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911E4" w14:textId="0CF9D1CB" w:rsidR="00F04190" w:rsidRDefault="0083027A">
      <w:r>
        <w:t>Supplement 1: Full regression tables.</w:t>
      </w:r>
    </w:p>
    <w:p w14:paraId="66F21117" w14:textId="0B080E9B" w:rsidR="0083027A" w:rsidRDefault="0083027A">
      <w:r>
        <w:t>Supplemental table 1: Full results including all covariates for r</w:t>
      </w:r>
      <w:r w:rsidRPr="002F295D">
        <w:t>esults of regressions of stunting and height</w:t>
      </w:r>
      <w:r w:rsidR="00015A7E">
        <w:t>-for-age</w:t>
      </w:r>
      <w:r w:rsidRPr="002F295D">
        <w:t xml:space="preserve"> z-score on composite compound hygiene</w:t>
      </w:r>
      <w:r>
        <w:t>,</w:t>
      </w:r>
      <w:r w:rsidRPr="002F295D">
        <w:t xml:space="preserve"> </w:t>
      </w:r>
      <w:r w:rsidR="00015A7E">
        <w:t>sanitation</w:t>
      </w:r>
      <w:r w:rsidRPr="002F295D">
        <w:t xml:space="preserve"> scores and confounders; and individual components of these scores.  Logistic regressions were used for stunting, linear for height z-score.</w:t>
      </w:r>
      <w:r>
        <w:t xml:space="preserve"> Corresponds to Table 3.</w:t>
      </w:r>
    </w:p>
    <w:tbl>
      <w:tblPr>
        <w:tblW w:w="9488" w:type="dxa"/>
        <w:jc w:val="center"/>
        <w:tblLayout w:type="fixed"/>
        <w:tblLook w:val="0420" w:firstRow="1" w:lastRow="0" w:firstColumn="0" w:lastColumn="0" w:noHBand="0" w:noVBand="1"/>
      </w:tblPr>
      <w:tblGrid>
        <w:gridCol w:w="3534"/>
        <w:gridCol w:w="1701"/>
        <w:gridCol w:w="992"/>
        <w:gridCol w:w="2127"/>
        <w:gridCol w:w="1134"/>
      </w:tblGrid>
      <w:tr w:rsidR="0083027A" w:rsidRPr="0083027A" w14:paraId="5E690CFA" w14:textId="77777777" w:rsidTr="003578E2">
        <w:trPr>
          <w:cantSplit/>
          <w:tblHeader/>
          <w:jc w:val="center"/>
        </w:trPr>
        <w:tc>
          <w:tcPr>
            <w:tcW w:w="9488" w:type="dxa"/>
            <w:gridSpan w:val="5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9D8A6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color w:val="111111"/>
              </w:rPr>
            </w:pPr>
            <w:bookmarkStart w:id="0" w:name="_Hlk57998853"/>
            <w:r w:rsidRPr="0083027A">
              <w:rPr>
                <w:rFonts w:ascii="Calibri" w:eastAsia="Arial" w:hAnsi="Calibri" w:cs="Calibri"/>
                <w:b/>
                <w:color w:val="111111"/>
              </w:rPr>
              <w:t>MODELS I: COMPOSITE SCORES</w:t>
            </w:r>
          </w:p>
        </w:tc>
      </w:tr>
      <w:tr w:rsidR="0083027A" w:rsidRPr="0083027A" w14:paraId="7EE4BAC0" w14:textId="77777777" w:rsidTr="008B27CB">
        <w:trPr>
          <w:cantSplit/>
          <w:tblHeader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3C741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01329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b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color w:val="111111"/>
              </w:rPr>
              <w:t>STUNTING</w:t>
            </w:r>
          </w:p>
        </w:tc>
        <w:tc>
          <w:tcPr>
            <w:tcW w:w="3261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</w:tcPr>
          <w:p w14:paraId="0A0BB9D4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b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color w:val="111111"/>
              </w:rPr>
              <w:t>HEIGHT Z-SCORE</w:t>
            </w:r>
          </w:p>
        </w:tc>
      </w:tr>
      <w:tr w:rsidR="0083027A" w:rsidRPr="0083027A" w14:paraId="641AE030" w14:textId="77777777" w:rsidTr="008B27CB">
        <w:trPr>
          <w:cantSplit/>
          <w:tblHeader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D558E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80186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b/>
                <w:color w:val="111111"/>
              </w:rPr>
              <w:t>OR (CI)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F62D3" w14:textId="7AFEEE5B" w:rsidR="0083027A" w:rsidRPr="0083027A" w:rsidRDefault="008B27CB" w:rsidP="0083027A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>
              <w:rPr>
                <w:rFonts w:ascii="Calibri" w:eastAsia="Arial" w:hAnsi="Calibri" w:cs="Calibri"/>
                <w:b/>
                <w:color w:val="111111"/>
              </w:rPr>
              <w:t>p</w:t>
            </w:r>
            <w:r w:rsidR="0083027A" w:rsidRPr="0083027A">
              <w:rPr>
                <w:rFonts w:ascii="Calibri" w:eastAsia="Arial" w:hAnsi="Calibri" w:cs="Calibri"/>
                <w:b/>
                <w:color w:val="111111"/>
              </w:rPr>
              <w:t>-value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</w:tcPr>
          <w:p w14:paraId="7D0EF6EA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b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color w:val="111111"/>
              </w:rPr>
              <w:t>Coefficient (CI)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</w:tcPr>
          <w:p w14:paraId="42236D0A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b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color w:val="111111"/>
              </w:rPr>
              <w:t>p-value</w:t>
            </w:r>
          </w:p>
        </w:tc>
      </w:tr>
      <w:tr w:rsidR="008B27CB" w:rsidRPr="0083027A" w14:paraId="5E1F9A77" w14:textId="77777777" w:rsidTr="00A73C0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77D2E" w14:textId="77777777" w:rsidR="008B27CB" w:rsidRPr="008B27CB" w:rsidRDefault="008B27CB" w:rsidP="008B27CB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B27CB">
              <w:rPr>
                <w:rFonts w:ascii="Calibri" w:eastAsia="Arial" w:hAnsi="Calibri" w:cs="Calibri"/>
                <w:b/>
                <w:bCs/>
                <w:color w:val="111111"/>
              </w:rPr>
              <w:t>Compound hygiene score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A558D" w14:textId="6FB5B1E5" w:rsidR="008B27CB" w:rsidRPr="0083027A" w:rsidRDefault="008B27CB" w:rsidP="008B27CB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1F21AA">
              <w:t>1.05 (0.87, 1.26)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10E90" w14:textId="679F11EB" w:rsidR="008B27CB" w:rsidRPr="0083027A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1F21AA">
              <w:t>0.63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</w:tcPr>
          <w:p w14:paraId="44388C65" w14:textId="0074513C" w:rsidR="008B27CB" w:rsidRPr="0083027A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E05E39">
              <w:t>-0.06 (-0.21, 0.09)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</w:tcPr>
          <w:p w14:paraId="486ECF9D" w14:textId="54BE10D6" w:rsidR="008B27CB" w:rsidRPr="0083027A" w:rsidRDefault="008B27CB" w:rsidP="008B27CB">
            <w:pPr>
              <w:spacing w:after="0" w:line="240" w:lineRule="auto"/>
              <w:jc w:val="right"/>
              <w:rPr>
                <w:rFonts w:ascii="Calibri" w:eastAsia="Cambria" w:hAnsi="Calibri" w:cs="Calibri"/>
                <w:color w:val="000000"/>
              </w:rPr>
            </w:pPr>
            <w:r w:rsidRPr="00E05E39">
              <w:t>0.41</w:t>
            </w:r>
          </w:p>
        </w:tc>
      </w:tr>
      <w:tr w:rsidR="008B27CB" w:rsidRPr="0083027A" w14:paraId="2ADCD6EB" w14:textId="77777777" w:rsidTr="00A73C0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5BEAA" w14:textId="5A791030" w:rsidR="008B27CB" w:rsidRPr="008B27CB" w:rsidRDefault="008B27CB" w:rsidP="008B27CB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B27CB">
              <w:rPr>
                <w:rFonts w:ascii="Calibri" w:eastAsia="Arial" w:hAnsi="Calibri" w:cs="Calibri"/>
                <w:b/>
                <w:bCs/>
                <w:color w:val="111111"/>
              </w:rPr>
              <w:t>Sanitation score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06E21" w14:textId="1D145AA8" w:rsidR="008B27CB" w:rsidRPr="0083027A" w:rsidRDefault="008B27CB" w:rsidP="008B27CB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1F21AA">
              <w:t>0.78 (0.66, 0.92)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2DB0E4" w14:textId="1A19252F" w:rsidR="008B27CB" w:rsidRPr="0083027A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1F21AA">
              <w:t>&lt;0.01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</w:tcPr>
          <w:p w14:paraId="5FE810EA" w14:textId="6EE715C4" w:rsidR="008B27CB" w:rsidRPr="0083027A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E05E39">
              <w:t>0.23 (0.10, 0.36)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auto"/>
          </w:tcPr>
          <w:p w14:paraId="64DDC509" w14:textId="1CADE5FB" w:rsidR="008B27CB" w:rsidRPr="0083027A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E05E39">
              <w:t>&lt;0.01</w:t>
            </w:r>
          </w:p>
        </w:tc>
      </w:tr>
      <w:tr w:rsidR="0083027A" w:rsidRPr="0083027A" w14:paraId="08E3BFA5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DB761" w14:textId="0F4A1AFD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Age, years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E10569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1.14 (0.92, 1.42)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99930A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0.23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</w:tcPr>
          <w:p w14:paraId="22AAD741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(*)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</w:tcPr>
          <w:p w14:paraId="0F108C51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</w:tr>
      <w:tr w:rsidR="005C42EF" w:rsidRPr="0083027A" w14:paraId="4D35CB10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BC39B" w14:textId="77777777" w:rsidR="005C42EF" w:rsidRPr="0083027A" w:rsidRDefault="005C42EF" w:rsidP="005C42EF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Sex, male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CBE0A9" w14:textId="77777777" w:rsidR="005C42EF" w:rsidRPr="0083027A" w:rsidRDefault="005C42EF" w:rsidP="005C42EF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1.07 (0.76, 1.49)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67495" w14:textId="77777777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0.71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5E635304" w14:textId="759B7B52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0.01 (-0.25, 0.26)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2374A6F5" w14:textId="18FE66C0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5C42EF" w:rsidRPr="0083027A" w14:paraId="73F7228F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BF849" w14:textId="77777777" w:rsidR="005C42EF" w:rsidRPr="0083027A" w:rsidRDefault="005C42EF" w:rsidP="005C42EF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Wealth tercile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30C954" w14:textId="77777777" w:rsidR="005C42EF" w:rsidRPr="0083027A" w:rsidRDefault="005C42EF" w:rsidP="005C42EF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0.81 (0.64, 1.02)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A8A04A" w14:textId="77777777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0.07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071A0BA1" w14:textId="01800B37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0.29 (0.11, 0.46)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0D3CE3AD" w14:textId="0DEC66C9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&lt;0.01</w:t>
            </w:r>
          </w:p>
        </w:tc>
      </w:tr>
      <w:tr w:rsidR="00204933" w:rsidRPr="0083027A" w14:paraId="13C210C4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5C96C" w14:textId="77777777" w:rsidR="00204933" w:rsidRPr="0083027A" w:rsidRDefault="00204933" w:rsidP="00204933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Carer finished primary school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3D2FA3" w14:textId="77777777" w:rsidR="00204933" w:rsidRPr="0083027A" w:rsidRDefault="00204933" w:rsidP="00204933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1.52 (1.06, 2.18)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5986B6" w14:textId="77777777" w:rsidR="00204933" w:rsidRPr="0083027A" w:rsidRDefault="00204933" w:rsidP="00204933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0.02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7591CFC0" w14:textId="665B6C80" w:rsidR="00204933" w:rsidRPr="0083027A" w:rsidRDefault="00204933" w:rsidP="00204933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-0.39 (-0.66, -0.12)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75DBFE92" w14:textId="65F124AD" w:rsidR="00204933" w:rsidRPr="0083027A" w:rsidRDefault="00204933" w:rsidP="00204933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&lt;0.01</w:t>
            </w:r>
          </w:p>
        </w:tc>
      </w:tr>
      <w:tr w:rsidR="00CA3358" w:rsidRPr="0083027A" w14:paraId="1F3CBBC3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9EE12" w14:textId="77777777" w:rsidR="00CA3358" w:rsidRPr="0083027A" w:rsidRDefault="00CA3358" w:rsidP="00CA3358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Child currently breastfed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FEEB39" w14:textId="77777777" w:rsidR="00CA3358" w:rsidRPr="0083027A" w:rsidRDefault="00CA3358" w:rsidP="00CA3358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0.93 (0.55, 1.58)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92DCDF" w14:textId="77777777" w:rsidR="00CA3358" w:rsidRPr="0083027A" w:rsidRDefault="00CA3358" w:rsidP="00CA3358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753037E4" w14:textId="512E8A4A" w:rsidR="00CA3358" w:rsidRPr="0083027A" w:rsidRDefault="00CA3358" w:rsidP="00CA3358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-0.50 (-0.95, -0.04)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55DD20B6" w14:textId="0FD8B587" w:rsidR="00CA3358" w:rsidRPr="0083027A" w:rsidRDefault="00CA3358" w:rsidP="00CA3358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A3358" w:rsidRPr="0083027A" w14:paraId="21C41EBA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BF2EA" w14:textId="77777777" w:rsidR="00CA3358" w:rsidRPr="0083027A" w:rsidRDefault="00CA3358" w:rsidP="00CA3358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 xml:space="preserve">Crowded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A2FB5D" w14:textId="77777777" w:rsidR="00CA3358" w:rsidRPr="0083027A" w:rsidRDefault="00CA3358" w:rsidP="00CA3358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0.86 (0.52, 1.41)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91D81B" w14:textId="77777777" w:rsidR="00CA3358" w:rsidRPr="0083027A" w:rsidRDefault="00CA3358" w:rsidP="00CA3358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0.56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101C5BED" w14:textId="503F96D5" w:rsidR="00CA3358" w:rsidRPr="0083027A" w:rsidRDefault="00CA3358" w:rsidP="00CA3358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-0.13 (-0.51, 0.25)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2AFF5DF4" w14:textId="7FD53F5F" w:rsidR="00CA3358" w:rsidRPr="0083027A" w:rsidRDefault="00CA3358" w:rsidP="00CA3358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0.49</w:t>
            </w:r>
          </w:p>
        </w:tc>
      </w:tr>
      <w:tr w:rsidR="005C42EF" w:rsidRPr="0083027A" w14:paraId="77431478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B8B2D" w14:textId="77777777" w:rsidR="005C42EF" w:rsidRPr="0083027A" w:rsidRDefault="005C42EF" w:rsidP="005C42EF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At least one water point on compound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7733BC" w14:textId="77777777" w:rsidR="005C42EF" w:rsidRPr="0083027A" w:rsidRDefault="005C42EF" w:rsidP="005C42EF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0.66 (0.43, 1.02)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088CD6" w14:textId="77777777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0.06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vAlign w:val="bottom"/>
          </w:tcPr>
          <w:p w14:paraId="2B0FC9E8" w14:textId="10A88EB5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0.45 (0.12, 0.79)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vAlign w:val="bottom"/>
          </w:tcPr>
          <w:p w14:paraId="17C18CCB" w14:textId="58E76FC9" w:rsidR="005C42EF" w:rsidRPr="0083027A" w:rsidRDefault="005C42EF" w:rsidP="005C42EF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83027A" w:rsidRPr="0083027A" w14:paraId="241D46DC" w14:textId="77777777" w:rsidTr="003578E2">
        <w:trPr>
          <w:cantSplit/>
          <w:jc w:val="center"/>
        </w:trPr>
        <w:tc>
          <w:tcPr>
            <w:tcW w:w="9488" w:type="dxa"/>
            <w:gridSpan w:val="5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53FCB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bCs/>
                <w:color w:val="111111"/>
              </w:rPr>
              <w:t>MODELS II: INDIVIDUAL COMPONENTS (**)</w:t>
            </w:r>
          </w:p>
        </w:tc>
      </w:tr>
      <w:tr w:rsidR="0083027A" w:rsidRPr="0083027A" w14:paraId="3B0AAC3C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1FEB" w14:textId="77777777" w:rsidR="0083027A" w:rsidRPr="0083027A" w:rsidRDefault="0083027A" w:rsidP="0083027A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94479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bCs/>
                <w:color w:val="111111"/>
              </w:rPr>
              <w:t>STUNTING</w:t>
            </w:r>
          </w:p>
        </w:tc>
        <w:tc>
          <w:tcPr>
            <w:tcW w:w="3261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center"/>
          </w:tcPr>
          <w:p w14:paraId="0284C874" w14:textId="77777777" w:rsidR="0083027A" w:rsidRPr="0083027A" w:rsidRDefault="0083027A" w:rsidP="0083027A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color w:val="111111"/>
              </w:rPr>
              <w:t>HEIGHT Z-SCORE</w:t>
            </w:r>
          </w:p>
        </w:tc>
      </w:tr>
      <w:tr w:rsidR="00C73F25" w:rsidRPr="0083027A" w14:paraId="268D606A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3DA89" w14:textId="6B5CF16B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Age, years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93927B" w14:textId="6BB7C602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1.12 (0.90, 1.39)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77B49" w14:textId="0434238E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center"/>
          </w:tcPr>
          <w:p w14:paraId="2DF16A13" w14:textId="7AFA5FCA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(*)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center"/>
          </w:tcPr>
          <w:p w14:paraId="217F2A7A" w14:textId="77777777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</w:tr>
      <w:tr w:rsidR="00C73F25" w:rsidRPr="0083027A" w14:paraId="2771C043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F6C4F" w14:textId="67A677E0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Sex, male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7AE605" w14:textId="5F44B68E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1.07 (0.77, 1.50)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D7270F" w14:textId="6A1C59B9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center"/>
          </w:tcPr>
          <w:p w14:paraId="12022ABE" w14:textId="5DEDE456" w:rsidR="00C73F25" w:rsidRPr="00763DAE" w:rsidRDefault="00C73F25" w:rsidP="00C73F2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 (-0.25, 0.26)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center"/>
          </w:tcPr>
          <w:p w14:paraId="782E68A7" w14:textId="05308AC6" w:rsidR="00C73F25" w:rsidRPr="00763DAE" w:rsidRDefault="00C73F25" w:rsidP="00C73F2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73F25" w:rsidRPr="0083027A" w14:paraId="7FEEF5EA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20DE7" w14:textId="7851BCB0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Wealth tercile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AC3EB2" w14:textId="5CAAFCE0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0.80 (0.63, 1.01)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EDFC2C" w14:textId="26B40215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64EFDEBA" w14:textId="1DD15FA3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0.29 (0.12, 0.47)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61406EFE" w14:textId="72AFE3F8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&lt;0.01</w:t>
            </w:r>
          </w:p>
        </w:tc>
      </w:tr>
      <w:tr w:rsidR="00C73F25" w:rsidRPr="0083027A" w14:paraId="70501027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6BF8B" w14:textId="72C0B6DA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Carer finished primary school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6F160E" w14:textId="62C097E6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1.54 (1.08, 2.20)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ADF9C4" w14:textId="11903C35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3B53B682" w14:textId="10AA52E5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-0.40 (-0.67, -0.13)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158D7F0F" w14:textId="15B98D13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&lt;0.01</w:t>
            </w:r>
          </w:p>
        </w:tc>
      </w:tr>
      <w:tr w:rsidR="00C73F25" w:rsidRPr="0083027A" w14:paraId="173E043A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9C7DD" w14:textId="6633C067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Child currently breastfed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755CBF" w14:textId="65627513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0.90 (0.54, 1.52)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740825" w14:textId="0D32401C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2A69377A" w14:textId="7E7470CF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-0.49 (-0.95, -0.03)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21821A77" w14:textId="5418BAA5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73F25" w:rsidRPr="0083027A" w14:paraId="55B50905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DA75A" w14:textId="6A692F51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 xml:space="preserve">Crowded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3A1624" w14:textId="5BD21C5B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0.85 (0.52, 1.39)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7032E0" w14:textId="2696B304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495CA65F" w14:textId="6BB39407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-0.12 (-0.50, 0.27)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0267730A" w14:textId="6342C774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0.55</w:t>
            </w:r>
          </w:p>
        </w:tc>
      </w:tr>
      <w:tr w:rsidR="00C73F25" w:rsidRPr="0083027A" w14:paraId="0E2C4859" w14:textId="77777777" w:rsidTr="009135DF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DF299" w14:textId="604938F3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At least one water point on compound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20D40B" w14:textId="7E5E5FC4" w:rsidR="00C73F25" w:rsidRPr="0083027A" w:rsidRDefault="00C73F25" w:rsidP="00C73F2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0.67 (0.43, 1.03)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735229" w14:textId="058CCEB4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3323B028" w14:textId="7122DBF2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0.44 (0.11, 0.78)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7B29D062" w14:textId="615CB525" w:rsidR="00C73F25" w:rsidRPr="0083027A" w:rsidRDefault="00C73F25" w:rsidP="00C73F2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F36EEE" w:rsidRPr="0083027A" w14:paraId="7D1A0F1F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E4614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83027A">
              <w:rPr>
                <w:rFonts w:ascii="Calibri" w:eastAsia="Arial" w:hAnsi="Calibri" w:cs="Calibri"/>
                <w:b/>
                <w:bCs/>
                <w:color w:val="111111"/>
              </w:rPr>
              <w:t>Compound hygiene score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3344C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A28F2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center"/>
          </w:tcPr>
          <w:p w14:paraId="35D17D84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center"/>
          </w:tcPr>
          <w:p w14:paraId="40C9143C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</w:tr>
      <w:tr w:rsidR="00F36EEE" w:rsidRPr="0083027A" w14:paraId="18ECB8C3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3037B" w14:textId="1F2C6F00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No w</w:t>
            </w:r>
            <w:r w:rsidRPr="0083027A">
              <w:rPr>
                <w:rFonts w:ascii="Calibri" w:eastAsia="Arial" w:hAnsi="Calibri" w:cs="Calibri"/>
                <w:color w:val="111111"/>
              </w:rPr>
              <w:t xml:space="preserve">astewater near latrines or leaking from latrines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698331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0.86 (0.55, 1.35)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DAABDD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0.52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6D003EE9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0.02 (-0.33, 0.37)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3D7A53C6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0.89</w:t>
            </w:r>
          </w:p>
        </w:tc>
      </w:tr>
      <w:tr w:rsidR="00F36EEE" w:rsidRPr="0083027A" w14:paraId="12A3F012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8BE8C" w14:textId="42D43CDE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No fa</w:t>
            </w:r>
            <w:r w:rsidRPr="0083027A">
              <w:rPr>
                <w:rFonts w:ascii="Calibri" w:eastAsia="Arial" w:hAnsi="Calibri" w:cs="Calibri"/>
                <w:color w:val="111111"/>
              </w:rPr>
              <w:t xml:space="preserve">eces visible on compound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32D30E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1.04 (0.66, 1.64)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D7A3E3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0.85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4AB73992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0.11 (-0.24, 0.46)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7228647C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0.54</w:t>
            </w:r>
          </w:p>
        </w:tc>
      </w:tr>
      <w:tr w:rsidR="00F36EEE" w:rsidRPr="0083027A" w14:paraId="190C0D42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DA24E" w14:textId="381E5348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No c</w:t>
            </w:r>
            <w:r w:rsidRPr="0083027A">
              <w:rPr>
                <w:rFonts w:ascii="Calibri" w:eastAsia="Arial" w:hAnsi="Calibri" w:cs="Calibri"/>
                <w:color w:val="111111"/>
              </w:rPr>
              <w:t xml:space="preserve">ompound floods in the rainy season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8853EA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0.94 (0.63, 1.39)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082016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0.74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74C3AB01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0.08 (-0.23, 0.39)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11843C5A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0.62</w:t>
            </w:r>
          </w:p>
        </w:tc>
      </w:tr>
      <w:tr w:rsidR="00F36EEE" w:rsidRPr="0083027A" w14:paraId="0F85DBF7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5582B" w14:textId="19E9A2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>
              <w:rPr>
                <w:rFonts w:ascii="Calibri" w:eastAsia="Arial" w:hAnsi="Calibri" w:cs="Calibri"/>
                <w:b/>
                <w:bCs/>
                <w:color w:val="111111"/>
              </w:rPr>
              <w:t>Sanitation</w:t>
            </w:r>
            <w:r w:rsidRPr="0083027A">
              <w:rPr>
                <w:rFonts w:ascii="Calibri" w:eastAsia="Arial" w:hAnsi="Calibri" w:cs="Calibri"/>
                <w:b/>
                <w:bCs/>
                <w:color w:val="111111"/>
              </w:rPr>
              <w:t xml:space="preserve"> score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4567F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6F6C5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center"/>
          </w:tcPr>
          <w:p w14:paraId="085592A0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center"/>
          </w:tcPr>
          <w:p w14:paraId="55E6BA4C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</w:tr>
      <w:tr w:rsidR="00F36EEE" w:rsidRPr="0083027A" w14:paraId="1DBA1446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44ADB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bookmarkStart w:id="1" w:name="_Hlk64407347"/>
            <w:proofErr w:type="spellStart"/>
            <w:r w:rsidRPr="0083027A">
              <w:rPr>
                <w:rFonts w:ascii="Calibri" w:eastAsia="Arial" w:hAnsi="Calibri" w:cs="Calibri"/>
                <w:color w:val="111111"/>
              </w:rPr>
              <w:t>Drophole</w:t>
            </w:r>
            <w:proofErr w:type="spellEnd"/>
            <w:r w:rsidRPr="0083027A">
              <w:rPr>
                <w:rFonts w:ascii="Calibri" w:eastAsia="Arial" w:hAnsi="Calibri" w:cs="Calibri"/>
                <w:color w:val="111111"/>
              </w:rPr>
              <w:t xml:space="preserve"> covered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C868E8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0.49 (0.32, 0.75)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6D72B6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&lt;0.01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65D66F34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0.62 (0.30, 0.94)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6E751BD8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&lt;0.01</w:t>
            </w:r>
          </w:p>
        </w:tc>
      </w:tr>
      <w:bookmarkEnd w:id="1"/>
      <w:tr w:rsidR="00F36EEE" w:rsidRPr="0083027A" w14:paraId="25FEC9AF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87D00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 xml:space="preserve">Ventilation piped on latrine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D02BFD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0.92 (0.48, 1.76)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344B39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0.81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32369A08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0.04 (-0.45, 0.54)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73BFF3F4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0.86</w:t>
            </w:r>
          </w:p>
        </w:tc>
      </w:tr>
      <w:tr w:rsidR="00F36EEE" w:rsidRPr="0083027A" w14:paraId="66C84508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C03BC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 xml:space="preserve">Pedestal masonry in latrine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780FE0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0.86 (0.56, 1.32)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05D048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0.49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vAlign w:val="bottom"/>
          </w:tcPr>
          <w:p w14:paraId="77140DB4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0.19 (-0.14, 0.51)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4" w:space="0" w:color="auto"/>
            </w:tcBorders>
            <w:shd w:val="clear" w:color="auto" w:fill="FFFFFF"/>
            <w:vAlign w:val="bottom"/>
          </w:tcPr>
          <w:p w14:paraId="575EB165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0.26</w:t>
            </w:r>
          </w:p>
        </w:tc>
      </w:tr>
      <w:tr w:rsidR="00F36EEE" w:rsidRPr="0083027A" w14:paraId="2BEBAD43" w14:textId="77777777" w:rsidTr="008B27CB">
        <w:trPr>
          <w:cantSplit/>
          <w:jc w:val="center"/>
        </w:trPr>
        <w:tc>
          <w:tcPr>
            <w:tcW w:w="3534" w:type="dxa"/>
            <w:tcBorders>
              <w:top w:val="single" w:sz="8" w:space="0" w:color="666666"/>
              <w:left w:val="single" w:sz="4" w:space="0" w:color="auto"/>
              <w:bottom w:val="single" w:sz="4" w:space="0" w:color="auto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D3FD7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 xml:space="preserve">Latrine walls made of stone </w:t>
            </w:r>
          </w:p>
        </w:tc>
        <w:tc>
          <w:tcPr>
            <w:tcW w:w="1701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56DF38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1.07 (0.66, 1.72)</w:t>
            </w:r>
          </w:p>
        </w:tc>
        <w:tc>
          <w:tcPr>
            <w:tcW w:w="992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BE1F18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0.79</w:t>
            </w:r>
          </w:p>
        </w:tc>
        <w:tc>
          <w:tcPr>
            <w:tcW w:w="2127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8" w:space="0" w:color="666666"/>
            </w:tcBorders>
            <w:shd w:val="clear" w:color="auto" w:fill="FFFFFF"/>
            <w:vAlign w:val="bottom"/>
          </w:tcPr>
          <w:p w14:paraId="46BB9497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0.01 (-0.36, 0.38)</w:t>
            </w:r>
          </w:p>
        </w:tc>
        <w:tc>
          <w:tcPr>
            <w:tcW w:w="1134" w:type="dxa"/>
            <w:tcBorders>
              <w:top w:val="single" w:sz="8" w:space="0" w:color="666666"/>
              <w:left w:val="single" w:sz="8" w:space="0" w:color="666666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5403987" w14:textId="77777777" w:rsidR="00F36EEE" w:rsidRPr="0083027A" w:rsidRDefault="00F36EEE" w:rsidP="00F36EEE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Cambria" w:hAnsi="Calibri" w:cs="Calibri"/>
                <w:color w:val="000000"/>
              </w:rPr>
              <w:t>0.97</w:t>
            </w:r>
          </w:p>
        </w:tc>
      </w:tr>
      <w:tr w:rsidR="00F36EEE" w:rsidRPr="0083027A" w14:paraId="78E70F8E" w14:textId="77777777" w:rsidTr="003578E2">
        <w:trPr>
          <w:cantSplit/>
          <w:jc w:val="center"/>
        </w:trPr>
        <w:tc>
          <w:tcPr>
            <w:tcW w:w="94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2A62E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(*) A spline was fitted for age, the coefficients for which are not readily interpretable. They are included in the appendix.</w:t>
            </w:r>
          </w:p>
          <w:p w14:paraId="628DE716" w14:textId="77777777" w:rsidR="00F36EEE" w:rsidRPr="0083027A" w:rsidRDefault="00F36EEE" w:rsidP="00F36EEE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83027A">
              <w:rPr>
                <w:rFonts w:ascii="Calibri" w:eastAsia="Arial" w:hAnsi="Calibri" w:cs="Calibri"/>
                <w:color w:val="111111"/>
              </w:rPr>
              <w:t>(**) These models have been adjusted for the same covariates as in part (I), the results are not shown for brevity.</w:t>
            </w:r>
          </w:p>
        </w:tc>
      </w:tr>
      <w:bookmarkEnd w:id="0"/>
    </w:tbl>
    <w:p w14:paraId="73754076" w14:textId="6D083C4E" w:rsidR="0083027A" w:rsidRDefault="0083027A"/>
    <w:p w14:paraId="6FFE6E13" w14:textId="0ED1C4EB" w:rsidR="00C84705" w:rsidRDefault="00C84705"/>
    <w:p w14:paraId="0F04F685" w14:textId="4B426BC4" w:rsidR="00C84705" w:rsidRPr="00C84705" w:rsidRDefault="00C84705" w:rsidP="00C84705">
      <w:pPr>
        <w:spacing w:before="180" w:after="180" w:line="240" w:lineRule="auto"/>
        <w:rPr>
          <w:rFonts w:ascii="Calibri" w:eastAsia="Cambria" w:hAnsi="Calibri" w:cs="Times New Roman"/>
          <w:sz w:val="24"/>
          <w:szCs w:val="24"/>
        </w:rPr>
      </w:pPr>
      <w:r w:rsidRPr="00C84705">
        <w:rPr>
          <w:rFonts w:ascii="Calibri" w:eastAsia="Cambria" w:hAnsi="Calibri" w:cs="Times New Roman"/>
        </w:rPr>
        <w:lastRenderedPageBreak/>
        <w:t xml:space="preserve">Table 4: Results of regressions of carer-reported diarrhoea on composite compound hygiene and </w:t>
      </w:r>
      <w:r w:rsidR="0094604A">
        <w:rPr>
          <w:rFonts w:ascii="Calibri" w:eastAsia="Cambria" w:hAnsi="Calibri" w:cs="Times New Roman"/>
        </w:rPr>
        <w:t>sanitation</w:t>
      </w:r>
      <w:r w:rsidRPr="00C84705">
        <w:rPr>
          <w:rFonts w:ascii="Calibri" w:eastAsia="Cambria" w:hAnsi="Calibri" w:cs="Times New Roman"/>
        </w:rPr>
        <w:t xml:space="preserve"> scores and confounders; and individual components of these scores. Mixed effects logistic regressions were used.</w:t>
      </w:r>
    </w:p>
    <w:tbl>
      <w:tblPr>
        <w:tblW w:w="7194" w:type="dxa"/>
        <w:jc w:val="center"/>
        <w:tblLayout w:type="fixed"/>
        <w:tblLook w:val="0420" w:firstRow="1" w:lastRow="0" w:firstColumn="0" w:lastColumn="0" w:noHBand="0" w:noVBand="1"/>
      </w:tblPr>
      <w:tblGrid>
        <w:gridCol w:w="3555"/>
        <w:gridCol w:w="2172"/>
        <w:gridCol w:w="1467"/>
      </w:tblGrid>
      <w:tr w:rsidR="00C84705" w:rsidRPr="00C84705" w14:paraId="4D82D401" w14:textId="77777777" w:rsidTr="003578E2">
        <w:trPr>
          <w:cantSplit/>
          <w:tblHeader/>
          <w:jc w:val="center"/>
        </w:trPr>
        <w:tc>
          <w:tcPr>
            <w:tcW w:w="7194" w:type="dxa"/>
            <w:gridSpan w:val="3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206FC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color w:val="111111"/>
              </w:rPr>
            </w:pPr>
            <w:bookmarkStart w:id="2" w:name="_Hlk57999118"/>
            <w:r w:rsidRPr="00C84705">
              <w:rPr>
                <w:rFonts w:ascii="Calibri" w:eastAsia="Arial" w:hAnsi="Calibri" w:cs="Calibri"/>
                <w:b/>
                <w:color w:val="111111"/>
              </w:rPr>
              <w:t>DIARRHOEA</w:t>
            </w:r>
          </w:p>
        </w:tc>
      </w:tr>
      <w:tr w:rsidR="00C84705" w:rsidRPr="00C84705" w14:paraId="792CE607" w14:textId="77777777" w:rsidTr="003578E2">
        <w:trPr>
          <w:cantSplit/>
          <w:tblHeader/>
          <w:jc w:val="center"/>
        </w:trPr>
        <w:tc>
          <w:tcPr>
            <w:tcW w:w="7194" w:type="dxa"/>
            <w:gridSpan w:val="3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BF7C4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color w:val="111111"/>
              </w:rPr>
            </w:pPr>
            <w:r w:rsidRPr="00C84705">
              <w:rPr>
                <w:rFonts w:ascii="Calibri" w:eastAsia="Arial" w:hAnsi="Calibri" w:cs="Calibri"/>
                <w:b/>
                <w:color w:val="111111"/>
              </w:rPr>
              <w:t>MODELS I: COMPOSITE SCORES</w:t>
            </w:r>
          </w:p>
        </w:tc>
      </w:tr>
      <w:tr w:rsidR="00C84705" w:rsidRPr="00C84705" w14:paraId="49E11091" w14:textId="77777777" w:rsidTr="003578E2">
        <w:trPr>
          <w:cantSplit/>
          <w:trHeight w:val="267"/>
          <w:tblHeader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193DA" w14:textId="77777777" w:rsidR="00C84705" w:rsidRPr="00C84705" w:rsidRDefault="00C84705" w:rsidP="00C84705">
            <w:pPr>
              <w:spacing w:after="0" w:line="240" w:lineRule="auto"/>
              <w:ind w:right="100"/>
              <w:rPr>
                <w:rFonts w:ascii="Calibri" w:eastAsia="Cambria" w:hAnsi="Calibri" w:cs="Calibri"/>
              </w:rPr>
            </w:pP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1EF08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b/>
                <w:color w:val="111111"/>
              </w:rPr>
              <w:t>OR (CI)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BE1C5" w14:textId="77777777" w:rsidR="00C84705" w:rsidRPr="00C84705" w:rsidRDefault="00C84705" w:rsidP="00C84705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b/>
                <w:color w:val="111111"/>
              </w:rPr>
              <w:t>p-value</w:t>
            </w:r>
          </w:p>
        </w:tc>
      </w:tr>
      <w:tr w:rsidR="008B27CB" w:rsidRPr="00C84705" w14:paraId="6D456B4D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567E3" w14:textId="30A10A15" w:rsidR="008B27CB" w:rsidRPr="00C84705" w:rsidRDefault="008B27CB" w:rsidP="008B27CB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b/>
                <w:bCs/>
                <w:color w:val="111111"/>
              </w:rPr>
              <w:t>Compound hygiene score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AF47CE" w14:textId="578FF64B" w:rsidR="008B27CB" w:rsidRPr="00C84705" w:rsidRDefault="008B27CB" w:rsidP="008B27CB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>
              <w:rPr>
                <w:rFonts w:cs="Calibri"/>
                <w:color w:val="000000"/>
              </w:rPr>
              <w:t>0.74 (0.57, 0.97)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628998" w14:textId="18C10017" w:rsidR="008B27CB" w:rsidRPr="00C84705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0.03</w:t>
            </w:r>
          </w:p>
        </w:tc>
      </w:tr>
      <w:tr w:rsidR="008B27CB" w:rsidRPr="00C84705" w14:paraId="53E9AC3F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52EB9" w14:textId="3F2D2C5A" w:rsidR="008B27CB" w:rsidRPr="00C84705" w:rsidRDefault="008B27CB" w:rsidP="008B27CB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b/>
                <w:bCs/>
                <w:color w:val="111111"/>
              </w:rPr>
              <w:t>Sanitation score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8E3290" w14:textId="430B42CD" w:rsidR="008B27CB" w:rsidRPr="00C84705" w:rsidRDefault="008B27CB" w:rsidP="008B27CB">
            <w:pPr>
              <w:spacing w:after="0" w:line="240" w:lineRule="auto"/>
              <w:ind w:left="100" w:right="100"/>
              <w:rPr>
                <w:rFonts w:ascii="Calibri" w:eastAsia="Cambria" w:hAnsi="Calibri" w:cs="Calibri"/>
                <w:color w:val="000000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1.12 (0.90, 1.39)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36C9D4" w14:textId="220E7E9A" w:rsidR="008B27CB" w:rsidRPr="00C84705" w:rsidRDefault="008B27CB" w:rsidP="008B27CB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0.32</w:t>
            </w:r>
          </w:p>
        </w:tc>
      </w:tr>
      <w:tr w:rsidR="00C84705" w:rsidRPr="00C84705" w14:paraId="43678DEC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25612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Age, years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1CB5FF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0.72 (0.57, 0.90)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7EE016" w14:textId="77777777" w:rsidR="00C84705" w:rsidRPr="00C84705" w:rsidRDefault="00C84705" w:rsidP="00C84705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&lt;0.01</w:t>
            </w:r>
          </w:p>
        </w:tc>
      </w:tr>
      <w:tr w:rsidR="00C84705" w:rsidRPr="00C84705" w14:paraId="37AF0051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C8015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Sex, male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8A8E4E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0.65 (0.41, 1.03)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8216BC" w14:textId="77777777" w:rsidR="00C84705" w:rsidRPr="00C84705" w:rsidRDefault="00C84705" w:rsidP="00C84705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0.07</w:t>
            </w:r>
          </w:p>
        </w:tc>
      </w:tr>
      <w:tr w:rsidR="00C84705" w:rsidRPr="00C84705" w14:paraId="0CB5DC75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BEAFB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Wealth tercile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628AEF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0.97 (0.72, 1.30)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8ADF2" w14:textId="77777777" w:rsidR="00C84705" w:rsidRPr="00C84705" w:rsidRDefault="00C84705" w:rsidP="00C84705">
            <w:pPr>
              <w:spacing w:after="0" w:line="240" w:lineRule="auto"/>
              <w:ind w:left="100" w:right="100"/>
              <w:jc w:val="right"/>
              <w:rPr>
                <w:rFonts w:ascii="Calibri" w:eastAsia="Cambria" w:hAnsi="Calibri" w:cs="Calibri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0.83</w:t>
            </w:r>
          </w:p>
        </w:tc>
      </w:tr>
      <w:tr w:rsidR="00C84705" w:rsidRPr="00C84705" w14:paraId="69E034DC" w14:textId="77777777" w:rsidTr="003578E2">
        <w:trPr>
          <w:cantSplit/>
          <w:jc w:val="center"/>
        </w:trPr>
        <w:tc>
          <w:tcPr>
            <w:tcW w:w="7194" w:type="dxa"/>
            <w:gridSpan w:val="3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A1E10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Arial" w:hAnsi="Calibri" w:cs="Calibri"/>
                <w:b/>
                <w:bCs/>
                <w:color w:val="111111"/>
              </w:rPr>
              <w:t>MODELS II: INDIVIDUAL COMPONENTS (**)</w:t>
            </w:r>
          </w:p>
        </w:tc>
      </w:tr>
      <w:tr w:rsidR="008125A5" w:rsidRPr="00C84705" w14:paraId="6D687969" w14:textId="77777777" w:rsidTr="0021038B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BBEC5" w14:textId="71F5B3DC" w:rsidR="008125A5" w:rsidRPr="00C84705" w:rsidRDefault="008125A5" w:rsidP="008125A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Age, years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2524C" w14:textId="0ADCAA62" w:rsidR="008125A5" w:rsidRPr="00C84705" w:rsidRDefault="008125A5" w:rsidP="008125A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3D5F9F">
              <w:t>0.71 (0.56, 0.89)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C196F" w14:textId="6260A89A" w:rsidR="008125A5" w:rsidRPr="00C84705" w:rsidRDefault="008125A5" w:rsidP="008125A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&lt;0.01</w:t>
            </w:r>
          </w:p>
        </w:tc>
      </w:tr>
      <w:tr w:rsidR="008125A5" w:rsidRPr="00C84705" w14:paraId="7BBE2A90" w14:textId="77777777" w:rsidTr="0021038B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671E8" w14:textId="7A01E8B8" w:rsidR="008125A5" w:rsidRPr="00C84705" w:rsidRDefault="008125A5" w:rsidP="008125A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Sex, male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CBEC1" w14:textId="4E813722" w:rsidR="008125A5" w:rsidRPr="00C84705" w:rsidRDefault="008125A5" w:rsidP="008125A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3D5F9F">
              <w:t>0.66 (0.42, 1.06)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EB40D" w14:textId="730FC6CF" w:rsidR="008125A5" w:rsidRPr="00C84705" w:rsidRDefault="008125A5" w:rsidP="008125A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0.08</w:t>
            </w:r>
          </w:p>
        </w:tc>
      </w:tr>
      <w:tr w:rsidR="008125A5" w:rsidRPr="00C84705" w14:paraId="2C05B597" w14:textId="77777777" w:rsidTr="0021038B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D6AAC" w14:textId="3649C6F7" w:rsidR="008125A5" w:rsidRPr="00C84705" w:rsidRDefault="008125A5" w:rsidP="008125A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b/>
                <w:bCs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Wealth tercile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221F4" w14:textId="4E2D02C5" w:rsidR="008125A5" w:rsidRPr="00C84705" w:rsidRDefault="008125A5" w:rsidP="008125A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3D5F9F">
              <w:t>0.98 (0.73, 1.31)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D3C79" w14:textId="07C0224C" w:rsidR="008125A5" w:rsidRPr="00C84705" w:rsidRDefault="008125A5" w:rsidP="008125A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0.87</w:t>
            </w:r>
          </w:p>
        </w:tc>
      </w:tr>
      <w:tr w:rsidR="00C84705" w:rsidRPr="00C84705" w14:paraId="316404F2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8CF16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Arial" w:hAnsi="Calibri" w:cs="Calibri"/>
                <w:b/>
                <w:bCs/>
                <w:color w:val="111111"/>
              </w:rPr>
              <w:t>Compound hygiene score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D5FCD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10905" w14:textId="77777777" w:rsidR="00C84705" w:rsidRPr="00C84705" w:rsidRDefault="00C84705" w:rsidP="00C8470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</w:p>
        </w:tc>
      </w:tr>
      <w:tr w:rsidR="00C40F5D" w:rsidRPr="00C84705" w14:paraId="4C1933D1" w14:textId="77777777" w:rsidTr="005B73B1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E82C4" w14:textId="33DD1EC7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No w</w:t>
            </w:r>
            <w:r w:rsidRPr="00C84705">
              <w:rPr>
                <w:rFonts w:ascii="Calibri" w:eastAsia="Arial" w:hAnsi="Calibri" w:cs="Calibri"/>
                <w:color w:val="111111"/>
              </w:rPr>
              <w:t xml:space="preserve">astewater near latrines or leaking from latrines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8B84A6" w14:textId="16C52A7E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912FFB">
              <w:t>1.16 (0.61, 2.21)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6CC047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0.66</w:t>
            </w:r>
          </w:p>
        </w:tc>
      </w:tr>
      <w:tr w:rsidR="00C40F5D" w:rsidRPr="00C84705" w14:paraId="39B3586F" w14:textId="77777777" w:rsidTr="005B73B1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5B276" w14:textId="4ACE56BE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No fa</w:t>
            </w:r>
            <w:r w:rsidRPr="00C84705">
              <w:rPr>
                <w:rFonts w:ascii="Calibri" w:eastAsia="Arial" w:hAnsi="Calibri" w:cs="Calibri"/>
                <w:color w:val="111111"/>
              </w:rPr>
              <w:t xml:space="preserve">eces visible on compound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C5B64" w14:textId="6BDF6B08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912FFB">
              <w:t>0.35 (0.18, 0.69)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4AF55A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>&lt;0.01</w:t>
            </w:r>
          </w:p>
        </w:tc>
      </w:tr>
      <w:tr w:rsidR="00C40F5D" w:rsidRPr="00C84705" w14:paraId="4120FCF9" w14:textId="77777777" w:rsidTr="005B73B1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472E4" w14:textId="54CCEC8B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>No c</w:t>
            </w:r>
            <w:r w:rsidRPr="00C84705">
              <w:rPr>
                <w:rFonts w:ascii="Calibri" w:eastAsia="Arial" w:hAnsi="Calibri" w:cs="Calibri"/>
                <w:color w:val="111111"/>
              </w:rPr>
              <w:t xml:space="preserve">ompound floods in the rainy season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86321" w14:textId="039D34DA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912FFB">
              <w:t>1.04 (0.60, 1.81)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8FBBB5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0.89</w:t>
            </w:r>
          </w:p>
        </w:tc>
      </w:tr>
      <w:tr w:rsidR="00C84705" w:rsidRPr="00C84705" w14:paraId="33AC2F29" w14:textId="77777777" w:rsidTr="003578E2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5BDB7" w14:textId="0CD42A47" w:rsidR="00C84705" w:rsidRPr="00C84705" w:rsidRDefault="008F5BD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b/>
                <w:bCs/>
                <w:color w:val="111111"/>
              </w:rPr>
              <w:t>Sanitation</w:t>
            </w:r>
            <w:r w:rsidR="00C84705" w:rsidRPr="00C84705">
              <w:rPr>
                <w:rFonts w:ascii="Calibri" w:eastAsia="Arial" w:hAnsi="Calibri" w:cs="Calibri"/>
                <w:b/>
                <w:bCs/>
                <w:color w:val="111111"/>
              </w:rPr>
              <w:t xml:space="preserve"> score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BE67A" w14:textId="77777777" w:rsidR="00C84705" w:rsidRPr="00C84705" w:rsidRDefault="00C84705" w:rsidP="00C84705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5BDB9" w14:textId="2FD01D3A" w:rsidR="00C84705" w:rsidRPr="00C84705" w:rsidRDefault="008125A5" w:rsidP="00C84705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>
              <w:rPr>
                <w:rFonts w:ascii="Calibri" w:eastAsia="Arial" w:hAnsi="Calibri" w:cs="Calibri"/>
                <w:color w:val="111111"/>
              </w:rPr>
              <w:t xml:space="preserve"> </w:t>
            </w:r>
          </w:p>
        </w:tc>
      </w:tr>
      <w:tr w:rsidR="00C40F5D" w:rsidRPr="00C84705" w14:paraId="4F8C54E6" w14:textId="77777777" w:rsidTr="003177DF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A0046" w14:textId="77777777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proofErr w:type="spellStart"/>
            <w:r w:rsidRPr="00C84705">
              <w:rPr>
                <w:rFonts w:ascii="Calibri" w:eastAsia="Arial" w:hAnsi="Calibri" w:cs="Calibri"/>
                <w:color w:val="111111"/>
              </w:rPr>
              <w:t>Drophole</w:t>
            </w:r>
            <w:proofErr w:type="spellEnd"/>
            <w:r w:rsidRPr="00C84705">
              <w:rPr>
                <w:rFonts w:ascii="Calibri" w:eastAsia="Arial" w:hAnsi="Calibri" w:cs="Calibri"/>
                <w:color w:val="111111"/>
              </w:rPr>
              <w:t xml:space="preserve"> covered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9691B" w14:textId="18154A53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0B32AC">
              <w:t>1.47 (0.83, 2.60)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11E509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0.19</w:t>
            </w:r>
          </w:p>
        </w:tc>
      </w:tr>
      <w:tr w:rsidR="00C40F5D" w:rsidRPr="00C84705" w14:paraId="72B2B3E6" w14:textId="77777777" w:rsidTr="003177DF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1E919" w14:textId="77777777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 xml:space="preserve">Ventilation piped on latrine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8535A" w14:textId="07B761CC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0B32AC">
              <w:t>1.26 (0.52, 3.06)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22736C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0.61</w:t>
            </w:r>
          </w:p>
        </w:tc>
      </w:tr>
      <w:tr w:rsidR="00C40F5D" w:rsidRPr="00C84705" w14:paraId="2A385440" w14:textId="77777777" w:rsidTr="003177DF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C6B33" w14:textId="77777777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 xml:space="preserve">Pedestal masonry in latrine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996C0E" w14:textId="3843F40F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0B32AC">
              <w:t>1.28 (0.71, 2.31)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D31779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0.40</w:t>
            </w:r>
          </w:p>
        </w:tc>
      </w:tr>
      <w:tr w:rsidR="00C40F5D" w:rsidRPr="00C84705" w14:paraId="4162A4B3" w14:textId="77777777" w:rsidTr="003177DF">
        <w:trPr>
          <w:cantSplit/>
          <w:jc w:val="center"/>
        </w:trPr>
        <w:tc>
          <w:tcPr>
            <w:tcW w:w="355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4E62E" w14:textId="77777777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Arial" w:hAnsi="Calibri" w:cs="Calibri"/>
                <w:color w:val="111111"/>
              </w:rPr>
              <w:t xml:space="preserve">Latrine walls made of stone </w:t>
            </w:r>
          </w:p>
        </w:tc>
        <w:tc>
          <w:tcPr>
            <w:tcW w:w="2172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F3EC4" w14:textId="117DD4EC" w:rsidR="00C40F5D" w:rsidRPr="00C84705" w:rsidRDefault="00C40F5D" w:rsidP="00C40F5D">
            <w:pPr>
              <w:spacing w:after="0" w:line="240" w:lineRule="auto"/>
              <w:ind w:left="100" w:right="100"/>
              <w:rPr>
                <w:rFonts w:ascii="Calibri" w:eastAsia="Arial" w:hAnsi="Calibri" w:cs="Calibri"/>
                <w:color w:val="111111"/>
              </w:rPr>
            </w:pPr>
            <w:r w:rsidRPr="000B32AC">
              <w:t>0.82 (0.42, 1.61)</w:t>
            </w:r>
          </w:p>
        </w:tc>
        <w:tc>
          <w:tcPr>
            <w:tcW w:w="146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17A6B0" w14:textId="77777777" w:rsidR="00C40F5D" w:rsidRPr="00C84705" w:rsidRDefault="00C40F5D" w:rsidP="00C40F5D">
            <w:pPr>
              <w:spacing w:after="0" w:line="240" w:lineRule="auto"/>
              <w:ind w:left="100" w:right="100"/>
              <w:jc w:val="right"/>
              <w:rPr>
                <w:rFonts w:ascii="Calibri" w:eastAsia="Arial" w:hAnsi="Calibri" w:cs="Calibri"/>
                <w:color w:val="111111"/>
              </w:rPr>
            </w:pPr>
            <w:r w:rsidRPr="00C84705">
              <w:rPr>
                <w:rFonts w:ascii="Calibri" w:eastAsia="Cambria" w:hAnsi="Calibri" w:cs="Calibri"/>
                <w:color w:val="000000"/>
              </w:rPr>
              <w:t>0.56</w:t>
            </w:r>
          </w:p>
        </w:tc>
      </w:tr>
      <w:bookmarkEnd w:id="2"/>
    </w:tbl>
    <w:p w14:paraId="00553D0D" w14:textId="77777777" w:rsidR="00C84705" w:rsidRPr="00C84705" w:rsidRDefault="00C84705" w:rsidP="00C84705">
      <w:pPr>
        <w:spacing w:before="180" w:after="180" w:line="240" w:lineRule="auto"/>
        <w:rPr>
          <w:rFonts w:ascii="Calibri" w:eastAsia="Cambria" w:hAnsi="Calibri" w:cs="Times New Roman"/>
          <w:b/>
          <w:bCs/>
          <w:sz w:val="24"/>
          <w:szCs w:val="24"/>
        </w:rPr>
      </w:pPr>
    </w:p>
    <w:p w14:paraId="6113BCEA" w14:textId="77777777" w:rsidR="00C84705" w:rsidRPr="00C84705" w:rsidRDefault="00C84705" w:rsidP="00C84705">
      <w:pPr>
        <w:spacing w:before="180" w:after="180" w:line="240" w:lineRule="auto"/>
        <w:rPr>
          <w:rFonts w:ascii="Calibri" w:eastAsia="Cambria" w:hAnsi="Calibri" w:cs="Times New Roman"/>
          <w:b/>
          <w:bCs/>
          <w:sz w:val="24"/>
          <w:szCs w:val="24"/>
        </w:rPr>
      </w:pPr>
    </w:p>
    <w:p w14:paraId="207C2225" w14:textId="77777777" w:rsidR="00C84705" w:rsidRDefault="00C84705"/>
    <w:sectPr w:rsidR="00C847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35B"/>
    <w:rsid w:val="00015A7E"/>
    <w:rsid w:val="00204933"/>
    <w:rsid w:val="005650CE"/>
    <w:rsid w:val="005C42EF"/>
    <w:rsid w:val="00615F31"/>
    <w:rsid w:val="006A2DD5"/>
    <w:rsid w:val="006C72D1"/>
    <w:rsid w:val="00712D71"/>
    <w:rsid w:val="00763DAE"/>
    <w:rsid w:val="008125A5"/>
    <w:rsid w:val="0083027A"/>
    <w:rsid w:val="008B27CB"/>
    <w:rsid w:val="008F5BD5"/>
    <w:rsid w:val="008F6E57"/>
    <w:rsid w:val="0094604A"/>
    <w:rsid w:val="009D024E"/>
    <w:rsid w:val="009F74BB"/>
    <w:rsid w:val="00A02B4E"/>
    <w:rsid w:val="00AA42D4"/>
    <w:rsid w:val="00B840BF"/>
    <w:rsid w:val="00C40F5D"/>
    <w:rsid w:val="00C73F25"/>
    <w:rsid w:val="00C84705"/>
    <w:rsid w:val="00CA3358"/>
    <w:rsid w:val="00D0535B"/>
    <w:rsid w:val="00D15D06"/>
    <w:rsid w:val="00D26597"/>
    <w:rsid w:val="00F36EEE"/>
    <w:rsid w:val="00FF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41E78"/>
  <w15:chartTrackingRefBased/>
  <w15:docId w15:val="{6B577FAA-6364-412F-97EC-93772B9F6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302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027A"/>
    <w:pPr>
      <w:spacing w:after="0" w:line="240" w:lineRule="auto"/>
    </w:pPr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027A"/>
    <w:rPr>
      <w:rFonts w:ascii="Calibri" w:hAnsi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3018</Characters>
  <Application>Microsoft Office Word</Application>
  <DocSecurity>0</DocSecurity>
  <Lines>62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School of Hygiene and Tropical Medicine</Company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MacDougall</dc:creator>
  <cp:keywords/>
  <dc:description/>
  <cp:lastModifiedBy>Laura  Braun</cp:lastModifiedBy>
  <cp:revision>5</cp:revision>
  <dcterms:created xsi:type="dcterms:W3CDTF">2023-04-12T18:32:00Z</dcterms:created>
  <dcterms:modified xsi:type="dcterms:W3CDTF">2023-04-12T18:43:00Z</dcterms:modified>
</cp:coreProperties>
</file>