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8F34" w14:textId="1367DCDF" w:rsidR="004B7C5D" w:rsidRDefault="003605A4">
      <w:r>
        <w:rPr>
          <w:noProof/>
        </w:rPr>
        <w:drawing>
          <wp:inline distT="0" distB="0" distL="0" distR="0" wp14:anchorId="4A189CE8" wp14:editId="70AC0C7C">
            <wp:extent cx="5318760" cy="3733800"/>
            <wp:effectExtent l="0" t="0" r="0" b="0"/>
            <wp:docPr id="3720225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0E11" w14:textId="77777777" w:rsidR="003605A4" w:rsidRDefault="003605A4"/>
    <w:p w14:paraId="7E2AD94B" w14:textId="77777777" w:rsidR="003605A4" w:rsidRDefault="003605A4" w:rsidP="003605A4">
      <w:pPr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</w:pPr>
      <w:r w:rsidRPr="00A94C3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Supplementary Figure 1. Comparison of risk models.</w:t>
      </w:r>
      <w:r w:rsidRPr="00A94C3C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(A) The ROC curve of Tang, Wu, Zhu signatures. (B) The KM curve of low-risk and high-risk groups in the signature of Tang, Wu, Zhu. (C) C-index comparison of </w:t>
      </w:r>
      <w:r w:rsidRPr="00A94C3C">
        <w:rPr>
          <w:rFonts w:ascii="Times New Roman" w:hAnsi="Times New Roman" w:cs="Times New Roman" w:hint="eastAsia"/>
          <w:sz w:val="24"/>
          <w:szCs w:val="24"/>
          <w:shd w:val="clear" w:color="auto" w:fill="FFFFFF"/>
          <w:lang w:eastAsia="en-US"/>
        </w:rPr>
        <w:t>three</w:t>
      </w:r>
      <w:r w:rsidRPr="00A94C3C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prognostic risk models. (D) Restricted mean survival (RMS) curves for the six risk</w:t>
      </w:r>
      <w:r w:rsidRPr="00A94C3C">
        <w:rPr>
          <w:rFonts w:ascii="Times New Roman" w:hAnsi="Times New Roman" w:cs="Times New Roman" w:hint="eastAsia"/>
          <w:sz w:val="24"/>
          <w:szCs w:val="24"/>
          <w:shd w:val="clear" w:color="auto" w:fill="FFFFFF"/>
          <w:lang w:eastAsia="en-US"/>
        </w:rPr>
        <w:t xml:space="preserve"> </w:t>
      </w:r>
      <w:r w:rsidRPr="00A94C3C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>models. ROC, receiver operating characteristic; KM, Kaplan–Meier. *</w:t>
      </w:r>
      <w:r w:rsidRPr="00D0456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en-US"/>
        </w:rPr>
        <w:t>p</w:t>
      </w:r>
      <w:r w:rsidRPr="00A94C3C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&lt; 0.05, **</w:t>
      </w:r>
      <w:r w:rsidRPr="00D0456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en-US"/>
        </w:rPr>
        <w:t>p</w:t>
      </w:r>
      <w:r w:rsidRPr="00A94C3C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&lt; 0.01, ***</w:t>
      </w:r>
      <w:r w:rsidRPr="00D0456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eastAsia="en-US"/>
        </w:rPr>
        <w:t>p</w:t>
      </w:r>
      <w:r w:rsidRPr="00A94C3C">
        <w:rPr>
          <w:rFonts w:ascii="Times New Roman" w:hAnsi="Times New Roman" w:cs="Times New Roman"/>
          <w:sz w:val="24"/>
          <w:szCs w:val="24"/>
          <w:shd w:val="clear" w:color="auto" w:fill="FFFFFF"/>
          <w:lang w:eastAsia="en-US"/>
        </w:rPr>
        <w:t xml:space="preserve"> &lt; 0.001.</w:t>
      </w:r>
    </w:p>
    <w:p w14:paraId="1F56BCE1" w14:textId="77777777" w:rsidR="003605A4" w:rsidRPr="003605A4" w:rsidRDefault="003605A4">
      <w:pPr>
        <w:rPr>
          <w:rFonts w:hint="eastAsia"/>
        </w:rPr>
      </w:pPr>
    </w:p>
    <w:sectPr w:rsidR="003605A4" w:rsidRPr="00360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81EF" w14:textId="77777777" w:rsidR="00427E9F" w:rsidRDefault="00427E9F" w:rsidP="003605A4">
      <w:r>
        <w:separator/>
      </w:r>
    </w:p>
  </w:endnote>
  <w:endnote w:type="continuationSeparator" w:id="0">
    <w:p w14:paraId="64043747" w14:textId="77777777" w:rsidR="00427E9F" w:rsidRDefault="00427E9F" w:rsidP="0036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6572" w14:textId="77777777" w:rsidR="00427E9F" w:rsidRDefault="00427E9F" w:rsidP="003605A4">
      <w:r>
        <w:separator/>
      </w:r>
    </w:p>
  </w:footnote>
  <w:footnote w:type="continuationSeparator" w:id="0">
    <w:p w14:paraId="11BF65E8" w14:textId="77777777" w:rsidR="00427E9F" w:rsidRDefault="00427E9F" w:rsidP="00360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7E"/>
    <w:rsid w:val="000816A6"/>
    <w:rsid w:val="003605A4"/>
    <w:rsid w:val="00427E9F"/>
    <w:rsid w:val="004B7C5D"/>
    <w:rsid w:val="00A8437E"/>
    <w:rsid w:val="00B2467B"/>
    <w:rsid w:val="00D0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1192D"/>
  <w15:chartTrackingRefBased/>
  <w15:docId w15:val="{79B59171-1685-4443-877E-390B037C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05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0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05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晨</dc:creator>
  <cp:keywords/>
  <dc:description/>
  <cp:lastModifiedBy>陈 晨</cp:lastModifiedBy>
  <cp:revision>4</cp:revision>
  <dcterms:created xsi:type="dcterms:W3CDTF">2023-04-20T15:52:00Z</dcterms:created>
  <dcterms:modified xsi:type="dcterms:W3CDTF">2023-04-20T16:01:00Z</dcterms:modified>
</cp:coreProperties>
</file>