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85D61" w14:textId="77777777" w:rsidR="009C1636" w:rsidRDefault="009C1636" w:rsidP="009C1636">
      <w:pPr>
        <w:spacing w:after="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Supplementary material</w:t>
      </w:r>
    </w:p>
    <w:p w14:paraId="41F31826" w14:textId="77777777" w:rsidR="009C1636" w:rsidRDefault="009C1636" w:rsidP="009C1636">
      <w:pPr>
        <w:spacing w:after="0"/>
      </w:pPr>
      <w:r>
        <w:rPr>
          <w:b/>
          <w:bCs/>
        </w:rPr>
        <w:t>Supplementary Table 1.</w:t>
      </w:r>
      <w:r>
        <w:t xml:space="preserve"> Variable description, code and categorisation for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3"/>
        <w:gridCol w:w="2532"/>
        <w:gridCol w:w="3375"/>
      </w:tblGrid>
      <w:tr w:rsidR="009C1636" w14:paraId="57F78EDF" w14:textId="77777777" w:rsidTr="009067E5">
        <w:trPr>
          <w:trHeight w:val="253"/>
        </w:trPr>
        <w:tc>
          <w:tcPr>
            <w:tcW w:w="3033" w:type="dxa"/>
          </w:tcPr>
          <w:p w14:paraId="25F22F57" w14:textId="77777777" w:rsidR="009C1636" w:rsidRDefault="009C1636" w:rsidP="009067E5">
            <w:r>
              <w:t>Variable</w:t>
            </w:r>
          </w:p>
        </w:tc>
        <w:tc>
          <w:tcPr>
            <w:tcW w:w="2532" w:type="dxa"/>
          </w:tcPr>
          <w:p w14:paraId="570EE5A9" w14:textId="77777777" w:rsidR="009C1636" w:rsidRDefault="009C1636" w:rsidP="009067E5">
            <w:r>
              <w:t>Variable code</w:t>
            </w:r>
          </w:p>
        </w:tc>
        <w:tc>
          <w:tcPr>
            <w:tcW w:w="3375" w:type="dxa"/>
          </w:tcPr>
          <w:p w14:paraId="718D620D" w14:textId="77777777" w:rsidR="009C1636" w:rsidRDefault="009C1636" w:rsidP="009067E5">
            <w:r>
              <w:t>Categorisation</w:t>
            </w:r>
          </w:p>
        </w:tc>
      </w:tr>
      <w:tr w:rsidR="009C1636" w14:paraId="06E3E6FD" w14:textId="77777777" w:rsidTr="009067E5">
        <w:trPr>
          <w:trHeight w:val="240"/>
        </w:trPr>
        <w:tc>
          <w:tcPr>
            <w:tcW w:w="3033" w:type="dxa"/>
            <w:shd w:val="clear" w:color="auto" w:fill="D9D9D9" w:themeFill="background1" w:themeFillShade="D9"/>
          </w:tcPr>
          <w:p w14:paraId="4F30EE7B" w14:textId="77777777" w:rsidR="009C1636" w:rsidRDefault="009C1636" w:rsidP="009067E5">
            <w:r>
              <w:t>Inclusion variable</w:t>
            </w:r>
          </w:p>
        </w:tc>
        <w:tc>
          <w:tcPr>
            <w:tcW w:w="2532" w:type="dxa"/>
            <w:shd w:val="clear" w:color="auto" w:fill="D9D9D9" w:themeFill="background1" w:themeFillShade="D9"/>
          </w:tcPr>
          <w:p w14:paraId="2339CCFC" w14:textId="77777777" w:rsidR="009C1636" w:rsidRDefault="009C1636" w:rsidP="009067E5"/>
        </w:tc>
        <w:tc>
          <w:tcPr>
            <w:tcW w:w="3375" w:type="dxa"/>
            <w:shd w:val="clear" w:color="auto" w:fill="D9D9D9" w:themeFill="background1" w:themeFillShade="D9"/>
          </w:tcPr>
          <w:p w14:paraId="7B79B363" w14:textId="77777777" w:rsidR="009C1636" w:rsidRDefault="009C1636" w:rsidP="009067E5"/>
        </w:tc>
      </w:tr>
      <w:tr w:rsidR="009C1636" w14:paraId="1C24C14B" w14:textId="77777777" w:rsidTr="009067E5">
        <w:trPr>
          <w:trHeight w:val="253"/>
        </w:trPr>
        <w:tc>
          <w:tcPr>
            <w:tcW w:w="3033" w:type="dxa"/>
          </w:tcPr>
          <w:p w14:paraId="70211B80" w14:textId="77777777" w:rsidR="009C1636" w:rsidRDefault="009C1636" w:rsidP="009067E5">
            <w:r>
              <w:t>Pregnant</w:t>
            </w:r>
          </w:p>
        </w:tc>
        <w:tc>
          <w:tcPr>
            <w:tcW w:w="2532" w:type="dxa"/>
          </w:tcPr>
          <w:p w14:paraId="4128E20E" w14:textId="77777777" w:rsidR="009C1636" w:rsidRDefault="009C1636" w:rsidP="009067E5">
            <w:r>
              <w:t>CP1</w:t>
            </w:r>
          </w:p>
        </w:tc>
        <w:tc>
          <w:tcPr>
            <w:tcW w:w="3375" w:type="dxa"/>
          </w:tcPr>
          <w:p w14:paraId="587503EF" w14:textId="77777777" w:rsidR="009C1636" w:rsidRDefault="009C1636" w:rsidP="009067E5"/>
        </w:tc>
      </w:tr>
      <w:tr w:rsidR="009C1636" w14:paraId="3D5D9BA4" w14:textId="77777777" w:rsidTr="009067E5">
        <w:trPr>
          <w:trHeight w:val="240"/>
        </w:trPr>
        <w:tc>
          <w:tcPr>
            <w:tcW w:w="3033" w:type="dxa"/>
          </w:tcPr>
          <w:p w14:paraId="49180913" w14:textId="77777777" w:rsidR="009C1636" w:rsidRDefault="009C1636" w:rsidP="009067E5">
            <w:r>
              <w:t>Breastfeeding</w:t>
            </w:r>
          </w:p>
        </w:tc>
        <w:tc>
          <w:tcPr>
            <w:tcW w:w="2532" w:type="dxa"/>
          </w:tcPr>
          <w:p w14:paraId="3A210BE6" w14:textId="77777777" w:rsidR="009C1636" w:rsidRDefault="009C1636" w:rsidP="009067E5">
            <w:r>
              <w:t>UN11G</w:t>
            </w:r>
          </w:p>
        </w:tc>
        <w:tc>
          <w:tcPr>
            <w:tcW w:w="3375" w:type="dxa"/>
          </w:tcPr>
          <w:p w14:paraId="20D242E9" w14:textId="77777777" w:rsidR="009C1636" w:rsidRDefault="009C1636" w:rsidP="009067E5"/>
        </w:tc>
      </w:tr>
      <w:tr w:rsidR="009C1636" w14:paraId="14D9836D" w14:textId="77777777" w:rsidTr="009067E5">
        <w:trPr>
          <w:trHeight w:val="253"/>
        </w:trPr>
        <w:tc>
          <w:tcPr>
            <w:tcW w:w="3033" w:type="dxa"/>
            <w:shd w:val="clear" w:color="auto" w:fill="D9D9D9" w:themeFill="background1" w:themeFillShade="D9"/>
          </w:tcPr>
          <w:p w14:paraId="4B28C8DB" w14:textId="77777777" w:rsidR="009C1636" w:rsidRDefault="009C1636" w:rsidP="009067E5">
            <w:r>
              <w:t>Outcome variable</w:t>
            </w:r>
          </w:p>
        </w:tc>
        <w:tc>
          <w:tcPr>
            <w:tcW w:w="2532" w:type="dxa"/>
            <w:shd w:val="clear" w:color="auto" w:fill="D9D9D9" w:themeFill="background1" w:themeFillShade="D9"/>
          </w:tcPr>
          <w:p w14:paraId="76AE5112" w14:textId="77777777" w:rsidR="009C1636" w:rsidRDefault="009C1636" w:rsidP="009067E5"/>
        </w:tc>
        <w:tc>
          <w:tcPr>
            <w:tcW w:w="3375" w:type="dxa"/>
            <w:shd w:val="clear" w:color="auto" w:fill="D9D9D9" w:themeFill="background1" w:themeFillShade="D9"/>
          </w:tcPr>
          <w:p w14:paraId="186925BD" w14:textId="77777777" w:rsidR="009C1636" w:rsidRDefault="009C1636" w:rsidP="009067E5"/>
        </w:tc>
      </w:tr>
      <w:tr w:rsidR="009C1636" w14:paraId="21BA7FBC" w14:textId="77777777" w:rsidTr="009067E5">
        <w:trPr>
          <w:trHeight w:val="495"/>
        </w:trPr>
        <w:tc>
          <w:tcPr>
            <w:tcW w:w="3033" w:type="dxa"/>
          </w:tcPr>
          <w:p w14:paraId="7793B62D" w14:textId="77777777" w:rsidR="009C1636" w:rsidRDefault="009C1636" w:rsidP="009067E5">
            <w:r>
              <w:t>Salt iodisation test</w:t>
            </w:r>
          </w:p>
        </w:tc>
        <w:tc>
          <w:tcPr>
            <w:tcW w:w="2532" w:type="dxa"/>
          </w:tcPr>
          <w:p w14:paraId="78C0C46B" w14:textId="77777777" w:rsidR="009C1636" w:rsidRDefault="009C1636" w:rsidP="009067E5">
            <w:r>
              <w:t>SI1</w:t>
            </w:r>
          </w:p>
        </w:tc>
        <w:tc>
          <w:tcPr>
            <w:tcW w:w="3375" w:type="dxa"/>
          </w:tcPr>
          <w:p w14:paraId="163C489E" w14:textId="77777777" w:rsidR="009C1636" w:rsidRDefault="009C1636" w:rsidP="009067E5">
            <w:r>
              <w:t>Not iodised or &lt;15 PPM = 0 and 15 PPM or more = 1</w:t>
            </w:r>
          </w:p>
        </w:tc>
      </w:tr>
      <w:tr w:rsidR="009C1636" w14:paraId="1A098AB5" w14:textId="77777777" w:rsidTr="009067E5">
        <w:trPr>
          <w:trHeight w:val="240"/>
        </w:trPr>
        <w:tc>
          <w:tcPr>
            <w:tcW w:w="3033" w:type="dxa"/>
            <w:shd w:val="clear" w:color="auto" w:fill="D9D9D9" w:themeFill="background1" w:themeFillShade="D9"/>
          </w:tcPr>
          <w:p w14:paraId="0AC31AD4" w14:textId="77777777" w:rsidR="009C1636" w:rsidRDefault="009C1636" w:rsidP="009067E5">
            <w:r>
              <w:t>Individual-level variables</w:t>
            </w:r>
          </w:p>
        </w:tc>
        <w:tc>
          <w:tcPr>
            <w:tcW w:w="2532" w:type="dxa"/>
            <w:shd w:val="clear" w:color="auto" w:fill="D9D9D9" w:themeFill="background1" w:themeFillShade="D9"/>
          </w:tcPr>
          <w:p w14:paraId="79E8EE16" w14:textId="77777777" w:rsidR="009C1636" w:rsidRDefault="009C1636" w:rsidP="009067E5"/>
        </w:tc>
        <w:tc>
          <w:tcPr>
            <w:tcW w:w="3375" w:type="dxa"/>
            <w:shd w:val="clear" w:color="auto" w:fill="D9D9D9" w:themeFill="background1" w:themeFillShade="D9"/>
          </w:tcPr>
          <w:p w14:paraId="7802AF3C" w14:textId="77777777" w:rsidR="009C1636" w:rsidRDefault="009C1636" w:rsidP="009067E5"/>
        </w:tc>
      </w:tr>
      <w:tr w:rsidR="009C1636" w14:paraId="320614A6" w14:textId="77777777" w:rsidTr="009067E5">
        <w:trPr>
          <w:trHeight w:val="253"/>
        </w:trPr>
        <w:tc>
          <w:tcPr>
            <w:tcW w:w="3033" w:type="dxa"/>
          </w:tcPr>
          <w:p w14:paraId="7B1B099B" w14:textId="77777777" w:rsidR="009C1636" w:rsidRDefault="009C1636" w:rsidP="009067E5">
            <w:r>
              <w:t>Women age</w:t>
            </w:r>
          </w:p>
        </w:tc>
        <w:tc>
          <w:tcPr>
            <w:tcW w:w="2532" w:type="dxa"/>
          </w:tcPr>
          <w:p w14:paraId="574C86ED" w14:textId="77777777" w:rsidR="009C1636" w:rsidRDefault="009C1636" w:rsidP="009067E5">
            <w:r>
              <w:t>WB2</w:t>
            </w:r>
          </w:p>
        </w:tc>
        <w:tc>
          <w:tcPr>
            <w:tcW w:w="3375" w:type="dxa"/>
          </w:tcPr>
          <w:p w14:paraId="2DE1299C" w14:textId="77777777" w:rsidR="009C1636" w:rsidRDefault="009C1636" w:rsidP="009067E5">
            <w:r>
              <w:t>As coded in MICS dataset</w:t>
            </w:r>
          </w:p>
        </w:tc>
      </w:tr>
      <w:tr w:rsidR="009C1636" w14:paraId="26C7C125" w14:textId="77777777" w:rsidTr="009067E5">
        <w:trPr>
          <w:trHeight w:val="240"/>
        </w:trPr>
        <w:tc>
          <w:tcPr>
            <w:tcW w:w="3033" w:type="dxa"/>
          </w:tcPr>
          <w:p w14:paraId="2E52E904" w14:textId="77777777" w:rsidR="009C1636" w:rsidRDefault="009C1636" w:rsidP="009067E5">
            <w:r>
              <w:t>Level of Education</w:t>
            </w:r>
          </w:p>
        </w:tc>
        <w:tc>
          <w:tcPr>
            <w:tcW w:w="2532" w:type="dxa"/>
          </w:tcPr>
          <w:p w14:paraId="3DC20795" w14:textId="77777777" w:rsidR="009C1636" w:rsidRDefault="009C1636" w:rsidP="009067E5">
            <w:r>
              <w:t>WB4</w:t>
            </w:r>
          </w:p>
        </w:tc>
        <w:tc>
          <w:tcPr>
            <w:tcW w:w="3375" w:type="dxa"/>
          </w:tcPr>
          <w:p w14:paraId="57A9C3C2" w14:textId="77777777" w:rsidR="009C1636" w:rsidRDefault="009C1636" w:rsidP="009067E5">
            <w:r>
              <w:t>As coded in MICS dataset</w:t>
            </w:r>
          </w:p>
        </w:tc>
      </w:tr>
      <w:tr w:rsidR="009C1636" w14:paraId="1367F521" w14:textId="77777777" w:rsidTr="009067E5">
        <w:trPr>
          <w:trHeight w:val="253"/>
        </w:trPr>
        <w:tc>
          <w:tcPr>
            <w:tcW w:w="3033" w:type="dxa"/>
          </w:tcPr>
          <w:p w14:paraId="58496FD9" w14:textId="77777777" w:rsidR="009C1636" w:rsidRDefault="009C1636" w:rsidP="009067E5">
            <w:r>
              <w:t>Exposure to mass media</w:t>
            </w:r>
          </w:p>
        </w:tc>
        <w:tc>
          <w:tcPr>
            <w:tcW w:w="2532" w:type="dxa"/>
          </w:tcPr>
          <w:p w14:paraId="1454B5A5" w14:textId="77777777" w:rsidR="009C1636" w:rsidRDefault="009C1636" w:rsidP="009067E5">
            <w:r>
              <w:t>MT3 and MT4</w:t>
            </w:r>
          </w:p>
        </w:tc>
        <w:tc>
          <w:tcPr>
            <w:tcW w:w="3375" w:type="dxa"/>
          </w:tcPr>
          <w:p w14:paraId="10C93E4E" w14:textId="77777777" w:rsidR="009C1636" w:rsidRDefault="009C1636" w:rsidP="009067E5">
            <w:r>
              <w:t>None (0), radio/tv (1)</w:t>
            </w:r>
          </w:p>
        </w:tc>
      </w:tr>
      <w:tr w:rsidR="009C1636" w14:paraId="521BEA3A" w14:textId="77777777" w:rsidTr="009067E5">
        <w:trPr>
          <w:trHeight w:val="240"/>
        </w:trPr>
        <w:tc>
          <w:tcPr>
            <w:tcW w:w="3033" w:type="dxa"/>
          </w:tcPr>
          <w:p w14:paraId="1633AEB6" w14:textId="77777777" w:rsidR="009C1636" w:rsidRDefault="009C1636" w:rsidP="009067E5">
            <w:r>
              <w:t>Children ever born</w:t>
            </w:r>
          </w:p>
        </w:tc>
        <w:tc>
          <w:tcPr>
            <w:tcW w:w="2532" w:type="dxa"/>
          </w:tcPr>
          <w:p w14:paraId="57C226AD" w14:textId="77777777" w:rsidR="009C1636" w:rsidRDefault="009C1636" w:rsidP="009067E5">
            <w:r>
              <w:t>CM10</w:t>
            </w:r>
          </w:p>
        </w:tc>
        <w:tc>
          <w:tcPr>
            <w:tcW w:w="3375" w:type="dxa"/>
          </w:tcPr>
          <w:p w14:paraId="4E529B48" w14:textId="77777777" w:rsidR="009C1636" w:rsidRDefault="009C1636" w:rsidP="009067E5">
            <w:r>
              <w:t xml:space="preserve">0, 1-2, 3-4, </w:t>
            </w:r>
            <w:r>
              <w:rPr>
                <w:rFonts w:cstheme="minorHAnsi"/>
              </w:rPr>
              <w:t>≥</w:t>
            </w:r>
            <w:r>
              <w:t>5</w:t>
            </w:r>
          </w:p>
        </w:tc>
      </w:tr>
      <w:tr w:rsidR="009C1636" w14:paraId="27C7DBB6" w14:textId="77777777" w:rsidTr="009067E5">
        <w:trPr>
          <w:trHeight w:val="253"/>
        </w:trPr>
        <w:tc>
          <w:tcPr>
            <w:tcW w:w="3033" w:type="dxa"/>
          </w:tcPr>
          <w:p w14:paraId="13F5A171" w14:textId="77777777" w:rsidR="009C1636" w:rsidRDefault="009C1636" w:rsidP="009067E5">
            <w:r>
              <w:t>Currently working</w:t>
            </w:r>
          </w:p>
        </w:tc>
        <w:tc>
          <w:tcPr>
            <w:tcW w:w="2532" w:type="dxa"/>
          </w:tcPr>
          <w:p w14:paraId="513F34E1" w14:textId="77777777" w:rsidR="009C1636" w:rsidRDefault="009C1636" w:rsidP="009067E5">
            <w:r>
              <w:t>TA13B</w:t>
            </w:r>
          </w:p>
        </w:tc>
        <w:tc>
          <w:tcPr>
            <w:tcW w:w="3375" w:type="dxa"/>
          </w:tcPr>
          <w:p w14:paraId="00DC8ADC" w14:textId="77777777" w:rsidR="009C1636" w:rsidRDefault="009C1636" w:rsidP="009067E5">
            <w:r>
              <w:t>As coded in MICS dataset</w:t>
            </w:r>
          </w:p>
        </w:tc>
      </w:tr>
      <w:tr w:rsidR="009C1636" w14:paraId="7F0EC6BA" w14:textId="77777777" w:rsidTr="009067E5">
        <w:trPr>
          <w:trHeight w:val="240"/>
        </w:trPr>
        <w:tc>
          <w:tcPr>
            <w:tcW w:w="3033" w:type="dxa"/>
            <w:shd w:val="clear" w:color="auto" w:fill="D9D9D9" w:themeFill="background1" w:themeFillShade="D9"/>
          </w:tcPr>
          <w:p w14:paraId="39449B07" w14:textId="77777777" w:rsidR="009C1636" w:rsidRDefault="009C1636" w:rsidP="009067E5">
            <w:r>
              <w:t>Household-level variables</w:t>
            </w:r>
          </w:p>
        </w:tc>
        <w:tc>
          <w:tcPr>
            <w:tcW w:w="2532" w:type="dxa"/>
            <w:shd w:val="clear" w:color="auto" w:fill="D9D9D9" w:themeFill="background1" w:themeFillShade="D9"/>
          </w:tcPr>
          <w:p w14:paraId="17FC2C95" w14:textId="77777777" w:rsidR="009C1636" w:rsidRDefault="009C1636" w:rsidP="009067E5"/>
        </w:tc>
        <w:tc>
          <w:tcPr>
            <w:tcW w:w="3375" w:type="dxa"/>
            <w:shd w:val="clear" w:color="auto" w:fill="D9D9D9" w:themeFill="background1" w:themeFillShade="D9"/>
          </w:tcPr>
          <w:p w14:paraId="4047016F" w14:textId="77777777" w:rsidR="009C1636" w:rsidRDefault="009C1636" w:rsidP="009067E5"/>
        </w:tc>
      </w:tr>
      <w:tr w:rsidR="009C1636" w14:paraId="20876B29" w14:textId="77777777" w:rsidTr="009067E5">
        <w:trPr>
          <w:trHeight w:val="253"/>
        </w:trPr>
        <w:tc>
          <w:tcPr>
            <w:tcW w:w="3033" w:type="dxa"/>
          </w:tcPr>
          <w:p w14:paraId="74EAD1BE" w14:textId="77777777" w:rsidR="009C1636" w:rsidRDefault="009C1636" w:rsidP="009067E5">
            <w:r>
              <w:t>Religion of head of HH</w:t>
            </w:r>
          </w:p>
        </w:tc>
        <w:tc>
          <w:tcPr>
            <w:tcW w:w="2532" w:type="dxa"/>
          </w:tcPr>
          <w:p w14:paraId="6F7D4FBF" w14:textId="77777777" w:rsidR="009C1636" w:rsidRDefault="009C1636" w:rsidP="009067E5">
            <w:r>
              <w:t>HC1A</w:t>
            </w:r>
          </w:p>
        </w:tc>
        <w:tc>
          <w:tcPr>
            <w:tcW w:w="3375" w:type="dxa"/>
          </w:tcPr>
          <w:p w14:paraId="3569379E" w14:textId="77777777" w:rsidR="009C1636" w:rsidRDefault="009C1636" w:rsidP="009067E5">
            <w:r>
              <w:t>As coded in MICS dataset</w:t>
            </w:r>
          </w:p>
        </w:tc>
      </w:tr>
      <w:tr w:rsidR="009C1636" w14:paraId="58F90FD9" w14:textId="77777777" w:rsidTr="009067E5">
        <w:trPr>
          <w:trHeight w:val="240"/>
        </w:trPr>
        <w:tc>
          <w:tcPr>
            <w:tcW w:w="3033" w:type="dxa"/>
          </w:tcPr>
          <w:p w14:paraId="0626D7AB" w14:textId="77777777" w:rsidR="009C1636" w:rsidRDefault="009C1636" w:rsidP="009067E5">
            <w:r>
              <w:t>Sex of head of HH</w:t>
            </w:r>
          </w:p>
        </w:tc>
        <w:tc>
          <w:tcPr>
            <w:tcW w:w="2532" w:type="dxa"/>
          </w:tcPr>
          <w:p w14:paraId="1B2C7172" w14:textId="77777777" w:rsidR="009C1636" w:rsidRDefault="009C1636" w:rsidP="009067E5">
            <w:r>
              <w:t>HHSEX</w:t>
            </w:r>
          </w:p>
        </w:tc>
        <w:tc>
          <w:tcPr>
            <w:tcW w:w="3375" w:type="dxa"/>
          </w:tcPr>
          <w:p w14:paraId="1308F058" w14:textId="77777777" w:rsidR="009C1636" w:rsidRDefault="009C1636" w:rsidP="009067E5">
            <w:r>
              <w:t>As coded in MICS dataset</w:t>
            </w:r>
          </w:p>
        </w:tc>
      </w:tr>
      <w:tr w:rsidR="009C1636" w14:paraId="1397AB0F" w14:textId="77777777" w:rsidTr="009067E5">
        <w:trPr>
          <w:trHeight w:val="253"/>
        </w:trPr>
        <w:tc>
          <w:tcPr>
            <w:tcW w:w="3033" w:type="dxa"/>
          </w:tcPr>
          <w:p w14:paraId="65E1D44B" w14:textId="77777777" w:rsidR="009C1636" w:rsidRDefault="009C1636" w:rsidP="009067E5">
            <w:r>
              <w:t>Ethnicity of head of HH</w:t>
            </w:r>
          </w:p>
        </w:tc>
        <w:tc>
          <w:tcPr>
            <w:tcW w:w="2532" w:type="dxa"/>
          </w:tcPr>
          <w:p w14:paraId="239A20A2" w14:textId="77777777" w:rsidR="009C1636" w:rsidRDefault="009C1636" w:rsidP="009067E5">
            <w:r>
              <w:t>HC1C</w:t>
            </w:r>
          </w:p>
        </w:tc>
        <w:tc>
          <w:tcPr>
            <w:tcW w:w="3375" w:type="dxa"/>
          </w:tcPr>
          <w:p w14:paraId="6AE2A317" w14:textId="77777777" w:rsidR="009C1636" w:rsidRDefault="009C1636" w:rsidP="009067E5">
            <w:r>
              <w:t>As coded in MICS dataset</w:t>
            </w:r>
          </w:p>
        </w:tc>
      </w:tr>
      <w:tr w:rsidR="009C1636" w14:paraId="0D9B6908" w14:textId="77777777" w:rsidTr="009067E5">
        <w:trPr>
          <w:trHeight w:val="240"/>
        </w:trPr>
        <w:tc>
          <w:tcPr>
            <w:tcW w:w="3033" w:type="dxa"/>
          </w:tcPr>
          <w:p w14:paraId="3C8A221C" w14:textId="77777777" w:rsidR="009C1636" w:rsidRDefault="009C1636" w:rsidP="009067E5">
            <w:r>
              <w:t>Education of head of HH</w:t>
            </w:r>
          </w:p>
        </w:tc>
        <w:tc>
          <w:tcPr>
            <w:tcW w:w="2532" w:type="dxa"/>
          </w:tcPr>
          <w:p w14:paraId="1A4B66D6" w14:textId="77777777" w:rsidR="009C1636" w:rsidRDefault="009C1636" w:rsidP="009067E5">
            <w:r>
              <w:t>Helevel</w:t>
            </w:r>
          </w:p>
        </w:tc>
        <w:tc>
          <w:tcPr>
            <w:tcW w:w="3375" w:type="dxa"/>
          </w:tcPr>
          <w:p w14:paraId="59B4F156" w14:textId="77777777" w:rsidR="009C1636" w:rsidRDefault="009C1636" w:rsidP="009067E5">
            <w:r>
              <w:t>As coded in MICS dataset</w:t>
            </w:r>
          </w:p>
        </w:tc>
      </w:tr>
      <w:tr w:rsidR="009C1636" w14:paraId="2D85B03D" w14:textId="77777777" w:rsidTr="009067E5">
        <w:trPr>
          <w:trHeight w:val="253"/>
        </w:trPr>
        <w:tc>
          <w:tcPr>
            <w:tcW w:w="3033" w:type="dxa"/>
          </w:tcPr>
          <w:p w14:paraId="1E1903E4" w14:textId="77777777" w:rsidR="009C1636" w:rsidRDefault="009C1636" w:rsidP="009067E5">
            <w:r>
              <w:t>Wealth</w:t>
            </w:r>
          </w:p>
        </w:tc>
        <w:tc>
          <w:tcPr>
            <w:tcW w:w="2532" w:type="dxa"/>
          </w:tcPr>
          <w:p w14:paraId="40B70D35" w14:textId="77777777" w:rsidR="009C1636" w:rsidRDefault="009C1636" w:rsidP="009067E5">
            <w:r>
              <w:t>Wealth</w:t>
            </w:r>
          </w:p>
        </w:tc>
        <w:tc>
          <w:tcPr>
            <w:tcW w:w="3375" w:type="dxa"/>
          </w:tcPr>
          <w:p w14:paraId="498279C1" w14:textId="77777777" w:rsidR="009C1636" w:rsidRDefault="009C1636" w:rsidP="009067E5">
            <w:r>
              <w:t>As coded in MICS dataset</w:t>
            </w:r>
          </w:p>
        </w:tc>
      </w:tr>
      <w:tr w:rsidR="009C1636" w14:paraId="1D678DF4" w14:textId="77777777" w:rsidTr="009067E5">
        <w:trPr>
          <w:trHeight w:val="240"/>
        </w:trPr>
        <w:tc>
          <w:tcPr>
            <w:tcW w:w="3033" w:type="dxa"/>
            <w:shd w:val="clear" w:color="auto" w:fill="D9D9D9" w:themeFill="background1" w:themeFillShade="D9"/>
          </w:tcPr>
          <w:p w14:paraId="7CC6E6CD" w14:textId="77777777" w:rsidR="009C1636" w:rsidRDefault="009C1636" w:rsidP="009067E5">
            <w:r>
              <w:t>Community level variable</w:t>
            </w:r>
          </w:p>
        </w:tc>
        <w:tc>
          <w:tcPr>
            <w:tcW w:w="2532" w:type="dxa"/>
            <w:shd w:val="clear" w:color="auto" w:fill="D9D9D9" w:themeFill="background1" w:themeFillShade="D9"/>
          </w:tcPr>
          <w:p w14:paraId="75915416" w14:textId="77777777" w:rsidR="009C1636" w:rsidRDefault="009C1636" w:rsidP="009067E5"/>
        </w:tc>
        <w:tc>
          <w:tcPr>
            <w:tcW w:w="3375" w:type="dxa"/>
            <w:shd w:val="clear" w:color="auto" w:fill="D9D9D9" w:themeFill="background1" w:themeFillShade="D9"/>
          </w:tcPr>
          <w:p w14:paraId="6353B585" w14:textId="77777777" w:rsidR="009C1636" w:rsidRDefault="009C1636" w:rsidP="009067E5"/>
        </w:tc>
      </w:tr>
      <w:tr w:rsidR="009C1636" w14:paraId="6B4037F8" w14:textId="77777777" w:rsidTr="009067E5">
        <w:trPr>
          <w:trHeight w:val="253"/>
        </w:trPr>
        <w:tc>
          <w:tcPr>
            <w:tcW w:w="3033" w:type="dxa"/>
          </w:tcPr>
          <w:p w14:paraId="28BD8CEE" w14:textId="77777777" w:rsidR="009C1636" w:rsidRDefault="009C1636" w:rsidP="009067E5">
            <w:r>
              <w:t>Place of residence</w:t>
            </w:r>
          </w:p>
        </w:tc>
        <w:tc>
          <w:tcPr>
            <w:tcW w:w="2532" w:type="dxa"/>
          </w:tcPr>
          <w:p w14:paraId="0AD43E49" w14:textId="77777777" w:rsidR="009C1636" w:rsidRDefault="009C1636" w:rsidP="009067E5">
            <w:r>
              <w:t>HH6</w:t>
            </w:r>
          </w:p>
        </w:tc>
        <w:tc>
          <w:tcPr>
            <w:tcW w:w="3375" w:type="dxa"/>
          </w:tcPr>
          <w:p w14:paraId="0B66365D" w14:textId="77777777" w:rsidR="009C1636" w:rsidRDefault="009C1636" w:rsidP="009067E5">
            <w:r>
              <w:t>As in MICS dataset</w:t>
            </w:r>
          </w:p>
        </w:tc>
      </w:tr>
      <w:tr w:rsidR="009C1636" w14:paraId="2B5FCC1E" w14:textId="77777777" w:rsidTr="009067E5">
        <w:trPr>
          <w:trHeight w:val="749"/>
        </w:trPr>
        <w:tc>
          <w:tcPr>
            <w:tcW w:w="3033" w:type="dxa"/>
          </w:tcPr>
          <w:p w14:paraId="19B0090D" w14:textId="77777777" w:rsidR="009C1636" w:rsidRDefault="009C1636" w:rsidP="009067E5">
            <w:r>
              <w:t>Socio economic status</w:t>
            </w:r>
          </w:p>
          <w:p w14:paraId="1157F731" w14:textId="77777777" w:rsidR="009C1636" w:rsidRDefault="009C1636" w:rsidP="009067E5">
            <w:r>
              <w:t>(wealth, education, literacy, occupation)</w:t>
            </w:r>
          </w:p>
        </w:tc>
        <w:tc>
          <w:tcPr>
            <w:tcW w:w="2532" w:type="dxa"/>
          </w:tcPr>
          <w:p w14:paraId="76B2C081" w14:textId="77777777" w:rsidR="009C1636" w:rsidRDefault="009C1636" w:rsidP="009067E5">
            <w:r>
              <w:t>Wealth, WB4, WB7, TA13B</w:t>
            </w:r>
          </w:p>
        </w:tc>
        <w:tc>
          <w:tcPr>
            <w:tcW w:w="3375" w:type="dxa"/>
          </w:tcPr>
          <w:p w14:paraId="42900D6C" w14:textId="77777777" w:rsidR="009C1636" w:rsidRDefault="009C1636" w:rsidP="009067E5">
            <w:r>
              <w:t>Operationalised through principal component analysis and grouped into tertiles</w:t>
            </w:r>
          </w:p>
        </w:tc>
      </w:tr>
      <w:tr w:rsidR="009C1636" w14:paraId="1CA820CF" w14:textId="77777777" w:rsidTr="009067E5">
        <w:trPr>
          <w:trHeight w:val="495"/>
        </w:trPr>
        <w:tc>
          <w:tcPr>
            <w:tcW w:w="3033" w:type="dxa"/>
            <w:shd w:val="clear" w:color="auto" w:fill="D9D9D9" w:themeFill="background1" w:themeFillShade="D9"/>
          </w:tcPr>
          <w:p w14:paraId="1526533F" w14:textId="77777777" w:rsidR="009C1636" w:rsidRDefault="009C1636" w:rsidP="009067E5">
            <w:r>
              <w:t>State/Regional level variable</w:t>
            </w:r>
          </w:p>
        </w:tc>
        <w:tc>
          <w:tcPr>
            <w:tcW w:w="2532" w:type="dxa"/>
            <w:shd w:val="clear" w:color="auto" w:fill="D9D9D9" w:themeFill="background1" w:themeFillShade="D9"/>
          </w:tcPr>
          <w:p w14:paraId="7A546223" w14:textId="77777777" w:rsidR="009C1636" w:rsidRDefault="009C1636" w:rsidP="009067E5"/>
        </w:tc>
        <w:tc>
          <w:tcPr>
            <w:tcW w:w="3375" w:type="dxa"/>
            <w:shd w:val="clear" w:color="auto" w:fill="D9D9D9" w:themeFill="background1" w:themeFillShade="D9"/>
          </w:tcPr>
          <w:p w14:paraId="1245D925" w14:textId="77777777" w:rsidR="009C1636" w:rsidRDefault="009C1636" w:rsidP="009067E5"/>
        </w:tc>
      </w:tr>
      <w:tr w:rsidR="009C1636" w14:paraId="1483B1F8" w14:textId="77777777" w:rsidTr="009067E5">
        <w:trPr>
          <w:trHeight w:val="253"/>
        </w:trPr>
        <w:tc>
          <w:tcPr>
            <w:tcW w:w="3033" w:type="dxa"/>
          </w:tcPr>
          <w:p w14:paraId="78FF59CC" w14:textId="77777777" w:rsidR="009C1636" w:rsidRDefault="009C1636" w:rsidP="009067E5">
            <w:r>
              <w:t>Region</w:t>
            </w:r>
          </w:p>
        </w:tc>
        <w:tc>
          <w:tcPr>
            <w:tcW w:w="2532" w:type="dxa"/>
          </w:tcPr>
          <w:p w14:paraId="7724D494" w14:textId="77777777" w:rsidR="009C1636" w:rsidRDefault="009C1636" w:rsidP="009067E5">
            <w:r>
              <w:t>Zone</w:t>
            </w:r>
          </w:p>
        </w:tc>
        <w:tc>
          <w:tcPr>
            <w:tcW w:w="3375" w:type="dxa"/>
          </w:tcPr>
          <w:p w14:paraId="5AFC1A24" w14:textId="77777777" w:rsidR="009C1636" w:rsidRDefault="009C1636" w:rsidP="009067E5"/>
        </w:tc>
      </w:tr>
      <w:tr w:rsidR="009C1636" w14:paraId="53B212B8" w14:textId="77777777" w:rsidTr="009067E5">
        <w:trPr>
          <w:trHeight w:val="736"/>
        </w:trPr>
        <w:tc>
          <w:tcPr>
            <w:tcW w:w="3033" w:type="dxa"/>
          </w:tcPr>
          <w:p w14:paraId="1B4F373C" w14:textId="77777777" w:rsidR="009C1636" w:rsidRDefault="009C1636" w:rsidP="009067E5">
            <w:r>
              <w:t>Socio economic status</w:t>
            </w:r>
          </w:p>
        </w:tc>
        <w:tc>
          <w:tcPr>
            <w:tcW w:w="2532" w:type="dxa"/>
          </w:tcPr>
          <w:p w14:paraId="4906BEDB" w14:textId="77777777" w:rsidR="009C1636" w:rsidRDefault="009C1636" w:rsidP="009067E5">
            <w:r>
              <w:t>Wealth, WB4, WB7, TA13B</w:t>
            </w:r>
          </w:p>
        </w:tc>
        <w:tc>
          <w:tcPr>
            <w:tcW w:w="3375" w:type="dxa"/>
          </w:tcPr>
          <w:p w14:paraId="22D4AB08" w14:textId="77777777" w:rsidR="009C1636" w:rsidRDefault="009C1636" w:rsidP="009067E5">
            <w:r>
              <w:t>Operationalised through principal component analysis and grouped into tertiles</w:t>
            </w:r>
          </w:p>
        </w:tc>
      </w:tr>
    </w:tbl>
    <w:p w14:paraId="7184FB40" w14:textId="77777777" w:rsidR="009C1636" w:rsidRDefault="009C1636" w:rsidP="009C1636">
      <w:pPr>
        <w:spacing w:after="0"/>
        <w:rPr>
          <w:sz w:val="21"/>
          <w:szCs w:val="21"/>
        </w:rPr>
      </w:pPr>
    </w:p>
    <w:p w14:paraId="4EAB7EA2" w14:textId="77777777" w:rsidR="00755780" w:rsidRDefault="00755780"/>
    <w:sectPr w:rsidR="00755780">
      <w:footerReference w:type="even" r:id="rId4"/>
      <w:footerReference w:type="default" r:id="rId5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29542397"/>
      <w:docPartObj>
        <w:docPartGallery w:val="AutoText"/>
      </w:docPartObj>
    </w:sdtPr>
    <w:sdtEndPr>
      <w:rPr>
        <w:rStyle w:val="PageNumber"/>
      </w:rPr>
    </w:sdtEndPr>
    <w:sdtContent>
      <w:p w14:paraId="15A7C15C" w14:textId="77777777" w:rsidR="00B150BF" w:rsidRDefault="009C1636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B1AAAE" w14:textId="77777777" w:rsidR="00B150BF" w:rsidRDefault="009C16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119205178"/>
      <w:docPartObj>
        <w:docPartGallery w:val="AutoText"/>
      </w:docPartObj>
    </w:sdtPr>
    <w:sdtEndPr>
      <w:rPr>
        <w:rStyle w:val="PageNumber"/>
      </w:rPr>
    </w:sdtEndPr>
    <w:sdtContent>
      <w:p w14:paraId="651BD7F7" w14:textId="77777777" w:rsidR="00B150BF" w:rsidRDefault="009C1636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8</w:t>
        </w:r>
        <w:r>
          <w:rPr>
            <w:rStyle w:val="PageNumber"/>
          </w:rPr>
          <w:fldChar w:fldCharType="end"/>
        </w:r>
      </w:p>
    </w:sdtContent>
  </w:sdt>
  <w:p w14:paraId="78391A82" w14:textId="77777777" w:rsidR="00B150BF" w:rsidRDefault="009C1636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636"/>
    <w:rsid w:val="00755780"/>
    <w:rsid w:val="009C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E55E1"/>
  <w15:chartTrackingRefBased/>
  <w15:docId w15:val="{EEB2B1FA-4DFE-4E38-9939-85574222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6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9C16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9C1636"/>
  </w:style>
  <w:style w:type="character" w:styleId="PageNumber">
    <w:name w:val="page number"/>
    <w:basedOn w:val="DefaultParagraphFont"/>
    <w:uiPriority w:val="99"/>
    <w:semiHidden/>
    <w:unhideWhenUsed/>
    <w:rsid w:val="009C1636"/>
  </w:style>
  <w:style w:type="table" w:styleId="TableGrid">
    <w:name w:val="Table Grid"/>
    <w:basedOn w:val="TableNormal"/>
    <w:uiPriority w:val="39"/>
    <w:rsid w:val="009C163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Company>Springer Nature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2023-04-14T04:23:00Z</dcterms:created>
  <dcterms:modified xsi:type="dcterms:W3CDTF">2023-04-14T04:23:00Z</dcterms:modified>
</cp:coreProperties>
</file>