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3303C" w14:textId="17E656FB" w:rsidR="00FB56F2" w:rsidRDefault="00574779" w:rsidP="00FB56F2">
      <w:pPr>
        <w:rPr>
          <w:rFonts w:ascii="Times New Roman" w:hAnsi="Times New Roman" w:cs="Times New Roman"/>
          <w:b/>
          <w:sz w:val="24"/>
          <w:szCs w:val="24"/>
        </w:rPr>
      </w:pPr>
      <w:r w:rsidRPr="00574779">
        <w:rPr>
          <w:rFonts w:ascii="Times New Roman" w:hAnsi="Times New Roman" w:cs="Times New Roman"/>
          <w:b/>
          <w:sz w:val="24"/>
          <w:szCs w:val="24"/>
        </w:rPr>
        <w:t>Development of finely tuned liposome nanoplatform for macrophage depletion</w:t>
      </w:r>
    </w:p>
    <w:p w14:paraId="7AA39A1F" w14:textId="77777777" w:rsidR="00574779" w:rsidRPr="00574779" w:rsidRDefault="00574779" w:rsidP="00FB56F2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2B0E3C40" w14:textId="77777777" w:rsidR="00D369E7" w:rsidRPr="00A07E5D" w:rsidRDefault="00D369E7" w:rsidP="00A07E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1969">
        <w:rPr>
          <w:rFonts w:ascii="Times New Roman" w:hAnsi="Times New Roman" w:cs="Times New Roman"/>
          <w:sz w:val="24"/>
          <w:szCs w:val="24"/>
        </w:rPr>
        <w:t xml:space="preserve">Tae Hyeon </w:t>
      </w:r>
      <w:r w:rsidRPr="002A3465">
        <w:rPr>
          <w:rFonts w:ascii="Times New Roman" w:hAnsi="Times New Roman" w:cs="Times New Roman"/>
          <w:sz w:val="24"/>
          <w:szCs w:val="24"/>
        </w:rPr>
        <w:t>Choi</w:t>
      </w:r>
      <w:r w:rsidRPr="002A3465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2A3465">
        <w:rPr>
          <w:rFonts w:ascii="Times New Roman" w:eastAsia="MyriadPro-Light" w:hAnsi="Times New Roman" w:cs="Times New Roman"/>
          <w:szCs w:val="15"/>
          <w:vertAlign w:val="superscript"/>
        </w:rPr>
        <w:t>†</w:t>
      </w:r>
      <w:r w:rsidRPr="002A3465">
        <w:rPr>
          <w:rFonts w:ascii="Times New Roman" w:hAnsi="Times New Roman" w:cs="Times New Roman"/>
          <w:sz w:val="24"/>
          <w:szCs w:val="24"/>
        </w:rPr>
        <w:t>, Ran Ji Yoo</w:t>
      </w:r>
      <w:r w:rsidRPr="002A3465">
        <w:rPr>
          <w:rFonts w:ascii="Times New Roman" w:hAnsi="Times New Roman" w:cs="Times New Roman"/>
          <w:sz w:val="24"/>
          <w:szCs w:val="24"/>
          <w:vertAlign w:val="superscript"/>
        </w:rPr>
        <w:t>1,3,4</w:t>
      </w:r>
      <w:r w:rsidRPr="002A3465">
        <w:rPr>
          <w:rFonts w:ascii="Times New Roman" w:eastAsia="MyriadPro-Light" w:hAnsi="Times New Roman" w:cs="Times New Roman"/>
          <w:szCs w:val="15"/>
          <w:vertAlign w:val="superscript"/>
        </w:rPr>
        <w:t>†</w:t>
      </w:r>
      <w:r w:rsidRPr="002A3465">
        <w:rPr>
          <w:rFonts w:ascii="Times New Roman" w:hAnsi="Times New Roman" w:cs="Times New Roman"/>
          <w:sz w:val="24"/>
          <w:szCs w:val="24"/>
        </w:rPr>
        <w:t>, Ji Yong Park</w:t>
      </w:r>
      <w:r w:rsidRPr="002A3465">
        <w:rPr>
          <w:rFonts w:ascii="Times New Roman" w:hAnsi="Times New Roman" w:cs="Times New Roman"/>
          <w:sz w:val="24"/>
          <w:szCs w:val="24"/>
          <w:vertAlign w:val="superscript"/>
        </w:rPr>
        <w:t>1,5</w:t>
      </w:r>
      <w:r w:rsidRPr="002A3465">
        <w:rPr>
          <w:rFonts w:ascii="Times New Roman" w:hAnsi="Times New Roman" w:cs="Times New Roman"/>
          <w:sz w:val="24"/>
          <w:szCs w:val="24"/>
        </w:rPr>
        <w:t>, Ji Yoon Kim</w:t>
      </w:r>
      <w:r w:rsidRPr="002A3465">
        <w:rPr>
          <w:rFonts w:ascii="Times New Roman" w:hAnsi="Times New Roman" w:cs="Times New Roman"/>
          <w:sz w:val="24"/>
          <w:szCs w:val="24"/>
          <w:vertAlign w:val="superscript"/>
        </w:rPr>
        <w:t>1,5</w:t>
      </w:r>
      <w:r w:rsidRPr="002A3465">
        <w:rPr>
          <w:rFonts w:ascii="Times New Roman" w:hAnsi="Times New Roman" w:cs="Times New Roman"/>
          <w:sz w:val="24"/>
          <w:szCs w:val="24"/>
        </w:rPr>
        <w:t>, Young Chan Ann</w:t>
      </w:r>
      <w:r w:rsidRPr="00A07E5D">
        <w:rPr>
          <w:rFonts w:ascii="Times New Roman" w:hAnsi="Times New Roman" w:cs="Times New Roman"/>
          <w:sz w:val="24"/>
          <w:szCs w:val="24"/>
          <w:vertAlign w:val="superscript"/>
        </w:rPr>
        <w:t>1,6</w:t>
      </w:r>
      <w:r w:rsidRPr="002A34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3465">
        <w:rPr>
          <w:rFonts w:ascii="Times New Roman" w:hAnsi="Times New Roman" w:cs="Times New Roman"/>
          <w:sz w:val="24"/>
          <w:szCs w:val="24"/>
        </w:rPr>
        <w:t>Jeongbin</w:t>
      </w:r>
      <w:proofErr w:type="spellEnd"/>
      <w:r w:rsidRPr="002A3465">
        <w:rPr>
          <w:rFonts w:ascii="Times New Roman" w:hAnsi="Times New Roman" w:cs="Times New Roman"/>
          <w:sz w:val="24"/>
          <w:szCs w:val="24"/>
        </w:rPr>
        <w:t xml:space="preserve"> Park</w:t>
      </w:r>
      <w:r w:rsidRPr="002A346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34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3465">
        <w:rPr>
          <w:rFonts w:ascii="Times New Roman" w:hAnsi="Times New Roman" w:cs="Times New Roman"/>
          <w:sz w:val="24"/>
          <w:szCs w:val="24"/>
        </w:rPr>
        <w:t>Jin</w:t>
      </w:r>
      <w:proofErr w:type="spellEnd"/>
      <w:r w:rsidRPr="002A3465">
        <w:rPr>
          <w:rFonts w:ascii="Times New Roman" w:hAnsi="Times New Roman" w:cs="Times New Roman"/>
          <w:sz w:val="24"/>
          <w:szCs w:val="24"/>
        </w:rPr>
        <w:t xml:space="preserve"> Sil Kim</w:t>
      </w:r>
      <w:r w:rsidRPr="002A34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A34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3465">
        <w:rPr>
          <w:rFonts w:ascii="Times New Roman" w:hAnsi="Times New Roman" w:cs="Times New Roman"/>
          <w:sz w:val="24"/>
          <w:szCs w:val="24"/>
        </w:rPr>
        <w:t>Kyuwan</w:t>
      </w:r>
      <w:proofErr w:type="spellEnd"/>
      <w:r w:rsidRPr="002A3465">
        <w:rPr>
          <w:rFonts w:ascii="Times New Roman" w:hAnsi="Times New Roman" w:cs="Times New Roman"/>
          <w:sz w:val="24"/>
          <w:szCs w:val="24"/>
        </w:rPr>
        <w:t xml:space="preserve"> Kim</w:t>
      </w:r>
      <w:r w:rsidRPr="002A34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A3465">
        <w:rPr>
          <w:rFonts w:ascii="Times New Roman" w:hAnsi="Times New Roman" w:cs="Times New Roman"/>
          <w:sz w:val="24"/>
          <w:szCs w:val="24"/>
        </w:rPr>
        <w:t>,</w:t>
      </w:r>
      <w:r w:rsidRPr="002A3465">
        <w:rPr>
          <w:sz w:val="24"/>
          <w:szCs w:val="24"/>
        </w:rPr>
        <w:t xml:space="preserve"> </w:t>
      </w:r>
      <w:r w:rsidRPr="002A3465">
        <w:rPr>
          <w:rFonts w:ascii="Times New Roman" w:hAnsi="Times New Roman" w:cs="Times New Roman"/>
          <w:sz w:val="24"/>
          <w:szCs w:val="24"/>
        </w:rPr>
        <w:t xml:space="preserve">Yu </w:t>
      </w:r>
      <w:proofErr w:type="spellStart"/>
      <w:r w:rsidRPr="002A3465">
        <w:rPr>
          <w:rFonts w:ascii="Times New Roman" w:hAnsi="Times New Roman" w:cs="Times New Roman"/>
          <w:sz w:val="24"/>
          <w:szCs w:val="24"/>
        </w:rPr>
        <w:t>Jin</w:t>
      </w:r>
      <w:proofErr w:type="spellEnd"/>
      <w:r w:rsidRPr="002A3465">
        <w:rPr>
          <w:rFonts w:ascii="Times New Roman" w:hAnsi="Times New Roman" w:cs="Times New Roman"/>
          <w:sz w:val="24"/>
          <w:szCs w:val="24"/>
        </w:rPr>
        <w:t xml:space="preserve"> Shin</w:t>
      </w:r>
      <w:r w:rsidRPr="002A3465">
        <w:rPr>
          <w:rFonts w:ascii="Times New Roman" w:hAnsi="Times New Roman" w:cs="Times New Roman"/>
          <w:sz w:val="24"/>
          <w:szCs w:val="24"/>
          <w:vertAlign w:val="superscript"/>
        </w:rPr>
        <w:t>1,7,8</w:t>
      </w:r>
      <w:r w:rsidRPr="002A3465">
        <w:rPr>
          <w:rFonts w:ascii="Times New Roman" w:hAnsi="Times New Roman" w:cs="Times New Roman"/>
          <w:bCs/>
          <w:sz w:val="24"/>
          <w:szCs w:val="24"/>
        </w:rPr>
        <w:t xml:space="preserve">, Yong </w:t>
      </w:r>
      <w:proofErr w:type="spellStart"/>
      <w:r w:rsidRPr="002A3465">
        <w:rPr>
          <w:rFonts w:ascii="Times New Roman" w:hAnsi="Times New Roman" w:cs="Times New Roman"/>
          <w:bCs/>
          <w:sz w:val="24"/>
          <w:szCs w:val="24"/>
        </w:rPr>
        <w:t>Jin</w:t>
      </w:r>
      <w:proofErr w:type="spellEnd"/>
      <w:r w:rsidRPr="002A3465">
        <w:rPr>
          <w:rFonts w:ascii="Times New Roman" w:hAnsi="Times New Roman" w:cs="Times New Roman"/>
          <w:bCs/>
          <w:sz w:val="24"/>
          <w:szCs w:val="24"/>
        </w:rPr>
        <w:t xml:space="preserve"> Lee</w:t>
      </w:r>
      <w:r w:rsidRPr="002A3465">
        <w:rPr>
          <w:rFonts w:ascii="Times New Roman" w:hAnsi="Times New Roman" w:cs="Times New Roman"/>
          <w:bCs/>
          <w:sz w:val="24"/>
          <w:szCs w:val="24"/>
          <w:vertAlign w:val="superscript"/>
        </w:rPr>
        <w:t>9</w:t>
      </w:r>
      <w:r w:rsidRPr="002A346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A3465">
        <w:rPr>
          <w:rFonts w:ascii="Times New Roman" w:hAnsi="Times New Roman" w:cs="Times New Roman"/>
          <w:bCs/>
          <w:sz w:val="24"/>
          <w:szCs w:val="24"/>
        </w:rPr>
        <w:t>Kyo</w:t>
      </w:r>
      <w:proofErr w:type="spellEnd"/>
      <w:r w:rsidRPr="002A34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A3465">
        <w:rPr>
          <w:rFonts w:ascii="Times New Roman" w:hAnsi="Times New Roman" w:cs="Times New Roman"/>
          <w:bCs/>
          <w:sz w:val="24"/>
          <w:szCs w:val="24"/>
        </w:rPr>
        <w:t>Chul</w:t>
      </w:r>
      <w:proofErr w:type="spellEnd"/>
      <w:r w:rsidRPr="002A3465">
        <w:rPr>
          <w:rFonts w:ascii="Times New Roman" w:hAnsi="Times New Roman" w:cs="Times New Roman"/>
          <w:bCs/>
          <w:sz w:val="24"/>
          <w:szCs w:val="24"/>
        </w:rPr>
        <w:t xml:space="preserve"> Lee</w:t>
      </w:r>
      <w:r w:rsidRPr="002A3465">
        <w:rPr>
          <w:rFonts w:ascii="Times New Roman" w:hAnsi="Times New Roman" w:cs="Times New Roman"/>
          <w:bCs/>
          <w:sz w:val="24"/>
          <w:szCs w:val="24"/>
          <w:vertAlign w:val="superscript"/>
        </w:rPr>
        <w:t>9</w:t>
      </w:r>
      <w:r w:rsidRPr="002A346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A3465">
        <w:rPr>
          <w:rFonts w:ascii="Times New Roman" w:hAnsi="Times New Roman" w:cs="Times New Roman"/>
          <w:bCs/>
          <w:sz w:val="24"/>
          <w:szCs w:val="24"/>
        </w:rPr>
        <w:t>Hyewon</w:t>
      </w:r>
      <w:proofErr w:type="spellEnd"/>
      <w:r w:rsidRPr="002A3465">
        <w:rPr>
          <w:rFonts w:ascii="Times New Roman" w:hAnsi="Times New Roman" w:cs="Times New Roman"/>
          <w:bCs/>
          <w:sz w:val="24"/>
          <w:szCs w:val="24"/>
        </w:rPr>
        <w:t xml:space="preserve"> Chung</w:t>
      </w:r>
      <w:r w:rsidRPr="00A07E5D">
        <w:rPr>
          <w:rFonts w:ascii="Times New Roman" w:hAnsi="Times New Roman" w:cs="Times New Roman"/>
          <w:bCs/>
          <w:sz w:val="24"/>
          <w:szCs w:val="24"/>
          <w:vertAlign w:val="superscript"/>
        </w:rPr>
        <w:t>7,8,10</w:t>
      </w:r>
      <w:r w:rsidRPr="002A3465">
        <w:rPr>
          <w:rFonts w:ascii="Times New Roman" w:hAnsi="Times New Roman" w:cs="Times New Roman"/>
          <w:bCs/>
          <w:sz w:val="24"/>
          <w:szCs w:val="24"/>
        </w:rPr>
        <w:t xml:space="preserve">, Seung </w:t>
      </w:r>
      <w:proofErr w:type="spellStart"/>
      <w:r w:rsidRPr="002A3465">
        <w:rPr>
          <w:rFonts w:ascii="Times New Roman" w:hAnsi="Times New Roman" w:cs="Times New Roman"/>
          <w:bCs/>
          <w:sz w:val="24"/>
          <w:szCs w:val="24"/>
        </w:rPr>
        <w:t>Hyeok</w:t>
      </w:r>
      <w:proofErr w:type="spellEnd"/>
      <w:r w:rsidRPr="002A3465">
        <w:rPr>
          <w:rFonts w:ascii="Times New Roman" w:hAnsi="Times New Roman" w:cs="Times New Roman"/>
          <w:bCs/>
          <w:sz w:val="24"/>
          <w:szCs w:val="24"/>
        </w:rPr>
        <w:t xml:space="preserve"> Seok</w:t>
      </w:r>
      <w:r w:rsidRPr="00A07E5D">
        <w:rPr>
          <w:rFonts w:ascii="Times New Roman" w:hAnsi="Times New Roman" w:cs="Times New Roman"/>
          <w:bCs/>
          <w:sz w:val="24"/>
          <w:szCs w:val="24"/>
          <w:vertAlign w:val="superscript"/>
        </w:rPr>
        <w:t>7,8,10</w:t>
      </w:r>
      <w:r w:rsidRPr="002A3465">
        <w:rPr>
          <w:rFonts w:ascii="Times New Roman" w:hAnsi="Times New Roman" w:cs="Times New Roman"/>
          <w:bCs/>
          <w:sz w:val="24"/>
          <w:szCs w:val="24"/>
        </w:rPr>
        <w:t>, Hyung-Jun Im</w:t>
      </w:r>
      <w:r w:rsidRPr="002A3465">
        <w:rPr>
          <w:rFonts w:ascii="Times New Roman" w:hAnsi="Times New Roman" w:cs="Times New Roman"/>
          <w:bCs/>
          <w:sz w:val="24"/>
          <w:szCs w:val="24"/>
          <w:vertAlign w:val="superscript"/>
        </w:rPr>
        <w:t>2,5,7*</w:t>
      </w:r>
      <w:r w:rsidRPr="002A346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A3465">
        <w:rPr>
          <w:rFonts w:ascii="Times New Roman" w:hAnsi="Times New Roman" w:cs="Times New Roman"/>
          <w:sz w:val="24"/>
          <w:szCs w:val="24"/>
        </w:rPr>
        <w:t>Yun-Sang Lee</w:t>
      </w:r>
      <w:r w:rsidRPr="002A3465">
        <w:rPr>
          <w:rFonts w:ascii="Times New Roman" w:hAnsi="Times New Roman" w:cs="Times New Roman"/>
          <w:sz w:val="24"/>
          <w:szCs w:val="24"/>
          <w:vertAlign w:val="superscript"/>
        </w:rPr>
        <w:t>1,3,5,7,8*</w:t>
      </w:r>
    </w:p>
    <w:p w14:paraId="56BC4379" w14:textId="358AA3F3" w:rsidR="00D369E7" w:rsidRPr="002A3465" w:rsidRDefault="00D369E7" w:rsidP="00D369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34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A3465">
        <w:rPr>
          <w:rFonts w:ascii="Times New Roman" w:hAnsi="Times New Roman" w:cs="Times New Roman"/>
          <w:sz w:val="24"/>
          <w:szCs w:val="24"/>
        </w:rPr>
        <w:t>Department of Nuclear Medicine, Seoul National University College of Medicine, Seoul, South Korea</w:t>
      </w:r>
      <w:r w:rsidR="00A07E5D">
        <w:rPr>
          <w:rFonts w:ascii="Times New Roman" w:hAnsi="Times New Roman" w:cs="Times New Roman"/>
          <w:sz w:val="24"/>
          <w:szCs w:val="24"/>
        </w:rPr>
        <w:t>.</w:t>
      </w:r>
    </w:p>
    <w:p w14:paraId="242F7FB0" w14:textId="22C06E9B" w:rsidR="00D369E7" w:rsidRPr="002A3465" w:rsidRDefault="00D369E7" w:rsidP="00D369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346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3465">
        <w:rPr>
          <w:rFonts w:ascii="Times New Roman" w:hAnsi="Times New Roman" w:cs="Times New Roman"/>
          <w:sz w:val="24"/>
          <w:szCs w:val="24"/>
        </w:rPr>
        <w:t>Department of Molecular Medicine and Biopharmaceutical Sciences, Graduate School of Convergence Science and Technology, Seoul National University, Seoul, South Korea</w:t>
      </w:r>
      <w:r w:rsidR="00A07E5D">
        <w:rPr>
          <w:rFonts w:ascii="Times New Roman" w:hAnsi="Times New Roman" w:cs="Times New Roman"/>
          <w:sz w:val="24"/>
          <w:szCs w:val="24"/>
        </w:rPr>
        <w:t>.</w:t>
      </w:r>
    </w:p>
    <w:p w14:paraId="4D424121" w14:textId="4B5FF52B" w:rsidR="00D369E7" w:rsidRPr="002A3465" w:rsidRDefault="00D369E7" w:rsidP="00D369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346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A3465">
        <w:rPr>
          <w:rFonts w:ascii="Times New Roman" w:hAnsi="Times New Roman" w:cs="Times New Roman"/>
          <w:sz w:val="24"/>
          <w:szCs w:val="24"/>
        </w:rPr>
        <w:t>Department of Nuclear Medicine, Seoul National University Hospital, Seoul, South Korea</w:t>
      </w:r>
      <w:r w:rsidR="00A07E5D">
        <w:rPr>
          <w:rFonts w:ascii="Times New Roman" w:hAnsi="Times New Roman" w:cs="Times New Roman"/>
          <w:sz w:val="24"/>
          <w:szCs w:val="24"/>
        </w:rPr>
        <w:t>.</w:t>
      </w:r>
    </w:p>
    <w:p w14:paraId="2568AE78" w14:textId="3B4D49B0" w:rsidR="00D369E7" w:rsidRPr="002A3465" w:rsidRDefault="00D369E7" w:rsidP="00D369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346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2A3465">
        <w:rPr>
          <w:rFonts w:ascii="Times New Roman" w:hAnsi="Times New Roman" w:cs="Times New Roman"/>
          <w:sz w:val="24"/>
          <w:szCs w:val="24"/>
        </w:rPr>
        <w:t>Biomedical Research Institute, Seoul National University Hospital, Seoul, South Korea</w:t>
      </w:r>
      <w:r w:rsidR="00A07E5D">
        <w:rPr>
          <w:rFonts w:ascii="Times New Roman" w:hAnsi="Times New Roman" w:cs="Times New Roman"/>
          <w:sz w:val="24"/>
          <w:szCs w:val="24"/>
        </w:rPr>
        <w:t>.</w:t>
      </w:r>
    </w:p>
    <w:p w14:paraId="3BF9E8AB" w14:textId="1F10C154" w:rsidR="00D369E7" w:rsidRPr="002A3465" w:rsidRDefault="00D369E7" w:rsidP="00D369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346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2A3465">
        <w:rPr>
          <w:rFonts w:ascii="Times New Roman" w:hAnsi="Times New Roman" w:cs="Times New Roman"/>
          <w:sz w:val="24"/>
          <w:szCs w:val="24"/>
        </w:rPr>
        <w:t>Institute of Radiation Medicine, Medical Research Center, Seoul National University College of Medicine, Seoul, South Korea</w:t>
      </w:r>
      <w:r w:rsidR="00A07E5D">
        <w:rPr>
          <w:rFonts w:ascii="Times New Roman" w:hAnsi="Times New Roman" w:cs="Times New Roman"/>
          <w:sz w:val="24"/>
          <w:szCs w:val="24"/>
        </w:rPr>
        <w:t>.</w:t>
      </w:r>
    </w:p>
    <w:p w14:paraId="7D5FC601" w14:textId="60D56591" w:rsidR="00D369E7" w:rsidRPr="002A3465" w:rsidRDefault="00D369E7" w:rsidP="00D369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07E5D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A07E5D">
        <w:rPr>
          <w:rFonts w:ascii="Times New Roman" w:hAnsi="Times New Roman" w:cs="Times New Roman"/>
          <w:sz w:val="24"/>
          <w:szCs w:val="24"/>
        </w:rPr>
        <w:t>School of Dentistry, Seoul National University, Seoul, South Korea</w:t>
      </w:r>
      <w:r w:rsidR="00A07E5D">
        <w:rPr>
          <w:rFonts w:ascii="Times New Roman" w:hAnsi="Times New Roman" w:cs="Times New Roman"/>
          <w:sz w:val="24"/>
          <w:szCs w:val="24"/>
        </w:rPr>
        <w:t>.</w:t>
      </w:r>
    </w:p>
    <w:p w14:paraId="3F9ACB1E" w14:textId="75A65266" w:rsidR="00D369E7" w:rsidRPr="002A3465" w:rsidRDefault="00D369E7" w:rsidP="00D369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3465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2A3465">
        <w:rPr>
          <w:rFonts w:ascii="Times New Roman" w:hAnsi="Times New Roman" w:cs="Times New Roman"/>
          <w:sz w:val="24"/>
          <w:szCs w:val="24"/>
        </w:rPr>
        <w:t>Cancer Research Institute, Seoul National University College of Medicine, Seoul, South Korea</w:t>
      </w:r>
      <w:r w:rsidR="00A07E5D">
        <w:rPr>
          <w:rFonts w:ascii="Times New Roman" w:hAnsi="Times New Roman" w:cs="Times New Roman"/>
          <w:sz w:val="24"/>
          <w:szCs w:val="24"/>
        </w:rPr>
        <w:t>.</w:t>
      </w:r>
    </w:p>
    <w:p w14:paraId="306F205B" w14:textId="08B41462" w:rsidR="00D369E7" w:rsidRPr="002A3465" w:rsidRDefault="00D369E7" w:rsidP="00D369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3465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2A3465">
        <w:rPr>
          <w:rFonts w:ascii="Times New Roman" w:hAnsi="Times New Roman" w:cs="Times New Roman"/>
          <w:sz w:val="24"/>
          <w:szCs w:val="24"/>
        </w:rPr>
        <w:t>Department of Biomedical Sciences, Seoul National University College of Medicine, Seoul, South Korea</w:t>
      </w:r>
      <w:r w:rsidR="00A07E5D">
        <w:rPr>
          <w:rFonts w:ascii="Times New Roman" w:hAnsi="Times New Roman" w:cs="Times New Roman"/>
          <w:sz w:val="24"/>
          <w:szCs w:val="24"/>
        </w:rPr>
        <w:t>.</w:t>
      </w:r>
    </w:p>
    <w:p w14:paraId="32391076" w14:textId="7F7EBADB" w:rsidR="00D369E7" w:rsidRPr="002A3465" w:rsidRDefault="00D369E7" w:rsidP="00D369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3465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2A3465">
        <w:rPr>
          <w:rFonts w:ascii="Times New Roman" w:hAnsi="Times New Roman" w:cs="Times New Roman"/>
          <w:sz w:val="24"/>
          <w:szCs w:val="24"/>
        </w:rPr>
        <w:t xml:space="preserve">Division of </w:t>
      </w:r>
      <w:r w:rsidRPr="00A07E5D">
        <w:rPr>
          <w:rFonts w:ascii="Times New Roman" w:hAnsi="Times New Roman" w:cs="Times New Roman"/>
          <w:sz w:val="24"/>
          <w:szCs w:val="24"/>
        </w:rPr>
        <w:t>Applied RI</w:t>
      </w:r>
      <w:r w:rsidRPr="002A3465">
        <w:rPr>
          <w:rFonts w:ascii="Times New Roman" w:hAnsi="Times New Roman" w:cs="Times New Roman"/>
          <w:sz w:val="24"/>
          <w:szCs w:val="24"/>
        </w:rPr>
        <w:t>, Korea Institute of Radiological and Medical Sciences (KIRAMS), Seoul, South Korea</w:t>
      </w:r>
      <w:r w:rsidR="00A07E5D">
        <w:rPr>
          <w:rFonts w:ascii="Times New Roman" w:hAnsi="Times New Roman" w:cs="Times New Roman"/>
          <w:sz w:val="24"/>
          <w:szCs w:val="24"/>
        </w:rPr>
        <w:t>.</w:t>
      </w:r>
    </w:p>
    <w:p w14:paraId="52394AB2" w14:textId="3BD359CC" w:rsidR="00D369E7" w:rsidRPr="00D41969" w:rsidRDefault="00D369E7" w:rsidP="00D369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1969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10</w:t>
      </w:r>
      <w:r w:rsidRPr="00D41969">
        <w:rPr>
          <w:rFonts w:ascii="Times New Roman" w:hAnsi="Times New Roman" w:cs="Times New Roman"/>
          <w:sz w:val="24"/>
          <w:szCs w:val="24"/>
        </w:rPr>
        <w:t>Department of Microbiology and Immunology, and Institute of Endemic Disease, Seoul National University College of Medicine, Seoul, South Korea</w:t>
      </w:r>
      <w:r w:rsidR="00A07E5D">
        <w:rPr>
          <w:rFonts w:ascii="Times New Roman" w:hAnsi="Times New Roman" w:cs="Times New Roman"/>
          <w:sz w:val="24"/>
          <w:szCs w:val="24"/>
        </w:rPr>
        <w:t>.</w:t>
      </w:r>
    </w:p>
    <w:p w14:paraId="7AF3619B" w14:textId="77777777" w:rsidR="00D369E7" w:rsidRPr="00D41969" w:rsidRDefault="00D369E7" w:rsidP="00D369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5F47A6E" w14:textId="77777777" w:rsidR="00D369E7" w:rsidRPr="00D41969" w:rsidRDefault="00D369E7" w:rsidP="00D369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1969">
        <w:rPr>
          <w:rFonts w:ascii="Times New Roman" w:eastAsia="MyriadPro-Light" w:hAnsi="Times New Roman" w:cs="Times New Roman"/>
          <w:sz w:val="24"/>
          <w:szCs w:val="24"/>
          <w:vertAlign w:val="superscript"/>
        </w:rPr>
        <w:t>†</w:t>
      </w:r>
      <w:r w:rsidRPr="00D41969">
        <w:rPr>
          <w:rFonts w:ascii="Times New Roman" w:hAnsi="Times New Roman" w:cs="Times New Roman"/>
          <w:sz w:val="24"/>
          <w:szCs w:val="24"/>
        </w:rPr>
        <w:t>These authors contributed equally.</w:t>
      </w:r>
    </w:p>
    <w:p w14:paraId="6F09C95E" w14:textId="77777777" w:rsidR="00D369E7" w:rsidRPr="00D41969" w:rsidRDefault="00D369E7" w:rsidP="00D369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57EFB34" w14:textId="1299CA71" w:rsidR="00D369E7" w:rsidRPr="00D41969" w:rsidRDefault="00D369E7" w:rsidP="00D369E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1969">
        <w:rPr>
          <w:rFonts w:ascii="Times New Roman" w:hAnsi="Times New Roman" w:cs="Times New Roman"/>
          <w:b/>
          <w:bCs/>
          <w:sz w:val="24"/>
          <w:szCs w:val="24"/>
        </w:rPr>
        <w:t>Corresponding authors</w:t>
      </w:r>
    </w:p>
    <w:p w14:paraId="5377F4FF" w14:textId="77777777" w:rsidR="00D369E7" w:rsidRPr="00D41969" w:rsidRDefault="00D369E7" w:rsidP="00D369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1969">
        <w:rPr>
          <w:rFonts w:ascii="Times New Roman" w:hAnsi="Times New Roman" w:cs="Times New Roman"/>
          <w:sz w:val="24"/>
          <w:szCs w:val="24"/>
        </w:rPr>
        <w:t>Yun-Sang Lee, Ph.D.</w:t>
      </w:r>
    </w:p>
    <w:p w14:paraId="3BFEC52F" w14:textId="77777777" w:rsidR="00D369E7" w:rsidRPr="00D41969" w:rsidRDefault="00D369E7" w:rsidP="00D369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1969">
        <w:rPr>
          <w:rFonts w:ascii="Times New Roman" w:hAnsi="Times New Roman" w:cs="Times New Roman"/>
          <w:sz w:val="24"/>
          <w:szCs w:val="24"/>
        </w:rPr>
        <w:t>Department of Nuclear Medicine, Seoul National University Hospital</w:t>
      </w:r>
    </w:p>
    <w:p w14:paraId="37DF8127" w14:textId="467F9ECE" w:rsidR="00D369E7" w:rsidRPr="00D41969" w:rsidRDefault="00D369E7" w:rsidP="00D369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1969">
        <w:rPr>
          <w:rFonts w:ascii="Times New Roman" w:hAnsi="Times New Roman" w:cs="Times New Roman"/>
          <w:sz w:val="24"/>
          <w:szCs w:val="24"/>
        </w:rPr>
        <w:t xml:space="preserve">101 </w:t>
      </w:r>
      <w:proofErr w:type="spellStart"/>
      <w:r w:rsidRPr="00D41969">
        <w:rPr>
          <w:rFonts w:ascii="Times New Roman" w:hAnsi="Times New Roman" w:cs="Times New Roman"/>
          <w:sz w:val="24"/>
          <w:szCs w:val="24"/>
        </w:rPr>
        <w:t>Daehak-ro</w:t>
      </w:r>
      <w:proofErr w:type="spellEnd"/>
      <w:r w:rsidRPr="00D419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1969">
        <w:rPr>
          <w:rFonts w:ascii="Times New Roman" w:hAnsi="Times New Roman" w:cs="Times New Roman"/>
          <w:sz w:val="24"/>
          <w:szCs w:val="24"/>
        </w:rPr>
        <w:t>Jongno-gu</w:t>
      </w:r>
      <w:proofErr w:type="spellEnd"/>
      <w:r w:rsidRPr="00D41969">
        <w:rPr>
          <w:rFonts w:ascii="Times New Roman" w:hAnsi="Times New Roman" w:cs="Times New Roman"/>
          <w:sz w:val="24"/>
          <w:szCs w:val="24"/>
        </w:rPr>
        <w:t xml:space="preserve">, Seoul, </w:t>
      </w:r>
      <w:r w:rsidRPr="00D41969">
        <w:rPr>
          <w:rFonts w:ascii="Times New Roman" w:hAnsi="Times New Roman" w:cs="Times New Roman"/>
          <w:color w:val="000000" w:themeColor="text1"/>
          <w:sz w:val="24"/>
          <w:szCs w:val="24"/>
        </w:rPr>
        <w:t>Republic of Korea</w:t>
      </w:r>
      <w:r w:rsidR="00153C5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419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6A9049" w14:textId="77777777" w:rsidR="00D369E7" w:rsidRPr="00D41969" w:rsidRDefault="00D369E7" w:rsidP="00D369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1969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6" w:history="1">
        <w:r w:rsidRPr="00D41969">
          <w:rPr>
            <w:rStyle w:val="a7"/>
            <w:rFonts w:ascii="Times New Roman" w:hAnsi="Times New Roman" w:cs="Times New Roman"/>
            <w:sz w:val="24"/>
            <w:szCs w:val="24"/>
          </w:rPr>
          <w:t>wonza43@snu.ac.kr</w:t>
        </w:r>
      </w:hyperlink>
      <w:r w:rsidRPr="00D41969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</w:p>
    <w:p w14:paraId="572DEF33" w14:textId="77777777" w:rsidR="00D369E7" w:rsidRPr="00D41969" w:rsidRDefault="00D369E7" w:rsidP="00D369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83E5797" w14:textId="77777777" w:rsidR="00D369E7" w:rsidRPr="00D41969" w:rsidRDefault="00D369E7" w:rsidP="00D369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1969">
        <w:rPr>
          <w:rFonts w:ascii="Times New Roman" w:hAnsi="Times New Roman" w:cs="Times New Roman"/>
          <w:sz w:val="24"/>
          <w:szCs w:val="24"/>
        </w:rPr>
        <w:t xml:space="preserve">Hyung-Jun </w:t>
      </w:r>
      <w:proofErr w:type="spellStart"/>
      <w:r w:rsidRPr="00D41969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D419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B2EA16" w14:textId="28FC1024" w:rsidR="00D369E7" w:rsidRPr="00D41969" w:rsidRDefault="00D369E7" w:rsidP="00D369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07E5D">
        <w:rPr>
          <w:rFonts w:ascii="Times New Roman" w:hAnsi="Times New Roman" w:cs="Times New Roman"/>
          <w:sz w:val="24"/>
          <w:szCs w:val="24"/>
        </w:rPr>
        <w:t>Department of Molecular Medicine and Biopharmaceutical Sciences, Graduate School of Convergence Science and Technology, Seoul National University, Seoul 08826, Republic of Korea</w:t>
      </w:r>
      <w:r w:rsidR="00153C59">
        <w:rPr>
          <w:rFonts w:ascii="Times New Roman" w:hAnsi="Times New Roman" w:cs="Times New Roman"/>
          <w:sz w:val="24"/>
          <w:szCs w:val="24"/>
        </w:rPr>
        <w:t>.</w:t>
      </w:r>
    </w:p>
    <w:p w14:paraId="2CCB2A9B" w14:textId="77777777" w:rsidR="00D369E7" w:rsidRPr="00D41969" w:rsidRDefault="00D369E7" w:rsidP="00D369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1969">
        <w:rPr>
          <w:rFonts w:ascii="Times New Roman" w:hAnsi="Times New Roman" w:cs="Times New Roman"/>
          <w:sz w:val="24"/>
          <w:szCs w:val="24"/>
        </w:rPr>
        <w:t>Email: iiihjjj@snu.ac.kr</w:t>
      </w:r>
    </w:p>
    <w:p w14:paraId="092E4345" w14:textId="77777777" w:rsidR="00FB56F2" w:rsidRPr="00D46382" w:rsidRDefault="00FB56F2" w:rsidP="00FB56F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ED76211" w14:textId="77777777" w:rsidR="00FB56F2" w:rsidRDefault="00FB56F2" w:rsidP="00041C54">
      <w:pPr>
        <w:spacing w:line="480" w:lineRule="auto"/>
        <w:ind w:firstLineChars="150" w:firstLine="360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37DA0243" w14:textId="77777777" w:rsidR="007C6E85" w:rsidRDefault="007C6E85" w:rsidP="00842091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eastAsia="ko-KR"/>
        </w:rPr>
      </w:pPr>
    </w:p>
    <w:p w14:paraId="4195A73F" w14:textId="478673CA" w:rsidR="00727728" w:rsidRDefault="00650C6D" w:rsidP="007E70A5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ko-KR"/>
        </w:rPr>
        <w:lastRenderedPageBreak/>
        <w:drawing>
          <wp:inline distT="0" distB="0" distL="0" distR="0" wp14:anchorId="1581E32A" wp14:editId="64C0A98D">
            <wp:extent cx="5057983" cy="5216056"/>
            <wp:effectExtent l="0" t="0" r="9525" b="381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15" t="16858" r="8864" b="21538"/>
                    <a:stretch/>
                  </pic:blipFill>
                  <pic:spPr bwMode="auto">
                    <a:xfrm>
                      <a:off x="0" y="0"/>
                      <a:ext cx="5060843" cy="521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3DECBC" w14:textId="2A887BCD" w:rsidR="00142F0E" w:rsidRPr="00727728" w:rsidRDefault="00142F0E" w:rsidP="00142F0E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Figure S</w:t>
      </w:r>
      <w:r w:rsidR="00D369E7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eastAsia="ko-KR"/>
        </w:rPr>
        <w:t xml:space="preserve">. NTA analysis of Liposomes. </w:t>
      </w:r>
      <w:r w:rsidRPr="00495D59">
        <w:rPr>
          <w:rFonts w:ascii="Times New Roman" w:hAnsi="Times New Roman" w:cs="Times New Roman"/>
          <w:bCs/>
          <w:sz w:val="24"/>
          <w:szCs w:val="24"/>
          <w:lang w:eastAsia="ko-KR"/>
        </w:rPr>
        <w:t>The size distribution of</w:t>
      </w:r>
      <w:r>
        <w:rPr>
          <w:rFonts w:ascii="Times New Roman" w:hAnsi="Times New Roman" w:cs="Times New Roman"/>
          <w:b/>
          <w:bCs/>
          <w:sz w:val="24"/>
          <w:szCs w:val="24"/>
          <w:lang w:eastAsia="ko-K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ko-KR"/>
        </w:rPr>
        <w:t>(</w:t>
      </w:r>
      <w:r w:rsidR="006A0C8B">
        <w:rPr>
          <w:rFonts w:ascii="Times New Roman" w:hAnsi="Times New Roman" w:cs="Times New Roman"/>
          <w:bCs/>
          <w:sz w:val="24"/>
          <w:szCs w:val="24"/>
          <w:lang w:eastAsia="ko-KR"/>
        </w:rPr>
        <w:t>a</w:t>
      </w:r>
      <w:r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)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ko-KR"/>
        </w:rPr>
        <w:t>Clodrosome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 and m-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ko-KR"/>
        </w:rPr>
        <w:t>Clodrosome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 and (</w:t>
      </w:r>
      <w:r w:rsidR="006A0C8B">
        <w:rPr>
          <w:rFonts w:ascii="Times New Roman" w:hAnsi="Times New Roman" w:cs="Times New Roman"/>
          <w:bCs/>
          <w:sz w:val="24"/>
          <w:szCs w:val="24"/>
          <w:lang w:eastAsia="ko-KR"/>
        </w:rPr>
        <w:t>b</w:t>
      </w:r>
      <w:r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) liposome nanoplates in PBS was measured using the NTA system. </w:t>
      </w:r>
    </w:p>
    <w:p w14:paraId="53AFC1C3" w14:textId="77777777" w:rsidR="000D68F4" w:rsidRPr="008B6E1F" w:rsidRDefault="000D68F4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18A92B09" w14:textId="77777777" w:rsidR="009A05CB" w:rsidRPr="00B22B66" w:rsidRDefault="009A05CB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2CE4BFE7" w14:textId="77777777" w:rsidR="007E5EE8" w:rsidRDefault="007E5EE8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5EA2CD45" w14:textId="77777777" w:rsidR="00DF6017" w:rsidRDefault="00B22F77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ko-KR"/>
        </w:rPr>
        <w:lastRenderedPageBreak/>
        <w:drawing>
          <wp:inline distT="0" distB="0" distL="0" distR="0" wp14:anchorId="012F3172" wp14:editId="0A888868">
            <wp:extent cx="5727665" cy="4176979"/>
            <wp:effectExtent l="0" t="0" r="6985" b="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307"/>
                    <a:stretch/>
                  </pic:blipFill>
                  <pic:spPr bwMode="auto">
                    <a:xfrm>
                      <a:off x="0" y="0"/>
                      <a:ext cx="5727700" cy="417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A9AD6E" w14:textId="77777777" w:rsidR="00142F0E" w:rsidRPr="00B22F77" w:rsidRDefault="00142F0E" w:rsidP="00142F0E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Figure S</w:t>
      </w:r>
      <w:r w:rsidR="00D369E7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eastAsia="ko-KR"/>
        </w:rPr>
        <w:t xml:space="preserve">. Stability of liposomes at different physiological conditions (PBS, human serum, and cell media (DMEM). </w:t>
      </w:r>
      <w:r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No visible aggregates or precipitates of liposomes were observed in any of the </w:t>
      </w:r>
      <w:r w:rsidRPr="006D4601">
        <w:rPr>
          <w:rFonts w:ascii="Times New Roman" w:hAnsi="Times New Roman" w:cs="Times New Roman"/>
          <w:bCs/>
          <w:sz w:val="24"/>
          <w:szCs w:val="24"/>
          <w:lang w:eastAsia="ko-KR"/>
        </w:rPr>
        <w:t>experimental groups</w:t>
      </w:r>
      <w:r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 after 14 days. </w:t>
      </w:r>
    </w:p>
    <w:p w14:paraId="566F14E0" w14:textId="77777777" w:rsidR="006C5864" w:rsidRPr="008B6E1F" w:rsidRDefault="006C5864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7E80ACE3" w14:textId="77777777" w:rsidR="006C5864" w:rsidRDefault="006C5864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297586AA" w14:textId="77777777" w:rsidR="006C5864" w:rsidRDefault="006C5864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1CBBE786" w14:textId="77777777" w:rsidR="006C5864" w:rsidRDefault="006C5864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6FADC942" w14:textId="77777777" w:rsidR="006C5864" w:rsidRPr="000501EF" w:rsidRDefault="006C5864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790ED10C" w14:textId="77777777" w:rsidR="00F26B49" w:rsidRDefault="006C5864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ko-KR"/>
        </w:rPr>
        <w:lastRenderedPageBreak/>
        <w:drawing>
          <wp:inline distT="0" distB="0" distL="0" distR="0" wp14:anchorId="32E5B4C8" wp14:editId="31552813">
            <wp:extent cx="2735580" cy="2231136"/>
            <wp:effectExtent l="0" t="0" r="762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03"/>
                    <a:stretch/>
                  </pic:blipFill>
                  <pic:spPr bwMode="auto">
                    <a:xfrm>
                      <a:off x="0" y="0"/>
                      <a:ext cx="2746875" cy="224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76C51A" w14:textId="77777777" w:rsidR="00142F0E" w:rsidRPr="00C40116" w:rsidRDefault="00142F0E" w:rsidP="00142F0E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Figure S</w:t>
      </w:r>
      <w:r w:rsidR="00D369E7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eastAsia="ko-KR"/>
        </w:rPr>
        <w:t xml:space="preserve">. Clodronate releasing test. </w:t>
      </w:r>
      <w:r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The clodronate encapsulation efficiency of the liposomes was measured using a nanodrop. None of the groups showed significant differences. </w:t>
      </w:r>
      <w:r w:rsidRPr="007920B3"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Statistical analysis was conducted using one-way </w:t>
      </w:r>
      <w:r>
        <w:rPr>
          <w:rFonts w:ascii="Times New Roman" w:hAnsi="Times New Roman" w:cs="Times New Roman"/>
          <w:bCs/>
          <w:sz w:val="24"/>
          <w:szCs w:val="24"/>
          <w:lang w:eastAsia="ko-KR"/>
        </w:rPr>
        <w:t>analysis of variance.</w:t>
      </w:r>
    </w:p>
    <w:p w14:paraId="0F744725" w14:textId="77777777" w:rsidR="00486755" w:rsidRPr="008B6E1F" w:rsidRDefault="00486755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7ADA21F7" w14:textId="77777777" w:rsidR="00486755" w:rsidRDefault="00486755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1D560488" w14:textId="77777777" w:rsidR="00486755" w:rsidRDefault="00486755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07F89C5E" w14:textId="77777777" w:rsidR="00486755" w:rsidRDefault="00486755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67937626" w14:textId="77777777" w:rsidR="0043189D" w:rsidRDefault="0043189D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1F286BE5" w14:textId="77777777" w:rsidR="0043189D" w:rsidRDefault="0043189D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6CBFECBB" w14:textId="77777777" w:rsidR="0043189D" w:rsidRDefault="0043189D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19E9B926" w14:textId="77777777" w:rsidR="0043189D" w:rsidRDefault="0043189D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367099FB" w14:textId="77777777" w:rsidR="0043189D" w:rsidRDefault="0043189D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18D00E59" w14:textId="77777777" w:rsidR="0043189D" w:rsidRDefault="0043189D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00C32FD9" w14:textId="77777777" w:rsidR="00E21F1D" w:rsidRDefault="00E21F1D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5B0F3E32" w14:textId="77777777" w:rsidR="00853ABD" w:rsidRDefault="00853ABD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ko-KR"/>
        </w:rPr>
        <w:lastRenderedPageBreak/>
        <w:drawing>
          <wp:inline distT="0" distB="0" distL="0" distR="0" wp14:anchorId="2AEF20B5" wp14:editId="32C679A3">
            <wp:extent cx="4219486" cy="2194560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141" cy="219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1DE00" w14:textId="77777777" w:rsidR="008B6E1F" w:rsidRDefault="008B6E1F" w:rsidP="008B6E1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Figure S</w:t>
      </w:r>
      <w:r w:rsidR="00D369E7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lang w:eastAsia="ko-KR"/>
        </w:rPr>
        <w:t xml:space="preserve">. Cell viability test of RAW264.7 treated liposomes. </w:t>
      </w:r>
      <w:r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Comparison of liposomes with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ko-KR"/>
        </w:rPr>
        <w:t>Clodrosome</w:t>
      </w:r>
      <w:proofErr w:type="spellEnd"/>
      <w:r w:rsidRPr="00C61BEA">
        <w:rPr>
          <w:rFonts w:ascii="Times New Roman" w:hAnsi="Times New Roman" w:cs="Times New Roman"/>
          <w:bCs/>
          <w:sz w:val="24"/>
          <w:szCs w:val="24"/>
          <w:vertAlign w:val="superscript"/>
          <w:lang w:eastAsia="ko-KR"/>
        </w:rPr>
        <w:t>®</w:t>
      </w:r>
      <w:r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 and m-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ko-KR"/>
        </w:rPr>
        <w:t>Clodrosome</w:t>
      </w:r>
      <w:proofErr w:type="spellEnd"/>
      <w:r w:rsidRPr="00C61BEA">
        <w:rPr>
          <w:rFonts w:ascii="Times New Roman" w:hAnsi="Times New Roman" w:cs="Times New Roman"/>
          <w:bCs/>
          <w:sz w:val="24"/>
          <w:szCs w:val="24"/>
          <w:vertAlign w:val="superscript"/>
          <w:lang w:eastAsia="ko-KR"/>
        </w:rPr>
        <w:t>®</w:t>
      </w:r>
      <w:r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. </w:t>
      </w:r>
      <w:r w:rsidRPr="002829CB"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None of the groups </w:t>
      </w:r>
      <w:r>
        <w:rPr>
          <w:rFonts w:ascii="Times New Roman" w:hAnsi="Times New Roman" w:cs="Times New Roman"/>
          <w:bCs/>
          <w:sz w:val="24"/>
          <w:szCs w:val="24"/>
          <w:lang w:eastAsia="ko-KR"/>
        </w:rPr>
        <w:t>showe</w:t>
      </w:r>
      <w:r w:rsidRPr="002829CB">
        <w:rPr>
          <w:rFonts w:ascii="Times New Roman" w:hAnsi="Times New Roman" w:cs="Times New Roman"/>
          <w:bCs/>
          <w:sz w:val="24"/>
          <w:szCs w:val="24"/>
          <w:lang w:eastAsia="ko-KR"/>
        </w:rPr>
        <w:t>d significant</w:t>
      </w:r>
      <w:r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 differences. </w:t>
      </w:r>
      <w:r w:rsidRPr="002829CB">
        <w:rPr>
          <w:rFonts w:ascii="Times New Roman" w:hAnsi="Times New Roman" w:cs="Times New Roman"/>
          <w:bCs/>
          <w:sz w:val="24"/>
          <w:szCs w:val="24"/>
          <w:lang w:eastAsia="ko-KR"/>
        </w:rPr>
        <w:t>Statistical</w:t>
      </w:r>
      <w:r w:rsidRPr="007920B3"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 analysis was conducted using one-way </w:t>
      </w:r>
      <w:r>
        <w:rPr>
          <w:rFonts w:ascii="Times New Roman" w:hAnsi="Times New Roman" w:cs="Times New Roman"/>
          <w:bCs/>
          <w:sz w:val="24"/>
          <w:szCs w:val="24"/>
          <w:lang w:eastAsia="ko-KR"/>
        </w:rPr>
        <w:t>analysis of variance.</w:t>
      </w:r>
    </w:p>
    <w:p w14:paraId="783EA97F" w14:textId="77777777" w:rsidR="003E2340" w:rsidRPr="008B6E1F" w:rsidRDefault="003E2340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16F964F3" w14:textId="77777777" w:rsidR="003E2340" w:rsidRDefault="003E2340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78A282D5" w14:textId="77777777" w:rsidR="003E2340" w:rsidRDefault="003E2340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0D822D4D" w14:textId="77777777" w:rsidR="003E2340" w:rsidRDefault="003E2340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5610A9A1" w14:textId="77777777" w:rsidR="003E2340" w:rsidRDefault="003E2340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58486A57" w14:textId="77777777" w:rsidR="003E2340" w:rsidRDefault="003E2340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6D24782D" w14:textId="77777777" w:rsidR="003E2340" w:rsidRDefault="003E2340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2B2337C2" w14:textId="77777777" w:rsidR="003E2340" w:rsidRDefault="003E2340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011EC60D" w14:textId="77777777" w:rsidR="003E2340" w:rsidRDefault="003E2340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14A09985" w14:textId="77777777" w:rsidR="003E2340" w:rsidRDefault="003E2340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702E5104" w14:textId="77777777" w:rsidR="003E2340" w:rsidRDefault="003E2340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3BE6F9A8" w14:textId="77777777" w:rsidR="007620FC" w:rsidRDefault="00D626C2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 w:rsidRPr="00D626C2">
        <w:rPr>
          <w:rFonts w:ascii="Times New Roman" w:hAnsi="Times New Roman" w:cs="Times New Roman"/>
          <w:b/>
          <w:bCs/>
          <w:noProof/>
          <w:sz w:val="24"/>
          <w:szCs w:val="24"/>
          <w:lang w:eastAsia="ko-KR"/>
        </w:rPr>
        <w:lastRenderedPageBreak/>
        <w:drawing>
          <wp:inline distT="0" distB="0" distL="0" distR="0" wp14:anchorId="0335350D" wp14:editId="2B40F2DA">
            <wp:extent cx="5731510" cy="6929755"/>
            <wp:effectExtent l="0" t="0" r="2540" b="4445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2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4732E" w14:textId="77777777" w:rsidR="008B6E1F" w:rsidRDefault="008B6E1F" w:rsidP="008B6E1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Figure S</w:t>
      </w:r>
      <w:r w:rsidR="00D369E7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  <w:lang w:eastAsia="ko-KR"/>
        </w:rPr>
        <w:t xml:space="preserve">. RAW264.7 cell uptake of liposomes. </w:t>
      </w:r>
      <w:r w:rsidRPr="00E86CB0"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Comparison of </w:t>
      </w:r>
      <w:r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the cellular uptake of liposomes at </w:t>
      </w:r>
      <w:r w:rsidRPr="00E86CB0"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different time points (0.5, 1, 2, 4, and 24 h). </w:t>
      </w:r>
      <w:r w:rsidRPr="00E86CB0">
        <w:rPr>
          <w:rFonts w:ascii="Times New Roman" w:hAnsi="Times New Roman" w:cs="Times New Roman"/>
          <w:sz w:val="24"/>
        </w:rPr>
        <w:t>All</w:t>
      </w:r>
      <w:r w:rsidRPr="00232747">
        <w:rPr>
          <w:rFonts w:ascii="Times New Roman" w:hAnsi="Times New Roman" w:cs="Times New Roman"/>
          <w:sz w:val="24"/>
        </w:rPr>
        <w:t xml:space="preserve"> scale bars are 75 </w:t>
      </w:r>
      <w:r>
        <w:rPr>
          <w:rFonts w:ascii="Times New Roman" w:hAnsi="Times New Roman" w:cs="Times New Roman"/>
          <w:sz w:val="24"/>
        </w:rPr>
        <w:t>µ</w:t>
      </w:r>
      <w:r w:rsidRPr="00232747">
        <w:rPr>
          <w:rFonts w:ascii="Times New Roman" w:hAnsi="Times New Roman" w:cs="Times New Roman"/>
          <w:sz w:val="24"/>
        </w:rPr>
        <w:t>m.</w:t>
      </w:r>
    </w:p>
    <w:p w14:paraId="70C37AAF" w14:textId="77777777" w:rsidR="003E2340" w:rsidRDefault="003E2340" w:rsidP="008420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164676A6" w14:textId="77777777" w:rsidR="00CB7809" w:rsidRDefault="00CB7809" w:rsidP="00CB780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ko-KR"/>
        </w:rPr>
        <w:lastRenderedPageBreak/>
        <w:drawing>
          <wp:inline distT="0" distB="0" distL="0" distR="0" wp14:anchorId="75B15D17" wp14:editId="304D23EB">
            <wp:extent cx="4433777" cy="7509513"/>
            <wp:effectExtent l="0" t="0" r="508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885" cy="751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28783" w14:textId="77777777" w:rsidR="00720B8A" w:rsidRDefault="008B6E1F" w:rsidP="00AD175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 w:rsidRPr="008B6E1F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Figure S</w:t>
      </w:r>
      <w:r w:rsidR="00D369E7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6</w:t>
      </w:r>
      <w:r w:rsidRPr="008B6E1F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 xml:space="preserve">. Confocal images of the liver tissue treated with liposomes. </w:t>
      </w:r>
      <w:r w:rsidRPr="008B6E1F">
        <w:rPr>
          <w:rFonts w:ascii="Times New Roman" w:hAnsi="Times New Roman" w:cs="Times New Roman"/>
          <w:bCs/>
          <w:sz w:val="24"/>
          <w:szCs w:val="24"/>
          <w:lang w:eastAsia="ko-KR"/>
        </w:rPr>
        <w:t>Ex vivo tissue fluorescence images were acquired 24 h post-injection of liposomes in normal mice. All scale bars represent 250</w:t>
      </w:r>
      <w:r w:rsidRPr="008B6E1F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 xml:space="preserve"> </w:t>
      </w:r>
      <w:r w:rsidRPr="008B6E1F">
        <w:rPr>
          <w:rFonts w:ascii="Times New Roman" w:hAnsi="Times New Roman" w:cs="Times New Roman"/>
          <w:bCs/>
          <w:sz w:val="24"/>
          <w:szCs w:val="24"/>
          <w:lang w:eastAsia="ko-KR"/>
        </w:rPr>
        <w:t>µm</w:t>
      </w:r>
      <w:r>
        <w:rPr>
          <w:rFonts w:ascii="Times New Roman" w:hAnsi="Times New Roman" w:cs="Times New Roman"/>
          <w:bCs/>
          <w:sz w:val="24"/>
          <w:szCs w:val="24"/>
          <w:lang w:eastAsia="ko-KR"/>
        </w:rPr>
        <w:t>.</w:t>
      </w:r>
      <w:r w:rsidR="001B543F">
        <w:rPr>
          <w:rFonts w:ascii="Times New Roman" w:hAnsi="Times New Roman" w:cs="Times New Roman" w:hint="eastAsia"/>
          <w:b/>
          <w:bCs/>
          <w:noProof/>
          <w:color w:val="FF0000"/>
          <w:sz w:val="24"/>
          <w:szCs w:val="24"/>
          <w:lang w:eastAsia="ko-KR"/>
        </w:rPr>
        <w:lastRenderedPageBreak/>
        <w:drawing>
          <wp:inline distT="0" distB="0" distL="0" distR="0" wp14:anchorId="1A67C777" wp14:editId="1A5BD296">
            <wp:extent cx="5727700" cy="7892949"/>
            <wp:effectExtent l="0" t="0" r="6350" b="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7"/>
                    <a:stretch/>
                  </pic:blipFill>
                  <pic:spPr bwMode="auto">
                    <a:xfrm>
                      <a:off x="0" y="0"/>
                      <a:ext cx="5727700" cy="789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D175B" w:rsidRPr="00AD175B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 xml:space="preserve"> </w:t>
      </w:r>
      <w:r w:rsidR="00AD175B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Figure S</w:t>
      </w:r>
      <w:r w:rsidR="00D369E7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7</w:t>
      </w:r>
      <w:r w:rsidR="00AD175B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. Histological analysis of H&amp;E stained liposome-treated liver tissue</w:t>
      </w:r>
    </w:p>
    <w:p w14:paraId="1B5571D3" w14:textId="77777777" w:rsidR="00D369E7" w:rsidRDefault="00D369E7" w:rsidP="00D369E7">
      <w:pPr>
        <w:spacing w:line="480" w:lineRule="auto"/>
        <w:ind w:firstLineChars="150" w:firstLine="360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 w:rsidRPr="00AF2997">
        <w:rPr>
          <w:rFonts w:ascii="Times New Roman" w:hAnsi="Times New Roman" w:cs="Times New Roman"/>
          <w:b/>
          <w:bCs/>
          <w:noProof/>
          <w:sz w:val="24"/>
          <w:szCs w:val="24"/>
          <w:lang w:eastAsia="ko-KR"/>
        </w:rPr>
        <w:lastRenderedPageBreak/>
        <w:drawing>
          <wp:inline distT="0" distB="0" distL="0" distR="0" wp14:anchorId="4FAA7A5D" wp14:editId="5A2532A0">
            <wp:extent cx="4164879" cy="3291840"/>
            <wp:effectExtent l="0" t="0" r="7620" b="3810"/>
            <wp:docPr id="21" name="그림 6">
              <a:extLst xmlns:a="http://schemas.openxmlformats.org/drawingml/2006/main">
                <a:ext uri="{FF2B5EF4-FFF2-40B4-BE49-F238E27FC236}">
                  <a16:creationId xmlns:a16="http://schemas.microsoft.com/office/drawing/2014/main" id="{18D3473E-5CC7-4FFE-98C1-23C6E49321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6">
                      <a:extLst>
                        <a:ext uri="{FF2B5EF4-FFF2-40B4-BE49-F238E27FC236}">
                          <a16:creationId xmlns:a16="http://schemas.microsoft.com/office/drawing/2014/main" id="{18D3473E-5CC7-4FFE-98C1-23C6E49321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t="6193" r="10285" b="1828"/>
                    <a:stretch/>
                  </pic:blipFill>
                  <pic:spPr bwMode="auto">
                    <a:xfrm>
                      <a:off x="0" y="0"/>
                      <a:ext cx="4174610" cy="3299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FC7F33" w14:textId="77777777" w:rsidR="00D369E7" w:rsidRPr="00C05E4F" w:rsidRDefault="00D369E7" w:rsidP="00D369E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Figure S8.</w:t>
      </w:r>
      <w:r w:rsidRPr="00B22B66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 xml:space="preserve"> Labeling efficiency of all the liposo</w:t>
      </w:r>
      <w:r w:rsidRPr="00654C60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mes</w:t>
      </w:r>
      <w:r w:rsidRPr="00B22B66"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. The labeling efficiency of all the liposomes used in </w:t>
      </w:r>
      <w:r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the experiments was assessed </w:t>
      </w:r>
      <w:r w:rsidRPr="00B22B66">
        <w:rPr>
          <w:rFonts w:ascii="Times New Roman" w:hAnsi="Times New Roman" w:cs="Times New Roman"/>
          <w:bCs/>
          <w:sz w:val="24"/>
          <w:szCs w:val="24"/>
          <w:lang w:eastAsia="ko-KR"/>
        </w:rPr>
        <w:t>using click chem</w:t>
      </w:r>
      <w:bookmarkStart w:id="0" w:name="_GoBack"/>
      <w:bookmarkEnd w:id="0"/>
      <w:r w:rsidRPr="00B22B66"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istry with </w:t>
      </w:r>
      <w:r w:rsidRPr="004E2221">
        <w:rPr>
          <w:rFonts w:ascii="Times New Roman" w:hAnsi="Times New Roman" w:cs="Times New Roman"/>
          <w:bCs/>
          <w:sz w:val="24"/>
          <w:szCs w:val="24"/>
          <w:lang w:eastAsia="ko-KR"/>
        </w:rPr>
        <w:t>[</w:t>
      </w:r>
      <w:r w:rsidRPr="004E2221">
        <w:rPr>
          <w:rFonts w:ascii="Times New Roman" w:hAnsi="Times New Roman" w:cs="Times New Roman"/>
          <w:bCs/>
          <w:sz w:val="24"/>
          <w:szCs w:val="24"/>
          <w:vertAlign w:val="superscript"/>
          <w:lang w:eastAsia="ko-KR"/>
        </w:rPr>
        <w:t>64</w:t>
      </w:r>
      <w:proofErr w:type="gramStart"/>
      <w:r w:rsidRPr="004E2221">
        <w:rPr>
          <w:rFonts w:ascii="Times New Roman" w:hAnsi="Times New Roman" w:cs="Times New Roman"/>
          <w:bCs/>
          <w:sz w:val="24"/>
          <w:szCs w:val="24"/>
          <w:lang w:eastAsia="ko-KR"/>
        </w:rPr>
        <w:t>Cu]Cu</w:t>
      </w:r>
      <w:proofErr w:type="gramEnd"/>
      <w:r w:rsidRPr="004E2221">
        <w:rPr>
          <w:rFonts w:ascii="Times New Roman" w:hAnsi="Times New Roman" w:cs="Times New Roman"/>
          <w:bCs/>
          <w:sz w:val="24"/>
          <w:szCs w:val="24"/>
          <w:lang w:eastAsia="ko-KR"/>
        </w:rPr>
        <w:t>-NOTA</w:t>
      </w:r>
      <w:r w:rsidRPr="00B22B66">
        <w:rPr>
          <w:rFonts w:ascii="Times New Roman" w:hAnsi="Times New Roman" w:cs="Times New Roman"/>
          <w:bCs/>
          <w:sz w:val="24"/>
          <w:szCs w:val="24"/>
          <w:lang w:eastAsia="ko-KR"/>
        </w:rPr>
        <w:t>-N</w:t>
      </w:r>
      <w:r w:rsidRPr="00B22B66">
        <w:rPr>
          <w:rFonts w:ascii="Times New Roman" w:hAnsi="Times New Roman" w:cs="Times New Roman"/>
          <w:bCs/>
          <w:sz w:val="24"/>
          <w:szCs w:val="24"/>
          <w:vertAlign w:val="subscript"/>
          <w:lang w:eastAsia="ko-KR"/>
        </w:rPr>
        <w:t>3</w:t>
      </w:r>
      <w:r w:rsidRPr="00B22B66">
        <w:rPr>
          <w:rFonts w:ascii="Times New Roman" w:hAnsi="Times New Roman" w:cs="Times New Roman"/>
          <w:bCs/>
          <w:sz w:val="24"/>
          <w:szCs w:val="24"/>
          <w:lang w:eastAsia="ko-KR"/>
        </w:rPr>
        <w:t>. The</w:t>
      </w:r>
      <w:r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 </w:t>
      </w:r>
      <w:r w:rsidRPr="00B22B66"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radiochemical purity of all the liposomes was determined using </w:t>
      </w:r>
      <w:r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the </w:t>
      </w:r>
      <w:r w:rsidRPr="00B22B66"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radio TLC chromatogram and percentage of value at </w:t>
      </w:r>
      <w:r w:rsidRPr="00B22B66">
        <w:rPr>
          <w:rFonts w:ascii="Times New Roman" w:hAnsi="Times New Roman" w:cs="Times New Roman"/>
          <w:bCs/>
          <w:i/>
          <w:iCs/>
          <w:sz w:val="24"/>
          <w:szCs w:val="24"/>
          <w:lang w:eastAsia="ko-KR"/>
        </w:rPr>
        <w:t>R</w:t>
      </w:r>
      <w:r w:rsidRPr="00B22B66">
        <w:rPr>
          <w:rFonts w:ascii="Times New Roman" w:hAnsi="Times New Roman" w:cs="Times New Roman"/>
          <w:bCs/>
          <w:sz w:val="24"/>
          <w:szCs w:val="24"/>
          <w:vertAlign w:val="subscript"/>
          <w:lang w:eastAsia="ko-KR"/>
        </w:rPr>
        <w:t xml:space="preserve">f </w:t>
      </w:r>
      <w:r w:rsidRPr="00B22B66">
        <w:rPr>
          <w:rFonts w:ascii="Times New Roman" w:hAnsi="Times New Roman" w:cs="Times New Roman"/>
          <w:bCs/>
          <w:sz w:val="24"/>
          <w:szCs w:val="24"/>
          <w:lang w:eastAsia="ko-KR"/>
        </w:rPr>
        <w:t>= 0.0~0.1</w:t>
      </w:r>
      <w:r>
        <w:rPr>
          <w:rFonts w:ascii="Times New Roman" w:hAnsi="Times New Roman" w:cs="Times New Roman"/>
          <w:bCs/>
          <w:sz w:val="24"/>
          <w:szCs w:val="24"/>
          <w:lang w:eastAsia="ko-KR"/>
        </w:rPr>
        <w:t>.</w:t>
      </w:r>
    </w:p>
    <w:p w14:paraId="6CA88F4E" w14:textId="77777777" w:rsidR="00D369E7" w:rsidRPr="00D369E7" w:rsidRDefault="00D369E7" w:rsidP="00AD175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sectPr w:rsidR="00D369E7" w:rsidRPr="00D369E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DE9F6" w14:textId="77777777" w:rsidR="00610B88" w:rsidRDefault="00610B88" w:rsidP="00444D05">
      <w:pPr>
        <w:spacing w:after="0"/>
      </w:pPr>
      <w:r>
        <w:separator/>
      </w:r>
    </w:p>
  </w:endnote>
  <w:endnote w:type="continuationSeparator" w:id="0">
    <w:p w14:paraId="608F5008" w14:textId="77777777" w:rsidR="00610B88" w:rsidRDefault="00610B88" w:rsidP="00444D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yriadPro-Light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B7369" w14:textId="77777777" w:rsidR="00610B88" w:rsidRDefault="00610B88" w:rsidP="00444D05">
      <w:pPr>
        <w:spacing w:after="0"/>
      </w:pPr>
      <w:r>
        <w:separator/>
      </w:r>
    </w:p>
  </w:footnote>
  <w:footnote w:type="continuationSeparator" w:id="0">
    <w:p w14:paraId="15AEEA4A" w14:textId="77777777" w:rsidR="00610B88" w:rsidRDefault="00610B88" w:rsidP="00444D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7BC"/>
    <w:rsid w:val="00014A28"/>
    <w:rsid w:val="0001512A"/>
    <w:rsid w:val="00041C54"/>
    <w:rsid w:val="0004291B"/>
    <w:rsid w:val="00044959"/>
    <w:rsid w:val="000501EF"/>
    <w:rsid w:val="000B4226"/>
    <w:rsid w:val="000C1A30"/>
    <w:rsid w:val="000C23C0"/>
    <w:rsid w:val="000C6888"/>
    <w:rsid w:val="000D42FB"/>
    <w:rsid w:val="000D68F4"/>
    <w:rsid w:val="000F0DFB"/>
    <w:rsid w:val="00107DC8"/>
    <w:rsid w:val="00112594"/>
    <w:rsid w:val="00127B1B"/>
    <w:rsid w:val="00132DA4"/>
    <w:rsid w:val="0013316F"/>
    <w:rsid w:val="00142F0E"/>
    <w:rsid w:val="001439FF"/>
    <w:rsid w:val="00153C59"/>
    <w:rsid w:val="00161154"/>
    <w:rsid w:val="001B543F"/>
    <w:rsid w:val="001F3689"/>
    <w:rsid w:val="00232747"/>
    <w:rsid w:val="00233A2A"/>
    <w:rsid w:val="002422E5"/>
    <w:rsid w:val="00242AFD"/>
    <w:rsid w:val="00263F79"/>
    <w:rsid w:val="002645B5"/>
    <w:rsid w:val="00267C7A"/>
    <w:rsid w:val="00281CD6"/>
    <w:rsid w:val="002829CB"/>
    <w:rsid w:val="0029343C"/>
    <w:rsid w:val="002B1426"/>
    <w:rsid w:val="002D1E4A"/>
    <w:rsid w:val="002E04F2"/>
    <w:rsid w:val="002E5543"/>
    <w:rsid w:val="002F66B6"/>
    <w:rsid w:val="00315E4D"/>
    <w:rsid w:val="00317773"/>
    <w:rsid w:val="00320DB8"/>
    <w:rsid w:val="003257FD"/>
    <w:rsid w:val="00337601"/>
    <w:rsid w:val="003447BC"/>
    <w:rsid w:val="00360F79"/>
    <w:rsid w:val="003638C4"/>
    <w:rsid w:val="003A7EB0"/>
    <w:rsid w:val="003B3819"/>
    <w:rsid w:val="003B55CC"/>
    <w:rsid w:val="003D2B9F"/>
    <w:rsid w:val="003D40C7"/>
    <w:rsid w:val="003D54A6"/>
    <w:rsid w:val="003E2340"/>
    <w:rsid w:val="0040095E"/>
    <w:rsid w:val="00414162"/>
    <w:rsid w:val="00422727"/>
    <w:rsid w:val="00427736"/>
    <w:rsid w:val="00431454"/>
    <w:rsid w:val="0043189D"/>
    <w:rsid w:val="00436FB7"/>
    <w:rsid w:val="00444D05"/>
    <w:rsid w:val="00473C39"/>
    <w:rsid w:val="00482E29"/>
    <w:rsid w:val="00486755"/>
    <w:rsid w:val="00495D59"/>
    <w:rsid w:val="004D7B2F"/>
    <w:rsid w:val="004E2221"/>
    <w:rsid w:val="005022FC"/>
    <w:rsid w:val="00516397"/>
    <w:rsid w:val="00532093"/>
    <w:rsid w:val="00543B67"/>
    <w:rsid w:val="00547653"/>
    <w:rsid w:val="00560D41"/>
    <w:rsid w:val="00564B12"/>
    <w:rsid w:val="00574779"/>
    <w:rsid w:val="00583547"/>
    <w:rsid w:val="00584189"/>
    <w:rsid w:val="00595933"/>
    <w:rsid w:val="005A7B29"/>
    <w:rsid w:val="005B36A4"/>
    <w:rsid w:val="005C4E65"/>
    <w:rsid w:val="00606C34"/>
    <w:rsid w:val="00610B88"/>
    <w:rsid w:val="00622650"/>
    <w:rsid w:val="00640629"/>
    <w:rsid w:val="00650C6D"/>
    <w:rsid w:val="00651B60"/>
    <w:rsid w:val="00654C60"/>
    <w:rsid w:val="006603F9"/>
    <w:rsid w:val="006813C7"/>
    <w:rsid w:val="00682E4F"/>
    <w:rsid w:val="00684B03"/>
    <w:rsid w:val="006A0C8B"/>
    <w:rsid w:val="006B346E"/>
    <w:rsid w:val="006C5864"/>
    <w:rsid w:val="006D4601"/>
    <w:rsid w:val="006F02F7"/>
    <w:rsid w:val="00702396"/>
    <w:rsid w:val="0071237C"/>
    <w:rsid w:val="00720B8A"/>
    <w:rsid w:val="00727728"/>
    <w:rsid w:val="00736476"/>
    <w:rsid w:val="007424C9"/>
    <w:rsid w:val="00745336"/>
    <w:rsid w:val="007508CC"/>
    <w:rsid w:val="007620FC"/>
    <w:rsid w:val="00764CCA"/>
    <w:rsid w:val="007920B3"/>
    <w:rsid w:val="007954A6"/>
    <w:rsid w:val="007C6E85"/>
    <w:rsid w:val="007E0D19"/>
    <w:rsid w:val="007E5EE8"/>
    <w:rsid w:val="007E70A5"/>
    <w:rsid w:val="00803535"/>
    <w:rsid w:val="008315F4"/>
    <w:rsid w:val="00835243"/>
    <w:rsid w:val="008363A2"/>
    <w:rsid w:val="00842091"/>
    <w:rsid w:val="00853ABD"/>
    <w:rsid w:val="00892CAC"/>
    <w:rsid w:val="0089453E"/>
    <w:rsid w:val="00895250"/>
    <w:rsid w:val="008A0070"/>
    <w:rsid w:val="008A193D"/>
    <w:rsid w:val="008B2953"/>
    <w:rsid w:val="008B6E1F"/>
    <w:rsid w:val="008C0050"/>
    <w:rsid w:val="008C4C6F"/>
    <w:rsid w:val="008C76AB"/>
    <w:rsid w:val="008D28D3"/>
    <w:rsid w:val="008F508E"/>
    <w:rsid w:val="00905879"/>
    <w:rsid w:val="00923F3C"/>
    <w:rsid w:val="00947541"/>
    <w:rsid w:val="00957160"/>
    <w:rsid w:val="00967F8C"/>
    <w:rsid w:val="00971867"/>
    <w:rsid w:val="009A05CB"/>
    <w:rsid w:val="009B0448"/>
    <w:rsid w:val="009C5A60"/>
    <w:rsid w:val="009E4001"/>
    <w:rsid w:val="00A03F2D"/>
    <w:rsid w:val="00A06777"/>
    <w:rsid w:val="00A07E5D"/>
    <w:rsid w:val="00A324E1"/>
    <w:rsid w:val="00A51C3F"/>
    <w:rsid w:val="00A55281"/>
    <w:rsid w:val="00AA746C"/>
    <w:rsid w:val="00AD175B"/>
    <w:rsid w:val="00AD2FCB"/>
    <w:rsid w:val="00AE7F06"/>
    <w:rsid w:val="00AF2997"/>
    <w:rsid w:val="00B02840"/>
    <w:rsid w:val="00B028E0"/>
    <w:rsid w:val="00B044B5"/>
    <w:rsid w:val="00B16D92"/>
    <w:rsid w:val="00B228E6"/>
    <w:rsid w:val="00B22B66"/>
    <w:rsid w:val="00B22F77"/>
    <w:rsid w:val="00B2739E"/>
    <w:rsid w:val="00B2776A"/>
    <w:rsid w:val="00B42542"/>
    <w:rsid w:val="00B46F02"/>
    <w:rsid w:val="00B934E3"/>
    <w:rsid w:val="00BA3E9D"/>
    <w:rsid w:val="00BB2358"/>
    <w:rsid w:val="00BB31EF"/>
    <w:rsid w:val="00BD7847"/>
    <w:rsid w:val="00BE2C13"/>
    <w:rsid w:val="00C05E4F"/>
    <w:rsid w:val="00C40116"/>
    <w:rsid w:val="00C50085"/>
    <w:rsid w:val="00C655A7"/>
    <w:rsid w:val="00C8191F"/>
    <w:rsid w:val="00C93638"/>
    <w:rsid w:val="00CB7809"/>
    <w:rsid w:val="00CD5EE4"/>
    <w:rsid w:val="00CE4A25"/>
    <w:rsid w:val="00CF23C9"/>
    <w:rsid w:val="00D369E7"/>
    <w:rsid w:val="00D37DA7"/>
    <w:rsid w:val="00D626C2"/>
    <w:rsid w:val="00D7596A"/>
    <w:rsid w:val="00D8226B"/>
    <w:rsid w:val="00D9274B"/>
    <w:rsid w:val="00D9541E"/>
    <w:rsid w:val="00DA00C1"/>
    <w:rsid w:val="00DB1225"/>
    <w:rsid w:val="00DD3961"/>
    <w:rsid w:val="00DF5117"/>
    <w:rsid w:val="00DF6017"/>
    <w:rsid w:val="00E03342"/>
    <w:rsid w:val="00E21F1D"/>
    <w:rsid w:val="00E33A57"/>
    <w:rsid w:val="00E36574"/>
    <w:rsid w:val="00E44799"/>
    <w:rsid w:val="00E53080"/>
    <w:rsid w:val="00E63EB1"/>
    <w:rsid w:val="00E644D5"/>
    <w:rsid w:val="00E667A0"/>
    <w:rsid w:val="00E81C92"/>
    <w:rsid w:val="00E86CB0"/>
    <w:rsid w:val="00E90990"/>
    <w:rsid w:val="00EB360A"/>
    <w:rsid w:val="00EE0916"/>
    <w:rsid w:val="00EE12DB"/>
    <w:rsid w:val="00EF2076"/>
    <w:rsid w:val="00F05D80"/>
    <w:rsid w:val="00F163CC"/>
    <w:rsid w:val="00F23CD8"/>
    <w:rsid w:val="00F26B49"/>
    <w:rsid w:val="00F31F24"/>
    <w:rsid w:val="00F4378B"/>
    <w:rsid w:val="00F47645"/>
    <w:rsid w:val="00F6710C"/>
    <w:rsid w:val="00F75D1E"/>
    <w:rsid w:val="00FA6490"/>
    <w:rsid w:val="00FB56F2"/>
    <w:rsid w:val="00FC1BD9"/>
    <w:rsid w:val="00FC7599"/>
    <w:rsid w:val="00FD29B5"/>
    <w:rsid w:val="00FD68B0"/>
    <w:rsid w:val="00FF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638DB2"/>
  <w15:docId w15:val="{CD730064-E207-46BD-9DAF-FEF013BC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47BC"/>
    <w:pPr>
      <w:spacing w:after="200" w:line="240" w:lineRule="auto"/>
      <w:jc w:val="left"/>
    </w:pPr>
    <w:rPr>
      <w:rFonts w:ascii="Calibri" w:eastAsia="맑은 고딕" w:hAnsi="Calibri" w:cs="Arial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959"/>
    <w:pPr>
      <w:spacing w:before="100" w:beforeAutospacing="1" w:after="100" w:afterAutospacing="1"/>
    </w:pPr>
    <w:rPr>
      <w:rFonts w:ascii="굴림" w:eastAsia="굴림" w:hAnsi="굴림" w:cs="굴림"/>
      <w:sz w:val="24"/>
      <w:szCs w:val="24"/>
      <w:lang w:eastAsia="ko-KR"/>
    </w:rPr>
  </w:style>
  <w:style w:type="paragraph" w:styleId="a4">
    <w:name w:val="header"/>
    <w:basedOn w:val="a"/>
    <w:link w:val="Char"/>
    <w:uiPriority w:val="99"/>
    <w:unhideWhenUsed/>
    <w:rsid w:val="00444D0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44D05"/>
    <w:rPr>
      <w:rFonts w:ascii="Calibri" w:eastAsia="맑은 고딕" w:hAnsi="Calibri" w:cs="Arial"/>
      <w:kern w:val="0"/>
      <w:sz w:val="22"/>
      <w:lang w:eastAsia="en-US"/>
    </w:rPr>
  </w:style>
  <w:style w:type="paragraph" w:styleId="a5">
    <w:name w:val="footer"/>
    <w:basedOn w:val="a"/>
    <w:link w:val="Char0"/>
    <w:uiPriority w:val="99"/>
    <w:unhideWhenUsed/>
    <w:rsid w:val="00444D0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44D05"/>
    <w:rPr>
      <w:rFonts w:ascii="Calibri" w:eastAsia="맑은 고딕" w:hAnsi="Calibri" w:cs="Arial"/>
      <w:kern w:val="0"/>
      <w:sz w:val="22"/>
      <w:lang w:eastAsia="en-US"/>
    </w:rPr>
  </w:style>
  <w:style w:type="paragraph" w:styleId="a6">
    <w:name w:val="Balloon Text"/>
    <w:basedOn w:val="a"/>
    <w:link w:val="Char1"/>
    <w:uiPriority w:val="99"/>
    <w:semiHidden/>
    <w:unhideWhenUsed/>
    <w:rsid w:val="00842091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84209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character" w:styleId="a7">
    <w:name w:val="Hyperlink"/>
    <w:uiPriority w:val="99"/>
    <w:unhideWhenUsed/>
    <w:rsid w:val="00FB56F2"/>
    <w:rPr>
      <w:color w:val="0000FF"/>
      <w:u w:val="single"/>
    </w:rPr>
  </w:style>
  <w:style w:type="character" w:styleId="a8">
    <w:name w:val="annotation reference"/>
    <w:basedOn w:val="a0"/>
    <w:semiHidden/>
    <w:unhideWhenUsed/>
    <w:rsid w:val="00D369E7"/>
    <w:rPr>
      <w:sz w:val="18"/>
      <w:szCs w:val="18"/>
    </w:rPr>
  </w:style>
  <w:style w:type="paragraph" w:styleId="a9">
    <w:name w:val="annotation text"/>
    <w:aliases w:val="Char11"/>
    <w:basedOn w:val="a"/>
    <w:link w:val="Char2"/>
    <w:uiPriority w:val="99"/>
    <w:unhideWhenUsed/>
    <w:qFormat/>
    <w:rsid w:val="00D369E7"/>
    <w:pPr>
      <w:widowControl w:val="0"/>
      <w:wordWrap w:val="0"/>
      <w:autoSpaceDE w:val="0"/>
      <w:autoSpaceDN w:val="0"/>
      <w:spacing w:after="160" w:line="259" w:lineRule="auto"/>
    </w:pPr>
    <w:rPr>
      <w:rFonts w:asciiTheme="minorHAnsi" w:eastAsiaTheme="minorEastAsia" w:hAnsiTheme="minorHAnsi" w:cstheme="minorBidi"/>
      <w:kern w:val="2"/>
      <w:sz w:val="20"/>
      <w:lang w:eastAsia="ko-KR"/>
    </w:rPr>
  </w:style>
  <w:style w:type="character" w:customStyle="1" w:styleId="Char2">
    <w:name w:val="메모 텍스트 Char"/>
    <w:aliases w:val="Char11 Char"/>
    <w:basedOn w:val="a0"/>
    <w:link w:val="a9"/>
    <w:uiPriority w:val="99"/>
    <w:qFormat/>
    <w:rsid w:val="00D36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1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wonza43@snu.ac.kr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cp:lastPrinted>2022-11-28T06:01:00Z</cp:lastPrinted>
  <dcterms:created xsi:type="dcterms:W3CDTF">2023-04-05T07:58:00Z</dcterms:created>
  <dcterms:modified xsi:type="dcterms:W3CDTF">2023-04-14T00:25:00Z</dcterms:modified>
</cp:coreProperties>
</file>