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107D81" w14:textId="77777777" w:rsidR="00D87AF7" w:rsidRDefault="00D87AF7" w:rsidP="005B567D">
      <w:pPr>
        <w:pStyle w:val="TableTitle"/>
      </w:pPr>
      <w:bookmarkStart w:id="0" w:name="_GoBack"/>
      <w:bookmarkEnd w:id="0"/>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39107D82"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6721"/>
        <w:gridCol w:w="720"/>
        <w:gridCol w:w="4984"/>
      </w:tblGrid>
      <w:tr w:rsidR="00191A23" w:rsidRPr="0022554A" w14:paraId="39107D88" w14:textId="77777777" w:rsidTr="008D5F60">
        <w:tc>
          <w:tcPr>
            <w:tcW w:w="1951" w:type="dxa"/>
          </w:tcPr>
          <w:p w14:paraId="39107D83" w14:textId="77777777" w:rsidR="00191A23" w:rsidRPr="0022554A" w:rsidRDefault="00191A23" w:rsidP="0022554A">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616" w:type="dxa"/>
          </w:tcPr>
          <w:p w14:paraId="39107D84"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6721" w:type="dxa"/>
            <w:vAlign w:val="bottom"/>
          </w:tcPr>
          <w:p w14:paraId="39107D85"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720" w:type="dxa"/>
          </w:tcPr>
          <w:p w14:paraId="39107D86"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4984" w:type="dxa"/>
          </w:tcPr>
          <w:p w14:paraId="39107D87"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39107D8E" w14:textId="77777777" w:rsidTr="008D5F60">
        <w:tc>
          <w:tcPr>
            <w:tcW w:w="1951" w:type="dxa"/>
            <w:vMerge w:val="restart"/>
          </w:tcPr>
          <w:p w14:paraId="39107D89" w14:textId="3B6DBB91" w:rsidR="00191A23" w:rsidRPr="002602FB" w:rsidRDefault="00191A23" w:rsidP="0022554A">
            <w:pPr>
              <w:tabs>
                <w:tab w:val="left" w:pos="5400"/>
              </w:tabs>
              <w:rPr>
                <w:b/>
                <w:bCs/>
                <w:sz w:val="20"/>
              </w:rPr>
            </w:pPr>
            <w:bookmarkStart w:id="10" w:name="bold5"/>
            <w:bookmarkStart w:id="11" w:name="italic6"/>
            <w:bookmarkEnd w:id="1"/>
            <w:bookmarkEnd w:id="2"/>
            <w:bookmarkEnd w:id="3"/>
            <w:bookmarkEnd w:id="4"/>
            <w:bookmarkEnd w:id="5"/>
            <w:bookmarkEnd w:id="6"/>
            <w:bookmarkEnd w:id="7"/>
            <w:bookmarkEnd w:id="8"/>
            <w:bookmarkEnd w:id="9"/>
            <w:r w:rsidRPr="002602FB">
              <w:rPr>
                <w:b/>
                <w:sz w:val="20"/>
              </w:rPr>
              <w:t>Title and abstract</w:t>
            </w:r>
            <w:bookmarkEnd w:id="10"/>
            <w:bookmarkEnd w:id="11"/>
          </w:p>
        </w:tc>
        <w:tc>
          <w:tcPr>
            <w:tcW w:w="616" w:type="dxa"/>
            <w:vMerge w:val="restart"/>
          </w:tcPr>
          <w:p w14:paraId="39107D8A" w14:textId="77777777" w:rsidR="00191A23" w:rsidRPr="0022554A" w:rsidRDefault="00191A23" w:rsidP="0022554A">
            <w:pPr>
              <w:tabs>
                <w:tab w:val="left" w:pos="5400"/>
              </w:tabs>
              <w:jc w:val="center"/>
              <w:rPr>
                <w:sz w:val="20"/>
              </w:rPr>
            </w:pPr>
            <w:r w:rsidRPr="0022554A">
              <w:rPr>
                <w:sz w:val="20"/>
              </w:rPr>
              <w:t>1</w:t>
            </w:r>
          </w:p>
        </w:tc>
        <w:tc>
          <w:tcPr>
            <w:tcW w:w="6721" w:type="dxa"/>
          </w:tcPr>
          <w:p w14:paraId="39107D8B"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720" w:type="dxa"/>
          </w:tcPr>
          <w:p w14:paraId="39107D8C" w14:textId="70EC045C" w:rsidR="00191A23" w:rsidRPr="0022554A" w:rsidRDefault="000D09CE" w:rsidP="0022554A">
            <w:pPr>
              <w:tabs>
                <w:tab w:val="left" w:pos="5400"/>
              </w:tabs>
              <w:rPr>
                <w:sz w:val="20"/>
              </w:rPr>
            </w:pPr>
            <w:r>
              <w:rPr>
                <w:sz w:val="20"/>
              </w:rPr>
              <w:t>1</w:t>
            </w:r>
          </w:p>
        </w:tc>
        <w:tc>
          <w:tcPr>
            <w:tcW w:w="4984" w:type="dxa"/>
          </w:tcPr>
          <w:p w14:paraId="39107D8D" w14:textId="7744B951" w:rsidR="00191A23" w:rsidRPr="0022554A" w:rsidRDefault="000D09CE" w:rsidP="0022554A">
            <w:pPr>
              <w:tabs>
                <w:tab w:val="left" w:pos="5400"/>
              </w:tabs>
              <w:rPr>
                <w:sz w:val="20"/>
              </w:rPr>
            </w:pPr>
            <w:r>
              <w:rPr>
                <w:sz w:val="20"/>
              </w:rPr>
              <w:t>A Multiple Case Study Analysis using Consolidated Framework of Implementation Research</w:t>
            </w:r>
          </w:p>
        </w:tc>
      </w:tr>
      <w:tr w:rsidR="00191A23" w:rsidRPr="0022554A" w14:paraId="39107D94" w14:textId="77777777" w:rsidTr="008D5F60">
        <w:tc>
          <w:tcPr>
            <w:tcW w:w="1951" w:type="dxa"/>
            <w:vMerge/>
          </w:tcPr>
          <w:p w14:paraId="39107D8F" w14:textId="77777777" w:rsidR="00191A23" w:rsidRPr="0022554A" w:rsidRDefault="00191A23" w:rsidP="0022554A">
            <w:pPr>
              <w:tabs>
                <w:tab w:val="left" w:pos="5400"/>
              </w:tabs>
              <w:rPr>
                <w:bCs/>
                <w:sz w:val="20"/>
              </w:rPr>
            </w:pPr>
            <w:bookmarkStart w:id="12" w:name="bold6" w:colFirst="0" w:colLast="0"/>
            <w:bookmarkStart w:id="13" w:name="italic7" w:colFirst="0" w:colLast="0"/>
          </w:p>
        </w:tc>
        <w:tc>
          <w:tcPr>
            <w:tcW w:w="616" w:type="dxa"/>
            <w:vMerge/>
          </w:tcPr>
          <w:p w14:paraId="39107D90" w14:textId="77777777" w:rsidR="00191A23" w:rsidRPr="0022554A" w:rsidRDefault="00191A23" w:rsidP="0022554A">
            <w:pPr>
              <w:tabs>
                <w:tab w:val="left" w:pos="5400"/>
              </w:tabs>
              <w:jc w:val="center"/>
              <w:rPr>
                <w:sz w:val="20"/>
              </w:rPr>
            </w:pPr>
          </w:p>
        </w:tc>
        <w:tc>
          <w:tcPr>
            <w:tcW w:w="6721" w:type="dxa"/>
          </w:tcPr>
          <w:p w14:paraId="39107D91"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720" w:type="dxa"/>
          </w:tcPr>
          <w:p w14:paraId="39107D92" w14:textId="4FB8A25C" w:rsidR="00191A23" w:rsidRPr="0022554A" w:rsidRDefault="00F64210" w:rsidP="0022554A">
            <w:pPr>
              <w:tabs>
                <w:tab w:val="left" w:pos="5400"/>
              </w:tabs>
              <w:rPr>
                <w:sz w:val="20"/>
              </w:rPr>
            </w:pPr>
            <w:r>
              <w:rPr>
                <w:sz w:val="20"/>
              </w:rPr>
              <w:t>1</w:t>
            </w:r>
            <w:r w:rsidR="00F33903">
              <w:rPr>
                <w:sz w:val="20"/>
              </w:rPr>
              <w:t>-</w:t>
            </w:r>
            <w:r w:rsidR="000D09CE">
              <w:rPr>
                <w:sz w:val="20"/>
              </w:rPr>
              <w:t>2</w:t>
            </w:r>
          </w:p>
        </w:tc>
        <w:tc>
          <w:tcPr>
            <w:tcW w:w="4984" w:type="dxa"/>
          </w:tcPr>
          <w:p w14:paraId="39107D93" w14:textId="0AF4B3F9" w:rsidR="00191A23" w:rsidRPr="0022554A" w:rsidRDefault="000D09CE" w:rsidP="0022554A">
            <w:pPr>
              <w:tabs>
                <w:tab w:val="left" w:pos="5400"/>
              </w:tabs>
              <w:rPr>
                <w:sz w:val="20"/>
              </w:rPr>
            </w:pPr>
            <w:r>
              <w:rPr>
                <w:sz w:val="20"/>
              </w:rPr>
              <w:t>We conducted 277 key informant interviews and focus group discussions with public health leaders at regional, district, local and community levels in Nepal, Senegal, and Zambia.</w:t>
            </w:r>
            <w:r w:rsidR="00CE023C">
              <w:rPr>
                <w:sz w:val="20"/>
              </w:rPr>
              <w:t xml:space="preserve"> </w:t>
            </w:r>
            <w:r>
              <w:rPr>
                <w:sz w:val="20"/>
              </w:rPr>
              <w:t>We used thematic analysis grounded on Consolidated Framework for Implementation Research to identify</w:t>
            </w:r>
            <w:r w:rsidR="00CE023C">
              <w:rPr>
                <w:sz w:val="20"/>
              </w:rPr>
              <w:t xml:space="preserve"> key facilitators and barriers to immunization program. The common facilitators to program implementation across the three countries were CFIR inner setting constructs of networks and communication, goals and feedback, relative priority and readiness for implementation. Outer setting constructs were cosmopolitanism and external policies and mandates. Common barriers were incentives and rewards, available resources, access to knowledge and information and </w:t>
            </w:r>
            <w:proofErr w:type="spellStart"/>
            <w:r w:rsidR="00CE023C">
              <w:rPr>
                <w:sz w:val="20"/>
              </w:rPr>
              <w:t>patients</w:t>
            </w:r>
            <w:proofErr w:type="spellEnd"/>
            <w:r w:rsidR="00CE023C">
              <w:rPr>
                <w:sz w:val="20"/>
              </w:rPr>
              <w:t xml:space="preserve"> needs and resources.</w:t>
            </w:r>
          </w:p>
        </w:tc>
      </w:tr>
      <w:tr w:rsidR="00191A23" w:rsidRPr="0022554A" w14:paraId="39107D97" w14:textId="77777777" w:rsidTr="008D5F60">
        <w:tc>
          <w:tcPr>
            <w:tcW w:w="10008" w:type="dxa"/>
            <w:gridSpan w:val="4"/>
          </w:tcPr>
          <w:p w14:paraId="39107D95" w14:textId="77777777" w:rsidR="00191A23" w:rsidRPr="0022554A" w:rsidRDefault="00191A23" w:rsidP="0022554A">
            <w:pPr>
              <w:pStyle w:val="TableSubHead"/>
              <w:tabs>
                <w:tab w:val="left" w:pos="5400"/>
              </w:tabs>
              <w:rPr>
                <w:sz w:val="20"/>
              </w:rPr>
            </w:pPr>
            <w:bookmarkStart w:id="14" w:name="bold7"/>
            <w:bookmarkStart w:id="15" w:name="italic8"/>
            <w:bookmarkEnd w:id="12"/>
            <w:bookmarkEnd w:id="13"/>
            <w:r w:rsidRPr="0022554A">
              <w:rPr>
                <w:sz w:val="20"/>
              </w:rPr>
              <w:t>Introduction</w:t>
            </w:r>
          </w:p>
        </w:tc>
        <w:bookmarkEnd w:id="14"/>
        <w:bookmarkEnd w:id="15"/>
        <w:tc>
          <w:tcPr>
            <w:tcW w:w="4984" w:type="dxa"/>
          </w:tcPr>
          <w:p w14:paraId="39107D96" w14:textId="77777777" w:rsidR="00191A23" w:rsidRPr="0022554A" w:rsidRDefault="00191A23" w:rsidP="0022554A">
            <w:pPr>
              <w:pStyle w:val="TableSubHead"/>
              <w:tabs>
                <w:tab w:val="left" w:pos="5400"/>
              </w:tabs>
              <w:rPr>
                <w:sz w:val="20"/>
              </w:rPr>
            </w:pPr>
          </w:p>
        </w:tc>
      </w:tr>
      <w:tr w:rsidR="00191A23" w:rsidRPr="0022554A" w14:paraId="39107D9D" w14:textId="77777777" w:rsidTr="008D5F60">
        <w:tc>
          <w:tcPr>
            <w:tcW w:w="1951" w:type="dxa"/>
          </w:tcPr>
          <w:p w14:paraId="39107D98" w14:textId="02D2B313" w:rsidR="00191A23" w:rsidRPr="0022554A" w:rsidRDefault="00191A23" w:rsidP="0022554A">
            <w:pPr>
              <w:tabs>
                <w:tab w:val="left" w:pos="5400"/>
              </w:tabs>
              <w:rPr>
                <w:bCs/>
                <w:sz w:val="20"/>
              </w:rPr>
            </w:pPr>
            <w:bookmarkStart w:id="16" w:name="bold8"/>
            <w:bookmarkStart w:id="17" w:name="italic9"/>
            <w:r w:rsidRPr="0022554A">
              <w:rPr>
                <w:bCs/>
                <w:sz w:val="20"/>
              </w:rPr>
              <w:t>Background/</w:t>
            </w:r>
            <w:bookmarkStart w:id="18" w:name="bold9"/>
            <w:bookmarkStart w:id="19" w:name="italic10"/>
            <w:bookmarkEnd w:id="16"/>
            <w:bookmarkEnd w:id="17"/>
            <w:r w:rsidRPr="0022554A">
              <w:rPr>
                <w:bCs/>
                <w:sz w:val="20"/>
              </w:rPr>
              <w:t>rationale</w:t>
            </w:r>
            <w:bookmarkEnd w:id="18"/>
            <w:bookmarkEnd w:id="19"/>
          </w:p>
        </w:tc>
        <w:tc>
          <w:tcPr>
            <w:tcW w:w="616" w:type="dxa"/>
          </w:tcPr>
          <w:p w14:paraId="39107D99" w14:textId="77777777" w:rsidR="00191A23" w:rsidRPr="0022554A" w:rsidRDefault="00191A23" w:rsidP="0022554A">
            <w:pPr>
              <w:tabs>
                <w:tab w:val="left" w:pos="5400"/>
              </w:tabs>
              <w:jc w:val="center"/>
              <w:rPr>
                <w:sz w:val="20"/>
              </w:rPr>
            </w:pPr>
            <w:r w:rsidRPr="0022554A">
              <w:rPr>
                <w:sz w:val="20"/>
              </w:rPr>
              <w:t>2</w:t>
            </w:r>
          </w:p>
        </w:tc>
        <w:tc>
          <w:tcPr>
            <w:tcW w:w="6721" w:type="dxa"/>
          </w:tcPr>
          <w:p w14:paraId="39107D9A"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720" w:type="dxa"/>
          </w:tcPr>
          <w:p w14:paraId="39107D9B" w14:textId="74686D26" w:rsidR="00191A23" w:rsidRPr="0022554A" w:rsidRDefault="00F64210" w:rsidP="0022554A">
            <w:pPr>
              <w:tabs>
                <w:tab w:val="left" w:pos="5400"/>
              </w:tabs>
              <w:rPr>
                <w:sz w:val="20"/>
              </w:rPr>
            </w:pPr>
            <w:r>
              <w:rPr>
                <w:sz w:val="20"/>
              </w:rPr>
              <w:t>1-3</w:t>
            </w:r>
          </w:p>
        </w:tc>
        <w:tc>
          <w:tcPr>
            <w:tcW w:w="4984" w:type="dxa"/>
          </w:tcPr>
          <w:p w14:paraId="39107D9C" w14:textId="3BF2F28C" w:rsidR="00191A23" w:rsidRPr="0022554A" w:rsidRDefault="00006882" w:rsidP="0022554A">
            <w:pPr>
              <w:tabs>
                <w:tab w:val="left" w:pos="5400"/>
              </w:tabs>
              <w:rPr>
                <w:sz w:val="20"/>
              </w:rPr>
            </w:pPr>
            <w:r>
              <w:rPr>
                <w:sz w:val="20"/>
              </w:rPr>
              <w:t xml:space="preserve">Vaccination averts an estimated 4-5 million deaths annually, and children have benefited from this protection against communicable diseases. Several countries within Africa and South East Asia have outperformed their peers with significant increases in routine immunization coverage since 2000- including Nepal, Senegal, and Zambia. Understanding of what works- facilitators can inform effective strategies to increase childhood immunization. </w:t>
            </w:r>
            <w:r w:rsidR="00970E43">
              <w:rPr>
                <w:sz w:val="20"/>
              </w:rPr>
              <w:t xml:space="preserve">Consolidated Framework for </w:t>
            </w:r>
            <w:r w:rsidR="00970E43">
              <w:rPr>
                <w:sz w:val="20"/>
              </w:rPr>
              <w:lastRenderedPageBreak/>
              <w:t>Implementation Research (CFIR) describes the context in which implementation and programs are delivered, and can explain important factors related to the results of program delivery. Studies have used CFIR to explain facilitators and barriers to implementation that impacted intervention effectiveness for vaccination initiatives</w:t>
            </w:r>
            <w:r w:rsidR="00575586">
              <w:rPr>
                <w:sz w:val="20"/>
              </w:rPr>
              <w:t>.</w:t>
            </w:r>
          </w:p>
        </w:tc>
      </w:tr>
      <w:tr w:rsidR="00191A23" w:rsidRPr="0022554A" w14:paraId="39107DA3" w14:textId="77777777" w:rsidTr="008D5F60">
        <w:tc>
          <w:tcPr>
            <w:tcW w:w="1951" w:type="dxa"/>
          </w:tcPr>
          <w:p w14:paraId="39107D9E" w14:textId="77777777" w:rsidR="00191A23" w:rsidRPr="0022554A" w:rsidRDefault="00191A23" w:rsidP="0022554A">
            <w:pPr>
              <w:tabs>
                <w:tab w:val="left" w:pos="5400"/>
              </w:tabs>
              <w:rPr>
                <w:bCs/>
                <w:sz w:val="20"/>
              </w:rPr>
            </w:pPr>
            <w:bookmarkStart w:id="20" w:name="bold10" w:colFirst="0" w:colLast="0"/>
            <w:bookmarkStart w:id="21" w:name="italic11" w:colFirst="0" w:colLast="0"/>
            <w:r w:rsidRPr="0022554A">
              <w:rPr>
                <w:bCs/>
                <w:sz w:val="20"/>
              </w:rPr>
              <w:lastRenderedPageBreak/>
              <w:t>Objectives</w:t>
            </w:r>
          </w:p>
        </w:tc>
        <w:tc>
          <w:tcPr>
            <w:tcW w:w="616" w:type="dxa"/>
          </w:tcPr>
          <w:p w14:paraId="39107D9F" w14:textId="77777777" w:rsidR="00191A23" w:rsidRPr="0022554A" w:rsidRDefault="00191A23" w:rsidP="0022554A">
            <w:pPr>
              <w:tabs>
                <w:tab w:val="left" w:pos="5400"/>
              </w:tabs>
              <w:jc w:val="center"/>
              <w:rPr>
                <w:sz w:val="20"/>
              </w:rPr>
            </w:pPr>
            <w:r w:rsidRPr="0022554A">
              <w:rPr>
                <w:sz w:val="20"/>
              </w:rPr>
              <w:t>3</w:t>
            </w:r>
          </w:p>
        </w:tc>
        <w:tc>
          <w:tcPr>
            <w:tcW w:w="6721" w:type="dxa"/>
          </w:tcPr>
          <w:p w14:paraId="39107DA0"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720" w:type="dxa"/>
          </w:tcPr>
          <w:p w14:paraId="39107DA1" w14:textId="0994D3A6" w:rsidR="00191A23" w:rsidRPr="0022554A" w:rsidRDefault="00F64210" w:rsidP="0022554A">
            <w:pPr>
              <w:tabs>
                <w:tab w:val="left" w:pos="5400"/>
              </w:tabs>
              <w:rPr>
                <w:sz w:val="20"/>
              </w:rPr>
            </w:pPr>
            <w:r>
              <w:rPr>
                <w:sz w:val="20"/>
              </w:rPr>
              <w:t>3</w:t>
            </w:r>
          </w:p>
        </w:tc>
        <w:tc>
          <w:tcPr>
            <w:tcW w:w="4984" w:type="dxa"/>
          </w:tcPr>
          <w:p w14:paraId="39107DA2" w14:textId="4B17C31B" w:rsidR="00191A23" w:rsidRPr="0022554A" w:rsidRDefault="00575586" w:rsidP="0022554A">
            <w:pPr>
              <w:tabs>
                <w:tab w:val="left" w:pos="5400"/>
              </w:tabs>
              <w:rPr>
                <w:sz w:val="20"/>
              </w:rPr>
            </w:pPr>
            <w:r>
              <w:rPr>
                <w:sz w:val="20"/>
              </w:rPr>
              <w:t>Identify common interventions, and the critical facilitators and barriers to implementation using CFIR framework that contributed to exemplary growth in routine early childhood vaccine coverage in Nepal, Senegal, and Zambia</w:t>
            </w:r>
          </w:p>
        </w:tc>
      </w:tr>
      <w:tr w:rsidR="00191A23" w:rsidRPr="0022554A" w14:paraId="39107DA6" w14:textId="77777777" w:rsidTr="008D5F60">
        <w:tc>
          <w:tcPr>
            <w:tcW w:w="10008" w:type="dxa"/>
            <w:gridSpan w:val="4"/>
          </w:tcPr>
          <w:p w14:paraId="39107DA4" w14:textId="77777777" w:rsidR="00191A23" w:rsidRPr="0022554A" w:rsidRDefault="00191A23" w:rsidP="0022554A">
            <w:pPr>
              <w:pStyle w:val="TableSubHead"/>
              <w:tabs>
                <w:tab w:val="left" w:pos="5400"/>
              </w:tabs>
              <w:rPr>
                <w:sz w:val="20"/>
              </w:rPr>
            </w:pPr>
            <w:bookmarkStart w:id="22" w:name="bold11"/>
            <w:bookmarkStart w:id="23" w:name="italic12"/>
            <w:bookmarkEnd w:id="20"/>
            <w:bookmarkEnd w:id="21"/>
            <w:r w:rsidRPr="0022554A">
              <w:rPr>
                <w:sz w:val="20"/>
              </w:rPr>
              <w:t>Methods</w:t>
            </w:r>
          </w:p>
        </w:tc>
        <w:bookmarkEnd w:id="22"/>
        <w:bookmarkEnd w:id="23"/>
        <w:tc>
          <w:tcPr>
            <w:tcW w:w="4984" w:type="dxa"/>
          </w:tcPr>
          <w:p w14:paraId="39107DA5" w14:textId="77777777" w:rsidR="00191A23" w:rsidRPr="0022554A" w:rsidRDefault="00191A23" w:rsidP="0022554A">
            <w:pPr>
              <w:pStyle w:val="TableSubHead"/>
              <w:tabs>
                <w:tab w:val="left" w:pos="5400"/>
              </w:tabs>
              <w:rPr>
                <w:sz w:val="20"/>
              </w:rPr>
            </w:pPr>
          </w:p>
        </w:tc>
      </w:tr>
      <w:tr w:rsidR="00191A23" w:rsidRPr="0022554A" w14:paraId="39107DAC" w14:textId="77777777" w:rsidTr="008D5F60">
        <w:tc>
          <w:tcPr>
            <w:tcW w:w="1951" w:type="dxa"/>
          </w:tcPr>
          <w:p w14:paraId="39107DA7" w14:textId="77777777" w:rsidR="00191A23" w:rsidRPr="0022554A" w:rsidRDefault="00191A23" w:rsidP="0022554A">
            <w:pPr>
              <w:tabs>
                <w:tab w:val="left" w:pos="5400"/>
              </w:tabs>
              <w:rPr>
                <w:bCs/>
                <w:sz w:val="20"/>
              </w:rPr>
            </w:pPr>
            <w:bookmarkStart w:id="24" w:name="bold12" w:colFirst="0" w:colLast="0"/>
            <w:bookmarkStart w:id="25" w:name="italic13" w:colFirst="0" w:colLast="0"/>
            <w:r w:rsidRPr="0022554A">
              <w:rPr>
                <w:bCs/>
                <w:sz w:val="20"/>
              </w:rPr>
              <w:t>Study design</w:t>
            </w:r>
          </w:p>
        </w:tc>
        <w:tc>
          <w:tcPr>
            <w:tcW w:w="616" w:type="dxa"/>
          </w:tcPr>
          <w:p w14:paraId="39107DA8" w14:textId="77777777" w:rsidR="00191A23" w:rsidRPr="0022554A" w:rsidRDefault="00191A23" w:rsidP="0022554A">
            <w:pPr>
              <w:tabs>
                <w:tab w:val="left" w:pos="5400"/>
              </w:tabs>
              <w:jc w:val="center"/>
              <w:rPr>
                <w:sz w:val="20"/>
              </w:rPr>
            </w:pPr>
            <w:r w:rsidRPr="0022554A">
              <w:rPr>
                <w:sz w:val="20"/>
              </w:rPr>
              <w:t>4</w:t>
            </w:r>
          </w:p>
        </w:tc>
        <w:tc>
          <w:tcPr>
            <w:tcW w:w="6721" w:type="dxa"/>
          </w:tcPr>
          <w:p w14:paraId="39107DA9"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720" w:type="dxa"/>
          </w:tcPr>
          <w:p w14:paraId="39107DAA" w14:textId="1EF45181" w:rsidR="00191A23" w:rsidRPr="0022554A" w:rsidRDefault="00F64210" w:rsidP="0022554A">
            <w:pPr>
              <w:tabs>
                <w:tab w:val="left" w:pos="5400"/>
              </w:tabs>
              <w:rPr>
                <w:sz w:val="20"/>
              </w:rPr>
            </w:pPr>
            <w:r>
              <w:rPr>
                <w:sz w:val="20"/>
              </w:rPr>
              <w:t>3</w:t>
            </w:r>
          </w:p>
        </w:tc>
        <w:tc>
          <w:tcPr>
            <w:tcW w:w="4984" w:type="dxa"/>
          </w:tcPr>
          <w:p w14:paraId="39107DAB" w14:textId="0A4A82DF" w:rsidR="00191A23" w:rsidRPr="0022554A" w:rsidRDefault="00912CED" w:rsidP="0022554A">
            <w:pPr>
              <w:tabs>
                <w:tab w:val="left" w:pos="5400"/>
              </w:tabs>
              <w:rPr>
                <w:sz w:val="20"/>
              </w:rPr>
            </w:pPr>
            <w:r>
              <w:rPr>
                <w:sz w:val="20"/>
              </w:rPr>
              <w:t>The Exemplars in Vaccine Delivery research project focussed on how Nepal, Senegal, and Zambia succeeded in achieving catalytic growth in childhood routine immunization coverage from 2000-2019. We used multi case study design to explore critical determinants to implementation of the national immunization programs by applying CFIR. We focused on the relevance of inner and outer settings among the domains of CFIR framework. The specific research questions for this paper were 1) What are the key interventions strategies employed by the national vaccination programs? and 2) What are the facilitators and barriers related to the implementation of the vaccine program?</w:t>
            </w:r>
          </w:p>
        </w:tc>
      </w:tr>
      <w:tr w:rsidR="00191A23" w:rsidRPr="0022554A" w14:paraId="39107DB2" w14:textId="77777777" w:rsidTr="008D5F60">
        <w:tc>
          <w:tcPr>
            <w:tcW w:w="1951" w:type="dxa"/>
          </w:tcPr>
          <w:p w14:paraId="39107DAD" w14:textId="77777777" w:rsidR="00191A23" w:rsidRPr="0022554A" w:rsidRDefault="00191A23" w:rsidP="0022554A">
            <w:pPr>
              <w:tabs>
                <w:tab w:val="left" w:pos="5400"/>
              </w:tabs>
              <w:rPr>
                <w:bCs/>
                <w:sz w:val="20"/>
              </w:rPr>
            </w:pPr>
            <w:bookmarkStart w:id="26" w:name="bold13" w:colFirst="0" w:colLast="0"/>
            <w:bookmarkStart w:id="27" w:name="italic14" w:colFirst="0" w:colLast="0"/>
            <w:bookmarkEnd w:id="24"/>
            <w:bookmarkEnd w:id="25"/>
            <w:r w:rsidRPr="0022554A">
              <w:rPr>
                <w:bCs/>
                <w:sz w:val="20"/>
              </w:rPr>
              <w:t>Setting</w:t>
            </w:r>
          </w:p>
        </w:tc>
        <w:tc>
          <w:tcPr>
            <w:tcW w:w="616" w:type="dxa"/>
          </w:tcPr>
          <w:p w14:paraId="39107DAE" w14:textId="77777777" w:rsidR="00191A23" w:rsidRPr="0022554A" w:rsidRDefault="00191A23" w:rsidP="0022554A">
            <w:pPr>
              <w:tabs>
                <w:tab w:val="left" w:pos="5400"/>
              </w:tabs>
              <w:jc w:val="center"/>
              <w:rPr>
                <w:sz w:val="20"/>
              </w:rPr>
            </w:pPr>
            <w:r w:rsidRPr="0022554A">
              <w:rPr>
                <w:sz w:val="20"/>
              </w:rPr>
              <w:t>5</w:t>
            </w:r>
          </w:p>
        </w:tc>
        <w:tc>
          <w:tcPr>
            <w:tcW w:w="6721" w:type="dxa"/>
          </w:tcPr>
          <w:p w14:paraId="39107DAF"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720" w:type="dxa"/>
          </w:tcPr>
          <w:p w14:paraId="39107DB0" w14:textId="3959CD33" w:rsidR="00191A23" w:rsidRPr="0022554A" w:rsidRDefault="00F64210" w:rsidP="0022554A">
            <w:pPr>
              <w:tabs>
                <w:tab w:val="left" w:pos="5400"/>
              </w:tabs>
              <w:rPr>
                <w:sz w:val="20"/>
              </w:rPr>
            </w:pPr>
            <w:r>
              <w:rPr>
                <w:sz w:val="20"/>
              </w:rPr>
              <w:t>5</w:t>
            </w:r>
          </w:p>
        </w:tc>
        <w:tc>
          <w:tcPr>
            <w:tcW w:w="4984" w:type="dxa"/>
          </w:tcPr>
          <w:p w14:paraId="39107DB1" w14:textId="62BC1D43" w:rsidR="00191A23" w:rsidRPr="00912CED" w:rsidRDefault="00F803C4" w:rsidP="0022554A">
            <w:pPr>
              <w:tabs>
                <w:tab w:val="left" w:pos="5400"/>
              </w:tabs>
              <w:rPr>
                <w:sz w:val="20"/>
              </w:rPr>
            </w:pPr>
            <w:r>
              <w:rPr>
                <w:rStyle w:val="normaltextrun"/>
                <w:color w:val="000000"/>
                <w:sz w:val="20"/>
                <w:shd w:val="clear" w:color="auto" w:fill="FFFFFF"/>
              </w:rPr>
              <w:t>W</w:t>
            </w:r>
            <w:r w:rsidR="00912CED" w:rsidRPr="00912CED">
              <w:rPr>
                <w:rStyle w:val="normaltextrun"/>
                <w:color w:val="000000"/>
                <w:sz w:val="20"/>
                <w:shd w:val="clear" w:color="auto" w:fill="FFFFFF"/>
              </w:rPr>
              <w:t xml:space="preserve">e selected three provinces within </w:t>
            </w:r>
            <w:r w:rsidR="009B733A">
              <w:rPr>
                <w:rStyle w:val="normaltextrun"/>
                <w:color w:val="000000"/>
                <w:sz w:val="20"/>
                <w:shd w:val="clear" w:color="auto" w:fill="FFFFFF"/>
              </w:rPr>
              <w:t>Nepal, Senegal, and Zambia,</w:t>
            </w:r>
            <w:r w:rsidR="00912CED" w:rsidRPr="00912CED">
              <w:rPr>
                <w:rStyle w:val="normaltextrun"/>
                <w:color w:val="000000"/>
                <w:sz w:val="20"/>
                <w:shd w:val="clear" w:color="auto" w:fill="FFFFFF"/>
              </w:rPr>
              <w:t xml:space="preserve"> while considering population density, vaccination coverage, and contextual </w:t>
            </w:r>
            <w:r w:rsidR="00D60CA2" w:rsidRPr="001A63F3">
              <w:rPr>
                <w:rFonts w:eastAsia="Georgia"/>
                <w:color w:val="000000" w:themeColor="text1"/>
                <w:sz w:val="20"/>
              </w:rPr>
              <w:t>factors</w:t>
            </w:r>
            <w:r w:rsidR="00D60CA2" w:rsidRPr="001A63F3">
              <w:rPr>
                <w:sz w:val="20"/>
              </w:rPr>
              <w:t xml:space="preserve"> </w:t>
            </w:r>
            <w:r w:rsidR="00D60CA2" w:rsidRPr="001A63F3">
              <w:rPr>
                <w:color w:val="000000" w:themeColor="text1"/>
                <w:sz w:val="20"/>
              </w:rPr>
              <w:fldChar w:fldCharType="begin"/>
            </w:r>
            <w:r w:rsidR="00D60CA2" w:rsidRPr="001A63F3">
              <w:rPr>
                <w:color w:val="000000" w:themeColor="text1"/>
                <w:sz w:val="20"/>
              </w:rPr>
              <w:instrText xml:space="preserve"> ADDIN EN.CITE &lt;EndNote&gt;&lt;Cite&gt;&lt;Author&gt;Bednarczyk&lt;/Author&gt;&lt;Year&gt;2021&lt;/Year&gt;&lt;RecNum&gt;191&lt;/RecNum&gt;&lt;DisplayText&gt;[17]&lt;/DisplayText&gt;&lt;record&gt;&lt;rec-number&gt;191&lt;/rec-number&gt;&lt;foreign-keys&gt;&lt;key app="EN" db-id="vvsv9t0wptfa24ewv5cvve90w5sta5550a92" timestamp="1639160726"&gt;191&lt;/key&gt;&lt;/foreign-keys&gt;&lt;ref-type name="Journal Article"&gt;17&lt;/ref-type&gt;&lt;contributors&gt;&lt;authors&gt;&lt;author&gt;Bednarczyk, Robert A.&lt;/author&gt;&lt;author&gt;Hester, Kyra A.&lt;/author&gt;&lt;author&gt;Dixit, Sameer M.&lt;/author&gt;&lt;author&gt;Ellis, Anna S.&lt;/author&gt;&lt;author&gt;Escoffery, Cam&lt;/author&gt;&lt;author&gt;Kilembe, William&lt;/author&gt;&lt;author&gt;Micek, Katie&lt;/author&gt;&lt;author&gt;Sakas, Zoë&lt;/author&gt;&lt;author&gt;Sarr, Moussa&lt;/author&gt;&lt;author&gt;Freeman, Matthew C.&lt;/author&gt;&lt;author&gt;the Vaccine Exemplars Research Consortium&lt;/author&gt;&lt;/authors&gt;&lt;/contributors&gt;&lt;titles&gt;&lt;title&gt;Protocol: Identification and evaluation of critical factors in achieving high and sustained childhood immunization coverage in selected low- and lower-middle income countries&lt;/title&gt;&lt;secondary-title&gt;medRxiv&lt;/secondary-title&gt;&lt;/titles&gt;&lt;periodical&gt;&lt;full-title&gt;medRxiv&lt;/full-title&gt;&lt;/periodical&gt;&lt;pages&gt;2021.12.01.21267018&lt;/pages&gt;&lt;dates&gt;&lt;year&gt;2021&lt;/year&gt;&lt;/dates&gt;&lt;urls&gt;&lt;related-urls&gt;&lt;url&gt;https://www.medrxiv.org/content/medrxiv/early/2021/12/02/2021.12.01.21267018.full.pdf&lt;/url&gt;&lt;/related-urls&gt;&lt;/urls&gt;&lt;electronic-resource-num&gt;10.1101/2021.12.01.21267018&lt;/electronic-resource-num&gt;&lt;/record&gt;&lt;/Cite&gt;&lt;/EndNote&gt;</w:instrText>
            </w:r>
            <w:r w:rsidR="00D60CA2" w:rsidRPr="001A63F3">
              <w:rPr>
                <w:color w:val="000000" w:themeColor="text1"/>
                <w:sz w:val="20"/>
              </w:rPr>
              <w:fldChar w:fldCharType="separate"/>
            </w:r>
            <w:r w:rsidR="00D60CA2" w:rsidRPr="001A63F3">
              <w:rPr>
                <w:noProof/>
                <w:color w:val="000000" w:themeColor="text1"/>
                <w:sz w:val="20"/>
              </w:rPr>
              <w:t>[17]</w:t>
            </w:r>
            <w:r w:rsidR="00D60CA2" w:rsidRPr="001A63F3">
              <w:rPr>
                <w:color w:val="000000" w:themeColor="text1"/>
                <w:sz w:val="20"/>
              </w:rPr>
              <w:fldChar w:fldCharType="end"/>
            </w:r>
            <w:r w:rsidR="00912CED" w:rsidRPr="00912CED">
              <w:rPr>
                <w:rStyle w:val="normaltextrun"/>
                <w:color w:val="000000"/>
                <w:sz w:val="20"/>
                <w:shd w:val="clear" w:color="auto" w:fill="FFFFFF"/>
              </w:rPr>
              <w:t xml:space="preserve">. Qualitative data were collected between August 2019 and April 2021. Data were collected by the </w:t>
            </w:r>
            <w:proofErr w:type="spellStart"/>
            <w:r w:rsidR="00912CED" w:rsidRPr="00912CED">
              <w:rPr>
                <w:rStyle w:val="normaltextrun"/>
                <w:color w:val="000000"/>
                <w:sz w:val="20"/>
                <w:shd w:val="clear" w:color="auto" w:fill="FFFFFF"/>
              </w:rPr>
              <w:t>Center</w:t>
            </w:r>
            <w:proofErr w:type="spellEnd"/>
            <w:r w:rsidR="00912CED" w:rsidRPr="00912CED">
              <w:rPr>
                <w:rStyle w:val="normaltextrun"/>
                <w:color w:val="000000"/>
                <w:sz w:val="20"/>
                <w:shd w:val="clear" w:color="auto" w:fill="FFFFFF"/>
              </w:rPr>
              <w:t xml:space="preserve"> for Family Health Research in Zambia (CFHRZ), </w:t>
            </w:r>
            <w:proofErr w:type="spellStart"/>
            <w:r w:rsidR="00912CED" w:rsidRPr="00912CED">
              <w:rPr>
                <w:rStyle w:val="normaltextrun"/>
                <w:color w:val="000000"/>
                <w:sz w:val="20"/>
                <w:shd w:val="clear" w:color="auto" w:fill="FFFFFF"/>
              </w:rPr>
              <w:t>Center</w:t>
            </w:r>
            <w:proofErr w:type="spellEnd"/>
            <w:r w:rsidR="00912CED" w:rsidRPr="00912CED">
              <w:rPr>
                <w:rStyle w:val="normaltextrun"/>
                <w:color w:val="000000"/>
                <w:sz w:val="20"/>
                <w:shd w:val="clear" w:color="auto" w:fill="FFFFFF"/>
              </w:rPr>
              <w:t xml:space="preserve"> for Molecular Dynamics Nepal (CMDN) in Nepal, Institute de Recherche </w:t>
            </w:r>
            <w:proofErr w:type="spellStart"/>
            <w:r w:rsidR="00912CED" w:rsidRPr="00912CED">
              <w:rPr>
                <w:rStyle w:val="normaltextrun"/>
                <w:color w:val="000000"/>
                <w:sz w:val="20"/>
                <w:shd w:val="clear" w:color="auto" w:fill="FFFFFF"/>
              </w:rPr>
              <w:t>en</w:t>
            </w:r>
            <w:proofErr w:type="spellEnd"/>
            <w:r w:rsidR="00912CED" w:rsidRPr="00912CED">
              <w:rPr>
                <w:rStyle w:val="normaltextrun"/>
                <w:color w:val="000000"/>
                <w:sz w:val="20"/>
                <w:shd w:val="clear" w:color="auto" w:fill="FFFFFF"/>
              </w:rPr>
              <w:t xml:space="preserve"> Santé de </w:t>
            </w:r>
            <w:r w:rsidR="00912CED" w:rsidRPr="00912CED">
              <w:rPr>
                <w:rStyle w:val="normaltextrun"/>
                <w:color w:val="000000"/>
                <w:sz w:val="20"/>
                <w:shd w:val="clear" w:color="auto" w:fill="FFFFFF"/>
              </w:rPr>
              <w:lastRenderedPageBreak/>
              <w:t xml:space="preserve">Surveillance </w:t>
            </w:r>
            <w:proofErr w:type="spellStart"/>
            <w:r w:rsidR="00912CED" w:rsidRPr="00912CED">
              <w:rPr>
                <w:rStyle w:val="normaltextrun"/>
                <w:color w:val="000000"/>
                <w:sz w:val="20"/>
                <w:shd w:val="clear" w:color="auto" w:fill="FFFFFF"/>
              </w:rPr>
              <w:t>Epidémiologique</w:t>
            </w:r>
            <w:proofErr w:type="spellEnd"/>
            <w:r w:rsidR="00912CED" w:rsidRPr="00912CED">
              <w:rPr>
                <w:rStyle w:val="normaltextrun"/>
                <w:color w:val="000000"/>
                <w:sz w:val="20"/>
                <w:shd w:val="clear" w:color="auto" w:fill="FFFFFF"/>
              </w:rPr>
              <w:t xml:space="preserve"> et de Formation (IRESSEF) in Senegal, and the Emory University research team.</w:t>
            </w:r>
            <w:r w:rsidR="009B733A">
              <w:rPr>
                <w:rStyle w:val="normaltextrun"/>
                <w:color w:val="000000"/>
                <w:sz w:val="20"/>
                <w:shd w:val="clear" w:color="auto" w:fill="FFFFFF"/>
              </w:rPr>
              <w:t xml:space="preserve"> </w:t>
            </w:r>
            <w:r w:rsidR="00FD34B9">
              <w:rPr>
                <w:rStyle w:val="normaltextrun"/>
                <w:color w:val="000000"/>
                <w:sz w:val="20"/>
                <w:shd w:val="clear" w:color="auto" w:fill="FFFFFF"/>
              </w:rPr>
              <w:t>W</w:t>
            </w:r>
            <w:r w:rsidR="00FD34B9">
              <w:rPr>
                <w:rStyle w:val="normaltextrun"/>
                <w:color w:val="000000"/>
                <w:shd w:val="clear" w:color="auto" w:fill="FFFFFF"/>
              </w:rPr>
              <w:t>e have cited our protocol paper with more information.</w:t>
            </w:r>
          </w:p>
        </w:tc>
      </w:tr>
      <w:bookmarkEnd w:id="26"/>
      <w:bookmarkEnd w:id="27"/>
      <w:tr w:rsidR="00191A23" w:rsidRPr="0022554A" w14:paraId="39107DBA" w14:textId="77777777" w:rsidTr="008D5F60">
        <w:tc>
          <w:tcPr>
            <w:tcW w:w="1951" w:type="dxa"/>
            <w:vMerge w:val="restart"/>
          </w:tcPr>
          <w:p w14:paraId="39107DB3" w14:textId="77777777" w:rsidR="00191A23" w:rsidRPr="0022554A" w:rsidRDefault="00191A23" w:rsidP="0022554A">
            <w:pPr>
              <w:tabs>
                <w:tab w:val="left" w:pos="5400"/>
              </w:tabs>
              <w:rPr>
                <w:bCs/>
                <w:sz w:val="20"/>
              </w:rPr>
            </w:pPr>
            <w:r w:rsidRPr="0022554A">
              <w:rPr>
                <w:bCs/>
                <w:sz w:val="20"/>
              </w:rPr>
              <w:lastRenderedPageBreak/>
              <w:t>Participants</w:t>
            </w:r>
          </w:p>
        </w:tc>
        <w:tc>
          <w:tcPr>
            <w:tcW w:w="616" w:type="dxa"/>
            <w:vMerge w:val="restart"/>
          </w:tcPr>
          <w:p w14:paraId="39107DB4" w14:textId="77777777" w:rsidR="00191A23" w:rsidRPr="0022554A" w:rsidRDefault="00191A23" w:rsidP="0022554A">
            <w:pPr>
              <w:tabs>
                <w:tab w:val="left" w:pos="5400"/>
              </w:tabs>
              <w:jc w:val="center"/>
              <w:rPr>
                <w:sz w:val="20"/>
              </w:rPr>
            </w:pPr>
            <w:r w:rsidRPr="0022554A">
              <w:rPr>
                <w:sz w:val="20"/>
              </w:rPr>
              <w:t>6</w:t>
            </w:r>
          </w:p>
        </w:tc>
        <w:tc>
          <w:tcPr>
            <w:tcW w:w="6721" w:type="dxa"/>
          </w:tcPr>
          <w:p w14:paraId="39107DB5"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39107DB6" w14:textId="77777777"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39107DB7"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720" w:type="dxa"/>
          </w:tcPr>
          <w:p w14:paraId="39107DB8" w14:textId="4F8964E4" w:rsidR="00191A23" w:rsidRPr="0022554A" w:rsidRDefault="00F64210" w:rsidP="0022554A">
            <w:pPr>
              <w:tabs>
                <w:tab w:val="left" w:pos="5400"/>
              </w:tabs>
              <w:rPr>
                <w:sz w:val="20"/>
              </w:rPr>
            </w:pPr>
            <w:r>
              <w:rPr>
                <w:sz w:val="20"/>
              </w:rPr>
              <w:t>5</w:t>
            </w:r>
          </w:p>
        </w:tc>
        <w:tc>
          <w:tcPr>
            <w:tcW w:w="4984" w:type="dxa"/>
          </w:tcPr>
          <w:p w14:paraId="39107DB9" w14:textId="76B4112C" w:rsidR="00191A23" w:rsidRPr="0022554A" w:rsidRDefault="00847C5F" w:rsidP="0022554A">
            <w:pPr>
              <w:tabs>
                <w:tab w:val="left" w:pos="5400"/>
              </w:tabs>
              <w:rPr>
                <w:sz w:val="20"/>
              </w:rPr>
            </w:pPr>
            <w:r>
              <w:rPr>
                <w:sz w:val="20"/>
              </w:rPr>
              <w:t xml:space="preserve">The participants included </w:t>
            </w:r>
            <w:r w:rsidR="001A120E">
              <w:rPr>
                <w:sz w:val="20"/>
              </w:rPr>
              <w:t>the Ministry of Health staff, key partners, public health officers, local organizations, and community members.</w:t>
            </w:r>
          </w:p>
        </w:tc>
      </w:tr>
      <w:tr w:rsidR="00191A23" w:rsidRPr="0022554A" w14:paraId="39107DC1" w14:textId="77777777" w:rsidTr="008D5F60">
        <w:tc>
          <w:tcPr>
            <w:tcW w:w="1951" w:type="dxa"/>
            <w:vMerge/>
          </w:tcPr>
          <w:p w14:paraId="39107DBB" w14:textId="77777777" w:rsidR="00191A23" w:rsidRPr="0022554A" w:rsidRDefault="00191A23" w:rsidP="0022554A">
            <w:pPr>
              <w:tabs>
                <w:tab w:val="left" w:pos="5400"/>
              </w:tabs>
              <w:rPr>
                <w:bCs/>
                <w:sz w:val="20"/>
              </w:rPr>
            </w:pPr>
            <w:bookmarkStart w:id="28" w:name="bold14" w:colFirst="0" w:colLast="0"/>
            <w:bookmarkStart w:id="29" w:name="italic15" w:colFirst="0" w:colLast="0"/>
          </w:p>
        </w:tc>
        <w:tc>
          <w:tcPr>
            <w:tcW w:w="616" w:type="dxa"/>
            <w:vMerge/>
          </w:tcPr>
          <w:p w14:paraId="39107DBC" w14:textId="77777777" w:rsidR="00191A23" w:rsidRPr="0022554A" w:rsidRDefault="00191A23" w:rsidP="0022554A">
            <w:pPr>
              <w:tabs>
                <w:tab w:val="left" w:pos="5400"/>
              </w:tabs>
              <w:jc w:val="center"/>
              <w:rPr>
                <w:sz w:val="20"/>
              </w:rPr>
            </w:pPr>
          </w:p>
        </w:tc>
        <w:tc>
          <w:tcPr>
            <w:tcW w:w="6721" w:type="dxa"/>
          </w:tcPr>
          <w:p w14:paraId="39107DBD"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39107DBE"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720" w:type="dxa"/>
          </w:tcPr>
          <w:p w14:paraId="39107DBF" w14:textId="77777777" w:rsidR="00191A23" w:rsidRPr="0022554A" w:rsidRDefault="00191A23" w:rsidP="0022554A">
            <w:pPr>
              <w:tabs>
                <w:tab w:val="left" w:pos="5400"/>
              </w:tabs>
              <w:rPr>
                <w:sz w:val="20"/>
              </w:rPr>
            </w:pPr>
          </w:p>
        </w:tc>
        <w:tc>
          <w:tcPr>
            <w:tcW w:w="4984" w:type="dxa"/>
          </w:tcPr>
          <w:p w14:paraId="39107DC0" w14:textId="6F21DF7D" w:rsidR="00191A23" w:rsidRPr="0022554A" w:rsidRDefault="001A120E" w:rsidP="0022554A">
            <w:pPr>
              <w:tabs>
                <w:tab w:val="left" w:pos="5400"/>
              </w:tabs>
              <w:rPr>
                <w:sz w:val="20"/>
              </w:rPr>
            </w:pPr>
            <w:r>
              <w:rPr>
                <w:sz w:val="20"/>
              </w:rPr>
              <w:t>N/A</w:t>
            </w:r>
          </w:p>
        </w:tc>
      </w:tr>
      <w:tr w:rsidR="00191A23" w:rsidRPr="0022554A" w14:paraId="39107DC7" w14:textId="77777777" w:rsidTr="008D5F60">
        <w:tc>
          <w:tcPr>
            <w:tcW w:w="1951" w:type="dxa"/>
          </w:tcPr>
          <w:p w14:paraId="39107DC2" w14:textId="77777777" w:rsidR="00191A23" w:rsidRPr="0022554A" w:rsidRDefault="00191A23" w:rsidP="0022554A">
            <w:pPr>
              <w:tabs>
                <w:tab w:val="left" w:pos="5400"/>
              </w:tabs>
              <w:rPr>
                <w:bCs/>
                <w:sz w:val="20"/>
              </w:rPr>
            </w:pPr>
            <w:bookmarkStart w:id="30" w:name="bold16" w:colFirst="0" w:colLast="0"/>
            <w:bookmarkStart w:id="31" w:name="italic17" w:colFirst="0" w:colLast="0"/>
            <w:bookmarkEnd w:id="28"/>
            <w:bookmarkEnd w:id="29"/>
            <w:r w:rsidRPr="0022554A">
              <w:rPr>
                <w:bCs/>
                <w:sz w:val="20"/>
              </w:rPr>
              <w:t>Variables</w:t>
            </w:r>
          </w:p>
        </w:tc>
        <w:tc>
          <w:tcPr>
            <w:tcW w:w="616" w:type="dxa"/>
          </w:tcPr>
          <w:p w14:paraId="39107DC3" w14:textId="77777777" w:rsidR="00191A23" w:rsidRPr="0022554A" w:rsidRDefault="00191A23" w:rsidP="0022554A">
            <w:pPr>
              <w:tabs>
                <w:tab w:val="left" w:pos="5400"/>
              </w:tabs>
              <w:jc w:val="center"/>
              <w:rPr>
                <w:sz w:val="20"/>
              </w:rPr>
            </w:pPr>
            <w:r w:rsidRPr="0022554A">
              <w:rPr>
                <w:sz w:val="20"/>
              </w:rPr>
              <w:t>7</w:t>
            </w:r>
          </w:p>
        </w:tc>
        <w:tc>
          <w:tcPr>
            <w:tcW w:w="6721" w:type="dxa"/>
          </w:tcPr>
          <w:p w14:paraId="39107DC4"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720" w:type="dxa"/>
          </w:tcPr>
          <w:p w14:paraId="39107DC5" w14:textId="77777777" w:rsidR="00191A23" w:rsidRPr="0022554A" w:rsidRDefault="00191A23" w:rsidP="0022554A">
            <w:pPr>
              <w:tabs>
                <w:tab w:val="left" w:pos="5400"/>
              </w:tabs>
              <w:rPr>
                <w:sz w:val="20"/>
              </w:rPr>
            </w:pPr>
          </w:p>
        </w:tc>
        <w:tc>
          <w:tcPr>
            <w:tcW w:w="4984" w:type="dxa"/>
          </w:tcPr>
          <w:p w14:paraId="39107DC6" w14:textId="52F8F6BA" w:rsidR="00191A23" w:rsidRPr="0022554A" w:rsidRDefault="001A120E" w:rsidP="0022554A">
            <w:pPr>
              <w:tabs>
                <w:tab w:val="left" w:pos="5400"/>
              </w:tabs>
              <w:rPr>
                <w:sz w:val="20"/>
              </w:rPr>
            </w:pPr>
            <w:r>
              <w:rPr>
                <w:sz w:val="20"/>
              </w:rPr>
              <w:t>N/A</w:t>
            </w:r>
          </w:p>
        </w:tc>
      </w:tr>
      <w:tr w:rsidR="00191A23" w:rsidRPr="0022554A" w14:paraId="39107DCD" w14:textId="77777777" w:rsidTr="008D5F60">
        <w:trPr>
          <w:trHeight w:val="294"/>
        </w:trPr>
        <w:tc>
          <w:tcPr>
            <w:tcW w:w="1951" w:type="dxa"/>
          </w:tcPr>
          <w:p w14:paraId="39107DC8" w14:textId="7CD598D7" w:rsidR="00191A23" w:rsidRPr="0022554A" w:rsidRDefault="00191A23" w:rsidP="0022554A">
            <w:pPr>
              <w:tabs>
                <w:tab w:val="left" w:pos="5400"/>
              </w:tabs>
              <w:rPr>
                <w:bCs/>
                <w:sz w:val="20"/>
              </w:rPr>
            </w:pPr>
            <w:bookmarkStart w:id="32" w:name="bold17"/>
            <w:bookmarkStart w:id="33" w:name="italic18"/>
            <w:bookmarkEnd w:id="30"/>
            <w:bookmarkEnd w:id="31"/>
            <w:r w:rsidRPr="0022554A">
              <w:rPr>
                <w:bCs/>
                <w:sz w:val="20"/>
              </w:rPr>
              <w:t>Data sources/</w:t>
            </w:r>
            <w:bookmarkStart w:id="34" w:name="bold18"/>
            <w:bookmarkStart w:id="35" w:name="italic19"/>
            <w:bookmarkEnd w:id="32"/>
            <w:bookmarkEnd w:id="33"/>
            <w:r>
              <w:rPr>
                <w:bCs/>
                <w:sz w:val="20"/>
              </w:rPr>
              <w:t xml:space="preserve"> </w:t>
            </w:r>
            <w:r w:rsidRPr="0022554A">
              <w:rPr>
                <w:bCs/>
                <w:sz w:val="20"/>
              </w:rPr>
              <w:t>measurement</w:t>
            </w:r>
            <w:bookmarkEnd w:id="34"/>
            <w:bookmarkEnd w:id="35"/>
          </w:p>
        </w:tc>
        <w:tc>
          <w:tcPr>
            <w:tcW w:w="616" w:type="dxa"/>
          </w:tcPr>
          <w:p w14:paraId="39107DC9" w14:textId="77777777" w:rsidR="00191A23" w:rsidRPr="0022554A" w:rsidRDefault="00191A23" w:rsidP="0022554A">
            <w:pPr>
              <w:tabs>
                <w:tab w:val="left" w:pos="5400"/>
              </w:tabs>
              <w:jc w:val="center"/>
              <w:rPr>
                <w:sz w:val="20"/>
              </w:rPr>
            </w:pPr>
            <w:r w:rsidRPr="0022554A">
              <w:rPr>
                <w:sz w:val="20"/>
              </w:rPr>
              <w:t>8</w:t>
            </w:r>
            <w:bookmarkStart w:id="36" w:name="bold19"/>
            <w:r w:rsidRPr="0022554A">
              <w:rPr>
                <w:bCs/>
                <w:sz w:val="20"/>
              </w:rPr>
              <w:t>*</w:t>
            </w:r>
            <w:bookmarkEnd w:id="36"/>
          </w:p>
        </w:tc>
        <w:tc>
          <w:tcPr>
            <w:tcW w:w="6721" w:type="dxa"/>
          </w:tcPr>
          <w:p w14:paraId="39107DCA"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720" w:type="dxa"/>
          </w:tcPr>
          <w:p w14:paraId="39107DCB" w14:textId="77777777" w:rsidR="00191A23" w:rsidRPr="0022554A" w:rsidRDefault="00191A23" w:rsidP="0022554A">
            <w:pPr>
              <w:tabs>
                <w:tab w:val="left" w:pos="5400"/>
              </w:tabs>
              <w:rPr>
                <w:i/>
                <w:sz w:val="20"/>
              </w:rPr>
            </w:pPr>
          </w:p>
        </w:tc>
        <w:tc>
          <w:tcPr>
            <w:tcW w:w="4984" w:type="dxa"/>
          </w:tcPr>
          <w:p w14:paraId="39107DCC" w14:textId="050D5AE5" w:rsidR="00191A23" w:rsidRPr="001A120E" w:rsidRDefault="001A120E" w:rsidP="0022554A">
            <w:pPr>
              <w:tabs>
                <w:tab w:val="left" w:pos="5400"/>
              </w:tabs>
              <w:rPr>
                <w:sz w:val="20"/>
              </w:rPr>
            </w:pPr>
            <w:r w:rsidRPr="001A120E">
              <w:rPr>
                <w:sz w:val="20"/>
              </w:rPr>
              <w:t>N/A</w:t>
            </w:r>
          </w:p>
        </w:tc>
      </w:tr>
      <w:tr w:rsidR="00191A23" w:rsidRPr="0022554A" w14:paraId="39107DD3" w14:textId="77777777" w:rsidTr="008D5F60">
        <w:tc>
          <w:tcPr>
            <w:tcW w:w="1951" w:type="dxa"/>
          </w:tcPr>
          <w:p w14:paraId="39107DCE" w14:textId="77777777" w:rsidR="00191A23" w:rsidRPr="0022554A" w:rsidRDefault="00191A23" w:rsidP="0022554A">
            <w:pPr>
              <w:tabs>
                <w:tab w:val="left" w:pos="5400"/>
              </w:tabs>
              <w:rPr>
                <w:bCs/>
                <w:color w:val="000000"/>
                <w:sz w:val="20"/>
              </w:rPr>
            </w:pPr>
            <w:bookmarkStart w:id="37" w:name="bold20" w:colFirst="0" w:colLast="0"/>
            <w:bookmarkStart w:id="38" w:name="italic20" w:colFirst="0" w:colLast="0"/>
            <w:r w:rsidRPr="0022554A">
              <w:rPr>
                <w:bCs/>
                <w:color w:val="000000"/>
                <w:sz w:val="20"/>
              </w:rPr>
              <w:t>Bias</w:t>
            </w:r>
          </w:p>
        </w:tc>
        <w:tc>
          <w:tcPr>
            <w:tcW w:w="616" w:type="dxa"/>
          </w:tcPr>
          <w:p w14:paraId="39107DCF" w14:textId="77777777" w:rsidR="00191A23" w:rsidRPr="0022554A" w:rsidRDefault="00191A23" w:rsidP="0022554A">
            <w:pPr>
              <w:tabs>
                <w:tab w:val="left" w:pos="5400"/>
              </w:tabs>
              <w:jc w:val="center"/>
              <w:rPr>
                <w:sz w:val="20"/>
              </w:rPr>
            </w:pPr>
            <w:r w:rsidRPr="0022554A">
              <w:rPr>
                <w:sz w:val="20"/>
              </w:rPr>
              <w:t>9</w:t>
            </w:r>
          </w:p>
        </w:tc>
        <w:tc>
          <w:tcPr>
            <w:tcW w:w="6721" w:type="dxa"/>
          </w:tcPr>
          <w:p w14:paraId="39107DD0"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720" w:type="dxa"/>
          </w:tcPr>
          <w:p w14:paraId="39107DD1" w14:textId="43998AD2" w:rsidR="00191A23" w:rsidRPr="0022554A" w:rsidRDefault="00F33903" w:rsidP="0022554A">
            <w:pPr>
              <w:tabs>
                <w:tab w:val="left" w:pos="5400"/>
              </w:tabs>
              <w:rPr>
                <w:color w:val="000000"/>
                <w:sz w:val="20"/>
              </w:rPr>
            </w:pPr>
            <w:r>
              <w:rPr>
                <w:color w:val="000000"/>
                <w:sz w:val="20"/>
              </w:rPr>
              <w:t>6</w:t>
            </w:r>
          </w:p>
        </w:tc>
        <w:tc>
          <w:tcPr>
            <w:tcW w:w="4984" w:type="dxa"/>
          </w:tcPr>
          <w:p w14:paraId="39107DD2" w14:textId="3CF678DE" w:rsidR="00191A23" w:rsidRPr="0022554A" w:rsidRDefault="00F33903" w:rsidP="0022554A">
            <w:pPr>
              <w:tabs>
                <w:tab w:val="left" w:pos="5400"/>
              </w:tabs>
              <w:rPr>
                <w:color w:val="000000"/>
                <w:sz w:val="20"/>
              </w:rPr>
            </w:pPr>
            <w:r>
              <w:rPr>
                <w:color w:val="000000"/>
                <w:sz w:val="20"/>
              </w:rPr>
              <w:t>Topic guide questions were open ended. All interview guides were</w:t>
            </w:r>
            <w:r w:rsidR="00DA0781">
              <w:rPr>
                <w:color w:val="000000"/>
                <w:sz w:val="20"/>
              </w:rPr>
              <w:t xml:space="preserve"> translated into local languages. Topic guides were piloted before use and adjusted iteratively. Key informant interviews and focus group discussions were audio recorded and recording transcribed verbatim to local language and then translated to English. Data were reviewed by more than one person in the team. We used the visual tool in MAxQDA2020 to detect the frequency of codes to select the major CFIR constructs within the inner and outer settings of our analysis</w:t>
            </w:r>
          </w:p>
        </w:tc>
      </w:tr>
      <w:tr w:rsidR="00191A23" w:rsidRPr="0022554A" w14:paraId="39107DD9" w14:textId="77777777" w:rsidTr="008D5F60">
        <w:tc>
          <w:tcPr>
            <w:tcW w:w="1951" w:type="dxa"/>
          </w:tcPr>
          <w:p w14:paraId="39107DD4" w14:textId="77777777" w:rsidR="00191A23" w:rsidRPr="0022554A" w:rsidRDefault="00191A23" w:rsidP="0022554A">
            <w:pPr>
              <w:tabs>
                <w:tab w:val="left" w:pos="5400"/>
              </w:tabs>
              <w:rPr>
                <w:bCs/>
                <w:sz w:val="20"/>
              </w:rPr>
            </w:pPr>
            <w:bookmarkStart w:id="39" w:name="bold21" w:colFirst="0" w:colLast="0"/>
            <w:bookmarkStart w:id="40" w:name="italic21" w:colFirst="0" w:colLast="0"/>
            <w:bookmarkEnd w:id="37"/>
            <w:bookmarkEnd w:id="38"/>
            <w:r w:rsidRPr="0022554A">
              <w:rPr>
                <w:bCs/>
                <w:sz w:val="20"/>
              </w:rPr>
              <w:t>Study size</w:t>
            </w:r>
          </w:p>
        </w:tc>
        <w:tc>
          <w:tcPr>
            <w:tcW w:w="616" w:type="dxa"/>
          </w:tcPr>
          <w:p w14:paraId="39107DD5" w14:textId="77777777" w:rsidR="00191A23" w:rsidRPr="0022554A" w:rsidRDefault="00191A23" w:rsidP="0022554A">
            <w:pPr>
              <w:tabs>
                <w:tab w:val="left" w:pos="5400"/>
              </w:tabs>
              <w:jc w:val="center"/>
              <w:rPr>
                <w:sz w:val="20"/>
              </w:rPr>
            </w:pPr>
            <w:r w:rsidRPr="0022554A">
              <w:rPr>
                <w:sz w:val="20"/>
              </w:rPr>
              <w:t>10</w:t>
            </w:r>
          </w:p>
        </w:tc>
        <w:tc>
          <w:tcPr>
            <w:tcW w:w="6721" w:type="dxa"/>
          </w:tcPr>
          <w:p w14:paraId="39107DD6" w14:textId="77777777" w:rsidR="00191A23" w:rsidRPr="0022554A" w:rsidRDefault="00191A23" w:rsidP="0022554A">
            <w:pPr>
              <w:tabs>
                <w:tab w:val="left" w:pos="5400"/>
              </w:tabs>
              <w:rPr>
                <w:sz w:val="20"/>
              </w:rPr>
            </w:pPr>
            <w:r w:rsidRPr="0022554A">
              <w:rPr>
                <w:sz w:val="20"/>
              </w:rPr>
              <w:t>Explain how the study size was arrived at</w:t>
            </w:r>
          </w:p>
        </w:tc>
        <w:tc>
          <w:tcPr>
            <w:tcW w:w="720" w:type="dxa"/>
          </w:tcPr>
          <w:p w14:paraId="39107DD7" w14:textId="4D9392BB" w:rsidR="00191A23" w:rsidRPr="0022554A" w:rsidRDefault="00F33903" w:rsidP="0022554A">
            <w:pPr>
              <w:tabs>
                <w:tab w:val="left" w:pos="5400"/>
              </w:tabs>
              <w:rPr>
                <w:sz w:val="20"/>
              </w:rPr>
            </w:pPr>
            <w:r>
              <w:rPr>
                <w:sz w:val="20"/>
              </w:rPr>
              <w:t>6</w:t>
            </w:r>
          </w:p>
        </w:tc>
        <w:tc>
          <w:tcPr>
            <w:tcW w:w="4984" w:type="dxa"/>
          </w:tcPr>
          <w:p w14:paraId="39107DD8" w14:textId="2ADDCB27" w:rsidR="00191A23" w:rsidRPr="0022554A" w:rsidRDefault="00F33903" w:rsidP="0022554A">
            <w:pPr>
              <w:tabs>
                <w:tab w:val="left" w:pos="5400"/>
              </w:tabs>
              <w:rPr>
                <w:sz w:val="20"/>
              </w:rPr>
            </w:pPr>
            <w:r>
              <w:rPr>
                <w:sz w:val="20"/>
              </w:rPr>
              <w:t xml:space="preserve">Participants were categorized based on their role: Ministry </w:t>
            </w:r>
            <w:r>
              <w:rPr>
                <w:sz w:val="20"/>
              </w:rPr>
              <w:lastRenderedPageBreak/>
              <w:t>at the national level, ministry at the subnational level, partners, local implementers and community members. We have cited our protocol paper withal the information on how we arrived at the study size</w:t>
            </w:r>
          </w:p>
        </w:tc>
      </w:tr>
    </w:tbl>
    <w:p w14:paraId="39107DDA" w14:textId="77777777" w:rsidR="00191A23" w:rsidRDefault="00191A23">
      <w:bookmarkStart w:id="41" w:name="bold22"/>
      <w:bookmarkStart w:id="42" w:name="italic22"/>
      <w:bookmarkEnd w:id="39"/>
      <w:bookmarkEnd w:id="40"/>
      <w:r w:rsidRPr="004A32C8">
        <w:rPr>
          <w:sz w:val="16"/>
          <w:szCs w:val="16"/>
        </w:rPr>
        <w:lastRenderedPageBreak/>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7288"/>
        <w:gridCol w:w="1170"/>
        <w:gridCol w:w="4264"/>
      </w:tblGrid>
      <w:tr w:rsidR="00191A23" w:rsidRPr="0022554A" w14:paraId="39107DE0" w14:textId="77777777" w:rsidTr="008D5F60">
        <w:tc>
          <w:tcPr>
            <w:tcW w:w="1521" w:type="dxa"/>
          </w:tcPr>
          <w:p w14:paraId="39107DDB" w14:textId="77777777" w:rsidR="00191A23" w:rsidRPr="0022554A" w:rsidRDefault="00191A23" w:rsidP="00191A23">
            <w:pPr>
              <w:tabs>
                <w:tab w:val="left" w:pos="5400"/>
              </w:tabs>
              <w:rPr>
                <w:bCs/>
                <w:sz w:val="20"/>
              </w:rPr>
            </w:pPr>
            <w:r w:rsidRPr="0022554A">
              <w:rPr>
                <w:bCs/>
                <w:sz w:val="20"/>
              </w:rPr>
              <w:lastRenderedPageBreak/>
              <w:t>Quantitative</w:t>
            </w:r>
            <w:bookmarkStart w:id="43" w:name="bold23"/>
            <w:bookmarkStart w:id="44" w:name="italic23"/>
            <w:bookmarkEnd w:id="41"/>
            <w:bookmarkEnd w:id="42"/>
            <w:r w:rsidRPr="0022554A">
              <w:rPr>
                <w:bCs/>
                <w:sz w:val="20"/>
              </w:rPr>
              <w:t xml:space="preserve"> variables</w:t>
            </w:r>
            <w:bookmarkEnd w:id="43"/>
            <w:bookmarkEnd w:id="44"/>
          </w:p>
        </w:tc>
        <w:tc>
          <w:tcPr>
            <w:tcW w:w="749" w:type="dxa"/>
          </w:tcPr>
          <w:p w14:paraId="39107DDC" w14:textId="77777777" w:rsidR="00191A23" w:rsidRPr="0022554A" w:rsidRDefault="00191A23" w:rsidP="00191A23">
            <w:pPr>
              <w:tabs>
                <w:tab w:val="left" w:pos="5400"/>
              </w:tabs>
              <w:jc w:val="center"/>
              <w:rPr>
                <w:sz w:val="20"/>
              </w:rPr>
            </w:pPr>
            <w:r w:rsidRPr="0022554A">
              <w:rPr>
                <w:sz w:val="20"/>
              </w:rPr>
              <w:t>11</w:t>
            </w:r>
          </w:p>
        </w:tc>
        <w:tc>
          <w:tcPr>
            <w:tcW w:w="7288" w:type="dxa"/>
          </w:tcPr>
          <w:p w14:paraId="39107DDD"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170" w:type="dxa"/>
          </w:tcPr>
          <w:p w14:paraId="39107DDE" w14:textId="77777777" w:rsidR="00191A23" w:rsidRPr="0022554A" w:rsidRDefault="00191A23" w:rsidP="00191A23">
            <w:pPr>
              <w:tabs>
                <w:tab w:val="left" w:pos="5400"/>
              </w:tabs>
              <w:rPr>
                <w:sz w:val="20"/>
              </w:rPr>
            </w:pPr>
          </w:p>
        </w:tc>
        <w:tc>
          <w:tcPr>
            <w:tcW w:w="4264" w:type="dxa"/>
          </w:tcPr>
          <w:p w14:paraId="39107DDF" w14:textId="5E207729" w:rsidR="00191A23" w:rsidRPr="0022554A" w:rsidRDefault="001A120E" w:rsidP="00191A23">
            <w:pPr>
              <w:tabs>
                <w:tab w:val="left" w:pos="5400"/>
              </w:tabs>
              <w:rPr>
                <w:sz w:val="20"/>
              </w:rPr>
            </w:pPr>
            <w:r>
              <w:rPr>
                <w:sz w:val="20"/>
              </w:rPr>
              <w:t>N/A</w:t>
            </w:r>
          </w:p>
        </w:tc>
      </w:tr>
      <w:tr w:rsidR="00191A23" w:rsidRPr="0022554A" w14:paraId="39107DE6" w14:textId="77777777" w:rsidTr="008D5F60">
        <w:tc>
          <w:tcPr>
            <w:tcW w:w="1521" w:type="dxa"/>
            <w:vMerge w:val="restart"/>
          </w:tcPr>
          <w:p w14:paraId="39107DE1" w14:textId="0A6BB72B" w:rsidR="00191A23" w:rsidRPr="0022554A" w:rsidRDefault="00191A23" w:rsidP="00191A23">
            <w:pPr>
              <w:tabs>
                <w:tab w:val="left" w:pos="5400"/>
              </w:tabs>
              <w:rPr>
                <w:sz w:val="20"/>
              </w:rPr>
            </w:pPr>
            <w:bookmarkStart w:id="45" w:name="italic24"/>
            <w:r w:rsidRPr="0022554A">
              <w:rPr>
                <w:sz w:val="20"/>
              </w:rPr>
              <w:t>Statistical</w:t>
            </w:r>
            <w:bookmarkStart w:id="46" w:name="italic25"/>
            <w:bookmarkEnd w:id="45"/>
            <w:r w:rsidRPr="0022554A">
              <w:rPr>
                <w:sz w:val="20"/>
              </w:rPr>
              <w:t xml:space="preserve"> methods</w:t>
            </w:r>
            <w:bookmarkEnd w:id="46"/>
          </w:p>
        </w:tc>
        <w:tc>
          <w:tcPr>
            <w:tcW w:w="749" w:type="dxa"/>
            <w:vMerge w:val="restart"/>
          </w:tcPr>
          <w:p w14:paraId="39107DE2" w14:textId="77777777" w:rsidR="00191A23" w:rsidRPr="0022554A" w:rsidRDefault="00191A23" w:rsidP="00191A23">
            <w:pPr>
              <w:tabs>
                <w:tab w:val="left" w:pos="5400"/>
              </w:tabs>
              <w:jc w:val="center"/>
              <w:rPr>
                <w:sz w:val="20"/>
              </w:rPr>
            </w:pPr>
            <w:r w:rsidRPr="0022554A">
              <w:rPr>
                <w:sz w:val="20"/>
              </w:rPr>
              <w:t>12</w:t>
            </w:r>
          </w:p>
        </w:tc>
        <w:tc>
          <w:tcPr>
            <w:tcW w:w="7288" w:type="dxa"/>
          </w:tcPr>
          <w:p w14:paraId="39107DE3"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170" w:type="dxa"/>
          </w:tcPr>
          <w:p w14:paraId="39107DE4" w14:textId="77777777" w:rsidR="00191A23" w:rsidRPr="0022554A" w:rsidRDefault="00191A23" w:rsidP="00191A23">
            <w:pPr>
              <w:tabs>
                <w:tab w:val="left" w:pos="5400"/>
              </w:tabs>
              <w:rPr>
                <w:sz w:val="20"/>
              </w:rPr>
            </w:pPr>
          </w:p>
        </w:tc>
        <w:tc>
          <w:tcPr>
            <w:tcW w:w="4264" w:type="dxa"/>
          </w:tcPr>
          <w:p w14:paraId="39107DE5" w14:textId="590CA667" w:rsidR="00191A23" w:rsidRPr="0022554A" w:rsidRDefault="001A120E" w:rsidP="00191A23">
            <w:pPr>
              <w:tabs>
                <w:tab w:val="left" w:pos="5400"/>
              </w:tabs>
              <w:rPr>
                <w:sz w:val="20"/>
              </w:rPr>
            </w:pPr>
            <w:r>
              <w:rPr>
                <w:sz w:val="20"/>
              </w:rPr>
              <w:t>N/A</w:t>
            </w:r>
          </w:p>
        </w:tc>
      </w:tr>
      <w:tr w:rsidR="00191A23" w:rsidRPr="0022554A" w14:paraId="39107DEC" w14:textId="77777777" w:rsidTr="008D5F60">
        <w:tc>
          <w:tcPr>
            <w:tcW w:w="1521" w:type="dxa"/>
            <w:vMerge/>
          </w:tcPr>
          <w:p w14:paraId="39107DE7" w14:textId="77777777" w:rsidR="00191A23" w:rsidRPr="0022554A" w:rsidRDefault="00191A23" w:rsidP="00191A23">
            <w:pPr>
              <w:tabs>
                <w:tab w:val="left" w:pos="5400"/>
              </w:tabs>
              <w:rPr>
                <w:bCs/>
                <w:sz w:val="20"/>
              </w:rPr>
            </w:pPr>
            <w:bookmarkStart w:id="47" w:name="bold24" w:colFirst="0" w:colLast="0"/>
            <w:bookmarkStart w:id="48" w:name="italic26" w:colFirst="0" w:colLast="0"/>
          </w:p>
        </w:tc>
        <w:tc>
          <w:tcPr>
            <w:tcW w:w="749" w:type="dxa"/>
            <w:vMerge/>
          </w:tcPr>
          <w:p w14:paraId="39107DE8" w14:textId="77777777" w:rsidR="00191A23" w:rsidRPr="0022554A" w:rsidRDefault="00191A23" w:rsidP="00191A23">
            <w:pPr>
              <w:tabs>
                <w:tab w:val="left" w:pos="5400"/>
              </w:tabs>
              <w:jc w:val="center"/>
              <w:rPr>
                <w:sz w:val="20"/>
              </w:rPr>
            </w:pPr>
          </w:p>
        </w:tc>
        <w:tc>
          <w:tcPr>
            <w:tcW w:w="7288" w:type="dxa"/>
          </w:tcPr>
          <w:p w14:paraId="39107DE9"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170" w:type="dxa"/>
          </w:tcPr>
          <w:p w14:paraId="39107DEA" w14:textId="77777777" w:rsidR="00191A23" w:rsidRPr="0022554A" w:rsidRDefault="00191A23" w:rsidP="00191A23">
            <w:pPr>
              <w:tabs>
                <w:tab w:val="left" w:pos="5400"/>
              </w:tabs>
              <w:rPr>
                <w:sz w:val="20"/>
              </w:rPr>
            </w:pPr>
          </w:p>
        </w:tc>
        <w:tc>
          <w:tcPr>
            <w:tcW w:w="4264" w:type="dxa"/>
          </w:tcPr>
          <w:p w14:paraId="39107DEB" w14:textId="0150DB15" w:rsidR="00191A23" w:rsidRPr="0022554A" w:rsidRDefault="001A120E" w:rsidP="00191A23">
            <w:pPr>
              <w:tabs>
                <w:tab w:val="left" w:pos="5400"/>
              </w:tabs>
              <w:rPr>
                <w:sz w:val="20"/>
              </w:rPr>
            </w:pPr>
            <w:r>
              <w:rPr>
                <w:sz w:val="20"/>
              </w:rPr>
              <w:t>N/A</w:t>
            </w:r>
          </w:p>
        </w:tc>
      </w:tr>
      <w:tr w:rsidR="00191A23" w:rsidRPr="0022554A" w14:paraId="39107DF2" w14:textId="77777777" w:rsidTr="008D5F60">
        <w:tc>
          <w:tcPr>
            <w:tcW w:w="1521" w:type="dxa"/>
            <w:vMerge/>
          </w:tcPr>
          <w:p w14:paraId="39107DED" w14:textId="77777777" w:rsidR="00191A23" w:rsidRPr="0022554A" w:rsidRDefault="00191A23" w:rsidP="00191A23">
            <w:pPr>
              <w:tabs>
                <w:tab w:val="left" w:pos="5400"/>
              </w:tabs>
              <w:rPr>
                <w:bCs/>
                <w:sz w:val="20"/>
              </w:rPr>
            </w:pPr>
            <w:bookmarkStart w:id="49" w:name="bold25" w:colFirst="0" w:colLast="0"/>
            <w:bookmarkStart w:id="50" w:name="italic27" w:colFirst="0" w:colLast="0"/>
            <w:bookmarkEnd w:id="47"/>
            <w:bookmarkEnd w:id="48"/>
          </w:p>
        </w:tc>
        <w:tc>
          <w:tcPr>
            <w:tcW w:w="749" w:type="dxa"/>
            <w:vMerge/>
          </w:tcPr>
          <w:p w14:paraId="39107DEE" w14:textId="77777777" w:rsidR="00191A23" w:rsidRPr="0022554A" w:rsidRDefault="00191A23" w:rsidP="00191A23">
            <w:pPr>
              <w:tabs>
                <w:tab w:val="left" w:pos="5400"/>
              </w:tabs>
              <w:jc w:val="center"/>
              <w:rPr>
                <w:sz w:val="20"/>
              </w:rPr>
            </w:pPr>
          </w:p>
        </w:tc>
        <w:tc>
          <w:tcPr>
            <w:tcW w:w="7288" w:type="dxa"/>
          </w:tcPr>
          <w:p w14:paraId="39107DEF"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170" w:type="dxa"/>
          </w:tcPr>
          <w:p w14:paraId="39107DF0" w14:textId="77777777" w:rsidR="00191A23" w:rsidRPr="0022554A" w:rsidRDefault="00191A23" w:rsidP="00191A23">
            <w:pPr>
              <w:tabs>
                <w:tab w:val="left" w:pos="5400"/>
              </w:tabs>
              <w:rPr>
                <w:sz w:val="20"/>
              </w:rPr>
            </w:pPr>
          </w:p>
        </w:tc>
        <w:tc>
          <w:tcPr>
            <w:tcW w:w="4264" w:type="dxa"/>
          </w:tcPr>
          <w:p w14:paraId="39107DF1" w14:textId="0D92A98B" w:rsidR="00191A23" w:rsidRPr="0022554A" w:rsidRDefault="001A120E" w:rsidP="00191A23">
            <w:pPr>
              <w:tabs>
                <w:tab w:val="left" w:pos="5400"/>
              </w:tabs>
              <w:rPr>
                <w:sz w:val="20"/>
              </w:rPr>
            </w:pPr>
            <w:r>
              <w:rPr>
                <w:sz w:val="20"/>
              </w:rPr>
              <w:t>N/A</w:t>
            </w:r>
          </w:p>
        </w:tc>
      </w:tr>
      <w:tr w:rsidR="00191A23" w:rsidRPr="0022554A" w14:paraId="39107DFA" w14:textId="77777777" w:rsidTr="008D5F60">
        <w:tc>
          <w:tcPr>
            <w:tcW w:w="1521" w:type="dxa"/>
            <w:vMerge/>
          </w:tcPr>
          <w:p w14:paraId="39107DF3" w14:textId="77777777" w:rsidR="00191A23" w:rsidRPr="0022554A" w:rsidRDefault="00191A23" w:rsidP="00191A23">
            <w:pPr>
              <w:tabs>
                <w:tab w:val="left" w:pos="5400"/>
              </w:tabs>
              <w:rPr>
                <w:bCs/>
                <w:sz w:val="20"/>
              </w:rPr>
            </w:pPr>
            <w:bookmarkStart w:id="51" w:name="bold26" w:colFirst="0" w:colLast="0"/>
            <w:bookmarkStart w:id="52" w:name="italic28" w:colFirst="0" w:colLast="0"/>
            <w:bookmarkEnd w:id="49"/>
            <w:bookmarkEnd w:id="50"/>
          </w:p>
        </w:tc>
        <w:tc>
          <w:tcPr>
            <w:tcW w:w="749" w:type="dxa"/>
            <w:vMerge/>
          </w:tcPr>
          <w:p w14:paraId="39107DF4" w14:textId="77777777" w:rsidR="00191A23" w:rsidRPr="0022554A" w:rsidRDefault="00191A23" w:rsidP="00191A23">
            <w:pPr>
              <w:tabs>
                <w:tab w:val="left" w:pos="5400"/>
              </w:tabs>
              <w:jc w:val="center"/>
              <w:rPr>
                <w:sz w:val="20"/>
              </w:rPr>
            </w:pPr>
          </w:p>
        </w:tc>
        <w:tc>
          <w:tcPr>
            <w:tcW w:w="7288" w:type="dxa"/>
          </w:tcPr>
          <w:p w14:paraId="39107DF5"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39107DF6"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39107DF7"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170" w:type="dxa"/>
          </w:tcPr>
          <w:p w14:paraId="39107DF8" w14:textId="77777777" w:rsidR="00191A23" w:rsidRPr="0022554A" w:rsidRDefault="00191A23" w:rsidP="00191A23">
            <w:pPr>
              <w:tabs>
                <w:tab w:val="left" w:pos="5400"/>
              </w:tabs>
              <w:rPr>
                <w:sz w:val="20"/>
              </w:rPr>
            </w:pPr>
          </w:p>
        </w:tc>
        <w:tc>
          <w:tcPr>
            <w:tcW w:w="4264" w:type="dxa"/>
          </w:tcPr>
          <w:p w14:paraId="39107DF9" w14:textId="05543866" w:rsidR="00191A23" w:rsidRPr="0022554A" w:rsidRDefault="001A120E" w:rsidP="00191A23">
            <w:pPr>
              <w:tabs>
                <w:tab w:val="left" w:pos="5400"/>
              </w:tabs>
              <w:rPr>
                <w:sz w:val="20"/>
              </w:rPr>
            </w:pPr>
            <w:r>
              <w:rPr>
                <w:sz w:val="20"/>
              </w:rPr>
              <w:t>N/A</w:t>
            </w:r>
          </w:p>
        </w:tc>
      </w:tr>
      <w:tr w:rsidR="00191A23" w:rsidRPr="0022554A" w14:paraId="39107E00" w14:textId="77777777" w:rsidTr="008D5F60">
        <w:tc>
          <w:tcPr>
            <w:tcW w:w="1521" w:type="dxa"/>
            <w:vMerge/>
          </w:tcPr>
          <w:p w14:paraId="39107DFB" w14:textId="77777777" w:rsidR="00191A23" w:rsidRPr="0022554A" w:rsidRDefault="00191A23" w:rsidP="00191A23">
            <w:pPr>
              <w:tabs>
                <w:tab w:val="left" w:pos="5400"/>
              </w:tabs>
              <w:rPr>
                <w:bCs/>
                <w:sz w:val="20"/>
              </w:rPr>
            </w:pPr>
            <w:bookmarkStart w:id="53" w:name="bold27" w:colFirst="0" w:colLast="0"/>
            <w:bookmarkStart w:id="54" w:name="italic29" w:colFirst="0" w:colLast="0"/>
            <w:bookmarkEnd w:id="51"/>
            <w:bookmarkEnd w:id="52"/>
          </w:p>
        </w:tc>
        <w:tc>
          <w:tcPr>
            <w:tcW w:w="749" w:type="dxa"/>
            <w:vMerge/>
          </w:tcPr>
          <w:p w14:paraId="39107DFC" w14:textId="77777777" w:rsidR="00191A23" w:rsidRPr="0022554A" w:rsidRDefault="00191A23" w:rsidP="00191A23">
            <w:pPr>
              <w:tabs>
                <w:tab w:val="left" w:pos="5400"/>
              </w:tabs>
              <w:jc w:val="center"/>
              <w:rPr>
                <w:sz w:val="20"/>
              </w:rPr>
            </w:pPr>
          </w:p>
        </w:tc>
        <w:tc>
          <w:tcPr>
            <w:tcW w:w="7288" w:type="dxa"/>
          </w:tcPr>
          <w:p w14:paraId="39107DFD"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170" w:type="dxa"/>
          </w:tcPr>
          <w:p w14:paraId="39107DFE" w14:textId="77777777" w:rsidR="00191A23" w:rsidRPr="0022554A" w:rsidRDefault="00191A23" w:rsidP="00191A23">
            <w:pPr>
              <w:tabs>
                <w:tab w:val="left" w:pos="5400"/>
              </w:tabs>
              <w:rPr>
                <w:sz w:val="20"/>
              </w:rPr>
            </w:pPr>
          </w:p>
        </w:tc>
        <w:tc>
          <w:tcPr>
            <w:tcW w:w="4264" w:type="dxa"/>
          </w:tcPr>
          <w:p w14:paraId="39107DFF" w14:textId="5A6DBFE3" w:rsidR="00191A23" w:rsidRPr="0022554A" w:rsidRDefault="001A120E" w:rsidP="00191A23">
            <w:pPr>
              <w:tabs>
                <w:tab w:val="left" w:pos="5400"/>
              </w:tabs>
              <w:rPr>
                <w:sz w:val="20"/>
              </w:rPr>
            </w:pPr>
            <w:r>
              <w:rPr>
                <w:sz w:val="20"/>
              </w:rPr>
              <w:t>N/A</w:t>
            </w:r>
          </w:p>
        </w:tc>
      </w:tr>
      <w:bookmarkEnd w:id="53"/>
      <w:bookmarkEnd w:id="54"/>
      <w:tr w:rsidR="00191A23" w:rsidRPr="0022554A" w14:paraId="39107E02" w14:textId="77777777" w:rsidTr="00191A23">
        <w:tc>
          <w:tcPr>
            <w:tcW w:w="14992" w:type="dxa"/>
            <w:gridSpan w:val="5"/>
          </w:tcPr>
          <w:p w14:paraId="39107E01"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39107E08" w14:textId="77777777" w:rsidTr="008D5F60">
        <w:tc>
          <w:tcPr>
            <w:tcW w:w="0" w:type="auto"/>
            <w:vMerge w:val="restart"/>
          </w:tcPr>
          <w:p w14:paraId="39107E03" w14:textId="77777777" w:rsidR="00191A23" w:rsidRPr="0022554A" w:rsidRDefault="00191A23" w:rsidP="00191A23">
            <w:pPr>
              <w:tabs>
                <w:tab w:val="left" w:pos="5400"/>
              </w:tabs>
              <w:rPr>
                <w:bCs/>
                <w:sz w:val="20"/>
              </w:rPr>
            </w:pPr>
            <w:bookmarkStart w:id="55" w:name="bold29"/>
            <w:bookmarkStart w:id="56" w:name="italic31"/>
            <w:r w:rsidRPr="0022554A">
              <w:rPr>
                <w:bCs/>
                <w:sz w:val="20"/>
              </w:rPr>
              <w:t>Participants</w:t>
            </w:r>
            <w:bookmarkEnd w:id="55"/>
            <w:bookmarkEnd w:id="56"/>
          </w:p>
        </w:tc>
        <w:tc>
          <w:tcPr>
            <w:tcW w:w="0" w:type="auto"/>
            <w:vMerge w:val="restart"/>
          </w:tcPr>
          <w:p w14:paraId="39107E04" w14:textId="77777777" w:rsidR="00191A23" w:rsidRPr="0022554A" w:rsidRDefault="00191A23" w:rsidP="00191A23">
            <w:pPr>
              <w:tabs>
                <w:tab w:val="left" w:pos="5400"/>
              </w:tabs>
              <w:jc w:val="center"/>
              <w:rPr>
                <w:sz w:val="20"/>
              </w:rPr>
            </w:pPr>
            <w:r w:rsidRPr="0022554A">
              <w:rPr>
                <w:sz w:val="20"/>
              </w:rPr>
              <w:t>13</w:t>
            </w:r>
            <w:bookmarkStart w:id="57" w:name="bold30"/>
            <w:r w:rsidRPr="0022554A">
              <w:rPr>
                <w:bCs/>
                <w:sz w:val="20"/>
              </w:rPr>
              <w:t>*</w:t>
            </w:r>
            <w:bookmarkEnd w:id="57"/>
          </w:p>
        </w:tc>
        <w:tc>
          <w:tcPr>
            <w:tcW w:w="7288" w:type="dxa"/>
          </w:tcPr>
          <w:p w14:paraId="39107E05"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170" w:type="dxa"/>
          </w:tcPr>
          <w:p w14:paraId="39107E06" w14:textId="4A1C9EC7" w:rsidR="00191A23" w:rsidRDefault="00F64210" w:rsidP="00191A23">
            <w:pPr>
              <w:tabs>
                <w:tab w:val="left" w:pos="5400"/>
              </w:tabs>
              <w:rPr>
                <w:sz w:val="20"/>
              </w:rPr>
            </w:pPr>
            <w:r>
              <w:rPr>
                <w:sz w:val="20"/>
              </w:rPr>
              <w:t>8</w:t>
            </w:r>
          </w:p>
        </w:tc>
        <w:tc>
          <w:tcPr>
            <w:tcW w:w="4264" w:type="dxa"/>
          </w:tcPr>
          <w:p w14:paraId="39107E07" w14:textId="7C70D016" w:rsidR="00191A23" w:rsidRDefault="00DD5DC5" w:rsidP="00191A23">
            <w:pPr>
              <w:tabs>
                <w:tab w:val="left" w:pos="5400"/>
              </w:tabs>
              <w:rPr>
                <w:sz w:val="20"/>
              </w:rPr>
            </w:pPr>
            <w:r>
              <w:rPr>
                <w:sz w:val="20"/>
              </w:rPr>
              <w:t>278 individuals were involved in the study. See table 2 for more details</w:t>
            </w:r>
          </w:p>
        </w:tc>
      </w:tr>
      <w:tr w:rsidR="00191A23" w:rsidRPr="0022554A" w14:paraId="39107E0E" w14:textId="77777777" w:rsidTr="008D5F60">
        <w:tc>
          <w:tcPr>
            <w:tcW w:w="0" w:type="auto"/>
            <w:vMerge/>
          </w:tcPr>
          <w:p w14:paraId="39107E09" w14:textId="77777777" w:rsidR="00191A23" w:rsidRPr="0022554A" w:rsidRDefault="00191A23" w:rsidP="00191A23">
            <w:pPr>
              <w:tabs>
                <w:tab w:val="left" w:pos="5400"/>
              </w:tabs>
              <w:rPr>
                <w:bCs/>
                <w:sz w:val="20"/>
              </w:rPr>
            </w:pPr>
            <w:bookmarkStart w:id="58" w:name="bold31" w:colFirst="0" w:colLast="0"/>
            <w:bookmarkStart w:id="59" w:name="italic32" w:colFirst="0" w:colLast="0"/>
          </w:p>
        </w:tc>
        <w:tc>
          <w:tcPr>
            <w:tcW w:w="0" w:type="auto"/>
            <w:vMerge/>
          </w:tcPr>
          <w:p w14:paraId="39107E0A" w14:textId="77777777" w:rsidR="00191A23" w:rsidRPr="0022554A" w:rsidRDefault="00191A23" w:rsidP="00191A23">
            <w:pPr>
              <w:tabs>
                <w:tab w:val="left" w:pos="5400"/>
              </w:tabs>
              <w:jc w:val="center"/>
              <w:rPr>
                <w:sz w:val="20"/>
              </w:rPr>
            </w:pPr>
          </w:p>
        </w:tc>
        <w:tc>
          <w:tcPr>
            <w:tcW w:w="7288" w:type="dxa"/>
          </w:tcPr>
          <w:p w14:paraId="39107E0B"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170" w:type="dxa"/>
          </w:tcPr>
          <w:p w14:paraId="39107E0C" w14:textId="77777777" w:rsidR="00191A23" w:rsidRDefault="00191A23" w:rsidP="00191A23">
            <w:pPr>
              <w:tabs>
                <w:tab w:val="left" w:pos="5400"/>
              </w:tabs>
              <w:rPr>
                <w:sz w:val="20"/>
              </w:rPr>
            </w:pPr>
          </w:p>
        </w:tc>
        <w:tc>
          <w:tcPr>
            <w:tcW w:w="4264" w:type="dxa"/>
          </w:tcPr>
          <w:p w14:paraId="39107E0D" w14:textId="32BD6ECD" w:rsidR="00191A23" w:rsidRDefault="00DD5DC5" w:rsidP="00191A23">
            <w:pPr>
              <w:tabs>
                <w:tab w:val="left" w:pos="5400"/>
              </w:tabs>
              <w:rPr>
                <w:sz w:val="20"/>
              </w:rPr>
            </w:pPr>
            <w:r>
              <w:rPr>
                <w:sz w:val="20"/>
              </w:rPr>
              <w:t>N/A</w:t>
            </w:r>
          </w:p>
        </w:tc>
      </w:tr>
      <w:tr w:rsidR="00191A23" w:rsidRPr="0022554A" w14:paraId="39107E14" w14:textId="77777777" w:rsidTr="008D5F60">
        <w:tc>
          <w:tcPr>
            <w:tcW w:w="0" w:type="auto"/>
            <w:vMerge/>
          </w:tcPr>
          <w:p w14:paraId="39107E0F" w14:textId="77777777" w:rsidR="00191A23" w:rsidRPr="0022554A" w:rsidRDefault="00191A23" w:rsidP="00191A23">
            <w:pPr>
              <w:tabs>
                <w:tab w:val="left" w:pos="5400"/>
              </w:tabs>
              <w:rPr>
                <w:bCs/>
                <w:sz w:val="20"/>
              </w:rPr>
            </w:pPr>
            <w:bookmarkStart w:id="60" w:name="bold32" w:colFirst="0" w:colLast="0"/>
            <w:bookmarkStart w:id="61" w:name="italic33" w:colFirst="0" w:colLast="0"/>
            <w:bookmarkEnd w:id="58"/>
            <w:bookmarkEnd w:id="59"/>
          </w:p>
        </w:tc>
        <w:tc>
          <w:tcPr>
            <w:tcW w:w="0" w:type="auto"/>
            <w:vMerge/>
          </w:tcPr>
          <w:p w14:paraId="39107E10" w14:textId="77777777" w:rsidR="00191A23" w:rsidRPr="0022554A" w:rsidRDefault="00191A23" w:rsidP="00191A23">
            <w:pPr>
              <w:tabs>
                <w:tab w:val="left" w:pos="5400"/>
              </w:tabs>
              <w:jc w:val="center"/>
              <w:rPr>
                <w:sz w:val="20"/>
              </w:rPr>
            </w:pPr>
          </w:p>
        </w:tc>
        <w:tc>
          <w:tcPr>
            <w:tcW w:w="7288" w:type="dxa"/>
          </w:tcPr>
          <w:p w14:paraId="39107E11" w14:textId="77777777" w:rsidR="00191A23" w:rsidRPr="0022554A" w:rsidRDefault="00191A23" w:rsidP="00191A23">
            <w:pPr>
              <w:tabs>
                <w:tab w:val="left" w:pos="5400"/>
              </w:tabs>
              <w:rPr>
                <w:sz w:val="20"/>
              </w:rPr>
            </w:pPr>
            <w:bookmarkStart w:id="62" w:name="OLE_LINK4"/>
            <w:r>
              <w:rPr>
                <w:sz w:val="20"/>
              </w:rPr>
              <w:t xml:space="preserve">(c) </w:t>
            </w:r>
            <w:r w:rsidRPr="0022554A">
              <w:rPr>
                <w:sz w:val="20"/>
              </w:rPr>
              <w:t>Consider use of a flow diagram</w:t>
            </w:r>
            <w:bookmarkEnd w:id="62"/>
          </w:p>
        </w:tc>
        <w:tc>
          <w:tcPr>
            <w:tcW w:w="1170" w:type="dxa"/>
          </w:tcPr>
          <w:p w14:paraId="39107E12" w14:textId="03E7A0A1" w:rsidR="00191A23" w:rsidRDefault="00F64210" w:rsidP="00191A23">
            <w:pPr>
              <w:tabs>
                <w:tab w:val="left" w:pos="5400"/>
              </w:tabs>
              <w:rPr>
                <w:sz w:val="20"/>
              </w:rPr>
            </w:pPr>
            <w:r>
              <w:rPr>
                <w:sz w:val="20"/>
              </w:rPr>
              <w:t>8</w:t>
            </w:r>
          </w:p>
        </w:tc>
        <w:tc>
          <w:tcPr>
            <w:tcW w:w="4264" w:type="dxa"/>
          </w:tcPr>
          <w:p w14:paraId="39107E13" w14:textId="10AC8005" w:rsidR="00191A23" w:rsidRDefault="00DD5DC5" w:rsidP="00191A23">
            <w:pPr>
              <w:tabs>
                <w:tab w:val="left" w:pos="5400"/>
              </w:tabs>
              <w:rPr>
                <w:sz w:val="20"/>
              </w:rPr>
            </w:pPr>
            <w:r>
              <w:rPr>
                <w:sz w:val="20"/>
              </w:rPr>
              <w:t>Table 2</w:t>
            </w:r>
          </w:p>
        </w:tc>
      </w:tr>
      <w:tr w:rsidR="00533093" w:rsidRPr="0022554A" w14:paraId="39107E1A" w14:textId="77777777" w:rsidTr="008D5F60">
        <w:tc>
          <w:tcPr>
            <w:tcW w:w="0" w:type="auto"/>
            <w:vMerge w:val="restart"/>
          </w:tcPr>
          <w:p w14:paraId="39107E15" w14:textId="5ADC0D38" w:rsidR="00533093" w:rsidRPr="0022554A" w:rsidRDefault="00533093" w:rsidP="00533093">
            <w:pPr>
              <w:tabs>
                <w:tab w:val="left" w:pos="5400"/>
              </w:tabs>
              <w:rPr>
                <w:bCs/>
                <w:sz w:val="20"/>
              </w:rPr>
            </w:pPr>
            <w:bookmarkStart w:id="63" w:name="bold33"/>
            <w:bookmarkStart w:id="64" w:name="italic34"/>
            <w:bookmarkEnd w:id="60"/>
            <w:bookmarkEnd w:id="61"/>
            <w:r w:rsidRPr="0022554A">
              <w:rPr>
                <w:bCs/>
                <w:sz w:val="20"/>
              </w:rPr>
              <w:t xml:space="preserve">Descriptive </w:t>
            </w:r>
            <w:bookmarkStart w:id="65" w:name="bold34"/>
            <w:bookmarkStart w:id="66" w:name="italic35"/>
            <w:bookmarkEnd w:id="63"/>
            <w:bookmarkEnd w:id="64"/>
            <w:r w:rsidRPr="0022554A">
              <w:rPr>
                <w:bCs/>
                <w:sz w:val="20"/>
              </w:rPr>
              <w:t>data</w:t>
            </w:r>
            <w:bookmarkEnd w:id="65"/>
            <w:bookmarkEnd w:id="66"/>
          </w:p>
        </w:tc>
        <w:tc>
          <w:tcPr>
            <w:tcW w:w="0" w:type="auto"/>
            <w:vMerge w:val="restart"/>
          </w:tcPr>
          <w:p w14:paraId="39107E16" w14:textId="77777777" w:rsidR="00533093" w:rsidRPr="0022554A" w:rsidRDefault="00533093" w:rsidP="00533093">
            <w:pPr>
              <w:tabs>
                <w:tab w:val="left" w:pos="5400"/>
              </w:tabs>
              <w:jc w:val="center"/>
              <w:rPr>
                <w:sz w:val="20"/>
              </w:rPr>
            </w:pPr>
            <w:r w:rsidRPr="0022554A">
              <w:rPr>
                <w:sz w:val="20"/>
              </w:rPr>
              <w:t>14</w:t>
            </w:r>
            <w:bookmarkStart w:id="67" w:name="bold35"/>
            <w:r w:rsidRPr="0022554A">
              <w:rPr>
                <w:bCs/>
                <w:sz w:val="20"/>
              </w:rPr>
              <w:t>*</w:t>
            </w:r>
            <w:bookmarkEnd w:id="67"/>
          </w:p>
        </w:tc>
        <w:tc>
          <w:tcPr>
            <w:tcW w:w="7288" w:type="dxa"/>
          </w:tcPr>
          <w:p w14:paraId="39107E17" w14:textId="77777777" w:rsidR="00533093" w:rsidRPr="0022554A" w:rsidRDefault="00533093" w:rsidP="0053309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170" w:type="dxa"/>
          </w:tcPr>
          <w:p w14:paraId="39107E18" w14:textId="1B5D006C" w:rsidR="00533093" w:rsidRDefault="00533093" w:rsidP="00533093">
            <w:pPr>
              <w:tabs>
                <w:tab w:val="left" w:pos="5400"/>
              </w:tabs>
              <w:rPr>
                <w:sz w:val="20"/>
              </w:rPr>
            </w:pPr>
            <w:r>
              <w:rPr>
                <w:sz w:val="20"/>
              </w:rPr>
              <w:t>7-13</w:t>
            </w:r>
          </w:p>
        </w:tc>
        <w:tc>
          <w:tcPr>
            <w:tcW w:w="4264" w:type="dxa"/>
          </w:tcPr>
          <w:p w14:paraId="68BDE0C5" w14:textId="77777777" w:rsidR="00533093" w:rsidRDefault="00533093" w:rsidP="00533093">
            <w:pPr>
              <w:spacing w:line="360" w:lineRule="auto"/>
              <w:rPr>
                <w:rFonts w:eastAsia="Georgia"/>
                <w:sz w:val="20"/>
              </w:rPr>
            </w:pPr>
            <w:r w:rsidRPr="008D5F60">
              <w:rPr>
                <w:rFonts w:eastAsia="Georgia"/>
                <w:sz w:val="20"/>
              </w:rPr>
              <w:t>Table 3 outlines key interventions, programs, and policies across all three countries, organized by level of implementation. At the national level, the most commonly implemented interventions across the three countries were the introduction of new vaccines, presence of a national immunization technical advisory board, expansion of health posts, and media campaigns. At the subnational level, all countries reported use of the Reaching Every District (RED) initiativ</w:t>
            </w:r>
            <w:r>
              <w:rPr>
                <w:rFonts w:eastAsia="Georgia"/>
                <w:sz w:val="20"/>
              </w:rPr>
              <w:t>e</w:t>
            </w:r>
            <w:r w:rsidRPr="008D5F60">
              <w:rPr>
                <w:rFonts w:eastAsia="Georgia"/>
                <w:sz w:val="20"/>
              </w:rPr>
              <w:t xml:space="preserve">, micro-planning, expansion of the vaccine cold chain, community health worker training, monitoring and evaluation </w:t>
            </w:r>
            <w:r w:rsidRPr="008D5F60">
              <w:rPr>
                <w:rFonts w:eastAsia="Georgia"/>
                <w:sz w:val="20"/>
              </w:rPr>
              <w:lastRenderedPageBreak/>
              <w:t>meetings, and vaccination campaigns. At the local level, all employed community health workers, outreach efforts for vaccine promotion, media outreach, micro-planning, defaulter tracing, community and religious leadership engagement, and education of grandparents and/or parents using community groups.</w:t>
            </w:r>
            <w:r>
              <w:rPr>
                <w:rFonts w:eastAsia="Georgia"/>
                <w:sz w:val="20"/>
              </w:rPr>
              <w:t xml:space="preserve"> </w:t>
            </w:r>
          </w:p>
          <w:p w14:paraId="39107E19" w14:textId="5764DC8D" w:rsidR="00533093" w:rsidRDefault="00533093" w:rsidP="00533093">
            <w:pPr>
              <w:tabs>
                <w:tab w:val="left" w:pos="5400"/>
              </w:tabs>
              <w:rPr>
                <w:sz w:val="20"/>
              </w:rPr>
            </w:pPr>
            <w:r w:rsidRPr="00326BFA">
              <w:rPr>
                <w:rFonts w:eastAsia="Georgia"/>
                <w:color w:val="333333"/>
                <w:sz w:val="20"/>
                <w:shd w:val="clear" w:color="auto" w:fill="FFFFFF"/>
              </w:rPr>
              <w:t xml:space="preserve">Several CFIR constructs were integral to the implementation of immunization programs across the three countries. </w:t>
            </w:r>
            <w:r>
              <w:rPr>
                <w:rFonts w:eastAsia="Georgia"/>
                <w:color w:val="333333"/>
                <w:sz w:val="20"/>
                <w:shd w:val="clear" w:color="auto" w:fill="FFFFFF"/>
              </w:rPr>
              <w:t xml:space="preserve">The </w:t>
            </w:r>
            <w:r w:rsidRPr="00326BFA">
              <w:rPr>
                <w:rFonts w:eastAsia="Georgia"/>
                <w:color w:val="333333"/>
                <w:sz w:val="20"/>
              </w:rPr>
              <w:t>CFIR Inner Setting constructs</w:t>
            </w:r>
            <w:r>
              <w:rPr>
                <w:rFonts w:eastAsia="Georgia"/>
                <w:color w:val="333333"/>
                <w:sz w:val="20"/>
              </w:rPr>
              <w:t xml:space="preserve"> of </w:t>
            </w:r>
            <w:r w:rsidRPr="00326BFA">
              <w:rPr>
                <w:rFonts w:eastAsia="Georgia"/>
                <w:color w:val="333333"/>
                <w:sz w:val="20"/>
                <w:shd w:val="clear" w:color="auto" w:fill="FFFFFF"/>
              </w:rPr>
              <w:t>networks and communication,</w:t>
            </w:r>
            <w:r>
              <w:rPr>
                <w:rFonts w:eastAsia="Georgia"/>
                <w:color w:val="333333"/>
                <w:sz w:val="20"/>
                <w:shd w:val="clear" w:color="auto" w:fill="FFFFFF"/>
              </w:rPr>
              <w:t xml:space="preserve"> </w:t>
            </w:r>
            <w:r w:rsidRPr="00326BFA">
              <w:rPr>
                <w:rFonts w:eastAsia="Georgia"/>
                <w:color w:val="333333"/>
                <w:sz w:val="20"/>
                <w:shd w:val="clear" w:color="auto" w:fill="FFFFFF"/>
              </w:rPr>
              <w:t>implementation climate, which includes: relative priority, incentives and rewards, goals and feedback, and readiness for implementation, including available resources and access to knowledge</w:t>
            </w:r>
            <w:r>
              <w:rPr>
                <w:rFonts w:eastAsia="Georgia"/>
                <w:color w:val="333333"/>
                <w:sz w:val="20"/>
                <w:shd w:val="clear" w:color="auto" w:fill="FFFFFF"/>
              </w:rPr>
              <w:t xml:space="preserve"> were facilitators to vaccine delivery</w:t>
            </w:r>
            <w:r w:rsidRPr="00326BFA">
              <w:rPr>
                <w:rFonts w:eastAsia="Georgia"/>
                <w:color w:val="333333"/>
                <w:sz w:val="20"/>
                <w:shd w:val="clear" w:color="auto" w:fill="FFFFFF"/>
              </w:rPr>
              <w:t xml:space="preserve">. However, incentives and rewards, available resources, access to knowledge and information, and </w:t>
            </w:r>
            <w:proofErr w:type="spellStart"/>
            <w:r w:rsidRPr="00326BFA">
              <w:rPr>
                <w:rFonts w:eastAsia="Georgia"/>
                <w:color w:val="333333"/>
                <w:sz w:val="20"/>
                <w:shd w:val="clear" w:color="auto" w:fill="FFFFFF"/>
              </w:rPr>
              <w:t>patients</w:t>
            </w:r>
            <w:proofErr w:type="spellEnd"/>
            <w:r w:rsidRPr="00326BFA">
              <w:rPr>
                <w:rFonts w:eastAsia="Georgia"/>
                <w:color w:val="333333"/>
                <w:sz w:val="20"/>
                <w:shd w:val="clear" w:color="auto" w:fill="FFFFFF"/>
              </w:rPr>
              <w:t xml:space="preserve"> needs and resources constructs were also barriers to implementation of immunization at the local and community level.  </w:t>
            </w:r>
            <w:r>
              <w:rPr>
                <w:rFonts w:eastAsia="Georgia"/>
                <w:color w:val="333333"/>
                <w:sz w:val="20"/>
                <w:shd w:val="clear" w:color="auto" w:fill="FFFFFF"/>
              </w:rPr>
              <w:t xml:space="preserve">See </w:t>
            </w:r>
            <w:r w:rsidRPr="00326BFA">
              <w:rPr>
                <w:rFonts w:eastAsia="Georgia"/>
                <w:color w:val="333333"/>
                <w:sz w:val="20"/>
              </w:rPr>
              <w:t xml:space="preserve">Table 4 </w:t>
            </w:r>
          </w:p>
        </w:tc>
      </w:tr>
      <w:tr w:rsidR="00533093" w:rsidRPr="0022554A" w14:paraId="39107E20" w14:textId="77777777" w:rsidTr="008D5F60">
        <w:tc>
          <w:tcPr>
            <w:tcW w:w="0" w:type="auto"/>
            <w:vMerge/>
          </w:tcPr>
          <w:p w14:paraId="39107E1B" w14:textId="77777777" w:rsidR="00533093" w:rsidRPr="0022554A" w:rsidRDefault="00533093" w:rsidP="00533093">
            <w:pPr>
              <w:tabs>
                <w:tab w:val="left" w:pos="5400"/>
              </w:tabs>
              <w:rPr>
                <w:bCs/>
                <w:sz w:val="20"/>
              </w:rPr>
            </w:pPr>
            <w:bookmarkStart w:id="68" w:name="bold36" w:colFirst="0" w:colLast="0"/>
            <w:bookmarkStart w:id="69" w:name="italic36" w:colFirst="0" w:colLast="0"/>
          </w:p>
        </w:tc>
        <w:tc>
          <w:tcPr>
            <w:tcW w:w="0" w:type="auto"/>
            <w:vMerge/>
          </w:tcPr>
          <w:p w14:paraId="39107E1C" w14:textId="77777777" w:rsidR="00533093" w:rsidRPr="0022554A" w:rsidRDefault="00533093" w:rsidP="00533093">
            <w:pPr>
              <w:tabs>
                <w:tab w:val="left" w:pos="5400"/>
              </w:tabs>
              <w:jc w:val="center"/>
              <w:rPr>
                <w:sz w:val="20"/>
              </w:rPr>
            </w:pPr>
          </w:p>
        </w:tc>
        <w:tc>
          <w:tcPr>
            <w:tcW w:w="7288" w:type="dxa"/>
          </w:tcPr>
          <w:p w14:paraId="39107E1D" w14:textId="77777777" w:rsidR="00533093" w:rsidRPr="0022554A" w:rsidRDefault="00533093" w:rsidP="00533093">
            <w:pPr>
              <w:tabs>
                <w:tab w:val="left" w:pos="5400"/>
              </w:tabs>
              <w:rPr>
                <w:sz w:val="20"/>
              </w:rPr>
            </w:pPr>
            <w:r>
              <w:rPr>
                <w:sz w:val="20"/>
              </w:rPr>
              <w:t xml:space="preserve">(b) </w:t>
            </w:r>
            <w:r w:rsidRPr="0022554A">
              <w:rPr>
                <w:sz w:val="20"/>
              </w:rPr>
              <w:t>Indicate number of participants with missing data for each variable of interest</w:t>
            </w:r>
          </w:p>
        </w:tc>
        <w:tc>
          <w:tcPr>
            <w:tcW w:w="1170" w:type="dxa"/>
          </w:tcPr>
          <w:p w14:paraId="39107E1E" w14:textId="77777777" w:rsidR="00533093" w:rsidRDefault="00533093" w:rsidP="00533093">
            <w:pPr>
              <w:tabs>
                <w:tab w:val="left" w:pos="5400"/>
              </w:tabs>
              <w:rPr>
                <w:sz w:val="20"/>
              </w:rPr>
            </w:pPr>
          </w:p>
        </w:tc>
        <w:tc>
          <w:tcPr>
            <w:tcW w:w="4264" w:type="dxa"/>
          </w:tcPr>
          <w:p w14:paraId="39107E1F" w14:textId="4D7E606F" w:rsidR="00533093" w:rsidRDefault="00533093" w:rsidP="00533093">
            <w:pPr>
              <w:tabs>
                <w:tab w:val="left" w:pos="5400"/>
              </w:tabs>
              <w:rPr>
                <w:sz w:val="20"/>
              </w:rPr>
            </w:pPr>
            <w:r>
              <w:rPr>
                <w:sz w:val="20"/>
              </w:rPr>
              <w:t>N/A</w:t>
            </w:r>
          </w:p>
        </w:tc>
      </w:tr>
      <w:tr w:rsidR="00533093" w:rsidRPr="0022554A" w14:paraId="39107E26" w14:textId="77777777" w:rsidTr="008D5F60">
        <w:tc>
          <w:tcPr>
            <w:tcW w:w="0" w:type="auto"/>
            <w:vMerge/>
          </w:tcPr>
          <w:p w14:paraId="39107E21" w14:textId="77777777" w:rsidR="00533093" w:rsidRPr="0022554A" w:rsidRDefault="00533093" w:rsidP="00533093">
            <w:pPr>
              <w:tabs>
                <w:tab w:val="left" w:pos="5400"/>
              </w:tabs>
              <w:rPr>
                <w:bCs/>
                <w:sz w:val="20"/>
              </w:rPr>
            </w:pPr>
            <w:bookmarkStart w:id="70" w:name="bold37" w:colFirst="0" w:colLast="0"/>
            <w:bookmarkStart w:id="71" w:name="italic37" w:colFirst="0" w:colLast="0"/>
            <w:bookmarkEnd w:id="68"/>
            <w:bookmarkEnd w:id="69"/>
          </w:p>
        </w:tc>
        <w:tc>
          <w:tcPr>
            <w:tcW w:w="0" w:type="auto"/>
            <w:vMerge/>
          </w:tcPr>
          <w:p w14:paraId="39107E22" w14:textId="77777777" w:rsidR="00533093" w:rsidRPr="0022554A" w:rsidRDefault="00533093" w:rsidP="00533093">
            <w:pPr>
              <w:tabs>
                <w:tab w:val="left" w:pos="5400"/>
              </w:tabs>
              <w:jc w:val="center"/>
              <w:rPr>
                <w:sz w:val="20"/>
              </w:rPr>
            </w:pPr>
          </w:p>
        </w:tc>
        <w:tc>
          <w:tcPr>
            <w:tcW w:w="7288" w:type="dxa"/>
          </w:tcPr>
          <w:p w14:paraId="39107E23" w14:textId="77777777" w:rsidR="00533093" w:rsidRPr="0022554A" w:rsidRDefault="00533093" w:rsidP="0053309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170" w:type="dxa"/>
          </w:tcPr>
          <w:p w14:paraId="39107E24" w14:textId="77777777" w:rsidR="00533093" w:rsidRDefault="00533093" w:rsidP="00533093">
            <w:pPr>
              <w:tabs>
                <w:tab w:val="left" w:pos="5400"/>
              </w:tabs>
              <w:rPr>
                <w:sz w:val="20"/>
              </w:rPr>
            </w:pPr>
          </w:p>
        </w:tc>
        <w:tc>
          <w:tcPr>
            <w:tcW w:w="4264" w:type="dxa"/>
          </w:tcPr>
          <w:p w14:paraId="39107E25" w14:textId="7D736038" w:rsidR="00533093" w:rsidRDefault="00533093" w:rsidP="00533093">
            <w:pPr>
              <w:tabs>
                <w:tab w:val="left" w:pos="5400"/>
              </w:tabs>
              <w:rPr>
                <w:sz w:val="20"/>
              </w:rPr>
            </w:pPr>
            <w:r>
              <w:rPr>
                <w:sz w:val="20"/>
              </w:rPr>
              <w:t>N/A</w:t>
            </w:r>
          </w:p>
        </w:tc>
      </w:tr>
      <w:tr w:rsidR="00533093" w:rsidRPr="0022554A" w14:paraId="39107E2C" w14:textId="77777777" w:rsidTr="008D5F60">
        <w:trPr>
          <w:trHeight w:val="295"/>
        </w:trPr>
        <w:tc>
          <w:tcPr>
            <w:tcW w:w="0" w:type="auto"/>
            <w:vMerge w:val="restart"/>
          </w:tcPr>
          <w:p w14:paraId="39107E27" w14:textId="77777777" w:rsidR="00533093" w:rsidRPr="0022554A" w:rsidRDefault="00533093" w:rsidP="00533093">
            <w:pPr>
              <w:tabs>
                <w:tab w:val="left" w:pos="5400"/>
              </w:tabs>
              <w:rPr>
                <w:bCs/>
                <w:sz w:val="20"/>
              </w:rPr>
            </w:pPr>
            <w:bookmarkStart w:id="72" w:name="bold38" w:colFirst="0" w:colLast="0"/>
            <w:bookmarkStart w:id="73" w:name="italic38" w:colFirst="0" w:colLast="0"/>
            <w:bookmarkEnd w:id="70"/>
            <w:bookmarkEnd w:id="71"/>
            <w:r w:rsidRPr="0022554A">
              <w:rPr>
                <w:bCs/>
                <w:sz w:val="20"/>
              </w:rPr>
              <w:t>Outcome data</w:t>
            </w:r>
          </w:p>
        </w:tc>
        <w:tc>
          <w:tcPr>
            <w:tcW w:w="0" w:type="auto"/>
            <w:vMerge w:val="restart"/>
          </w:tcPr>
          <w:p w14:paraId="39107E28" w14:textId="77777777" w:rsidR="00533093" w:rsidRPr="0022554A" w:rsidRDefault="00533093" w:rsidP="00533093">
            <w:pPr>
              <w:tabs>
                <w:tab w:val="left" w:pos="5400"/>
              </w:tabs>
              <w:jc w:val="center"/>
              <w:rPr>
                <w:sz w:val="20"/>
              </w:rPr>
            </w:pPr>
            <w:r w:rsidRPr="0022554A">
              <w:rPr>
                <w:sz w:val="20"/>
              </w:rPr>
              <w:t>15</w:t>
            </w:r>
            <w:bookmarkStart w:id="74" w:name="bold39"/>
            <w:r w:rsidRPr="0022554A">
              <w:rPr>
                <w:bCs/>
                <w:sz w:val="20"/>
              </w:rPr>
              <w:t>*</w:t>
            </w:r>
            <w:bookmarkEnd w:id="74"/>
          </w:p>
        </w:tc>
        <w:tc>
          <w:tcPr>
            <w:tcW w:w="7288" w:type="dxa"/>
          </w:tcPr>
          <w:p w14:paraId="39107E29" w14:textId="77777777" w:rsidR="00533093" w:rsidRPr="0022554A" w:rsidRDefault="00533093" w:rsidP="00533093">
            <w:pPr>
              <w:tabs>
                <w:tab w:val="left" w:pos="5400"/>
              </w:tabs>
              <w:rPr>
                <w:sz w:val="20"/>
              </w:rPr>
            </w:pPr>
            <w:r w:rsidRPr="0022554A">
              <w:rPr>
                <w:i/>
                <w:sz w:val="20"/>
              </w:rPr>
              <w:t>Cohort study</w:t>
            </w:r>
            <w:r w:rsidRPr="0022554A">
              <w:rPr>
                <w:sz w:val="20"/>
              </w:rPr>
              <w:t>—Report numbers of outcome events or summary measures over time</w:t>
            </w:r>
          </w:p>
        </w:tc>
        <w:tc>
          <w:tcPr>
            <w:tcW w:w="1170" w:type="dxa"/>
          </w:tcPr>
          <w:p w14:paraId="39107E2A" w14:textId="77777777" w:rsidR="00533093" w:rsidRPr="0022554A" w:rsidRDefault="00533093" w:rsidP="00533093">
            <w:pPr>
              <w:tabs>
                <w:tab w:val="left" w:pos="5400"/>
              </w:tabs>
              <w:rPr>
                <w:i/>
                <w:sz w:val="20"/>
              </w:rPr>
            </w:pPr>
          </w:p>
        </w:tc>
        <w:tc>
          <w:tcPr>
            <w:tcW w:w="4264" w:type="dxa"/>
          </w:tcPr>
          <w:p w14:paraId="39107E2B" w14:textId="7CBFABA0" w:rsidR="00533093" w:rsidRPr="00DD5DC5" w:rsidRDefault="00533093" w:rsidP="00533093">
            <w:pPr>
              <w:tabs>
                <w:tab w:val="left" w:pos="5400"/>
              </w:tabs>
              <w:rPr>
                <w:sz w:val="20"/>
              </w:rPr>
            </w:pPr>
            <w:r w:rsidRPr="00DD5DC5">
              <w:rPr>
                <w:sz w:val="20"/>
              </w:rPr>
              <w:t>N/A</w:t>
            </w:r>
          </w:p>
        </w:tc>
      </w:tr>
      <w:tr w:rsidR="00533093" w:rsidRPr="0022554A" w14:paraId="39107E32" w14:textId="77777777" w:rsidTr="008D5F60">
        <w:trPr>
          <w:trHeight w:val="294"/>
        </w:trPr>
        <w:tc>
          <w:tcPr>
            <w:tcW w:w="0" w:type="auto"/>
            <w:vMerge/>
          </w:tcPr>
          <w:p w14:paraId="39107E2D" w14:textId="77777777" w:rsidR="00533093" w:rsidRPr="0022554A" w:rsidRDefault="00533093" w:rsidP="00533093">
            <w:pPr>
              <w:tabs>
                <w:tab w:val="left" w:pos="5400"/>
              </w:tabs>
              <w:rPr>
                <w:bCs/>
                <w:sz w:val="20"/>
              </w:rPr>
            </w:pPr>
          </w:p>
        </w:tc>
        <w:tc>
          <w:tcPr>
            <w:tcW w:w="0" w:type="auto"/>
            <w:vMerge/>
          </w:tcPr>
          <w:p w14:paraId="39107E2E" w14:textId="77777777" w:rsidR="00533093" w:rsidRPr="0022554A" w:rsidRDefault="00533093" w:rsidP="00533093">
            <w:pPr>
              <w:tabs>
                <w:tab w:val="left" w:pos="5400"/>
              </w:tabs>
              <w:jc w:val="center"/>
              <w:rPr>
                <w:sz w:val="20"/>
              </w:rPr>
            </w:pPr>
          </w:p>
        </w:tc>
        <w:tc>
          <w:tcPr>
            <w:tcW w:w="7288" w:type="dxa"/>
          </w:tcPr>
          <w:p w14:paraId="39107E2F" w14:textId="77777777" w:rsidR="00533093" w:rsidRPr="0022554A" w:rsidRDefault="00533093" w:rsidP="0053309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170" w:type="dxa"/>
          </w:tcPr>
          <w:p w14:paraId="39107E30" w14:textId="77777777" w:rsidR="00533093" w:rsidRPr="0022554A" w:rsidRDefault="00533093" w:rsidP="00533093">
            <w:pPr>
              <w:tabs>
                <w:tab w:val="left" w:pos="5400"/>
              </w:tabs>
              <w:rPr>
                <w:i/>
                <w:sz w:val="20"/>
              </w:rPr>
            </w:pPr>
          </w:p>
        </w:tc>
        <w:tc>
          <w:tcPr>
            <w:tcW w:w="4264" w:type="dxa"/>
          </w:tcPr>
          <w:p w14:paraId="39107E31" w14:textId="2AB3F694" w:rsidR="00533093" w:rsidRPr="00DD5DC5" w:rsidRDefault="00533093" w:rsidP="00533093">
            <w:pPr>
              <w:tabs>
                <w:tab w:val="left" w:pos="5400"/>
              </w:tabs>
              <w:rPr>
                <w:sz w:val="20"/>
              </w:rPr>
            </w:pPr>
            <w:r w:rsidRPr="00DD5DC5">
              <w:rPr>
                <w:sz w:val="20"/>
              </w:rPr>
              <w:t>N/A</w:t>
            </w:r>
          </w:p>
        </w:tc>
      </w:tr>
      <w:tr w:rsidR="00533093" w:rsidRPr="0022554A" w14:paraId="39107E38" w14:textId="77777777" w:rsidTr="008D5F60">
        <w:trPr>
          <w:trHeight w:val="294"/>
        </w:trPr>
        <w:tc>
          <w:tcPr>
            <w:tcW w:w="0" w:type="auto"/>
            <w:vMerge/>
          </w:tcPr>
          <w:p w14:paraId="39107E33" w14:textId="77777777" w:rsidR="00533093" w:rsidRPr="0022554A" w:rsidRDefault="00533093" w:rsidP="00533093">
            <w:pPr>
              <w:tabs>
                <w:tab w:val="left" w:pos="5400"/>
              </w:tabs>
              <w:rPr>
                <w:bCs/>
                <w:sz w:val="20"/>
              </w:rPr>
            </w:pPr>
          </w:p>
        </w:tc>
        <w:tc>
          <w:tcPr>
            <w:tcW w:w="0" w:type="auto"/>
            <w:vMerge/>
          </w:tcPr>
          <w:p w14:paraId="39107E34" w14:textId="77777777" w:rsidR="00533093" w:rsidRPr="0022554A" w:rsidRDefault="00533093" w:rsidP="00533093">
            <w:pPr>
              <w:tabs>
                <w:tab w:val="left" w:pos="5400"/>
              </w:tabs>
              <w:jc w:val="center"/>
              <w:rPr>
                <w:sz w:val="20"/>
              </w:rPr>
            </w:pPr>
          </w:p>
        </w:tc>
        <w:tc>
          <w:tcPr>
            <w:tcW w:w="7288" w:type="dxa"/>
          </w:tcPr>
          <w:p w14:paraId="39107E35" w14:textId="77777777" w:rsidR="00533093" w:rsidRPr="0022554A" w:rsidRDefault="00533093" w:rsidP="0053309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170" w:type="dxa"/>
          </w:tcPr>
          <w:p w14:paraId="39107E36" w14:textId="77777777" w:rsidR="00533093" w:rsidRDefault="00533093" w:rsidP="00533093">
            <w:pPr>
              <w:tabs>
                <w:tab w:val="left" w:pos="5400"/>
              </w:tabs>
              <w:rPr>
                <w:i/>
                <w:sz w:val="20"/>
              </w:rPr>
            </w:pPr>
          </w:p>
        </w:tc>
        <w:tc>
          <w:tcPr>
            <w:tcW w:w="4264" w:type="dxa"/>
          </w:tcPr>
          <w:p w14:paraId="39107E37" w14:textId="334A1FB2" w:rsidR="00533093" w:rsidRPr="00DD5DC5" w:rsidRDefault="00533093" w:rsidP="00533093">
            <w:pPr>
              <w:tabs>
                <w:tab w:val="left" w:pos="5400"/>
              </w:tabs>
              <w:rPr>
                <w:sz w:val="20"/>
              </w:rPr>
            </w:pPr>
            <w:r>
              <w:rPr>
                <w:sz w:val="20"/>
              </w:rPr>
              <w:t>N/A</w:t>
            </w:r>
          </w:p>
        </w:tc>
      </w:tr>
      <w:tr w:rsidR="00533093" w:rsidRPr="0022554A" w14:paraId="39107E3E" w14:textId="77777777" w:rsidTr="008D5F60">
        <w:tc>
          <w:tcPr>
            <w:tcW w:w="0" w:type="auto"/>
            <w:vMerge w:val="restart"/>
          </w:tcPr>
          <w:p w14:paraId="39107E39" w14:textId="77777777" w:rsidR="00533093" w:rsidRPr="0022554A" w:rsidRDefault="00533093" w:rsidP="00533093">
            <w:pPr>
              <w:tabs>
                <w:tab w:val="left" w:pos="5400"/>
              </w:tabs>
              <w:rPr>
                <w:bCs/>
                <w:sz w:val="20"/>
              </w:rPr>
            </w:pPr>
            <w:bookmarkStart w:id="75" w:name="italic40" w:colFirst="0" w:colLast="0"/>
            <w:bookmarkStart w:id="76" w:name="bold41" w:colFirst="0" w:colLast="0"/>
            <w:bookmarkEnd w:id="72"/>
            <w:bookmarkEnd w:id="73"/>
            <w:r w:rsidRPr="0022554A">
              <w:rPr>
                <w:bCs/>
                <w:sz w:val="20"/>
              </w:rPr>
              <w:t>Main results</w:t>
            </w:r>
          </w:p>
        </w:tc>
        <w:tc>
          <w:tcPr>
            <w:tcW w:w="0" w:type="auto"/>
            <w:vMerge w:val="restart"/>
          </w:tcPr>
          <w:p w14:paraId="39107E3A" w14:textId="77777777" w:rsidR="00533093" w:rsidRPr="0022554A" w:rsidRDefault="00533093" w:rsidP="00533093">
            <w:pPr>
              <w:tabs>
                <w:tab w:val="left" w:pos="5400"/>
              </w:tabs>
              <w:jc w:val="center"/>
              <w:rPr>
                <w:sz w:val="20"/>
              </w:rPr>
            </w:pPr>
            <w:r w:rsidRPr="0022554A">
              <w:rPr>
                <w:sz w:val="20"/>
              </w:rPr>
              <w:t>16</w:t>
            </w:r>
          </w:p>
        </w:tc>
        <w:tc>
          <w:tcPr>
            <w:tcW w:w="7288" w:type="dxa"/>
          </w:tcPr>
          <w:p w14:paraId="39107E3B" w14:textId="77777777" w:rsidR="00533093" w:rsidRPr="006149D3" w:rsidRDefault="00533093" w:rsidP="0053309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170" w:type="dxa"/>
          </w:tcPr>
          <w:p w14:paraId="39107E3C" w14:textId="77777777" w:rsidR="00533093" w:rsidRPr="0022554A" w:rsidRDefault="00533093" w:rsidP="00533093">
            <w:pPr>
              <w:tabs>
                <w:tab w:val="left" w:pos="5400"/>
              </w:tabs>
              <w:rPr>
                <w:sz w:val="20"/>
              </w:rPr>
            </w:pPr>
          </w:p>
        </w:tc>
        <w:tc>
          <w:tcPr>
            <w:tcW w:w="4264" w:type="dxa"/>
          </w:tcPr>
          <w:p w14:paraId="39107E3D" w14:textId="7E3D7CB9" w:rsidR="00533093" w:rsidRPr="0022554A" w:rsidRDefault="00533093" w:rsidP="00533093">
            <w:pPr>
              <w:tabs>
                <w:tab w:val="left" w:pos="5400"/>
              </w:tabs>
              <w:rPr>
                <w:sz w:val="20"/>
              </w:rPr>
            </w:pPr>
            <w:r>
              <w:rPr>
                <w:sz w:val="20"/>
              </w:rPr>
              <w:t>N/A</w:t>
            </w:r>
          </w:p>
        </w:tc>
      </w:tr>
      <w:tr w:rsidR="00533093" w:rsidRPr="0022554A" w14:paraId="39107E44" w14:textId="77777777" w:rsidTr="008D5F60">
        <w:tc>
          <w:tcPr>
            <w:tcW w:w="0" w:type="auto"/>
            <w:vMerge/>
          </w:tcPr>
          <w:p w14:paraId="39107E3F" w14:textId="77777777" w:rsidR="00533093" w:rsidRPr="0022554A" w:rsidRDefault="00533093" w:rsidP="00533093">
            <w:pPr>
              <w:tabs>
                <w:tab w:val="left" w:pos="5400"/>
              </w:tabs>
              <w:rPr>
                <w:bCs/>
                <w:sz w:val="20"/>
              </w:rPr>
            </w:pPr>
            <w:bookmarkStart w:id="77" w:name="italic41" w:colFirst="0" w:colLast="0"/>
            <w:bookmarkStart w:id="78" w:name="bold42" w:colFirst="0" w:colLast="0"/>
            <w:bookmarkEnd w:id="75"/>
            <w:bookmarkEnd w:id="76"/>
          </w:p>
        </w:tc>
        <w:tc>
          <w:tcPr>
            <w:tcW w:w="0" w:type="auto"/>
            <w:vMerge/>
          </w:tcPr>
          <w:p w14:paraId="39107E40" w14:textId="77777777" w:rsidR="00533093" w:rsidRPr="0022554A" w:rsidRDefault="00533093" w:rsidP="00533093">
            <w:pPr>
              <w:tabs>
                <w:tab w:val="left" w:pos="5400"/>
              </w:tabs>
              <w:jc w:val="center"/>
              <w:rPr>
                <w:sz w:val="20"/>
              </w:rPr>
            </w:pPr>
          </w:p>
        </w:tc>
        <w:tc>
          <w:tcPr>
            <w:tcW w:w="7288" w:type="dxa"/>
          </w:tcPr>
          <w:p w14:paraId="39107E41" w14:textId="77777777" w:rsidR="00533093" w:rsidRPr="006149D3" w:rsidRDefault="00533093" w:rsidP="0053309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170" w:type="dxa"/>
          </w:tcPr>
          <w:p w14:paraId="39107E42" w14:textId="77777777" w:rsidR="00533093" w:rsidRPr="0022554A" w:rsidRDefault="00533093" w:rsidP="00533093">
            <w:pPr>
              <w:tabs>
                <w:tab w:val="left" w:pos="5400"/>
              </w:tabs>
              <w:rPr>
                <w:sz w:val="20"/>
              </w:rPr>
            </w:pPr>
          </w:p>
        </w:tc>
        <w:tc>
          <w:tcPr>
            <w:tcW w:w="4264" w:type="dxa"/>
          </w:tcPr>
          <w:p w14:paraId="39107E43" w14:textId="2E536ED2" w:rsidR="00533093" w:rsidRPr="0022554A" w:rsidRDefault="00533093" w:rsidP="00533093">
            <w:pPr>
              <w:tabs>
                <w:tab w:val="left" w:pos="5400"/>
              </w:tabs>
              <w:rPr>
                <w:sz w:val="20"/>
              </w:rPr>
            </w:pPr>
            <w:r>
              <w:rPr>
                <w:sz w:val="20"/>
              </w:rPr>
              <w:t>N/A</w:t>
            </w:r>
          </w:p>
        </w:tc>
      </w:tr>
      <w:tr w:rsidR="00533093" w:rsidRPr="0022554A" w14:paraId="39107E4A" w14:textId="77777777" w:rsidTr="008D5F60">
        <w:tc>
          <w:tcPr>
            <w:tcW w:w="0" w:type="auto"/>
            <w:vMerge/>
          </w:tcPr>
          <w:p w14:paraId="39107E45" w14:textId="77777777" w:rsidR="00533093" w:rsidRPr="0022554A" w:rsidRDefault="00533093" w:rsidP="00533093">
            <w:pPr>
              <w:tabs>
                <w:tab w:val="left" w:pos="5400"/>
              </w:tabs>
              <w:rPr>
                <w:bCs/>
                <w:sz w:val="20"/>
              </w:rPr>
            </w:pPr>
            <w:bookmarkStart w:id="79" w:name="italic42" w:colFirst="0" w:colLast="0"/>
            <w:bookmarkStart w:id="80" w:name="bold43" w:colFirst="0" w:colLast="0"/>
            <w:bookmarkEnd w:id="77"/>
            <w:bookmarkEnd w:id="78"/>
          </w:p>
        </w:tc>
        <w:tc>
          <w:tcPr>
            <w:tcW w:w="0" w:type="auto"/>
            <w:vMerge/>
          </w:tcPr>
          <w:p w14:paraId="39107E46" w14:textId="77777777" w:rsidR="00533093" w:rsidRPr="0022554A" w:rsidRDefault="00533093" w:rsidP="00533093">
            <w:pPr>
              <w:tabs>
                <w:tab w:val="left" w:pos="5400"/>
              </w:tabs>
              <w:jc w:val="center"/>
              <w:rPr>
                <w:sz w:val="20"/>
              </w:rPr>
            </w:pPr>
          </w:p>
        </w:tc>
        <w:tc>
          <w:tcPr>
            <w:tcW w:w="7288" w:type="dxa"/>
          </w:tcPr>
          <w:p w14:paraId="39107E47" w14:textId="77777777" w:rsidR="00533093" w:rsidRPr="006149D3" w:rsidRDefault="00533093" w:rsidP="0053309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170" w:type="dxa"/>
          </w:tcPr>
          <w:p w14:paraId="39107E48" w14:textId="77777777" w:rsidR="00533093" w:rsidRPr="0022554A" w:rsidRDefault="00533093" w:rsidP="00533093">
            <w:pPr>
              <w:tabs>
                <w:tab w:val="left" w:pos="5400"/>
              </w:tabs>
              <w:rPr>
                <w:sz w:val="20"/>
              </w:rPr>
            </w:pPr>
          </w:p>
        </w:tc>
        <w:tc>
          <w:tcPr>
            <w:tcW w:w="4264" w:type="dxa"/>
          </w:tcPr>
          <w:p w14:paraId="39107E49" w14:textId="571492DD" w:rsidR="00533093" w:rsidRPr="0022554A" w:rsidRDefault="00533093" w:rsidP="00533093">
            <w:pPr>
              <w:tabs>
                <w:tab w:val="left" w:pos="5400"/>
              </w:tabs>
              <w:rPr>
                <w:sz w:val="20"/>
              </w:rPr>
            </w:pPr>
            <w:r>
              <w:rPr>
                <w:sz w:val="20"/>
              </w:rPr>
              <w:t>N/A</w:t>
            </w:r>
          </w:p>
        </w:tc>
      </w:tr>
    </w:tbl>
    <w:p w14:paraId="39107E4B" w14:textId="77777777" w:rsidR="00191A23" w:rsidRDefault="00191A23">
      <w:bookmarkStart w:id="81" w:name="italic43"/>
      <w:bookmarkStart w:id="82" w:name="bold44"/>
      <w:bookmarkEnd w:id="79"/>
      <w:bookmarkEnd w:id="80"/>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4677"/>
        <w:gridCol w:w="720"/>
        <w:gridCol w:w="7684"/>
      </w:tblGrid>
      <w:tr w:rsidR="00191A23" w:rsidRPr="0022554A" w14:paraId="39107E51" w14:textId="77777777" w:rsidTr="00326BFA">
        <w:trPr>
          <w:trHeight w:val="431"/>
        </w:trPr>
        <w:tc>
          <w:tcPr>
            <w:tcW w:w="0" w:type="auto"/>
          </w:tcPr>
          <w:p w14:paraId="39107E4C" w14:textId="77777777" w:rsidR="00191A23" w:rsidRPr="0022554A" w:rsidRDefault="00191A23" w:rsidP="00191A23">
            <w:pPr>
              <w:tabs>
                <w:tab w:val="left" w:pos="5400"/>
              </w:tabs>
              <w:rPr>
                <w:bCs/>
                <w:sz w:val="20"/>
              </w:rPr>
            </w:pPr>
            <w:r w:rsidRPr="0022554A">
              <w:rPr>
                <w:bCs/>
                <w:sz w:val="20"/>
              </w:rPr>
              <w:lastRenderedPageBreak/>
              <w:t>Other analyses</w:t>
            </w:r>
            <w:bookmarkEnd w:id="81"/>
            <w:bookmarkEnd w:id="82"/>
          </w:p>
        </w:tc>
        <w:tc>
          <w:tcPr>
            <w:tcW w:w="0" w:type="auto"/>
          </w:tcPr>
          <w:p w14:paraId="39107E4D" w14:textId="77777777" w:rsidR="00191A23" w:rsidRPr="0022554A" w:rsidRDefault="00191A23" w:rsidP="00191A23">
            <w:pPr>
              <w:tabs>
                <w:tab w:val="left" w:pos="5400"/>
              </w:tabs>
              <w:jc w:val="center"/>
              <w:rPr>
                <w:sz w:val="20"/>
              </w:rPr>
            </w:pPr>
            <w:r w:rsidRPr="0022554A">
              <w:rPr>
                <w:sz w:val="20"/>
              </w:rPr>
              <w:t>17</w:t>
            </w:r>
          </w:p>
        </w:tc>
        <w:tc>
          <w:tcPr>
            <w:tcW w:w="4677" w:type="dxa"/>
          </w:tcPr>
          <w:p w14:paraId="39107E4E" w14:textId="77777777"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720" w:type="dxa"/>
          </w:tcPr>
          <w:p w14:paraId="39107E4F" w14:textId="0ED0A88B" w:rsidR="00191A23" w:rsidRPr="0022554A" w:rsidRDefault="009F3CA0" w:rsidP="00191A23">
            <w:pPr>
              <w:tabs>
                <w:tab w:val="left" w:pos="5400"/>
              </w:tabs>
              <w:rPr>
                <w:sz w:val="20"/>
              </w:rPr>
            </w:pPr>
            <w:r>
              <w:rPr>
                <w:sz w:val="20"/>
              </w:rPr>
              <w:t>6</w:t>
            </w:r>
          </w:p>
        </w:tc>
        <w:tc>
          <w:tcPr>
            <w:tcW w:w="7684" w:type="dxa"/>
          </w:tcPr>
          <w:p w14:paraId="39107E50" w14:textId="37559F3C" w:rsidR="00191A23" w:rsidRPr="008D5F60" w:rsidRDefault="008D5F60" w:rsidP="00326BFA">
            <w:pPr>
              <w:spacing w:line="360" w:lineRule="auto"/>
              <w:rPr>
                <w:rFonts w:eastAsia="Georgia"/>
                <w:sz w:val="20"/>
              </w:rPr>
            </w:pPr>
            <w:r w:rsidRPr="008D5F60">
              <w:rPr>
                <w:rFonts w:eastAsia="Georgia"/>
                <w:sz w:val="20"/>
              </w:rPr>
              <w:t>Key informant interviews and focus</w:t>
            </w:r>
            <w:r>
              <w:rPr>
                <w:rFonts w:eastAsia="Georgia"/>
                <w:sz w:val="20"/>
              </w:rPr>
              <w:t xml:space="preserve"> </w:t>
            </w:r>
            <w:r w:rsidRPr="008D5F60">
              <w:rPr>
                <w:rFonts w:eastAsia="Georgia"/>
                <w:sz w:val="20"/>
              </w:rPr>
              <w:t>group discussions were audio</w:t>
            </w:r>
            <w:r>
              <w:rPr>
                <w:rFonts w:eastAsia="Georgia"/>
                <w:sz w:val="20"/>
              </w:rPr>
              <w:t xml:space="preserve"> </w:t>
            </w:r>
            <w:r w:rsidRPr="008D5F60">
              <w:rPr>
                <w:rFonts w:eastAsia="Georgia"/>
                <w:sz w:val="20"/>
              </w:rPr>
              <w:t>recorded. Recordings were</w:t>
            </w:r>
            <w:r>
              <w:rPr>
                <w:rFonts w:eastAsia="Georgia"/>
                <w:sz w:val="20"/>
              </w:rPr>
              <w:t xml:space="preserve"> </w:t>
            </w:r>
            <w:r w:rsidRPr="008D5F60">
              <w:rPr>
                <w:rFonts w:eastAsia="Georgia"/>
                <w:sz w:val="20"/>
              </w:rPr>
              <w:t>transcribed verbatim into the language of the original audio recording, and then translated into English. When audio recordings were in English, the recordings were transcribed directly. We created a codebook that was iteratively improved based on the emerging themes</w:t>
            </w:r>
            <w:r>
              <w:rPr>
                <w:rFonts w:eastAsia="Georgia"/>
                <w:sz w:val="20"/>
              </w:rPr>
              <w:t xml:space="preserve">. </w:t>
            </w:r>
            <w:r w:rsidRPr="008D5F60">
              <w:rPr>
                <w:rFonts w:eastAsia="Georgia"/>
                <w:sz w:val="20"/>
              </w:rPr>
              <w:t xml:space="preserve">Codes were deductive based on CFIR constructs and open-ended questions.  Participants were categorized based their role: 1) Ministry at the national level, 2) Ministry at the subnational level, 3) Partners, 4) Local implementers, and 5) Community members. Transcripts were coded and </w:t>
            </w:r>
            <w:r w:rsidR="009B733A" w:rsidRPr="008D5F60">
              <w:rPr>
                <w:rFonts w:eastAsia="Georgia"/>
                <w:sz w:val="20"/>
              </w:rPr>
              <w:t>analysed</w:t>
            </w:r>
            <w:r w:rsidRPr="008D5F60">
              <w:rPr>
                <w:rFonts w:eastAsia="Georgia"/>
                <w:sz w:val="20"/>
              </w:rPr>
              <w:t xml:space="preserve"> using MaxQDA2020 software (Berlin, Germany). We used the visual tool in MaxQDA to detect the frequency of codes to select the major CFIR constructs within the inner and outer settings for this analysis. For each theme, we described the valence of the construct to vaccination coverage success: positive influence on implementation, negative, or mixed. At the individual transcript level, valence was determined by interviewees’ accounts related to the specific construct (e.g., available resources, external mandates, etc.). At the case level, we considered whether the interviewees agreed with each other in terms of the constructs’ influence on vaccination. Finally, we assigned an overall valence across the interviewee categories for constructs using methods recommended by others</w:t>
            </w:r>
            <w:r>
              <w:rPr>
                <w:rFonts w:eastAsia="Georgia"/>
                <w:sz w:val="20"/>
              </w:rPr>
              <w:t>.</w:t>
            </w:r>
          </w:p>
        </w:tc>
      </w:tr>
      <w:tr w:rsidR="00976EE1" w:rsidRPr="0022554A" w14:paraId="39107E53" w14:textId="77777777" w:rsidTr="00191A23">
        <w:tc>
          <w:tcPr>
            <w:tcW w:w="14992" w:type="dxa"/>
            <w:gridSpan w:val="5"/>
          </w:tcPr>
          <w:p w14:paraId="39107E52" w14:textId="5F88DB84" w:rsidR="00976EE1" w:rsidRPr="0022554A" w:rsidRDefault="00976EE1" w:rsidP="00191A23">
            <w:pPr>
              <w:pStyle w:val="TableSubHead"/>
              <w:tabs>
                <w:tab w:val="left" w:pos="5400"/>
              </w:tabs>
              <w:rPr>
                <w:sz w:val="20"/>
              </w:rPr>
            </w:pPr>
            <w:bookmarkStart w:id="83" w:name="italic44"/>
            <w:bookmarkStart w:id="84" w:name="bold45"/>
            <w:r w:rsidRPr="0022554A">
              <w:rPr>
                <w:sz w:val="20"/>
              </w:rPr>
              <w:t>Discussion</w:t>
            </w:r>
            <w:bookmarkEnd w:id="83"/>
            <w:bookmarkEnd w:id="84"/>
          </w:p>
        </w:tc>
      </w:tr>
      <w:tr w:rsidR="00191A23" w:rsidRPr="0022554A" w14:paraId="39107E59" w14:textId="77777777" w:rsidTr="00326BFA">
        <w:tc>
          <w:tcPr>
            <w:tcW w:w="0" w:type="auto"/>
          </w:tcPr>
          <w:p w14:paraId="39107E54" w14:textId="77777777" w:rsidR="00191A23" w:rsidRPr="0022554A" w:rsidRDefault="00191A23" w:rsidP="00191A23">
            <w:pPr>
              <w:tabs>
                <w:tab w:val="left" w:pos="5400"/>
              </w:tabs>
              <w:rPr>
                <w:bCs/>
                <w:sz w:val="20"/>
              </w:rPr>
            </w:pPr>
            <w:bookmarkStart w:id="85" w:name="italic45" w:colFirst="0" w:colLast="0"/>
            <w:bookmarkStart w:id="86" w:name="bold46" w:colFirst="0" w:colLast="0"/>
            <w:r w:rsidRPr="0022554A">
              <w:rPr>
                <w:bCs/>
                <w:sz w:val="20"/>
              </w:rPr>
              <w:t>Key results</w:t>
            </w:r>
          </w:p>
        </w:tc>
        <w:tc>
          <w:tcPr>
            <w:tcW w:w="0" w:type="auto"/>
          </w:tcPr>
          <w:p w14:paraId="39107E55" w14:textId="77777777" w:rsidR="00191A23" w:rsidRPr="0022554A" w:rsidRDefault="00191A23" w:rsidP="00191A23">
            <w:pPr>
              <w:tabs>
                <w:tab w:val="left" w:pos="5400"/>
              </w:tabs>
              <w:jc w:val="center"/>
              <w:rPr>
                <w:sz w:val="20"/>
              </w:rPr>
            </w:pPr>
            <w:r w:rsidRPr="0022554A">
              <w:rPr>
                <w:sz w:val="20"/>
              </w:rPr>
              <w:t>18</w:t>
            </w:r>
          </w:p>
        </w:tc>
        <w:tc>
          <w:tcPr>
            <w:tcW w:w="4677" w:type="dxa"/>
          </w:tcPr>
          <w:p w14:paraId="39107E56"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720" w:type="dxa"/>
          </w:tcPr>
          <w:p w14:paraId="39107E57" w14:textId="462F52FE" w:rsidR="00191A23" w:rsidRPr="0022554A" w:rsidRDefault="00533093" w:rsidP="00191A23">
            <w:pPr>
              <w:tabs>
                <w:tab w:val="left" w:pos="5400"/>
              </w:tabs>
              <w:rPr>
                <w:sz w:val="20"/>
              </w:rPr>
            </w:pPr>
            <w:r>
              <w:rPr>
                <w:sz w:val="20"/>
              </w:rPr>
              <w:t>26-28</w:t>
            </w:r>
          </w:p>
        </w:tc>
        <w:tc>
          <w:tcPr>
            <w:tcW w:w="7684" w:type="dxa"/>
          </w:tcPr>
          <w:p w14:paraId="39107E58" w14:textId="53F16098" w:rsidR="00326BFA" w:rsidRPr="00801223" w:rsidRDefault="00533093" w:rsidP="00801223">
            <w:pPr>
              <w:pStyle w:val="paragraph0"/>
              <w:spacing w:before="240" w:beforeAutospacing="0" w:after="240" w:afterAutospacing="0"/>
              <w:textAlignment w:val="baseline"/>
              <w:rPr>
                <w:rFonts w:eastAsia="Georgia"/>
                <w:color w:val="000000"/>
                <w:sz w:val="20"/>
                <w:szCs w:val="20"/>
              </w:rPr>
            </w:pPr>
            <w:r w:rsidRPr="00533093">
              <w:rPr>
                <w:rFonts w:eastAsia="Georgia"/>
                <w:color w:val="333333"/>
                <w:sz w:val="20"/>
                <w:szCs w:val="20"/>
              </w:rPr>
              <w:t xml:space="preserve">Our findings describe how Nepal, Senegal and Zambia </w:t>
            </w:r>
            <w:r w:rsidRPr="00533093">
              <w:rPr>
                <w:rStyle w:val="normaltextrun"/>
                <w:rFonts w:eastAsia="Georgia"/>
                <w:color w:val="000000" w:themeColor="text1"/>
                <w:sz w:val="20"/>
                <w:szCs w:val="20"/>
              </w:rPr>
              <w:t>achieved high routine immunization coverage through investigating facilitators and barriers to program implementation and how they relate to CFIR constructs.  CFIR constructs were critical to understanding the success of these countries in increasing childhood immunization. Although there is no “silver bullet” intervention to enhance early childhood vaccination, our findings point to critical facilitators that exist at national, sub-national, and local levels of vaccine delivery. The application of the CFIR model enabled a comprehensive assessment of implementation context; the use of this framework to assess vaccination programming could be expanded to support adaptation of successful implementation strategies and factors for other countries.</w:t>
            </w:r>
            <w:r>
              <w:rPr>
                <w:rStyle w:val="normaltextrun"/>
                <w:rFonts w:eastAsia="Georgia"/>
                <w:color w:val="000000" w:themeColor="text1"/>
                <w:sz w:val="20"/>
                <w:szCs w:val="20"/>
              </w:rPr>
              <w:t xml:space="preserve"> </w:t>
            </w:r>
          </w:p>
        </w:tc>
      </w:tr>
      <w:tr w:rsidR="00191A23" w:rsidRPr="0022554A" w14:paraId="39107E5F" w14:textId="77777777" w:rsidTr="00326BFA">
        <w:tc>
          <w:tcPr>
            <w:tcW w:w="0" w:type="auto"/>
          </w:tcPr>
          <w:p w14:paraId="39107E5A" w14:textId="77777777" w:rsidR="00191A23" w:rsidRPr="0022554A" w:rsidRDefault="00191A23" w:rsidP="00191A23">
            <w:pPr>
              <w:tabs>
                <w:tab w:val="left" w:pos="5400"/>
              </w:tabs>
              <w:rPr>
                <w:bCs/>
                <w:sz w:val="20"/>
              </w:rPr>
            </w:pPr>
            <w:bookmarkStart w:id="87" w:name="italic46" w:colFirst="0" w:colLast="0"/>
            <w:bookmarkStart w:id="88" w:name="bold47" w:colFirst="0" w:colLast="0"/>
            <w:bookmarkEnd w:id="85"/>
            <w:bookmarkEnd w:id="86"/>
            <w:r w:rsidRPr="0022554A">
              <w:rPr>
                <w:bCs/>
                <w:sz w:val="20"/>
              </w:rPr>
              <w:t>Limitations</w:t>
            </w:r>
          </w:p>
        </w:tc>
        <w:tc>
          <w:tcPr>
            <w:tcW w:w="0" w:type="auto"/>
          </w:tcPr>
          <w:p w14:paraId="39107E5B" w14:textId="77777777" w:rsidR="00191A23" w:rsidRPr="0022554A" w:rsidRDefault="00191A23" w:rsidP="00191A23">
            <w:pPr>
              <w:tabs>
                <w:tab w:val="left" w:pos="5400"/>
              </w:tabs>
              <w:jc w:val="center"/>
              <w:rPr>
                <w:sz w:val="20"/>
              </w:rPr>
            </w:pPr>
            <w:r w:rsidRPr="0022554A">
              <w:rPr>
                <w:sz w:val="20"/>
              </w:rPr>
              <w:t>19</w:t>
            </w:r>
          </w:p>
        </w:tc>
        <w:tc>
          <w:tcPr>
            <w:tcW w:w="4677" w:type="dxa"/>
          </w:tcPr>
          <w:p w14:paraId="39107E5C" w14:textId="77777777"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w:t>
            </w:r>
            <w:r w:rsidRPr="0022554A">
              <w:rPr>
                <w:sz w:val="20"/>
              </w:rPr>
              <w:lastRenderedPageBreak/>
              <w:t>direction and magnitude of any potential bias</w:t>
            </w:r>
          </w:p>
        </w:tc>
        <w:tc>
          <w:tcPr>
            <w:tcW w:w="720" w:type="dxa"/>
          </w:tcPr>
          <w:p w14:paraId="39107E5D" w14:textId="5F56AD38" w:rsidR="00191A23" w:rsidRPr="0022554A" w:rsidRDefault="00533093" w:rsidP="00191A23">
            <w:pPr>
              <w:tabs>
                <w:tab w:val="left" w:pos="5400"/>
              </w:tabs>
              <w:rPr>
                <w:sz w:val="20"/>
              </w:rPr>
            </w:pPr>
            <w:r>
              <w:rPr>
                <w:sz w:val="20"/>
              </w:rPr>
              <w:lastRenderedPageBreak/>
              <w:t>29</w:t>
            </w:r>
          </w:p>
        </w:tc>
        <w:tc>
          <w:tcPr>
            <w:tcW w:w="7684" w:type="dxa"/>
          </w:tcPr>
          <w:p w14:paraId="39107E5E" w14:textId="7E5FF212" w:rsidR="00191A23" w:rsidRPr="00533093" w:rsidRDefault="00533093" w:rsidP="00191A23">
            <w:pPr>
              <w:tabs>
                <w:tab w:val="left" w:pos="5400"/>
              </w:tabs>
              <w:rPr>
                <w:sz w:val="20"/>
              </w:rPr>
            </w:pPr>
            <w:r w:rsidRPr="00533093">
              <w:rPr>
                <w:rStyle w:val="normaltextrun"/>
                <w:rFonts w:eastAsia="Georgia"/>
                <w:color w:val="000000" w:themeColor="text1"/>
                <w:sz w:val="20"/>
              </w:rPr>
              <w:t>This study has several limitations. T</w:t>
            </w:r>
            <w:r w:rsidRPr="00533093">
              <w:rPr>
                <w:rStyle w:val="normaltextrun"/>
                <w:rFonts w:eastAsia="Georgia"/>
                <w:sz w:val="20"/>
              </w:rPr>
              <w:t xml:space="preserve">he data collection instruments focused on the factors that drove catalytic change and did not elicit policies or interventions that were unsuccessful. We </w:t>
            </w:r>
            <w:r w:rsidRPr="00533093">
              <w:rPr>
                <w:rStyle w:val="normaltextrun"/>
                <w:rFonts w:eastAsia="Georgia"/>
                <w:sz w:val="20"/>
              </w:rPr>
              <w:lastRenderedPageBreak/>
              <w:t xml:space="preserve">focused on the CFIR constructs and sub-constructs of inner and outer setting post-implementation for </w:t>
            </w:r>
            <w:bookmarkStart w:id="89" w:name="_Int_eIPQCz3Y"/>
            <w:r w:rsidRPr="00533093">
              <w:rPr>
                <w:rStyle w:val="normaltextrun"/>
                <w:rFonts w:eastAsia="Georgia"/>
                <w:sz w:val="20"/>
              </w:rPr>
              <w:t>the majority of</w:t>
            </w:r>
            <w:bookmarkEnd w:id="89"/>
            <w:r w:rsidRPr="00533093">
              <w:rPr>
                <w:rStyle w:val="normaltextrun"/>
                <w:rFonts w:eastAsia="Georgia"/>
                <w:sz w:val="20"/>
              </w:rPr>
              <w:t xml:space="preserve"> this analysis; recall of activities may be more valid with data collection occurring during vaccine program implementation. The CFIR framework has been updated; future research could explore how other domains of CFIR (e.g., individual, process) and new constructs (e.g., critical incidents, local conditions, etc.) contributed to successful immunization program and outcomes such as sustainment of effective intervention strategies employed by these countries </w:t>
            </w:r>
            <w:r w:rsidRPr="00533093">
              <w:rPr>
                <w:rStyle w:val="normaltextrun"/>
                <w:rFonts w:eastAsia="Georgia"/>
                <w:sz w:val="20"/>
              </w:rPr>
              <w:fldChar w:fldCharType="begin"/>
            </w:r>
            <w:r w:rsidRPr="00533093">
              <w:rPr>
                <w:rStyle w:val="normaltextrun"/>
                <w:rFonts w:eastAsia="Georgia"/>
                <w:sz w:val="20"/>
              </w:rPr>
              <w:instrText xml:space="preserve"> ADDIN EN.CITE &lt;EndNote&gt;&lt;Cite&gt;&lt;Author&gt;Damschroder&lt;/Author&gt;&lt;Year&gt;2022&lt;/Year&gt;&lt;RecNum&gt;244&lt;/RecNum&gt;&lt;DisplayText&gt;[39]&lt;/DisplayText&gt;&lt;record&gt;&lt;rec-number&gt;244&lt;/rec-number&gt;&lt;foreign-keys&gt;&lt;key app="EN" db-id="vvsv9t0wptfa24ewv5cvve90w5sta5550a92" timestamp="1657894481"&gt;244&lt;/key&gt;&lt;/foreign-keys&gt;&lt;ref-type name="Journal Article"&gt;17&lt;/ref-type&gt;&lt;contributors&gt;&lt;authors&gt;&lt;author&gt;Damschroder, Laura J.&lt;/author&gt;&lt;author&gt;Reardon, Caitlin M.&lt;/author&gt;&lt;author&gt;Opra Widerquist, Marilla A.&lt;/author&gt;&lt;author&gt;Lowery, Julie&lt;/author&gt;&lt;/authors&gt;&lt;/contributors&gt;&lt;titles&gt;&lt;title&gt;Conceptualizing outcomes for use with the Consolidated Framework for Implementation Research (CFIR): the CFIR Outcomes Addendum&lt;/title&gt;&lt;secondary-title&gt;Implementation Science&lt;/secondary-title&gt;&lt;alt-title&gt;Implementation Science&lt;/alt-title&gt;&lt;/titles&gt;&lt;periodical&gt;&lt;full-title&gt;Implementation science&lt;/full-title&gt;&lt;/periodical&gt;&lt;alt-periodical&gt;&lt;full-title&gt;Implementation science&lt;/full-title&gt;&lt;/alt-periodical&gt;&lt;pages&gt;7&lt;/pages&gt;&lt;volume&gt;17&lt;/volume&gt;&lt;number&gt;1&lt;/number&gt;&lt;dates&gt;&lt;year&gt;2022&lt;/year&gt;&lt;pub-dates&gt;&lt;date&gt;2022/01/22/&lt;/date&gt;&lt;/pub-dates&gt;&lt;/dates&gt;&lt;isbn&gt;1748-5908&lt;/isbn&gt;&lt;urls&gt;&lt;related-urls&gt;&lt;url&gt;https://doi.org/10.1186/s13012-021-01181-5&lt;/url&gt;&lt;/related-urls&gt;&lt;/urls&gt;&lt;electronic-resource-num&gt;10.1186/s13012-021-01181-5&lt;/electronic-resource-num&gt;&lt;/record&gt;&lt;/Cite&gt;&lt;/EndNote&gt;</w:instrText>
            </w:r>
            <w:r w:rsidRPr="00533093">
              <w:rPr>
                <w:rStyle w:val="normaltextrun"/>
                <w:rFonts w:eastAsia="Georgia"/>
                <w:sz w:val="20"/>
              </w:rPr>
              <w:fldChar w:fldCharType="separate"/>
            </w:r>
            <w:r w:rsidRPr="00533093">
              <w:rPr>
                <w:rStyle w:val="normaltextrun"/>
                <w:rFonts w:eastAsia="Georgia"/>
                <w:noProof/>
                <w:sz w:val="20"/>
              </w:rPr>
              <w:t>[39]</w:t>
            </w:r>
            <w:r w:rsidRPr="00533093">
              <w:rPr>
                <w:rStyle w:val="normaltextrun"/>
                <w:rFonts w:eastAsia="Georgia"/>
                <w:sz w:val="20"/>
              </w:rPr>
              <w:fldChar w:fldCharType="end"/>
            </w:r>
            <w:r w:rsidRPr="00533093">
              <w:rPr>
                <w:rStyle w:val="normaltextrun"/>
                <w:rFonts w:eastAsia="Georgia"/>
                <w:sz w:val="20"/>
              </w:rPr>
              <w:t>. Using qualitative methods to understand historical events was challenging; interviewees often spoke about current experiences rather than discussing historical factors. However, research assistants probed respondents to reflect on longitudinal changes in the immunization program</w:t>
            </w:r>
          </w:p>
        </w:tc>
      </w:tr>
      <w:tr w:rsidR="00191A23" w:rsidRPr="0022554A" w14:paraId="39107E65" w14:textId="77777777" w:rsidTr="00326BFA">
        <w:tc>
          <w:tcPr>
            <w:tcW w:w="0" w:type="auto"/>
          </w:tcPr>
          <w:p w14:paraId="39107E60" w14:textId="77777777" w:rsidR="00191A23" w:rsidRPr="0022554A" w:rsidRDefault="00191A23" w:rsidP="00191A23">
            <w:pPr>
              <w:tabs>
                <w:tab w:val="left" w:pos="5400"/>
              </w:tabs>
              <w:rPr>
                <w:bCs/>
                <w:sz w:val="20"/>
              </w:rPr>
            </w:pPr>
            <w:bookmarkStart w:id="90" w:name="italic47" w:colFirst="0" w:colLast="0"/>
            <w:bookmarkStart w:id="91" w:name="bold48" w:colFirst="0" w:colLast="0"/>
            <w:bookmarkEnd w:id="87"/>
            <w:bookmarkEnd w:id="88"/>
            <w:r w:rsidRPr="0022554A">
              <w:rPr>
                <w:bCs/>
                <w:sz w:val="20"/>
              </w:rPr>
              <w:lastRenderedPageBreak/>
              <w:t>Interpretation</w:t>
            </w:r>
          </w:p>
        </w:tc>
        <w:tc>
          <w:tcPr>
            <w:tcW w:w="0" w:type="auto"/>
          </w:tcPr>
          <w:p w14:paraId="39107E61" w14:textId="77777777" w:rsidR="00191A23" w:rsidRPr="0022554A" w:rsidRDefault="00191A23" w:rsidP="00191A23">
            <w:pPr>
              <w:tabs>
                <w:tab w:val="left" w:pos="5400"/>
              </w:tabs>
              <w:jc w:val="center"/>
              <w:rPr>
                <w:sz w:val="20"/>
              </w:rPr>
            </w:pPr>
            <w:r w:rsidRPr="0022554A">
              <w:rPr>
                <w:sz w:val="20"/>
              </w:rPr>
              <w:t>20</w:t>
            </w:r>
          </w:p>
        </w:tc>
        <w:tc>
          <w:tcPr>
            <w:tcW w:w="4677" w:type="dxa"/>
          </w:tcPr>
          <w:p w14:paraId="39107E62"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720" w:type="dxa"/>
          </w:tcPr>
          <w:p w14:paraId="39107E63" w14:textId="15920146" w:rsidR="00191A23" w:rsidRPr="0022554A" w:rsidRDefault="00801223" w:rsidP="00191A23">
            <w:pPr>
              <w:tabs>
                <w:tab w:val="left" w:pos="5400"/>
              </w:tabs>
              <w:rPr>
                <w:sz w:val="20"/>
              </w:rPr>
            </w:pPr>
            <w:r>
              <w:rPr>
                <w:sz w:val="20"/>
              </w:rPr>
              <w:t>29-30</w:t>
            </w:r>
          </w:p>
        </w:tc>
        <w:tc>
          <w:tcPr>
            <w:tcW w:w="7684" w:type="dxa"/>
          </w:tcPr>
          <w:p w14:paraId="39107E64" w14:textId="63E009A6" w:rsidR="00191A23" w:rsidRPr="00801223" w:rsidRDefault="00801223" w:rsidP="00191A23">
            <w:pPr>
              <w:tabs>
                <w:tab w:val="left" w:pos="5400"/>
              </w:tabs>
              <w:rPr>
                <w:sz w:val="22"/>
                <w:szCs w:val="22"/>
              </w:rPr>
            </w:pPr>
            <w:r w:rsidRPr="00801223">
              <w:rPr>
                <w:sz w:val="22"/>
                <w:szCs w:val="22"/>
              </w:rPr>
              <w:t xml:space="preserve">This study presents the opportunity to explore implementation science determinants that were critical in </w:t>
            </w:r>
            <w:r>
              <w:rPr>
                <w:sz w:val="22"/>
                <w:szCs w:val="22"/>
              </w:rPr>
              <w:t xml:space="preserve">to the successful implementation of childhood vaccination programming in three countries with high immunization coverage. </w:t>
            </w:r>
            <w:r w:rsidRPr="00801223">
              <w:rPr>
                <w:rFonts w:eastAsia="Georgia"/>
                <w:sz w:val="20"/>
              </w:rPr>
              <w:t>CF</w:t>
            </w:r>
            <w:r w:rsidRPr="00801223">
              <w:rPr>
                <w:sz w:val="20"/>
              </w:rPr>
              <w:t>IR’s comprehensive and multifaceted domains help capture the complexities of multilevel interventions to increase childhood vaccination.</w:t>
            </w:r>
            <w:r w:rsidRPr="00801223">
              <w:rPr>
                <w:rFonts w:eastAsia="Georgia"/>
                <w:sz w:val="20"/>
              </w:rPr>
              <w:t xml:space="preserve"> </w:t>
            </w:r>
            <w:r w:rsidRPr="00801223">
              <w:rPr>
                <w:sz w:val="20"/>
              </w:rPr>
              <w:t xml:space="preserve">The use of CFIR helps inform why these countries have high vaccination coverage by describing facilitators and barriers to implementing immunization programming at the national, regional, and local/community level. </w:t>
            </w:r>
            <w:r w:rsidRPr="00801223">
              <w:rPr>
                <w:rFonts w:eastAsia="Georgia"/>
                <w:sz w:val="20"/>
              </w:rPr>
              <w:t>We identified facilitators such as communication of goals and feedback, offering of incentives at multiple levels, training staff central to vaccination education, providing resources to support the program, and maintaining key partnerships. Public health and governmental staff may bolster direct resources to support the immunization infrastructure, communications, collaborations and incentives to improve vaccination.  This</w:t>
            </w:r>
            <w:r w:rsidRPr="00801223">
              <w:rPr>
                <w:color w:val="202020"/>
                <w:sz w:val="20"/>
                <w:shd w:val="clear" w:color="auto" w:fill="FFFFFF"/>
              </w:rPr>
              <w:t> study identifies a wide range of facilitators and barriers to implementation of vaccine programs across Nepal, Senegal, and Zambia which contributes to the limited literature on implementation research in global vaccination</w:t>
            </w:r>
          </w:p>
        </w:tc>
      </w:tr>
      <w:tr w:rsidR="00191A23" w:rsidRPr="0022554A" w14:paraId="39107E6B" w14:textId="77777777" w:rsidTr="00326BFA">
        <w:tc>
          <w:tcPr>
            <w:tcW w:w="0" w:type="auto"/>
          </w:tcPr>
          <w:p w14:paraId="39107E66" w14:textId="77777777" w:rsidR="00191A23" w:rsidRPr="0022554A" w:rsidRDefault="00191A23" w:rsidP="00191A23">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39107E67" w14:textId="77777777" w:rsidR="00191A23" w:rsidRPr="0022554A" w:rsidRDefault="00191A23" w:rsidP="00191A23">
            <w:pPr>
              <w:tabs>
                <w:tab w:val="left" w:pos="5400"/>
              </w:tabs>
              <w:jc w:val="center"/>
              <w:rPr>
                <w:sz w:val="20"/>
              </w:rPr>
            </w:pPr>
            <w:r w:rsidRPr="0022554A">
              <w:rPr>
                <w:sz w:val="20"/>
              </w:rPr>
              <w:t>21</w:t>
            </w:r>
          </w:p>
        </w:tc>
        <w:tc>
          <w:tcPr>
            <w:tcW w:w="4677" w:type="dxa"/>
          </w:tcPr>
          <w:p w14:paraId="39107E68"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720" w:type="dxa"/>
          </w:tcPr>
          <w:p w14:paraId="39107E69" w14:textId="77777777" w:rsidR="00191A23" w:rsidRPr="0022554A" w:rsidRDefault="00191A23" w:rsidP="00191A23">
            <w:pPr>
              <w:tabs>
                <w:tab w:val="left" w:pos="5400"/>
              </w:tabs>
              <w:rPr>
                <w:sz w:val="20"/>
              </w:rPr>
            </w:pPr>
          </w:p>
        </w:tc>
        <w:tc>
          <w:tcPr>
            <w:tcW w:w="7684" w:type="dxa"/>
          </w:tcPr>
          <w:p w14:paraId="39107E6A" w14:textId="3A4899A8" w:rsidR="00191A23" w:rsidRPr="0022554A" w:rsidRDefault="00F02DBC" w:rsidP="00191A23">
            <w:pPr>
              <w:tabs>
                <w:tab w:val="left" w:pos="5400"/>
              </w:tabs>
              <w:rPr>
                <w:sz w:val="20"/>
              </w:rPr>
            </w:pPr>
            <w:r>
              <w:rPr>
                <w:sz w:val="20"/>
              </w:rPr>
              <w:t>This study results can be generali</w:t>
            </w:r>
            <w:r w:rsidR="00AD1D0C">
              <w:rPr>
                <w:sz w:val="20"/>
              </w:rPr>
              <w:t xml:space="preserve">zed </w:t>
            </w:r>
            <w:r w:rsidR="00F07B28">
              <w:rPr>
                <w:sz w:val="20"/>
              </w:rPr>
              <w:t>to other similar settings</w:t>
            </w:r>
            <w:r w:rsidR="00AD1D0C">
              <w:rPr>
                <w:sz w:val="20"/>
              </w:rPr>
              <w:t xml:space="preserve">. </w:t>
            </w:r>
            <w:r w:rsidR="00F803C4">
              <w:rPr>
                <w:sz w:val="20"/>
              </w:rPr>
              <w:t xml:space="preserve">The healthcare system is guided by global guidelines (WHO, GAVI, UNICEF) </w:t>
            </w:r>
            <w:r w:rsidR="00FD34B9">
              <w:rPr>
                <w:sz w:val="20"/>
              </w:rPr>
              <w:t>implemented by most</w:t>
            </w:r>
            <w:r w:rsidR="00F803C4">
              <w:rPr>
                <w:sz w:val="20"/>
              </w:rPr>
              <w:t xml:space="preserve"> member states. </w:t>
            </w:r>
            <w:r w:rsidR="00F07B28">
              <w:rPr>
                <w:sz w:val="20"/>
              </w:rPr>
              <w:t>T</w:t>
            </w:r>
            <w:r w:rsidR="00F803C4">
              <w:rPr>
                <w:sz w:val="20"/>
              </w:rPr>
              <w:t>o generalize these results, t</w:t>
            </w:r>
            <w:r w:rsidR="00F07B28">
              <w:rPr>
                <w:sz w:val="20"/>
              </w:rPr>
              <w:t xml:space="preserve">he researcher </w:t>
            </w:r>
            <w:r w:rsidR="00F803C4">
              <w:rPr>
                <w:sz w:val="20"/>
              </w:rPr>
              <w:t>needs</w:t>
            </w:r>
            <w:r w:rsidR="00F07B28">
              <w:rPr>
                <w:sz w:val="20"/>
              </w:rPr>
              <w:t xml:space="preserve"> a clear understanding of the situation, culture, norms</w:t>
            </w:r>
            <w:r w:rsidR="00F803C4">
              <w:rPr>
                <w:sz w:val="20"/>
              </w:rPr>
              <w:t xml:space="preserve">, beliefs, barriers of the population of study. </w:t>
            </w:r>
            <w:r w:rsidR="00F07B28">
              <w:rPr>
                <w:sz w:val="20"/>
              </w:rPr>
              <w:t xml:space="preserve"> </w:t>
            </w:r>
            <w:r w:rsidR="00F803C4">
              <w:rPr>
                <w:sz w:val="20"/>
              </w:rPr>
              <w:t>Our study provided the contextual factors that influenced the vaccine delivery, organized by CFIR constructs which have been applied in other studies.</w:t>
            </w:r>
            <w:r w:rsidR="00FD34B9">
              <w:rPr>
                <w:sz w:val="20"/>
              </w:rPr>
              <w:t xml:space="preserve"> </w:t>
            </w:r>
            <w:commentRangeStart w:id="94"/>
            <w:r w:rsidR="00FD34B9">
              <w:rPr>
                <w:sz w:val="20"/>
              </w:rPr>
              <w:t>All data are within the paper and its supporting information files.</w:t>
            </w:r>
            <w:commentRangeEnd w:id="94"/>
            <w:r w:rsidR="00FD34B9">
              <w:rPr>
                <w:rStyle w:val="CommentReference"/>
              </w:rPr>
              <w:commentReference w:id="94"/>
            </w:r>
          </w:p>
        </w:tc>
      </w:tr>
      <w:tr w:rsidR="00191A23" w:rsidRPr="0022554A" w14:paraId="39107E6E" w14:textId="77777777" w:rsidTr="00517788">
        <w:tc>
          <w:tcPr>
            <w:tcW w:w="1911" w:type="dxa"/>
            <w:gridSpan w:val="2"/>
          </w:tcPr>
          <w:p w14:paraId="39107E6C" w14:textId="77777777" w:rsidR="00191A23" w:rsidRPr="0022554A" w:rsidRDefault="00191A23" w:rsidP="00191A23">
            <w:pPr>
              <w:pStyle w:val="TableSubHead"/>
              <w:tabs>
                <w:tab w:val="left" w:pos="5400"/>
              </w:tabs>
              <w:rPr>
                <w:sz w:val="20"/>
              </w:rPr>
            </w:pPr>
            <w:bookmarkStart w:id="95" w:name="italic49"/>
            <w:bookmarkStart w:id="96" w:name="bold50"/>
            <w:bookmarkEnd w:id="92"/>
            <w:bookmarkEnd w:id="93"/>
            <w:r w:rsidRPr="0022554A">
              <w:rPr>
                <w:sz w:val="20"/>
              </w:rPr>
              <w:lastRenderedPageBreak/>
              <w:t>Other information</w:t>
            </w:r>
          </w:p>
        </w:tc>
        <w:bookmarkEnd w:id="95"/>
        <w:bookmarkEnd w:id="96"/>
        <w:tc>
          <w:tcPr>
            <w:tcW w:w="13081" w:type="dxa"/>
            <w:gridSpan w:val="3"/>
          </w:tcPr>
          <w:p w14:paraId="39107E6D" w14:textId="77777777" w:rsidR="00191A23" w:rsidRPr="0022554A" w:rsidRDefault="00191A23" w:rsidP="00191A23">
            <w:pPr>
              <w:pStyle w:val="TableSubHead"/>
              <w:tabs>
                <w:tab w:val="left" w:pos="5400"/>
              </w:tabs>
              <w:rPr>
                <w:sz w:val="20"/>
              </w:rPr>
            </w:pPr>
          </w:p>
        </w:tc>
      </w:tr>
      <w:tr w:rsidR="00191A23" w:rsidRPr="0022554A" w14:paraId="39107E74" w14:textId="77777777" w:rsidTr="00326BFA">
        <w:tc>
          <w:tcPr>
            <w:tcW w:w="0" w:type="auto"/>
          </w:tcPr>
          <w:p w14:paraId="39107E6F" w14:textId="77777777" w:rsidR="00191A23" w:rsidRPr="0022554A" w:rsidRDefault="00191A23" w:rsidP="00191A23">
            <w:pPr>
              <w:tabs>
                <w:tab w:val="left" w:pos="5400"/>
              </w:tabs>
              <w:rPr>
                <w:bCs/>
                <w:sz w:val="20"/>
              </w:rPr>
            </w:pPr>
            <w:bookmarkStart w:id="97" w:name="italic50" w:colFirst="0" w:colLast="0"/>
            <w:bookmarkStart w:id="98" w:name="bold51" w:colFirst="0" w:colLast="0"/>
            <w:r w:rsidRPr="0022554A">
              <w:rPr>
                <w:bCs/>
                <w:sz w:val="20"/>
              </w:rPr>
              <w:t>Funding</w:t>
            </w:r>
          </w:p>
        </w:tc>
        <w:tc>
          <w:tcPr>
            <w:tcW w:w="0" w:type="auto"/>
          </w:tcPr>
          <w:p w14:paraId="39107E70" w14:textId="77777777" w:rsidR="00191A23" w:rsidRPr="0022554A" w:rsidRDefault="00191A23" w:rsidP="00191A23">
            <w:pPr>
              <w:tabs>
                <w:tab w:val="left" w:pos="5400"/>
              </w:tabs>
              <w:jc w:val="center"/>
              <w:rPr>
                <w:sz w:val="20"/>
              </w:rPr>
            </w:pPr>
            <w:r w:rsidRPr="0022554A">
              <w:rPr>
                <w:sz w:val="20"/>
              </w:rPr>
              <w:t>22</w:t>
            </w:r>
          </w:p>
        </w:tc>
        <w:tc>
          <w:tcPr>
            <w:tcW w:w="4677" w:type="dxa"/>
          </w:tcPr>
          <w:p w14:paraId="39107E71"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720" w:type="dxa"/>
          </w:tcPr>
          <w:p w14:paraId="39107E72" w14:textId="1193EAF7" w:rsidR="00191A23" w:rsidRPr="0022554A" w:rsidRDefault="00801223" w:rsidP="00191A23">
            <w:pPr>
              <w:tabs>
                <w:tab w:val="left" w:pos="5400"/>
              </w:tabs>
              <w:rPr>
                <w:sz w:val="20"/>
              </w:rPr>
            </w:pPr>
            <w:r>
              <w:rPr>
                <w:sz w:val="20"/>
              </w:rPr>
              <w:t>31</w:t>
            </w:r>
          </w:p>
        </w:tc>
        <w:tc>
          <w:tcPr>
            <w:tcW w:w="7684" w:type="dxa"/>
          </w:tcPr>
          <w:p w14:paraId="55F11E4D" w14:textId="319F6384" w:rsidR="00315C6A" w:rsidRPr="009B733A" w:rsidRDefault="00315C6A" w:rsidP="00315C6A">
            <w:pPr>
              <w:rPr>
                <w:sz w:val="20"/>
              </w:rPr>
            </w:pPr>
            <w:r w:rsidRPr="009B733A">
              <w:rPr>
                <w:sz w:val="20"/>
              </w:rPr>
              <w:t>This work was supported by the Bill &amp; Melinda Gates Foundation, Seattle, WA (OPP1195041) with a planning grant from Gates Ventures, LLC, Kirkland, WA</w:t>
            </w:r>
            <w:bookmarkStart w:id="99" w:name="_Hlk131168406"/>
            <w:r w:rsidRPr="009B733A">
              <w:rPr>
                <w:sz w:val="20"/>
              </w:rPr>
              <w:t>. Bill and Melinda Gates Foundation and Gates Ventures were engaged in the project process, provided context, when necessary, but all research activities and publications are solely those of the authors.</w:t>
            </w:r>
          </w:p>
          <w:bookmarkEnd w:id="99"/>
          <w:p w14:paraId="39107E73" w14:textId="77777777" w:rsidR="00191A23" w:rsidRPr="0022554A" w:rsidRDefault="00191A23" w:rsidP="00191A23">
            <w:pPr>
              <w:tabs>
                <w:tab w:val="left" w:pos="5400"/>
              </w:tabs>
              <w:rPr>
                <w:sz w:val="20"/>
              </w:rPr>
            </w:pPr>
          </w:p>
        </w:tc>
      </w:tr>
      <w:bookmarkEnd w:id="97"/>
      <w:bookmarkEnd w:id="98"/>
    </w:tbl>
    <w:p w14:paraId="39107E75" w14:textId="77777777" w:rsidR="002602FB" w:rsidRDefault="002602FB" w:rsidP="0022554A">
      <w:pPr>
        <w:pStyle w:val="TableNote"/>
        <w:tabs>
          <w:tab w:val="left" w:pos="5400"/>
        </w:tabs>
        <w:rPr>
          <w:bCs/>
          <w:sz w:val="20"/>
        </w:rPr>
      </w:pPr>
    </w:p>
    <w:p w14:paraId="39107E76"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39107E77" w14:textId="77777777" w:rsidR="00AE2C57" w:rsidRDefault="00AE2C57" w:rsidP="0022554A">
      <w:pPr>
        <w:pStyle w:val="TableNote"/>
        <w:tabs>
          <w:tab w:val="left" w:pos="5400"/>
        </w:tabs>
        <w:rPr>
          <w:sz w:val="20"/>
        </w:rPr>
      </w:pPr>
    </w:p>
    <w:p w14:paraId="39107E78"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10"/>
      <w:footerReference w:type="default" r:id="rId11"/>
      <w:pgSz w:w="16834" w:h="11909" w:orient="landscape"/>
      <w:pgMar w:top="1134" w:right="1134" w:bottom="1134" w:left="993"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94" w:author="Ogutu, Emily" w:date="2023-03-31T15:18:00Z" w:initials="OE">
    <w:p w14:paraId="2197F783" w14:textId="228001FD" w:rsidR="00FD34B9" w:rsidRDefault="00FD34B9">
      <w:pPr>
        <w:pStyle w:val="CommentText"/>
      </w:pPr>
      <w:r>
        <w:rPr>
          <w:rStyle w:val="CommentReference"/>
        </w:rPr>
        <w:annotationRef/>
      </w:r>
      <w:r>
        <w:t>Not sure if we need this sentence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197F78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97F783" w16cid:durableId="27D1785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CCC6E" w14:textId="77777777" w:rsidR="00D277E8" w:rsidRDefault="00D277E8">
      <w:r>
        <w:separator/>
      </w:r>
    </w:p>
  </w:endnote>
  <w:endnote w:type="continuationSeparator" w:id="0">
    <w:p w14:paraId="47E25E04" w14:textId="77777777" w:rsidR="00D277E8" w:rsidRDefault="00D27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07E7D"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107E7E"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07E7F"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39107E80"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161BB" w14:textId="77777777" w:rsidR="00D277E8" w:rsidRDefault="00D277E8">
      <w:r>
        <w:separator/>
      </w:r>
    </w:p>
  </w:footnote>
  <w:footnote w:type="continuationSeparator" w:id="0">
    <w:p w14:paraId="0FB4C79C" w14:textId="77777777" w:rsidR="00D277E8" w:rsidRDefault="00D27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Ogutu, Emily">
    <w15:presenceInfo w15:providerId="AD" w15:userId="S-1-5-21-4279633407-28481931-2677731258-4731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06882"/>
    <w:rsid w:val="00023515"/>
    <w:rsid w:val="00093E3A"/>
    <w:rsid w:val="000B6FD4"/>
    <w:rsid w:val="000D09CE"/>
    <w:rsid w:val="000E3193"/>
    <w:rsid w:val="000E691B"/>
    <w:rsid w:val="000F26ED"/>
    <w:rsid w:val="00110BFB"/>
    <w:rsid w:val="00134AAC"/>
    <w:rsid w:val="00191A23"/>
    <w:rsid w:val="001A120E"/>
    <w:rsid w:val="001A495C"/>
    <w:rsid w:val="001A63F3"/>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15C6A"/>
    <w:rsid w:val="00326BFA"/>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33093"/>
    <w:rsid w:val="0053354F"/>
    <w:rsid w:val="00575586"/>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01223"/>
    <w:rsid w:val="008154F3"/>
    <w:rsid w:val="00816966"/>
    <w:rsid w:val="00817D26"/>
    <w:rsid w:val="00821CD4"/>
    <w:rsid w:val="008423A7"/>
    <w:rsid w:val="008440CC"/>
    <w:rsid w:val="00847C5F"/>
    <w:rsid w:val="0089107E"/>
    <w:rsid w:val="00891604"/>
    <w:rsid w:val="008D225B"/>
    <w:rsid w:val="008D5F60"/>
    <w:rsid w:val="00912CED"/>
    <w:rsid w:val="00921BF8"/>
    <w:rsid w:val="009367F9"/>
    <w:rsid w:val="009642BE"/>
    <w:rsid w:val="00970E43"/>
    <w:rsid w:val="00976EE1"/>
    <w:rsid w:val="009872CC"/>
    <w:rsid w:val="009B10F1"/>
    <w:rsid w:val="009B368D"/>
    <w:rsid w:val="009B733A"/>
    <w:rsid w:val="009C24D4"/>
    <w:rsid w:val="009E0429"/>
    <w:rsid w:val="009F3CA0"/>
    <w:rsid w:val="009F5211"/>
    <w:rsid w:val="00A13C96"/>
    <w:rsid w:val="00A42352"/>
    <w:rsid w:val="00A527E4"/>
    <w:rsid w:val="00A5640D"/>
    <w:rsid w:val="00A729D6"/>
    <w:rsid w:val="00A938BF"/>
    <w:rsid w:val="00AB7BC4"/>
    <w:rsid w:val="00AD1D0C"/>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CD378A"/>
    <w:rsid w:val="00CE023C"/>
    <w:rsid w:val="00D120D2"/>
    <w:rsid w:val="00D20D7C"/>
    <w:rsid w:val="00D26FCA"/>
    <w:rsid w:val="00D277E8"/>
    <w:rsid w:val="00D30CA2"/>
    <w:rsid w:val="00D60CA2"/>
    <w:rsid w:val="00D6407C"/>
    <w:rsid w:val="00D87AF7"/>
    <w:rsid w:val="00DA0781"/>
    <w:rsid w:val="00DA120C"/>
    <w:rsid w:val="00DC4BEF"/>
    <w:rsid w:val="00DD5DC5"/>
    <w:rsid w:val="00E10628"/>
    <w:rsid w:val="00E144CD"/>
    <w:rsid w:val="00E2292B"/>
    <w:rsid w:val="00E341E9"/>
    <w:rsid w:val="00EA6E28"/>
    <w:rsid w:val="00F02DBC"/>
    <w:rsid w:val="00F0752A"/>
    <w:rsid w:val="00F07B28"/>
    <w:rsid w:val="00F33903"/>
    <w:rsid w:val="00F378D0"/>
    <w:rsid w:val="00F64210"/>
    <w:rsid w:val="00F76A7F"/>
    <w:rsid w:val="00F803C4"/>
    <w:rsid w:val="00F838E1"/>
    <w:rsid w:val="00F842DC"/>
    <w:rsid w:val="00F876FF"/>
    <w:rsid w:val="00F93A89"/>
    <w:rsid w:val="00F970FA"/>
    <w:rsid w:val="00FA2721"/>
    <w:rsid w:val="00FA3D11"/>
    <w:rsid w:val="00FD34B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9107D81"/>
  <w15:docId w15:val="{0642995B-8DBB-40E4-A956-D17AAF708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 w:type="character" w:customStyle="1" w:styleId="normaltextrun">
    <w:name w:val="normaltextrun"/>
    <w:basedOn w:val="DefaultParagraphFont"/>
    <w:rsid w:val="00912CED"/>
  </w:style>
  <w:style w:type="character" w:customStyle="1" w:styleId="eop">
    <w:name w:val="eop"/>
    <w:basedOn w:val="DefaultParagraphFont"/>
    <w:rsid w:val="00912CED"/>
  </w:style>
  <w:style w:type="paragraph" w:customStyle="1" w:styleId="paragraph0">
    <w:name w:val="paragraph"/>
    <w:basedOn w:val="Normal"/>
    <w:link w:val="paragraphChar"/>
    <w:rsid w:val="00533093"/>
    <w:pPr>
      <w:spacing w:before="100" w:beforeAutospacing="1" w:after="100" w:afterAutospacing="1" w:line="240" w:lineRule="auto"/>
    </w:pPr>
    <w:rPr>
      <w:szCs w:val="24"/>
      <w:lang w:val="en-US"/>
    </w:rPr>
  </w:style>
  <w:style w:type="character" w:customStyle="1" w:styleId="paragraphChar">
    <w:name w:val="paragraph Char"/>
    <w:basedOn w:val="DefaultParagraphFont"/>
    <w:link w:val="paragraph0"/>
    <w:rsid w:val="0053309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10</Pages>
  <Words>2890</Words>
  <Characters>16476</Characters>
  <Application>Microsoft Office Word</Application>
  <DocSecurity>0</DocSecurity>
  <Lines>137</Lines>
  <Paragraphs>38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19328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Ogutu, Emily</cp:lastModifiedBy>
  <cp:revision>2</cp:revision>
  <cp:lastPrinted>2014-09-01T08:36:00Z</cp:lastPrinted>
  <dcterms:created xsi:type="dcterms:W3CDTF">2023-03-31T20:15:00Z</dcterms:created>
  <dcterms:modified xsi:type="dcterms:W3CDTF">2023-03-31T20:15:00Z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