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E4E81" w14:textId="77777777" w:rsidR="00B30375" w:rsidRPr="00A80D67" w:rsidRDefault="00B30375" w:rsidP="00B30375">
      <w:pPr>
        <w:pStyle w:val="NormalWeb"/>
        <w:spacing w:line="360" w:lineRule="auto"/>
        <w:jc w:val="both"/>
        <w:rPr>
          <w:rFonts w:asciiTheme="majorHAnsi" w:hAnsiTheme="majorHAnsi" w:cstheme="majorHAnsi"/>
          <w:b/>
          <w:bCs/>
          <w:sz w:val="21"/>
          <w:szCs w:val="21"/>
          <w:lang w:val="pt-PT"/>
        </w:rPr>
      </w:pPr>
      <w:r w:rsidRPr="00A80D67">
        <w:rPr>
          <w:rFonts w:asciiTheme="majorHAnsi" w:hAnsiTheme="majorHAnsi" w:cstheme="majorHAnsi"/>
          <w:b/>
          <w:bCs/>
          <w:sz w:val="21"/>
          <w:szCs w:val="21"/>
          <w:lang w:val="pt-PT"/>
        </w:rPr>
        <w:t>Table of Contents</w:t>
      </w:r>
    </w:p>
    <w:p w14:paraId="1866878D" w14:textId="77777777" w:rsidR="00B30375" w:rsidRDefault="00B30375" w:rsidP="00B30375">
      <w:pPr>
        <w:pStyle w:val="NormalWeb"/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pt-PT"/>
        </w:rPr>
      </w:pPr>
      <w:r w:rsidRPr="00BC69DF">
        <w:rPr>
          <w:noProof/>
          <w:sz w:val="36"/>
          <w:szCs w:val="36"/>
          <w:lang w:val="de-DE"/>
        </w:rPr>
        <w:drawing>
          <wp:inline distT="0" distB="0" distL="0" distR="0" wp14:anchorId="358A5AD2" wp14:editId="17CB09AD">
            <wp:extent cx="1551327" cy="1815158"/>
            <wp:effectExtent l="0" t="0" r="0" b="1270"/>
            <wp:docPr id="9" name="Picture 9" descr="A picture containing cup, indoor, person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cup, indoor, person, l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7237" cy="1845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FA26" w14:textId="77777777" w:rsidR="00B30375" w:rsidRPr="00100EA6" w:rsidRDefault="00B30375" w:rsidP="00B30375">
      <w:pPr>
        <w:pStyle w:val="NormalWeb"/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100EA6">
        <w:rPr>
          <w:rFonts w:asciiTheme="majorHAnsi" w:hAnsiTheme="majorHAnsi" w:cstheme="majorHAnsi"/>
          <w:sz w:val="21"/>
          <w:szCs w:val="21"/>
          <w:lang w:val="en-US"/>
        </w:rPr>
        <w:t xml:space="preserve">Red emissive silver-telluride 2D organometallic nanofibers prepared using diphenyl ditelluride as a precursor </w:t>
      </w:r>
      <w:r>
        <w:rPr>
          <w:rFonts w:asciiTheme="majorHAnsi" w:hAnsiTheme="majorHAnsi" w:cstheme="majorHAnsi"/>
          <w:sz w:val="21"/>
          <w:szCs w:val="21"/>
          <w:lang w:val="en-US"/>
        </w:rPr>
        <w:t xml:space="preserve">and </w:t>
      </w:r>
      <w:r w:rsidRPr="00100EA6">
        <w:rPr>
          <w:rFonts w:asciiTheme="majorHAnsi" w:hAnsiTheme="majorHAnsi" w:cstheme="majorHAnsi"/>
          <w:sz w:val="21"/>
          <w:szCs w:val="21"/>
          <w:lang w:val="en-US"/>
        </w:rPr>
        <w:t>activated by oleylamine under ultrasound treatment</w:t>
      </w:r>
      <w:r>
        <w:rPr>
          <w:rFonts w:asciiTheme="majorHAnsi" w:hAnsiTheme="majorHAnsi" w:cstheme="majorHAnsi"/>
          <w:sz w:val="21"/>
          <w:szCs w:val="21"/>
          <w:lang w:val="en-US"/>
        </w:rPr>
        <w:t>: Optical and Nanothermometer materials.</w:t>
      </w:r>
    </w:p>
    <w:p w14:paraId="130B5A0D" w14:textId="77777777" w:rsidR="00B30375" w:rsidRPr="00100EA6" w:rsidRDefault="00B30375" w:rsidP="00B30375">
      <w:pPr>
        <w:pStyle w:val="NormalWeb"/>
        <w:spacing w:line="360" w:lineRule="auto"/>
        <w:jc w:val="both"/>
        <w:rPr>
          <w:rFonts w:asciiTheme="majorHAnsi" w:hAnsiTheme="majorHAnsi" w:cstheme="majorHAnsi"/>
          <w:sz w:val="21"/>
          <w:szCs w:val="21"/>
          <w:lang w:val="en-GB"/>
        </w:rPr>
      </w:pPr>
      <w:r w:rsidRPr="00100EA6">
        <w:rPr>
          <w:rFonts w:asciiTheme="majorHAnsi" w:hAnsiTheme="majorHAnsi" w:cstheme="majorHAnsi"/>
          <w:sz w:val="21"/>
          <w:szCs w:val="21"/>
          <w:lang w:val="en-GB"/>
        </w:rPr>
        <w:t>Institute and/or researcher Twitter usernames: @CLodeiro4Nano; @ProteomassS; @laqv_requimte</w:t>
      </w:r>
    </w:p>
    <w:p w14:paraId="45FF7DFA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75"/>
    <w:rsid w:val="000D4074"/>
    <w:rsid w:val="001E4B73"/>
    <w:rsid w:val="005314AC"/>
    <w:rsid w:val="009B53F0"/>
    <w:rsid w:val="00B3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6E5F7"/>
  <w15:chartTrackingRefBased/>
  <w15:docId w15:val="{4A53B8FA-74D3-4D71-AFBC-4346C83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Springer Nature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2023-04-19T11:53:00Z</dcterms:created>
  <dcterms:modified xsi:type="dcterms:W3CDTF">2023-04-19T11:53:00Z</dcterms:modified>
</cp:coreProperties>
</file>