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A10E6" w:rsidRPr="00DF0F81" w:rsidRDefault="008A10E6" w:rsidP="008A10E6">
      <w:pPr>
        <w:rPr>
          <w:rFonts w:ascii="Times New Roman" w:hAnsi="Times New Roman" w:cs="Times New Roman"/>
        </w:rPr>
      </w:pPr>
      <w:r w:rsidRPr="00DF0F81">
        <w:rPr>
          <w:rFonts w:ascii="Times New Roman" w:hAnsi="Times New Roman" w:cs="Times New Roman"/>
          <w:b/>
          <w:bCs/>
        </w:rPr>
        <w:t>Table</w:t>
      </w:r>
      <w:r w:rsidR="00DD1D05">
        <w:rPr>
          <w:rFonts w:ascii="Times New Roman" w:hAnsi="Times New Roman" w:cs="Times New Roman"/>
          <w:b/>
          <w:bCs/>
        </w:rPr>
        <w:t xml:space="preserve"> </w:t>
      </w:r>
      <w:r w:rsidRPr="00DF0F81">
        <w:rPr>
          <w:rFonts w:ascii="Times New Roman" w:hAnsi="Times New Roman" w:cs="Times New Roman"/>
          <w:b/>
          <w:bCs/>
        </w:rPr>
        <w:t>3</w:t>
      </w:r>
      <w:r w:rsidRPr="00DF0F8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DF0F81">
        <w:rPr>
          <w:rFonts w:ascii="Times New Roman" w:hAnsi="Times New Roman" w:cs="Times New Roman"/>
        </w:rPr>
        <w:t xml:space="preserve">LUTS in </w:t>
      </w:r>
      <w:r>
        <w:rPr>
          <w:rFonts w:ascii="Times New Roman" w:hAnsi="Times New Roman" w:cs="Times New Roman"/>
        </w:rPr>
        <w:t>male</w:t>
      </w:r>
      <w:r w:rsidRPr="00DF0F81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female PD patients</w:t>
      </w:r>
      <w:r w:rsidRPr="00DF0F81">
        <w:rPr>
          <w:rFonts w:ascii="Times New Roman" w:hAnsi="Times New Roman" w:cs="Times New Roman"/>
        </w:rPr>
        <w:t xml:space="preserve"> with combined RBD</w:t>
      </w:r>
    </w:p>
    <w:p w:rsidR="008A10E6" w:rsidRPr="00DF0F81" w:rsidRDefault="008A10E6" w:rsidP="008A10E6">
      <w:pPr>
        <w:jc w:val="center"/>
        <w:rPr>
          <w:rFonts w:ascii="Times New Roman" w:hAnsi="Times New Roman" w:cs="Times New Roman"/>
        </w:rPr>
      </w:pPr>
      <w:r w:rsidRPr="00DF0F81">
        <w:rPr>
          <w:rFonts w:ascii="Times New Roman" w:hAnsi="Times New Roman" w:cs="Times New Roman"/>
          <w:noProof/>
        </w:rPr>
        <w:drawing>
          <wp:inline distT="0" distB="0" distL="0" distR="0" wp14:anchorId="6F051DC8" wp14:editId="325477F8">
            <wp:extent cx="3295650" cy="143383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143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0E6" w:rsidRPr="00DF0F81" w:rsidRDefault="008A10E6" w:rsidP="008A10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>bbreviation, Male-RBD: M</w:t>
      </w:r>
      <w:r>
        <w:rPr>
          <w:rFonts w:ascii="Times New Roman" w:hAnsi="Times New Roman" w:cs="Times New Roman" w:hint="eastAsia"/>
        </w:rPr>
        <w:t>ale</w:t>
      </w:r>
      <w:r>
        <w:rPr>
          <w:rFonts w:ascii="Times New Roman" w:hAnsi="Times New Roman" w:cs="Times New Roman"/>
        </w:rPr>
        <w:t xml:space="preserve"> patients with </w:t>
      </w:r>
      <w:r w:rsidRPr="00AE42FA">
        <w:rPr>
          <w:rFonts w:ascii="Times New Roman" w:hAnsi="Times New Roman" w:cs="Times New Roman"/>
        </w:rPr>
        <w:t>REM sleep behavior disorder</w:t>
      </w:r>
      <w:r>
        <w:rPr>
          <w:rFonts w:ascii="Times New Roman" w:hAnsi="Times New Roman" w:cs="Times New Roman"/>
        </w:rPr>
        <w:t>, Male-nRBD:</w:t>
      </w:r>
      <w:r w:rsidRPr="00AE42F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 w:hint="eastAsia"/>
        </w:rPr>
        <w:t>ale</w:t>
      </w:r>
      <w:r>
        <w:rPr>
          <w:rFonts w:ascii="Times New Roman" w:hAnsi="Times New Roman" w:cs="Times New Roman"/>
        </w:rPr>
        <w:t xml:space="preserve"> patients without </w:t>
      </w:r>
      <w:r w:rsidRPr="00AE42FA">
        <w:rPr>
          <w:rFonts w:ascii="Times New Roman" w:hAnsi="Times New Roman" w:cs="Times New Roman"/>
        </w:rPr>
        <w:t>REM sleep behavior disorder</w:t>
      </w:r>
      <w:r>
        <w:rPr>
          <w:rFonts w:ascii="Times New Roman" w:hAnsi="Times New Roman" w:cs="Times New Roman"/>
        </w:rPr>
        <w:t>,</w:t>
      </w:r>
      <w:r w:rsidRPr="00AE42F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Female-RBD: Fem</w:t>
      </w:r>
      <w:r>
        <w:rPr>
          <w:rFonts w:ascii="Times New Roman" w:hAnsi="Times New Roman" w:cs="Times New Roman" w:hint="eastAsia"/>
        </w:rPr>
        <w:t>ale</w:t>
      </w:r>
      <w:r>
        <w:rPr>
          <w:rFonts w:ascii="Times New Roman" w:hAnsi="Times New Roman" w:cs="Times New Roman"/>
        </w:rPr>
        <w:t xml:space="preserve"> patients with </w:t>
      </w:r>
      <w:r w:rsidRPr="00AE42FA">
        <w:rPr>
          <w:rFonts w:ascii="Times New Roman" w:hAnsi="Times New Roman" w:cs="Times New Roman"/>
        </w:rPr>
        <w:t>REM sleep behavior disorder</w:t>
      </w:r>
      <w:r>
        <w:rPr>
          <w:rFonts w:ascii="Times New Roman" w:hAnsi="Times New Roman" w:cs="Times New Roman"/>
        </w:rPr>
        <w:t>, Female-nRBD:</w:t>
      </w:r>
      <w:r w:rsidRPr="00AE42F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Female patients without </w:t>
      </w:r>
      <w:r w:rsidRPr="00AE42FA">
        <w:rPr>
          <w:rFonts w:ascii="Times New Roman" w:hAnsi="Times New Roman" w:cs="Times New Roman"/>
        </w:rPr>
        <w:t>REM sleep behavior disorder</w:t>
      </w:r>
      <w:r>
        <w:rPr>
          <w:rFonts w:ascii="Times New Roman" w:hAnsi="Times New Roman" w:cs="Times New Roman"/>
        </w:rPr>
        <w:t>,</w:t>
      </w:r>
    </w:p>
    <w:p w:rsidR="00037A14" w:rsidRPr="008A10E6" w:rsidRDefault="00000000"/>
    <w:sectPr w:rsidR="00037A14" w:rsidRPr="008A10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0E6"/>
    <w:rsid w:val="004C7EA1"/>
    <w:rsid w:val="008A10E6"/>
    <w:rsid w:val="00AD3634"/>
    <w:rsid w:val="00DD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2F0A3"/>
  <w15:chartTrackingRefBased/>
  <w15:docId w15:val="{D5C3E34A-5950-490E-B51F-A2818EF8F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0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 义恒</dc:creator>
  <cp:keywords/>
  <dc:description/>
  <cp:lastModifiedBy>杜 义恒</cp:lastModifiedBy>
  <cp:revision>2</cp:revision>
  <dcterms:created xsi:type="dcterms:W3CDTF">2023-04-12T12:39:00Z</dcterms:created>
  <dcterms:modified xsi:type="dcterms:W3CDTF">2023-04-12T15:08:00Z</dcterms:modified>
</cp:coreProperties>
</file>