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B8DC" w14:textId="77777777" w:rsidR="008E6082" w:rsidRPr="00CE792C" w:rsidRDefault="008E6082" w:rsidP="008E6082">
      <w:pPr>
        <w:widowControl w:val="0"/>
        <w:autoSpaceDE w:val="0"/>
        <w:autoSpaceDN w:val="0"/>
        <w:adjustRightInd w:val="0"/>
        <w:spacing w:line="360" w:lineRule="auto"/>
        <w:rPr>
          <w:b/>
          <w:bCs/>
          <w:lang w:val="en-US"/>
        </w:rPr>
      </w:pPr>
      <w:r w:rsidRPr="00CE792C">
        <w:rPr>
          <w:b/>
          <w:bCs/>
          <w:lang w:val="en-US"/>
        </w:rPr>
        <w:t>Supplementary Material</w:t>
      </w:r>
    </w:p>
    <w:p w14:paraId="01988B92" w14:textId="77777777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542F03A1" w14:textId="77777777" w:rsidR="008E6082" w:rsidRPr="001A03F9" w:rsidRDefault="008E6082" w:rsidP="008E6082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  <w:lang w:val="en-US"/>
        </w:rPr>
      </w:pPr>
      <w:r w:rsidRPr="001A03F9">
        <w:rPr>
          <w:b/>
          <w:bCs/>
          <w:lang w:val="en-US"/>
        </w:rPr>
        <w:t xml:space="preserve"> Most cited authors</w:t>
      </w:r>
    </w:p>
    <w:p w14:paraId="2AAB1C0B" w14:textId="77777777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015FAE29" w14:textId="3AD70F09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2AEA8888" wp14:editId="02849311">
            <wp:extent cx="5396230" cy="3648710"/>
            <wp:effectExtent l="0" t="0" r="1270" b="0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10E6BB37-69EC-D29A-22A9-D5FBE84026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768AEB9" w14:textId="1359EEFF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7C325B2A" w14:textId="32E052BE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62D31FDC" w14:textId="587A16C8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5EC8EB05" w14:textId="5CECFC07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0A8D70E3" w14:textId="6F306DDB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2FF37002" w14:textId="291CC389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4F862B32" w14:textId="6934017E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0B2A20EF" w14:textId="6A3E2259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6CB8B301" w14:textId="04B8252D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2776F3E9" w14:textId="1977ECD7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28C5BA9D" w14:textId="4494EFF4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20C63218" w14:textId="77777777" w:rsidR="008E6082" w:rsidRPr="005C1CC7" w:rsidRDefault="008E6082" w:rsidP="008E6082">
      <w:pPr>
        <w:spacing w:line="360" w:lineRule="auto"/>
        <w:jc w:val="both"/>
        <w:rPr>
          <w:b/>
          <w:bCs/>
          <w:lang w:val="en-US"/>
        </w:rPr>
      </w:pPr>
    </w:p>
    <w:p w14:paraId="4EA91E68" w14:textId="77777777" w:rsidR="008E6082" w:rsidRPr="001A03F9" w:rsidRDefault="008E6082" w:rsidP="008E6082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bCs/>
          <w:lang w:val="en-US"/>
        </w:rPr>
      </w:pPr>
      <w:r w:rsidRPr="001A03F9">
        <w:rPr>
          <w:b/>
          <w:bCs/>
          <w:lang w:val="en-US"/>
        </w:rPr>
        <w:lastRenderedPageBreak/>
        <w:t>Top ten sources with most citations</w:t>
      </w:r>
    </w:p>
    <w:p w14:paraId="49004882" w14:textId="77777777" w:rsidR="008E6082" w:rsidRDefault="008E6082" w:rsidP="008E6082">
      <w:pPr>
        <w:spacing w:line="360" w:lineRule="auto"/>
        <w:jc w:val="both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30A957E" wp14:editId="3815E3F5">
            <wp:extent cx="5396230" cy="3032760"/>
            <wp:effectExtent l="0" t="0" r="1270" b="2540"/>
            <wp:docPr id="29" name="Gráfico 29">
              <a:extLst xmlns:a="http://schemas.openxmlformats.org/drawingml/2006/main">
                <a:ext uri="{FF2B5EF4-FFF2-40B4-BE49-F238E27FC236}">
                  <a16:creationId xmlns:a16="http://schemas.microsoft.com/office/drawing/2014/main" id="{2E71BB79-01E9-7BB2-D720-DACB131109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b/>
          <w:bCs/>
          <w:lang w:val="en-US"/>
        </w:rPr>
        <w:br/>
      </w:r>
    </w:p>
    <w:p w14:paraId="6EF7174B" w14:textId="77777777" w:rsidR="00971C51" w:rsidRDefault="00971C51" w:rsidP="00971C51">
      <w:pPr>
        <w:rPr>
          <w:b/>
          <w:bCs/>
          <w:lang w:val="en-US"/>
        </w:rPr>
      </w:pPr>
      <w:r w:rsidRPr="00CE792C">
        <w:rPr>
          <w:b/>
          <w:bCs/>
          <w:lang w:val="en-US"/>
        </w:rPr>
        <w:t xml:space="preserve">Annex </w:t>
      </w:r>
    </w:p>
    <w:p w14:paraId="184599F3" w14:textId="77777777" w:rsidR="00971C51" w:rsidRPr="00CE792C" w:rsidRDefault="00971C51" w:rsidP="00971C51">
      <w:pPr>
        <w:rPr>
          <w:b/>
          <w:bCs/>
          <w:lang w:val="en-US"/>
        </w:rPr>
      </w:pPr>
    </w:p>
    <w:p w14:paraId="412FC2F0" w14:textId="77777777" w:rsidR="00971C51" w:rsidRDefault="00971C51" w:rsidP="00971C51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lang w:val="en-US"/>
        </w:rPr>
      </w:pPr>
      <w:r w:rsidRPr="00C65893">
        <w:rPr>
          <w:rFonts w:cstheme="minorHAnsi"/>
          <w:color w:val="000000" w:themeColor="text1"/>
          <w:sz w:val="22"/>
          <w:szCs w:val="22"/>
          <w:lang w:val="en-US"/>
        </w:rPr>
        <w:t>TITLE-ABS-KEY (climate AND change) OR TITLE-ABS-KEY (animal AND resources) OR TITLE-ABS-KEY (genetic AND resources) AND TITLE-ABS-KEY (sheep) OR TITLE-ABS-KEY (horse) OR TITLE-ABS-KEY (goat) OR TITLE-ABS-KEY (cattle) OR TITLE-ABS-KEY (bovine) OR TITLE-ABS-KEY (ovine) OR TITLE-ABS-KEY (equine) OR TITLE-ABS-KEY (caprine) AND NOT TITLE-ABS-KEY (bacteria) AND NOT TITLE-ABS-KEY (buffalo) AND NOT TITLE-ABS-KEY (mountain sheep) AND NOT TITLE-ABS-KEY (llama) AND NOT TITLE-ABS-KEY (virus) AND NOT TITLE-ABS-KEY (rat) AND NOT TITLE-ABS-KEY(helminth) AND NOT TITLE-ABS-KEY(fish) AND NOT TITLE-ABS-KEY(ibex) AND NOT TITLE-ABS-KEY(alpine) AND NOT TITLE-ABS-KEY(antelope) AND NOT TITLE-ABS-KEY(wildlife) AND NOT TITLE-ABS-KEY(seagrass) AND NOT TITLE-ABS-KEY(chicken) AND NOT TITLE-ABS-KEY(warms)) AND NOT TITLE-ABS-KEY (peat) AND NOT TITLE-ABS-KEY (tree) AND NOT TITLE-ABS-KEY (primate) AND NOT TITLE-ABS-KEY (crop) AND NOT TITLE-ABS-KEY (soil) AND NOT TITLE-ABS-KEY (topography) AND NOT TITLE-ABS-KEY(antimicrobials) AND NOT TITLE-ABS-KEY (grass) AND NOT TITLE-ABS-KEY (pasture) AND NOT TITLE-ABS-KEY(dominance) AND NOT TITLE-ABS-KEY (methane) AND NOT TITLE-ABS-KEY (crop lands) AND NOT TITLE-ABS-KEY(oil) AND TITLE-ABS-KEY (oilseed) AND NOT TITLE-ABS-KEY (seed) AND NOT TITLE-ABS-KEY(rangeland) AND NOT TITLE-ABS-KEY(ranch) AND NOT TITLE-ABS-KEY(farmer) AND NOT TITLE-ABS-KEY (biogas) AND NOT TITLE-ABS-KEY (vehicular) AND NOT TITLE-ABS-KEY (carbon) AND NOT TITLE-ABS-KEY (vaccination) AND NOT TITLE-ABS-KEY (glycation) AND NOT TITLE-</w:t>
      </w:r>
      <w:r w:rsidRPr="00C65893">
        <w:rPr>
          <w:rFonts w:cstheme="minorHAnsi"/>
          <w:color w:val="000000" w:themeColor="text1"/>
          <w:sz w:val="22"/>
          <w:szCs w:val="22"/>
          <w:lang w:val="en-US"/>
        </w:rPr>
        <w:lastRenderedPageBreak/>
        <w:t>ABS-KEY (isotope) AND NOT TITLE-ABS-KEY (taxonomic) AND NOT TITLE-ABS-KEY(nutrition) AND NOT TITLE-ABS-KEY(wind) AND NOT TITLE-ABS-KEY(rain) AND NOT TITLE-ABS-KEY(prion) AND NOT TITLE-ABS-KEY(protein) AND NOT TITLE-ABS-KEY(marine) AND NOT TITLE-ABS-KEY(river) AND NOT TITLE-ABS-KEY(forests) AND NOT TITLE-ABS-KEY(vegetation) AND ( EXCLUDE ( SUBJAREA,"BUSI" ) OR EXCLUDE ( SUBJAREA,"PHAR" ) OR EXCLUDE ( SUBJAREA,"DECI" ) OR EXCLUDE ( SUBJAREA,"MATE" ) OR EXCLUDE ( SUBJAREA,"NURS" ) OR EXCLUDE ( SUBJAREA,"PSYC" ) OR EXCLUDE ( SUBJAREA,"HEAL" ) OR EXCLUDE ( SUBJAREA,"DENT" ) OR EXCLUDE ( SUBJAREA,"ARTS" ) OR EXCLUDE ( SUBJAREA,"NEUR" ) OR EXCLUDE ( SUBJAREA,"MEDI" ) ) AND ( EXCLUDE ( PUBYEAR,1970) OR EXCLUDE ( PUBYEAR,1969) OR EXCLUDE ( PUBYEAR,1968) OR EXCLUDE ( PUBYEAR,1967) OR EXCLUDE ( PUBYEAR,1938) ) AND ( EXCLUDE ( EXACTSRCTITLE,"Iop Conference Series Earth And Environmental Science" ) OR EXCLUDE ( EXACTSRCTITLE,"Acta Horticulturae" ) OR EXCLUDE ( EXACTSRCTITLE,"International Journal Of Machine Learning And Cybernetics" ) OR EXCLUDE ( EXACTSRCTITLE,"Korean Journal Of Mycology" ) OR EXCLUDE ( EXACTSRCTITLE,"Land" ) OR EXCLUDE ( EXACTSRCTITLE,"Manual Of Animal Andrology" ) OR EXCLUDE ( EXACTSRCTITLE,"Proceedings Of The 36th Aaai Conference On Artificial Intelligence Aaai 2022" ) ) AND ( LIMIT-TO ( LANGUAGE,"English" ) ) AND ( EXCLUDE ( EXACTKEYWORD,"Human" ) OR EXCLUDE ( EXACTKEYWORD,"Humans" ) OR EXCLUDE ( EXACTKEYWORD,"Agricultural Land" ) OR EXCLUDE ( EXACTKEYWORD,"Agricultural Worker" ) OR EXCLUDE ( EXACTKEYWORD,"Pasture" ) OR EXCLUDE ( EXACTKEYWORD,"Questionnaire" ) OR EXCLUDE ( EXACTKEYWORD,"Fertilizers" ) OR EXCLUDE ( EXACTKEYWORD,"Priority Journal" ) OR EXCLUDE ( EXACTKEYWORD,"Wild Animal" ) OR EXCLUDE ( EXACTKEYWORD,"Farmers" ) OR EXCLUDE ( EXACTKEYWORD,"Nonhuman" ) OR EXCLUDE ( EXACTKEYWORD,"Agriculture" ) OR EXCLUDE ( EXACTKEYWORD,"Rangeland" ) OR EXCLUDE ( EXACTKEYWORD,"Heat-Shock Response" ) OR EXCLUDE ( EXACTKEYWORD,"Grassland" ) OR EXCLUDE ( EXACTKEYWORD,"Pastoralism" ) OR EXCLUDE ( EXACTKEYWORD,"Cryopreservation" ) OR EXCLUDE ( EXACTKEYWORD,"Greenhouse Gas" ) OR EXCLUDE ( EXACTKEYWORD,"Greenhouse Gases" ) OR EXCLUDE (EXACTKEYWORD,"Land Use") OR EXCLUDE ( EXACTKEYWORD,"Management" ) OR EXCLUDE ( EXACTKEYWORD,"Management Practice" ) OR EXCLUDE ( EXACTKEYWORD,"Food Security" ) OR EXCLUDE ( EXACTKEYWORD,"Lakes" ) OR EXCLUDE ( EXACTKEYWORD,"Life Cycle Analysis" ) OR EXCLUDE ( EXACTKEYWORD,"Rainfall" ) OR EXCLUDE ( EXACTKEYWORD,"Remote Sensing" ) )</w:t>
      </w:r>
    </w:p>
    <w:p w14:paraId="29035FB7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D1C92"/>
    <w:multiLevelType w:val="hybridMultilevel"/>
    <w:tmpl w:val="C728CFA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82"/>
    <w:rsid w:val="000D4074"/>
    <w:rsid w:val="001E4B73"/>
    <w:rsid w:val="005314AC"/>
    <w:rsid w:val="008E6082"/>
    <w:rsid w:val="00971C51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3D4C5"/>
  <w15:chartTrackingRefBased/>
  <w15:docId w15:val="{D3C91E3C-698B-4536-ABAD-B56C1EA6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082"/>
    <w:pPr>
      <w:spacing w:after="0" w:line="240" w:lineRule="auto"/>
    </w:pPr>
    <w:rPr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enata.vieira\Library\Containers\com.apple.mail\Data\Library\Mail%20Downloads\B93CFE78-AEBF-41C5-8A82-2045BF81C2C0\Revisa&#771;o%20Bibliografic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renata.vieira\Library\Containers\com.apple.mail\Data\Library\Mail%20Downloads\B93CFE78-AEBF-41C5-8A82-2045BF81C2C0\Revisa&#771;o%20Bibliografic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'Data Scopus'!$L$1</c:f>
              <c:strCache>
                <c:ptCount val="1"/>
                <c:pt idx="0">
                  <c:v>Documents 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'Data Scopus'!$K$2:$K$18</c:f>
              <c:strCache>
                <c:ptCount val="17"/>
                <c:pt idx="0">
                  <c:v>McManus, C.</c:v>
                </c:pt>
                <c:pt idx="1">
                  <c:v>Luikart, G.</c:v>
                </c:pt>
                <c:pt idx="2">
                  <c:v>Boettcher, P.</c:v>
                </c:pt>
                <c:pt idx="3">
                  <c:v>Bruford, M.W.</c:v>
                </c:pt>
                <c:pt idx="4">
                  <c:v>Hanotte, O.</c:v>
                </c:pt>
                <c:pt idx="5">
                  <c:v>Paiva, S.R.</c:v>
                </c:pt>
                <c:pt idx="6">
                  <c:v>Pfennig, D.W.</c:v>
                </c:pt>
                <c:pt idx="7">
                  <c:v>Tixier-Boichard, M.</c:v>
                </c:pt>
                <c:pt idx="8">
                  <c:v>Baumung, R.</c:v>
                </c:pt>
                <c:pt idx="9">
                  <c:v>Bernatchez, L.</c:v>
                </c:pt>
                <c:pt idx="10">
                  <c:v>Dessie, T.</c:v>
                </c:pt>
                <c:pt idx="11">
                  <c:v>Hoffmann, I.</c:v>
                </c:pt>
                <c:pt idx="12">
                  <c:v>Kantanen, J.</c:v>
                </c:pt>
                <c:pt idx="13">
                  <c:v>O'Brien, S.J.</c:v>
                </c:pt>
                <c:pt idx="14">
                  <c:v>Bolnick, D.I.</c:v>
                </c:pt>
                <c:pt idx="15">
                  <c:v>Fowden, A.L.</c:v>
                </c:pt>
                <c:pt idx="16">
                  <c:v>Gautier, M.</c:v>
                </c:pt>
              </c:strCache>
            </c:strRef>
          </c:cat>
          <c:val>
            <c:numRef>
              <c:f>'Data Scopus'!$L$2:$L$18</c:f>
              <c:numCache>
                <c:formatCode>General</c:formatCode>
                <c:ptCount val="17"/>
                <c:pt idx="0">
                  <c:v>12</c:v>
                </c:pt>
                <c:pt idx="1">
                  <c:v>8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6</c:v>
                </c:pt>
                <c:pt idx="13">
                  <c:v>6</c:v>
                </c:pt>
                <c:pt idx="14">
                  <c:v>5</c:v>
                </c:pt>
                <c:pt idx="15">
                  <c:v>5</c:v>
                </c:pt>
                <c:pt idx="1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B8-47D1-94FC-D09F117FEB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13924224"/>
        <c:axId val="1631445264"/>
      </c:barChart>
      <c:catAx>
        <c:axId val="1513924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1445264"/>
        <c:crosses val="autoZero"/>
        <c:auto val="1"/>
        <c:lblAlgn val="ctr"/>
        <c:lblOffset val="100"/>
        <c:noMultiLvlLbl val="0"/>
      </c:catAx>
      <c:valAx>
        <c:axId val="1631445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3924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'Data Scopus'!$G$2:$G$11</c:f>
              <c:strCache>
                <c:ptCount val="10"/>
                <c:pt idx="0">
                  <c:v>Plos One</c:v>
                </c:pt>
                <c:pt idx="1">
                  <c:v>Molecular Ecology</c:v>
                </c:pt>
                <c:pt idx="2">
                  <c:v>BMC Genomics</c:v>
                </c:pt>
                <c:pt idx="3">
                  <c:v>Journal Of Evolutionary Biology</c:v>
                </c:pt>
                <c:pt idx="4">
                  <c:v>Evolution</c:v>
                </c:pt>
                <c:pt idx="5">
                  <c:v>Molecular Ecology Resources</c:v>
                </c:pt>
                <c:pt idx="6">
                  <c:v>Frontiers In Genetics</c:v>
                </c:pt>
                <c:pt idx="7">
                  <c:v>Scientific Reports</c:v>
                </c:pt>
                <c:pt idx="8">
                  <c:v>Nature</c:v>
                </c:pt>
                <c:pt idx="9">
                  <c:v>Proceedings Of The Royal Society B Biological Sciences</c:v>
                </c:pt>
              </c:strCache>
            </c:strRef>
          </c:cat>
          <c:val>
            <c:numRef>
              <c:f>'Data Scopus'!$H$2:$H$11</c:f>
              <c:numCache>
                <c:formatCode>General</c:formatCode>
                <c:ptCount val="10"/>
                <c:pt idx="0">
                  <c:v>70</c:v>
                </c:pt>
                <c:pt idx="1">
                  <c:v>59</c:v>
                </c:pt>
                <c:pt idx="2">
                  <c:v>31</c:v>
                </c:pt>
                <c:pt idx="3">
                  <c:v>30</c:v>
                </c:pt>
                <c:pt idx="4">
                  <c:v>28</c:v>
                </c:pt>
                <c:pt idx="5">
                  <c:v>25</c:v>
                </c:pt>
                <c:pt idx="6">
                  <c:v>24</c:v>
                </c:pt>
                <c:pt idx="7">
                  <c:v>21</c:v>
                </c:pt>
                <c:pt idx="8">
                  <c:v>19</c:v>
                </c:pt>
                <c:pt idx="9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2C-4507-92F1-B9C1EFC9FB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0665696"/>
        <c:axId val="1180667424"/>
      </c:barChart>
      <c:catAx>
        <c:axId val="11806656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80667424"/>
        <c:crosses val="autoZero"/>
        <c:auto val="1"/>
        <c:lblAlgn val="ctr"/>
        <c:lblOffset val="100"/>
        <c:noMultiLvlLbl val="0"/>
      </c:catAx>
      <c:valAx>
        <c:axId val="1180667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80665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3518</Characters>
  <Application>Microsoft Office Word</Application>
  <DocSecurity>0</DocSecurity>
  <Lines>29</Lines>
  <Paragraphs>8</Paragraphs>
  <ScaleCrop>false</ScaleCrop>
  <Company>Springer Nature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2</cp:revision>
  <dcterms:created xsi:type="dcterms:W3CDTF">2023-04-26T08:55:00Z</dcterms:created>
  <dcterms:modified xsi:type="dcterms:W3CDTF">2023-04-26T08:56:00Z</dcterms:modified>
</cp:coreProperties>
</file>