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30F0" w14:textId="77777777" w:rsidR="00600E73" w:rsidRPr="0016059A" w:rsidRDefault="00600E73" w:rsidP="00600E7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 xml:space="preserve">Supplementary Table 1 </w:t>
      </w:r>
      <w:r w:rsidRPr="0016059A">
        <w:rPr>
          <w:rFonts w:ascii="Times New Roman" w:hAnsi="Times New Roman"/>
          <w:kern w:val="0"/>
          <w:sz w:val="20"/>
          <w:szCs w:val="20"/>
        </w:rPr>
        <w:t xml:space="preserve">The primers used for genotyping in this study. 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1200"/>
        <w:gridCol w:w="534"/>
        <w:gridCol w:w="4640"/>
        <w:gridCol w:w="1985"/>
      </w:tblGrid>
      <w:tr w:rsidR="00600E73" w:rsidRPr="0016059A" w14:paraId="2F4DCC26" w14:textId="77777777" w:rsidTr="00302B49">
        <w:trPr>
          <w:trHeight w:val="31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3677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Line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32D72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Primer pairs</w:t>
            </w:r>
            <w:r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(5’ → 3’)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73CA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Band Size</w:t>
            </w:r>
          </w:p>
        </w:tc>
      </w:tr>
      <w:tr w:rsidR="00600E73" w:rsidRPr="0016059A" w14:paraId="0942A125" w14:textId="77777777" w:rsidTr="00302B49">
        <w:trPr>
          <w:trHeight w:val="312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9762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  <w:p w14:paraId="76C572AD" w14:textId="77777777" w:rsidR="00600E73" w:rsidRPr="0016059A" w:rsidRDefault="00600E73" w:rsidP="00302B49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LSL-GT</w:t>
            </w:r>
          </w:p>
          <w:p w14:paraId="0FCD3C27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4F896DD2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GT</w:t>
            </w:r>
          </w:p>
          <w:p w14:paraId="66470055" w14:textId="77777777" w:rsidR="00600E73" w:rsidRPr="0016059A" w:rsidRDefault="00600E73" w:rsidP="00302B49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9E0F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95D7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R: GGACTCTTCATATCTGGGGTCAC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44A1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296bp</w:t>
            </w:r>
          </w:p>
        </w:tc>
      </w:tr>
      <w:tr w:rsidR="00600E73" w:rsidRPr="0016059A" w14:paraId="72E7094F" w14:textId="77777777" w:rsidTr="00302B49">
        <w:trPr>
          <w:trHeight w:val="312"/>
        </w:trPr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B4F3" w14:textId="77777777" w:rsidR="00600E73" w:rsidRPr="0016059A" w:rsidRDefault="00600E73" w:rsidP="00302B49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6A412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1F8D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F: CCTGGAGCCCTATTGACATACAC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45C55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00E73" w:rsidRPr="0016059A" w14:paraId="5E083985" w14:textId="77777777" w:rsidTr="00302B49">
        <w:trPr>
          <w:trHeight w:val="312"/>
        </w:trPr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1323" w14:textId="77777777" w:rsidR="00600E73" w:rsidRPr="0016059A" w:rsidRDefault="00600E73" w:rsidP="00302B49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EDDF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5AC8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R: CCTGGAGCCCTATTGACATACAC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DC6B2B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1185bp (LSL-GT) 313bp (GT)</w:t>
            </w:r>
          </w:p>
        </w:tc>
      </w:tr>
      <w:tr w:rsidR="00600E73" w:rsidRPr="0016059A" w14:paraId="71254838" w14:textId="77777777" w:rsidTr="00302B49">
        <w:trPr>
          <w:trHeight w:val="312"/>
        </w:trPr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888B" w14:textId="77777777" w:rsidR="00600E73" w:rsidRPr="0016059A" w:rsidRDefault="00600E73" w:rsidP="00302B49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A258C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38D0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F: GGTTCGGCTTCTGGCGTGTGACC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34BF1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00E73" w:rsidRPr="0016059A" w14:paraId="25B81AE4" w14:textId="77777777" w:rsidTr="00302B49">
        <w:trPr>
          <w:trHeight w:val="312"/>
        </w:trPr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8D4C" w14:textId="77777777" w:rsidR="00600E73" w:rsidRPr="0016059A" w:rsidRDefault="00600E73" w:rsidP="00302B49">
            <w:pPr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6750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4593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R: TGAGCATGTCTTTAATCTACCTCGATG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E640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469bp</w:t>
            </w:r>
          </w:p>
        </w:tc>
      </w:tr>
      <w:tr w:rsidR="00600E73" w:rsidRPr="0016059A" w14:paraId="1A1EA654" w14:textId="77777777" w:rsidTr="00302B49">
        <w:trPr>
          <w:trHeight w:val="312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5733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A061C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3E0F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F: AGTCGCTCTGAGTTGTTATCAG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E8FC8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00E73" w:rsidRPr="0016059A" w14:paraId="7A07567F" w14:textId="77777777" w:rsidTr="00302B49">
        <w:trPr>
          <w:trHeight w:val="312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A09C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Dppa3-Cre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4E13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Cre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FABB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R: GTCCAATTTACTGACCGTACACC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AAE1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706bp</w:t>
            </w:r>
          </w:p>
        </w:tc>
      </w:tr>
      <w:tr w:rsidR="00600E73" w:rsidRPr="0016059A" w14:paraId="24FD8694" w14:textId="77777777" w:rsidTr="00302B49">
        <w:trPr>
          <w:trHeight w:val="312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4166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F91E4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9545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F: GTTATTCGGATCATCAGCTACACC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74FCF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D208F18" w14:textId="77777777" w:rsidR="00600E73" w:rsidRPr="0016059A" w:rsidRDefault="00600E73" w:rsidP="00600E73">
      <w:pPr>
        <w:rPr>
          <w:rFonts w:ascii="Times New Roman" w:hAnsi="Times New Roman"/>
          <w:sz w:val="20"/>
          <w:szCs w:val="20"/>
        </w:rPr>
      </w:pPr>
    </w:p>
    <w:p w14:paraId="551E4F74" w14:textId="77777777" w:rsidR="00600E73" w:rsidRPr="0016059A" w:rsidRDefault="00600E73" w:rsidP="00600E73">
      <w:pPr>
        <w:widowControl/>
        <w:jc w:val="left"/>
        <w:rPr>
          <w:rFonts w:ascii="Times New Roman" w:hAnsi="Times New Roman"/>
          <w:sz w:val="20"/>
          <w:szCs w:val="20"/>
        </w:rPr>
      </w:pPr>
      <w:r w:rsidRPr="0016059A">
        <w:rPr>
          <w:rFonts w:ascii="Times New Roman" w:hAnsi="Times New Roman"/>
          <w:sz w:val="20"/>
          <w:szCs w:val="20"/>
        </w:rPr>
        <w:br w:type="page"/>
      </w:r>
    </w:p>
    <w:tbl>
      <w:tblPr>
        <w:tblpPr w:leftFromText="180" w:rightFromText="180" w:vertAnchor="page" w:horzAnchor="margin" w:tblpY="1536"/>
        <w:tblW w:w="8931" w:type="dxa"/>
        <w:tblLook w:val="04A0" w:firstRow="1" w:lastRow="0" w:firstColumn="1" w:lastColumn="0" w:noHBand="0" w:noVBand="1"/>
      </w:tblPr>
      <w:tblGrid>
        <w:gridCol w:w="1803"/>
        <w:gridCol w:w="4718"/>
        <w:gridCol w:w="2410"/>
      </w:tblGrid>
      <w:tr w:rsidR="00600E73" w:rsidRPr="0016059A" w14:paraId="1939D769" w14:textId="77777777" w:rsidTr="00302B49">
        <w:trPr>
          <w:trHeight w:val="348"/>
        </w:trPr>
        <w:tc>
          <w:tcPr>
            <w:tcW w:w="8931" w:type="dxa"/>
            <w:gridSpan w:val="3"/>
            <w:shd w:val="clear" w:color="auto" w:fill="FFFFFF" w:themeFill="background1"/>
            <w:noWrap/>
            <w:vAlign w:val="bottom"/>
            <w:hideMark/>
          </w:tcPr>
          <w:p w14:paraId="06DAF6C7" w14:textId="77777777" w:rsidR="00600E73" w:rsidRPr="0016059A" w:rsidRDefault="00600E73" w:rsidP="00302B4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0" w:name="_Hlk119521846"/>
            <w:r w:rsidRPr="0016059A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lastRenderedPageBreak/>
              <w:t xml:space="preserve">Supplementary Table 2 </w:t>
            </w:r>
            <w:r w:rsidRPr="0016059A">
              <w:rPr>
                <w:rFonts w:ascii="Times New Roman" w:hAnsi="Times New Roman"/>
                <w:kern w:val="0"/>
                <w:sz w:val="20"/>
                <w:szCs w:val="20"/>
              </w:rPr>
              <w:t>The</w:t>
            </w:r>
            <w:r w:rsidRPr="001605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6059A">
              <w:rPr>
                <w:rFonts w:ascii="Times New Roman" w:hAnsi="Times New Roman"/>
                <w:kern w:val="0"/>
                <w:sz w:val="20"/>
                <w:szCs w:val="20"/>
              </w:rPr>
              <w:t xml:space="preserve">abbreviations of brain regions used in this study. </w:t>
            </w:r>
          </w:p>
        </w:tc>
      </w:tr>
      <w:tr w:rsidR="00600E73" w:rsidRPr="0016059A" w14:paraId="10B0B5A6" w14:textId="77777777" w:rsidTr="00302B49">
        <w:trPr>
          <w:trHeight w:val="348"/>
        </w:trPr>
        <w:tc>
          <w:tcPr>
            <w:tcW w:w="1803" w:type="dxa"/>
            <w:tcBorders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</w:tcPr>
          <w:p w14:paraId="5B098393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b/>
                <w:bCs/>
                <w:color w:val="FFFFFF"/>
                <w:sz w:val="20"/>
                <w:szCs w:val="20"/>
              </w:rPr>
              <w:t>Abbreviation</w:t>
            </w:r>
          </w:p>
        </w:tc>
        <w:tc>
          <w:tcPr>
            <w:tcW w:w="4718" w:type="dxa"/>
            <w:tcBorders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center"/>
          </w:tcPr>
          <w:p w14:paraId="17099398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b/>
                <w:bCs/>
                <w:color w:val="FFFFFF"/>
                <w:sz w:val="20"/>
                <w:szCs w:val="20"/>
              </w:rPr>
              <w:t>Brain Regions</w:t>
            </w:r>
          </w:p>
        </w:tc>
        <w:tc>
          <w:tcPr>
            <w:tcW w:w="2410" w:type="dxa"/>
            <w:tcBorders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center"/>
          </w:tcPr>
          <w:p w14:paraId="656FE4FD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b/>
                <w:bCs/>
                <w:color w:val="FFFFFF"/>
                <w:sz w:val="20"/>
                <w:szCs w:val="20"/>
              </w:rPr>
              <w:t xml:space="preserve">Related </w:t>
            </w:r>
            <w:proofErr w:type="spellStart"/>
            <w:r w:rsidRPr="0016059A">
              <w:rPr>
                <w:rFonts w:ascii="Times New Roman" w:eastAsia="等线" w:hAnsi="Times New Roman"/>
                <w:b/>
                <w:bCs/>
                <w:color w:val="FFFFFF"/>
                <w:sz w:val="20"/>
                <w:szCs w:val="20"/>
              </w:rPr>
              <w:t>Fig.s</w:t>
            </w:r>
            <w:proofErr w:type="spellEnd"/>
          </w:p>
        </w:tc>
      </w:tr>
      <w:tr w:rsidR="00600E73" w:rsidRPr="0016059A" w14:paraId="7A3E1EAD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355ED2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OB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837D00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Olfactory bulb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75F3341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2d, Supplementary Fig.2b</w:t>
            </w:r>
          </w:p>
        </w:tc>
      </w:tr>
      <w:tr w:rsidR="00600E73" w:rsidRPr="0016059A" w14:paraId="55F4C766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C2BB96D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HIP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7557B2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Hippocampus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4B24458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Fig.2b</w:t>
            </w:r>
          </w:p>
        </w:tc>
      </w:tr>
      <w:tr w:rsidR="00600E73" w:rsidRPr="0016059A" w14:paraId="1F4D3CED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A926F52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CB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C55968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Cerebellum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403C29A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Fig.2b</w:t>
            </w:r>
          </w:p>
        </w:tc>
      </w:tr>
      <w:tr w:rsidR="00600E73" w:rsidRPr="0016059A" w14:paraId="3989919A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2725AA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MDV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DCD53C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Medullary reticular nucleus, ventral part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3ED169F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32063020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DA3917E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Gi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71172BB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Gigantocellular</w:t>
            </w:r>
            <w:proofErr w:type="spellEnd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 reticular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36B2F66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Fig.5, Supplementary Fig.6</w:t>
            </w:r>
          </w:p>
        </w:tc>
      </w:tr>
      <w:tr w:rsidR="00600E73" w:rsidRPr="0016059A" w14:paraId="1FD4AA3F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2710DD3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SpVe</w:t>
            </w:r>
            <w:proofErr w:type="spellEnd"/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62C1518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Spinal vestibular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4321175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4517C303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93E637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IRT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0F38FB8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Intermediate reticular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ADD411C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7A220C97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BA11D09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IntA</w:t>
            </w:r>
            <w:proofErr w:type="spellEnd"/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E3BF08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Interposed cerebellar nucleus, anterior part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2246ACC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01E2D6E6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74A000F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8n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CF0F506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Vestibulocochlear nerve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2F4BC27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</w:t>
            </w:r>
          </w:p>
        </w:tc>
      </w:tr>
      <w:tr w:rsidR="00600E73" w:rsidRPr="0016059A" w14:paraId="23B3214C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65AE7E8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LRT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87FA285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Lateral reticular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38A823C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08CE1DF9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A1130DC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IntP</w:t>
            </w:r>
            <w:proofErr w:type="spellEnd"/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8C3000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Interposed cerebellar nucleus, posterior part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D1A6629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41ADD70D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6607C39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SuVe</w:t>
            </w:r>
            <w:proofErr w:type="spellEnd"/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8A7B57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Superior vestibular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1AA69E9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</w:t>
            </w:r>
            <w:proofErr w:type="gram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 ,</w:t>
            </w:r>
            <w:proofErr w:type="gramEnd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 Supplementary Fig.6</w:t>
            </w:r>
          </w:p>
        </w:tc>
      </w:tr>
      <w:tr w:rsidR="00600E73" w:rsidRPr="0016059A" w14:paraId="6731DC4F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51FEB88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LVe</w:t>
            </w:r>
            <w:proofErr w:type="spellEnd"/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9BAA21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Lateral vestibular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2DA9925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4D86F7C0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DDA18E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MVe</w:t>
            </w:r>
            <w:proofErr w:type="spellEnd"/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78BC325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Medial vestibular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7CA0DF9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71ED1F8D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DDB68FA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PnO</w:t>
            </w:r>
            <w:proofErr w:type="spellEnd"/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5570BB2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Pontine reticular nucleus, oral part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7689371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3AC5BD66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0E06BB2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C904EBA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Motor cortex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728FEDA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2d, Supplementary Fig.6</w:t>
            </w:r>
          </w:p>
        </w:tc>
      </w:tr>
      <w:tr w:rsidR="00600E73" w:rsidRPr="0016059A" w14:paraId="37C692E4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FFC17A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AE53D7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Sensory cortex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ED335DF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2620FE16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7FDF770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Str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50A6FE2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Striatum (Caudate putamen)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C731608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2d, Supplementary Fig.5, Supplementary Fig.6</w:t>
            </w:r>
          </w:p>
        </w:tc>
      </w:tr>
      <w:tr w:rsidR="00600E73" w:rsidRPr="0016059A" w14:paraId="4BD2C045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C048EA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VPM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DBA1852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Ventral posteromedial thalamic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743B711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2d, Supplementary Fig.5, Supplementary Fig.6</w:t>
            </w:r>
          </w:p>
        </w:tc>
      </w:tr>
      <w:tr w:rsidR="00600E73" w:rsidRPr="0016059A" w14:paraId="11F6FAB7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F2700A3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CeA</w:t>
            </w:r>
            <w:proofErr w:type="spellEnd"/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506ACB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Central amygdala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61DD812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2B55624A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AFCFF98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lastRenderedPageBreak/>
              <w:t>PAG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6E63E23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Periaqueductal gray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9EAAF57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23FF9183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A887E1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7171CB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Red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4275548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33579AE9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7E06DD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SNR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3DA0F92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Substantia nigra reticulate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F943239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Fig.5, Supplementary Fig.6</w:t>
            </w:r>
          </w:p>
        </w:tc>
      </w:tr>
      <w:tr w:rsidR="00600E73" w:rsidRPr="0016059A" w14:paraId="4254D2F4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2DEAD31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PNC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3A714C1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Pontine reticular nucleus, caudal part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BD415CA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58DACEAF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2DBC1F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CIC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96D72A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Central nucleus of the inferior colliculus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9C9414C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7820D6A6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D37F3C0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ECIC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8F0755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External cortex of the inferior colliculus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8192802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5AE04AC9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ED79D4F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ZI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0BAB50B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Zona incerta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5C03C91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48A43D75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A1DF21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PC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F9D43A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Paracentral thalamic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84F6360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Fig.5</w:t>
            </w:r>
          </w:p>
        </w:tc>
      </w:tr>
      <w:tr w:rsidR="00600E73" w:rsidRPr="0016059A" w14:paraId="4BC2B452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D68B57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RSG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AC80A4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Retrosplenial</w:t>
            </w:r>
            <w:proofErr w:type="spellEnd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 granular cortex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8CFECF8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2F89C3A0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8C798C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GP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1F9579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Globus pallidus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DB623D6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Supplementary Fig.6</w:t>
            </w:r>
          </w:p>
        </w:tc>
      </w:tr>
      <w:tr w:rsidR="00600E73" w:rsidRPr="0016059A" w14:paraId="504EFF25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22A6C4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Pir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3649EA4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Piriform cortex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626F9ED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</w:t>
            </w:r>
          </w:p>
        </w:tc>
      </w:tr>
      <w:tr w:rsidR="00600E73" w:rsidRPr="0016059A" w14:paraId="0789CC03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9F06A3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CA1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CE46AC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Field CA1 of the hippocampus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07A1BD0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2b, 2d</w:t>
            </w:r>
          </w:p>
        </w:tc>
      </w:tr>
      <w:tr w:rsidR="00600E73" w:rsidRPr="0016059A" w14:paraId="3E51EE76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C645393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CA3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E708FE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Field CA3 of the hippocampus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D50C2E8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</w:t>
            </w:r>
          </w:p>
        </w:tc>
      </w:tr>
      <w:tr w:rsidR="00600E73" w:rsidRPr="0016059A" w14:paraId="1F1AB7D9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35F6D6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NG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94B6500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Nodose ganglion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C6EBB77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3c</w:t>
            </w:r>
          </w:p>
        </w:tc>
      </w:tr>
      <w:tr w:rsidR="00600E73" w:rsidRPr="0016059A" w14:paraId="1E0A0054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0BBDB9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DRG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07A3D65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Dorsal root ganglion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C9227B4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3d</w:t>
            </w:r>
          </w:p>
        </w:tc>
      </w:tr>
      <w:tr w:rsidR="00600E73" w:rsidRPr="0016059A" w14:paraId="523E33B3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BB6B7D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ec</w:t>
            </w:r>
            <w:proofErr w:type="spellEnd"/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174D23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External capsule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5F7106E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2D98DD1D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7523331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Rt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82BE7B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Reticular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DD2732A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1B22DC50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C67669E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VPL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D8A760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Ventral posterolateral thalamic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399B789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3589D095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236A9EDD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VPM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C5D47CC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Ventromedial thalamic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center"/>
            <w:hideMark/>
          </w:tcPr>
          <w:p w14:paraId="319829D6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1DE3A259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313B5CE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CL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63252DD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Centrolateral</w:t>
            </w:r>
            <w:proofErr w:type="spellEnd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 thalamic nucleus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3A1B683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69FC90D1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0D7F365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sp5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37A132F9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Spinal trigeminal tract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center"/>
            <w:hideMark/>
          </w:tcPr>
          <w:p w14:paraId="3E2D46A9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562F3E64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4C9073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sp5O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4E3C2F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Spinal trigeminal nucleus, oral part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9679797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3A53FF01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D79678E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8vn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5869BA2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Vestibular nerve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center"/>
            <w:hideMark/>
          </w:tcPr>
          <w:p w14:paraId="780D892A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6989D476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36A8ED2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lastRenderedPageBreak/>
              <w:t>M1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F5F6BD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Primary motor cortex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C079272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7764E196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7A8A3C8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M2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4BA02598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Secondary motor cortex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center"/>
            <w:hideMark/>
          </w:tcPr>
          <w:p w14:paraId="59CF0E4F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72D4E954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2F1F1D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SNC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EC9A3D4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Substantia nigra, compact part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89EE571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Fig. 2b</w:t>
            </w:r>
            <w:r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, </w:t>
            </w: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54AE6B20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D082E14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cp</w:t>
            </w:r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center"/>
            <w:hideMark/>
          </w:tcPr>
          <w:p w14:paraId="6DDCAB20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Cerebral peduncle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center"/>
            <w:hideMark/>
          </w:tcPr>
          <w:p w14:paraId="459DE030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tr w:rsidR="00600E73" w:rsidRPr="0016059A" w14:paraId="1701C5ED" w14:textId="77777777" w:rsidTr="00302B49">
        <w:trPr>
          <w:trHeight w:val="567"/>
        </w:trPr>
        <w:tc>
          <w:tcPr>
            <w:tcW w:w="1803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</w:tcPr>
          <w:p w14:paraId="425094B9" w14:textId="77777777" w:rsidR="00600E73" w:rsidRPr="0016059A" w:rsidRDefault="00600E73" w:rsidP="00302B49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GiV</w:t>
            </w:r>
            <w:proofErr w:type="spellEnd"/>
          </w:p>
        </w:tc>
        <w:tc>
          <w:tcPr>
            <w:tcW w:w="4718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</w:tcPr>
          <w:p w14:paraId="28665ED7" w14:textId="77777777" w:rsidR="00600E73" w:rsidRPr="0016059A" w:rsidRDefault="00600E73" w:rsidP="00302B49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Gigantocellular</w:t>
            </w:r>
            <w:proofErr w:type="spellEnd"/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 reticular nucleus, ventral part</w:t>
            </w:r>
          </w:p>
        </w:tc>
        <w:tc>
          <w:tcPr>
            <w:tcW w:w="241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</w:tcPr>
          <w:p w14:paraId="7A512B94" w14:textId="77777777" w:rsidR="00600E73" w:rsidRPr="0016059A" w:rsidRDefault="00600E73" w:rsidP="00302B49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16059A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Supplementary Fig.5</w:t>
            </w:r>
          </w:p>
        </w:tc>
      </w:tr>
      <w:bookmarkEnd w:id="0"/>
    </w:tbl>
    <w:p w14:paraId="3A12E3FF" w14:textId="77777777" w:rsidR="00600E73" w:rsidRPr="0016059A" w:rsidRDefault="00600E73" w:rsidP="00600E73">
      <w:pPr>
        <w:jc w:val="left"/>
        <w:rPr>
          <w:rFonts w:ascii="Times New Roman" w:hAnsi="Times New Roman"/>
          <w:sz w:val="20"/>
          <w:szCs w:val="20"/>
        </w:rPr>
      </w:pPr>
    </w:p>
    <w:p w14:paraId="01C191BF" w14:textId="77777777" w:rsidR="00600E73" w:rsidRPr="0016059A" w:rsidRDefault="00600E73" w:rsidP="00600E73">
      <w:pPr>
        <w:rPr>
          <w:rFonts w:ascii="Times New Roman" w:hAnsi="Times New Roman"/>
          <w:sz w:val="20"/>
          <w:szCs w:val="20"/>
        </w:rPr>
      </w:pPr>
    </w:p>
    <w:p w14:paraId="3A4032AE" w14:textId="77777777" w:rsidR="00A72B01" w:rsidRDefault="00A72B01"/>
    <w:sectPr w:rsidR="00A72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974A2" w14:textId="77777777" w:rsidR="00625634" w:rsidRDefault="00625634" w:rsidP="00600E73">
      <w:r>
        <w:separator/>
      </w:r>
    </w:p>
  </w:endnote>
  <w:endnote w:type="continuationSeparator" w:id="0">
    <w:p w14:paraId="14241220" w14:textId="77777777" w:rsidR="00625634" w:rsidRDefault="00625634" w:rsidP="0060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40A6B" w14:textId="77777777" w:rsidR="00625634" w:rsidRDefault="00625634" w:rsidP="00600E73">
      <w:r>
        <w:separator/>
      </w:r>
    </w:p>
  </w:footnote>
  <w:footnote w:type="continuationSeparator" w:id="0">
    <w:p w14:paraId="75C11519" w14:textId="77777777" w:rsidR="00625634" w:rsidRDefault="00625634" w:rsidP="00600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D4"/>
    <w:rsid w:val="00600E73"/>
    <w:rsid w:val="00625634"/>
    <w:rsid w:val="00773082"/>
    <w:rsid w:val="00A72B01"/>
    <w:rsid w:val="00E42DD4"/>
    <w:rsid w:val="00F4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98168BB-7229-460E-A6E8-608EA55F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E7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0E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0E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0E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1656</Words>
  <Characters>1656</Characters>
  <Application>Microsoft Office Word</Application>
  <DocSecurity>0</DocSecurity>
  <Lines>59</Lines>
  <Paragraphs>71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一舸</dc:creator>
  <cp:keywords/>
  <dc:description/>
  <cp:lastModifiedBy>宋 一舸</cp:lastModifiedBy>
  <cp:revision>2</cp:revision>
  <dcterms:created xsi:type="dcterms:W3CDTF">2023-04-09T08:08:00Z</dcterms:created>
  <dcterms:modified xsi:type="dcterms:W3CDTF">2023-04-09T08:08:00Z</dcterms:modified>
</cp:coreProperties>
</file>