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0D5D0" w14:textId="10C2BDDF" w:rsidR="009D3FBB" w:rsidRDefault="009D3FBB" w:rsidP="009B3D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9D3FBB">
        <w:rPr>
          <w:rFonts w:cstheme="minorHAnsi"/>
          <w:b/>
          <w:bCs/>
          <w:sz w:val="24"/>
          <w:szCs w:val="24"/>
        </w:rPr>
        <w:t>MIL-101-NH</w:t>
      </w:r>
      <w:r w:rsidRPr="009D3FBB">
        <w:rPr>
          <w:rFonts w:cstheme="minorHAnsi"/>
          <w:b/>
          <w:bCs/>
          <w:sz w:val="24"/>
          <w:szCs w:val="24"/>
          <w:vertAlign w:val="subscript"/>
        </w:rPr>
        <w:t>2</w:t>
      </w:r>
      <w:r w:rsidRPr="009D3FBB">
        <w:rPr>
          <w:rFonts w:cstheme="minorHAnsi"/>
          <w:b/>
          <w:bCs/>
          <w:sz w:val="24"/>
          <w:szCs w:val="24"/>
        </w:rPr>
        <w:t>-CC/Melamine@Co</w:t>
      </w:r>
      <w:r w:rsidRPr="009D3FBB">
        <w:rPr>
          <w:rFonts w:cstheme="minorHAnsi"/>
          <w:b/>
          <w:bCs/>
          <w:sz w:val="24"/>
          <w:szCs w:val="24"/>
          <w:vertAlign w:val="superscript"/>
        </w:rPr>
        <w:t>2+</w:t>
      </w:r>
      <w:r w:rsidRPr="009D3FBB">
        <w:rPr>
          <w:rFonts w:cstheme="minorHAnsi"/>
          <w:b/>
          <w:bCs/>
          <w:sz w:val="24"/>
          <w:szCs w:val="24"/>
        </w:rPr>
        <w:t xml:space="preserve"> as a novel heterogeneous catalyst for the synthesis of 2,4,5-trisubstituted </w:t>
      </w:r>
      <w:proofErr w:type="spellStart"/>
      <w:r w:rsidRPr="009D3FBB">
        <w:rPr>
          <w:rFonts w:cstheme="minorHAnsi"/>
          <w:b/>
          <w:bCs/>
          <w:sz w:val="24"/>
          <w:szCs w:val="24"/>
        </w:rPr>
        <w:t>imidazoles</w:t>
      </w:r>
      <w:proofErr w:type="spellEnd"/>
      <w:r w:rsidRPr="009D3FBB">
        <w:rPr>
          <w:rFonts w:cstheme="minorHAnsi"/>
          <w:b/>
          <w:bCs/>
          <w:sz w:val="24"/>
          <w:szCs w:val="24"/>
        </w:rPr>
        <w:t xml:space="preserve"> and reduction of methylene blue</w:t>
      </w:r>
    </w:p>
    <w:p w14:paraId="3AC3A0F0" w14:textId="77777777" w:rsidR="009D3FBB" w:rsidRDefault="009D3FBB" w:rsidP="009B3D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0506FADD" w14:textId="7EC3452C" w:rsidR="009B3DEC" w:rsidRPr="004231C0" w:rsidRDefault="009B3DEC" w:rsidP="009D3F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cstheme="minorHAnsi"/>
          <w:b/>
          <w:bCs/>
          <w:vertAlign w:val="superscript"/>
        </w:rPr>
      </w:pPr>
      <w:r w:rsidRPr="004231C0">
        <w:rPr>
          <w:rFonts w:cstheme="minorHAnsi"/>
          <w:b/>
          <w:bCs/>
        </w:rPr>
        <w:t>Zahra Karami</w:t>
      </w:r>
      <w:r w:rsidR="009D3FBB">
        <w:rPr>
          <w:rFonts w:cstheme="minorHAnsi"/>
          <w:b/>
          <w:bCs/>
        </w:rPr>
        <w:t>,</w:t>
      </w:r>
      <w:r w:rsidR="004231C0" w:rsidRPr="004231C0">
        <w:rPr>
          <w:rFonts w:cstheme="minorHAnsi"/>
          <w:b/>
          <w:bCs/>
          <w:vertAlign w:val="superscript"/>
        </w:rPr>
        <w:t>1</w:t>
      </w:r>
      <w:r w:rsidR="004231C0">
        <w:rPr>
          <w:rFonts w:cstheme="minorHAnsi"/>
          <w:b/>
          <w:bCs/>
        </w:rPr>
        <w:t xml:space="preserve"> </w:t>
      </w:r>
      <w:bookmarkStart w:id="0" w:name="_GoBack"/>
      <w:bookmarkEnd w:id="0"/>
      <w:r w:rsidRPr="004231C0">
        <w:rPr>
          <w:rFonts w:cstheme="minorHAnsi"/>
          <w:b/>
          <w:bCs/>
        </w:rPr>
        <w:t xml:space="preserve">Mohammad Mehdi </w:t>
      </w:r>
      <w:proofErr w:type="spellStart"/>
      <w:r w:rsidRPr="004231C0">
        <w:rPr>
          <w:rFonts w:cstheme="minorHAnsi"/>
          <w:b/>
          <w:bCs/>
        </w:rPr>
        <w:t>Khodaei</w:t>
      </w:r>
      <w:proofErr w:type="spellEnd"/>
      <w:r w:rsidRPr="004231C0">
        <w:rPr>
          <w:rFonts w:cstheme="minorHAnsi"/>
          <w:b/>
          <w:bCs/>
        </w:rPr>
        <w:t xml:space="preserve"> </w:t>
      </w:r>
      <w:r w:rsidR="004231C0" w:rsidRPr="004231C0">
        <w:rPr>
          <w:rFonts w:cstheme="minorHAnsi"/>
          <w:b/>
          <w:bCs/>
          <w:color w:val="000000" w:themeColor="text1"/>
          <w:vertAlign w:val="superscript"/>
        </w:rPr>
        <w:t>1</w:t>
      </w:r>
      <w:r w:rsidRPr="004231C0">
        <w:rPr>
          <w:rFonts w:cstheme="minorHAnsi"/>
          <w:b/>
          <w:bCs/>
          <w:color w:val="000000" w:themeColor="text1"/>
          <w:vertAlign w:val="superscript"/>
        </w:rPr>
        <w:t>,</w:t>
      </w:r>
      <w:r w:rsidR="000A1919" w:rsidRPr="004231C0">
        <w:rPr>
          <w:rFonts w:cstheme="minorHAnsi"/>
          <w:b/>
          <w:bCs/>
          <w:color w:val="000000" w:themeColor="text1"/>
          <w:vertAlign w:val="superscript"/>
        </w:rPr>
        <w:t xml:space="preserve"> </w:t>
      </w:r>
      <w:r w:rsidR="004231C0" w:rsidRPr="004231C0">
        <w:rPr>
          <w:rFonts w:cstheme="minorHAnsi"/>
          <w:b/>
          <w:bCs/>
          <w:color w:val="000000" w:themeColor="text1"/>
          <w:vertAlign w:val="superscript"/>
        </w:rPr>
        <w:t>2</w:t>
      </w:r>
      <w:r w:rsidRPr="004231C0">
        <w:rPr>
          <w:rFonts w:cstheme="minorHAnsi"/>
          <w:b/>
          <w:bCs/>
          <w:color w:val="000000" w:themeColor="text1"/>
          <w:vertAlign w:val="superscript"/>
        </w:rPr>
        <w:t>,</w:t>
      </w:r>
      <w:r w:rsidRPr="004231C0">
        <w:rPr>
          <w:rFonts w:cstheme="minorHAnsi"/>
          <w:b/>
          <w:bCs/>
          <w:color w:val="000000" w:themeColor="text1"/>
        </w:rPr>
        <w:t xml:space="preserve">* </w:t>
      </w:r>
    </w:p>
    <w:p w14:paraId="77D2A75B" w14:textId="7C836F11" w:rsidR="009B3DEC" w:rsidRPr="004231C0" w:rsidRDefault="004231C0" w:rsidP="009B3DEC">
      <w:pPr>
        <w:pStyle w:val="ElsAffiliation"/>
        <w:spacing w:after="160" w:line="259" w:lineRule="auto"/>
        <w:jc w:val="center"/>
        <w:rPr>
          <w:rFonts w:asciiTheme="minorHAnsi" w:hAnsiTheme="minorHAnsi" w:cstheme="minorHAnsi"/>
          <w:i w:val="0"/>
          <w:iCs/>
          <w:sz w:val="24"/>
          <w:szCs w:val="24"/>
          <w:rtl/>
        </w:rPr>
      </w:pPr>
      <w:r>
        <w:rPr>
          <w:rFonts w:asciiTheme="minorHAnsi" w:hAnsiTheme="minorHAnsi" w:cstheme="minorHAnsi"/>
          <w:i w:val="0"/>
          <w:iCs/>
          <w:sz w:val="24"/>
          <w:szCs w:val="24"/>
          <w:vertAlign w:val="superscript"/>
        </w:rPr>
        <w:t>1</w:t>
      </w:r>
      <w:r w:rsidR="009B3DEC" w:rsidRPr="004231C0">
        <w:rPr>
          <w:rFonts w:asciiTheme="minorHAnsi" w:hAnsiTheme="minorHAnsi" w:cstheme="minorHAnsi"/>
          <w:i w:val="0"/>
          <w:iCs/>
          <w:sz w:val="24"/>
          <w:szCs w:val="24"/>
          <w:lang w:bidi="fa-IR"/>
        </w:rPr>
        <w:t xml:space="preserve">Department of Organic Chemistry, </w:t>
      </w:r>
      <w:proofErr w:type="spellStart"/>
      <w:r w:rsidR="009B3DEC" w:rsidRPr="004231C0">
        <w:rPr>
          <w:rFonts w:asciiTheme="minorHAnsi" w:hAnsiTheme="minorHAnsi" w:cstheme="minorHAnsi"/>
          <w:i w:val="0"/>
          <w:iCs/>
          <w:sz w:val="24"/>
          <w:szCs w:val="24"/>
          <w:lang w:bidi="fa-IR"/>
        </w:rPr>
        <w:t>Razi</w:t>
      </w:r>
      <w:proofErr w:type="spellEnd"/>
      <w:r w:rsidR="009B3DEC" w:rsidRPr="004231C0">
        <w:rPr>
          <w:rFonts w:asciiTheme="minorHAnsi" w:hAnsiTheme="minorHAnsi" w:cstheme="minorHAnsi"/>
          <w:i w:val="0"/>
          <w:iCs/>
          <w:sz w:val="24"/>
          <w:szCs w:val="24"/>
          <w:lang w:bidi="fa-IR"/>
        </w:rPr>
        <w:t xml:space="preserve"> University, Kermanshah 67149-67346, Iran</w:t>
      </w:r>
      <w:r w:rsidR="009B3DEC" w:rsidRPr="004231C0">
        <w:rPr>
          <w:rFonts w:asciiTheme="minorHAnsi" w:hAnsiTheme="minorHAnsi" w:cstheme="minorHAnsi"/>
          <w:i w:val="0"/>
          <w:iCs/>
          <w:sz w:val="24"/>
          <w:szCs w:val="24"/>
        </w:rPr>
        <w:t>.</w:t>
      </w:r>
    </w:p>
    <w:p w14:paraId="676B3B4D" w14:textId="5CCAFCA5" w:rsidR="009B3DEC" w:rsidRPr="004231C0" w:rsidRDefault="004231C0" w:rsidP="009B3DEC">
      <w:pPr>
        <w:pStyle w:val="ElsAffiliation"/>
        <w:spacing w:after="160" w:line="259" w:lineRule="auto"/>
        <w:jc w:val="center"/>
        <w:rPr>
          <w:rFonts w:asciiTheme="minorHAnsi" w:hAnsiTheme="minorHAnsi" w:cstheme="minorHAnsi"/>
          <w:i w:val="0"/>
          <w:iCs/>
          <w:sz w:val="24"/>
          <w:szCs w:val="24"/>
          <w:lang w:bidi="fa-IR"/>
        </w:rPr>
      </w:pPr>
      <w:r>
        <w:rPr>
          <w:rFonts w:asciiTheme="minorHAnsi" w:hAnsiTheme="minorHAnsi" w:cstheme="minorHAnsi"/>
          <w:i w:val="0"/>
          <w:iCs/>
          <w:sz w:val="24"/>
          <w:szCs w:val="24"/>
          <w:vertAlign w:val="superscript"/>
          <w:lang w:bidi="fa-IR"/>
        </w:rPr>
        <w:t>2</w:t>
      </w:r>
      <w:r w:rsidR="009B3DEC" w:rsidRPr="004231C0">
        <w:rPr>
          <w:rFonts w:asciiTheme="minorHAnsi" w:hAnsiTheme="minorHAnsi" w:cstheme="minorHAnsi"/>
          <w:i w:val="0"/>
          <w:iCs/>
          <w:sz w:val="24"/>
          <w:szCs w:val="24"/>
          <w:lang w:bidi="fa-IR"/>
        </w:rPr>
        <w:t xml:space="preserve">Nanoscience &amp; Nanotechnology Research Center (NNRC), </w:t>
      </w:r>
      <w:proofErr w:type="spellStart"/>
      <w:r w:rsidR="009B3DEC" w:rsidRPr="004231C0">
        <w:rPr>
          <w:rFonts w:asciiTheme="minorHAnsi" w:hAnsiTheme="minorHAnsi" w:cstheme="minorHAnsi"/>
          <w:i w:val="0"/>
          <w:iCs/>
          <w:sz w:val="24"/>
          <w:szCs w:val="24"/>
          <w:lang w:bidi="fa-IR"/>
        </w:rPr>
        <w:t>Razi</w:t>
      </w:r>
      <w:proofErr w:type="spellEnd"/>
      <w:r w:rsidR="009B3DEC" w:rsidRPr="004231C0">
        <w:rPr>
          <w:rFonts w:asciiTheme="minorHAnsi" w:hAnsiTheme="minorHAnsi" w:cstheme="minorHAnsi"/>
          <w:i w:val="0"/>
          <w:iCs/>
          <w:sz w:val="24"/>
          <w:szCs w:val="24"/>
          <w:lang w:bidi="fa-IR"/>
        </w:rPr>
        <w:t xml:space="preserve"> University, Kermanshah 67149-67346, Iran</w:t>
      </w:r>
    </w:p>
    <w:p w14:paraId="17CEF2E2" w14:textId="77777777" w:rsidR="009B3DEC" w:rsidRPr="004231C0" w:rsidRDefault="009B3DEC" w:rsidP="009B3DEC">
      <w:pPr>
        <w:pStyle w:val="ElsAffiliation"/>
        <w:spacing w:after="160" w:line="259" w:lineRule="auto"/>
        <w:jc w:val="center"/>
        <w:rPr>
          <w:rFonts w:asciiTheme="minorHAnsi" w:hAnsiTheme="minorHAnsi" w:cstheme="minorHAnsi"/>
          <w:i w:val="0"/>
          <w:iCs/>
          <w:sz w:val="24"/>
          <w:szCs w:val="24"/>
          <w:lang w:bidi="fa-IR"/>
        </w:rPr>
      </w:pPr>
      <w:r w:rsidRPr="004231C0">
        <w:rPr>
          <w:rFonts w:asciiTheme="minorHAnsi" w:hAnsiTheme="minorHAnsi" w:cstheme="minorHAnsi"/>
          <w:b/>
          <w:bCs/>
          <w:i w:val="0"/>
          <w:iCs/>
          <w:sz w:val="24"/>
          <w:szCs w:val="24"/>
        </w:rPr>
        <w:t>*</w:t>
      </w:r>
      <w:r w:rsidRPr="004231C0">
        <w:rPr>
          <w:rFonts w:asciiTheme="minorHAnsi" w:hAnsiTheme="minorHAnsi" w:cstheme="minorHAnsi"/>
          <w:i w:val="0"/>
          <w:iCs/>
          <w:sz w:val="24"/>
          <w:szCs w:val="24"/>
        </w:rPr>
        <w:t xml:space="preserve">Correspondence </w:t>
      </w:r>
    </w:p>
    <w:p w14:paraId="79488FE1" w14:textId="77777777" w:rsidR="009B3DEC" w:rsidRPr="004231C0" w:rsidRDefault="009B3DEC" w:rsidP="009B3DE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iCs/>
          <w:sz w:val="24"/>
          <w:szCs w:val="24"/>
        </w:rPr>
      </w:pPr>
      <w:r w:rsidRPr="004231C0">
        <w:rPr>
          <w:rFonts w:eastAsia="Times New Roman" w:cstheme="minorHAnsi"/>
          <w:iCs/>
          <w:sz w:val="24"/>
          <w:szCs w:val="24"/>
        </w:rPr>
        <w:t xml:space="preserve">Mohammad Mehdi </w:t>
      </w:r>
      <w:proofErr w:type="spellStart"/>
      <w:r w:rsidRPr="004231C0">
        <w:rPr>
          <w:rFonts w:eastAsia="Times New Roman" w:cstheme="minorHAnsi"/>
          <w:iCs/>
          <w:sz w:val="24"/>
          <w:szCs w:val="24"/>
        </w:rPr>
        <w:t>Khodaei</w:t>
      </w:r>
      <w:proofErr w:type="spellEnd"/>
      <w:r w:rsidRPr="004231C0">
        <w:rPr>
          <w:rFonts w:eastAsia="Times New Roman" w:cstheme="minorHAnsi"/>
          <w:iCs/>
          <w:sz w:val="24"/>
          <w:szCs w:val="24"/>
        </w:rPr>
        <w:t xml:space="preserve">, E-mail: </w:t>
      </w:r>
      <w:hyperlink r:id="rId4" w:history="1">
        <w:r w:rsidRPr="004231C0">
          <w:rPr>
            <w:rStyle w:val="Hyperlink"/>
            <w:rFonts w:eastAsia="Times New Roman" w:cstheme="minorHAnsi"/>
            <w:iCs/>
            <w:sz w:val="24"/>
            <w:szCs w:val="24"/>
          </w:rPr>
          <w:t>mmkhoda@razi.ac.ir</w:t>
        </w:r>
      </w:hyperlink>
      <w:r w:rsidRPr="004231C0">
        <w:rPr>
          <w:rStyle w:val="Hyperlink"/>
          <w:rFonts w:eastAsia="Times New Roman" w:cstheme="minorHAnsi"/>
          <w:iCs/>
          <w:sz w:val="24"/>
          <w:szCs w:val="24"/>
        </w:rPr>
        <w:t xml:space="preserve">, </w:t>
      </w:r>
      <w:r w:rsidRPr="004231C0">
        <w:rPr>
          <w:rFonts w:eastAsia="Times New Roman" w:cstheme="minorHAnsi"/>
          <w:iCs/>
          <w:sz w:val="24"/>
          <w:szCs w:val="24"/>
        </w:rPr>
        <w:t>Tel.: +98-83-34279296</w:t>
      </w:r>
    </w:p>
    <w:p w14:paraId="5D6552DE" w14:textId="77777777" w:rsidR="003A65F3" w:rsidRDefault="003A65F3">
      <w:pPr>
        <w:rPr>
          <w:rStyle w:val="fontstyle01"/>
          <w:rFonts w:asciiTheme="majorBidi" w:hAnsiTheme="majorBidi" w:cstheme="majorBidi"/>
          <w:sz w:val="24"/>
          <w:szCs w:val="24"/>
          <w:vertAlign w:val="superscript"/>
        </w:rPr>
      </w:pPr>
    </w:p>
    <w:p w14:paraId="2676D209" w14:textId="6100391F" w:rsidR="003A65F3" w:rsidRDefault="003A65F3">
      <w:pPr>
        <w:rPr>
          <w:rStyle w:val="fontstyle01"/>
          <w:rFonts w:asciiTheme="majorBidi" w:hAnsiTheme="majorBidi" w:cstheme="majorBidi"/>
          <w:sz w:val="24"/>
          <w:szCs w:val="24"/>
          <w:vertAlign w:val="superscript"/>
        </w:rPr>
      </w:pPr>
    </w:p>
    <w:p w14:paraId="609C572A" w14:textId="68C8DE97" w:rsidR="00EE0E7B" w:rsidRDefault="00EE0E7B">
      <w:pPr>
        <w:rPr>
          <w:rStyle w:val="fontstyle01"/>
          <w:rFonts w:asciiTheme="majorBidi" w:hAnsiTheme="majorBidi" w:cstheme="majorBidi"/>
          <w:sz w:val="24"/>
          <w:szCs w:val="24"/>
          <w:vertAlign w:val="superscript"/>
        </w:rPr>
      </w:pPr>
    </w:p>
    <w:p w14:paraId="72DF2F00" w14:textId="62D9995D" w:rsidR="00EE0E7B" w:rsidRDefault="00EE0E7B" w:rsidP="00EE0E7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67023">
        <w:rPr>
          <w:rFonts w:asciiTheme="majorBidi" w:hAnsiTheme="majorBidi" w:cstheme="majorBidi"/>
          <w:b/>
          <w:bCs/>
          <w:sz w:val="28"/>
          <w:szCs w:val="28"/>
          <w:u w:val="single"/>
        </w:rPr>
        <w:t>List of Figures</w:t>
      </w:r>
    </w:p>
    <w:p w14:paraId="58C5E350" w14:textId="2CD4C1FB" w:rsidR="00EE0E7B" w:rsidRDefault="00EE0E7B" w:rsidP="00EE0E7B">
      <w:pPr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4490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 S1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34490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34490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44902">
        <w:rPr>
          <w:rFonts w:asciiTheme="majorBidi" w:hAnsiTheme="majorBidi" w:cstheme="majorBidi"/>
          <w:sz w:val="24"/>
          <w:szCs w:val="24"/>
        </w:rPr>
        <w:t xml:space="preserve">H NMR and </w:t>
      </w:r>
      <w:r w:rsidRPr="00344902">
        <w:rPr>
          <w:rFonts w:asciiTheme="majorBidi" w:eastAsia="TimesNewRoman" w:hAnsiTheme="majorBidi" w:cstheme="majorBidi"/>
          <w:sz w:val="24"/>
          <w:szCs w:val="24"/>
          <w:vertAlign w:val="superscript"/>
        </w:rPr>
        <w:t>13</w:t>
      </w:r>
      <w:r w:rsidRPr="00344902">
        <w:rPr>
          <w:rFonts w:asciiTheme="majorBidi" w:eastAsia="TimesNewRoman" w:hAnsiTheme="majorBidi" w:cstheme="majorBidi"/>
          <w:sz w:val="24"/>
          <w:szCs w:val="24"/>
        </w:rPr>
        <w:t xml:space="preserve">C NMR </w:t>
      </w:r>
      <w:r w:rsidRPr="00344902">
        <w:rPr>
          <w:rFonts w:asciiTheme="majorBidi" w:hAnsiTheme="majorBidi" w:cstheme="majorBidi"/>
          <w:sz w:val="24"/>
          <w:szCs w:val="24"/>
        </w:rPr>
        <w:t xml:space="preserve">of </w:t>
      </w:r>
      <w:r w:rsidRPr="00344902">
        <w:rPr>
          <w:rFonts w:asciiTheme="majorBidi" w:hAnsiTheme="majorBidi" w:cstheme="majorBidi"/>
          <w:color w:val="000000"/>
          <w:sz w:val="24"/>
          <w:szCs w:val="24"/>
        </w:rPr>
        <w:t>2,4,5-Triphenyl-1H-imidazole.</w:t>
      </w:r>
    </w:p>
    <w:p w14:paraId="3DD4E484" w14:textId="3970256E" w:rsidR="00EE0E7B" w:rsidRDefault="00EE0E7B" w:rsidP="00EE0E7B">
      <w:pPr>
        <w:rPr>
          <w:rFonts w:asciiTheme="majorBidi" w:hAnsiTheme="majorBidi" w:cstheme="majorBidi"/>
          <w:color w:val="000000"/>
          <w:sz w:val="24"/>
          <w:szCs w:val="24"/>
        </w:rPr>
      </w:pPr>
      <w:r w:rsidRPr="0034490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 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2.</w:t>
      </w:r>
      <w:r w:rsidRPr="0034490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34490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44902">
        <w:rPr>
          <w:rFonts w:asciiTheme="majorBidi" w:hAnsiTheme="majorBidi" w:cstheme="majorBidi"/>
          <w:sz w:val="24"/>
          <w:szCs w:val="24"/>
        </w:rPr>
        <w:t xml:space="preserve">H NMR and </w:t>
      </w:r>
      <w:r w:rsidRPr="00344902">
        <w:rPr>
          <w:rFonts w:asciiTheme="majorBidi" w:eastAsia="TimesNewRoman" w:hAnsiTheme="majorBidi" w:cstheme="majorBidi"/>
          <w:sz w:val="24"/>
          <w:szCs w:val="24"/>
          <w:vertAlign w:val="superscript"/>
        </w:rPr>
        <w:t>13</w:t>
      </w:r>
      <w:r w:rsidRPr="00344902">
        <w:rPr>
          <w:rFonts w:asciiTheme="majorBidi" w:eastAsia="TimesNewRoman" w:hAnsiTheme="majorBidi" w:cstheme="majorBidi"/>
          <w:sz w:val="24"/>
          <w:szCs w:val="24"/>
        </w:rPr>
        <w:t xml:space="preserve">C NMR </w:t>
      </w:r>
      <w:r w:rsidRPr="00344902">
        <w:rPr>
          <w:rFonts w:asciiTheme="majorBidi" w:hAnsiTheme="majorBidi" w:cstheme="majorBidi"/>
          <w:sz w:val="24"/>
          <w:szCs w:val="24"/>
        </w:rPr>
        <w:t>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C0F12">
        <w:rPr>
          <w:rFonts w:asciiTheme="majorBidi" w:hAnsiTheme="majorBidi" w:cstheme="majorBidi"/>
          <w:color w:val="000000"/>
          <w:sz w:val="24"/>
          <w:szCs w:val="24"/>
        </w:rPr>
        <w:t>2-(4-Chloro-phenyl)-4,5-diphenyl-1H-imidazole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4BA7BC7C" w14:textId="37684BD3" w:rsidR="00EE0E7B" w:rsidRDefault="00EE0E7B" w:rsidP="00EE0E7B">
      <w:pPr>
        <w:rPr>
          <w:rFonts w:asciiTheme="majorBidi" w:hAnsiTheme="majorBidi" w:cstheme="majorBidi"/>
          <w:color w:val="242021"/>
          <w:sz w:val="24"/>
          <w:szCs w:val="24"/>
        </w:rPr>
      </w:pPr>
      <w:r w:rsidRPr="0034490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 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3.</w:t>
      </w:r>
      <w:r w:rsidRPr="0034490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34490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44902">
        <w:rPr>
          <w:rFonts w:asciiTheme="majorBidi" w:hAnsiTheme="majorBidi" w:cstheme="majorBidi"/>
          <w:sz w:val="24"/>
          <w:szCs w:val="24"/>
        </w:rPr>
        <w:t xml:space="preserve">H NMR and </w:t>
      </w:r>
      <w:r w:rsidRPr="00344902">
        <w:rPr>
          <w:rFonts w:asciiTheme="majorBidi" w:eastAsia="TimesNewRoman" w:hAnsiTheme="majorBidi" w:cstheme="majorBidi"/>
          <w:sz w:val="24"/>
          <w:szCs w:val="24"/>
          <w:vertAlign w:val="superscript"/>
        </w:rPr>
        <w:t>13</w:t>
      </w:r>
      <w:r w:rsidRPr="00344902">
        <w:rPr>
          <w:rFonts w:asciiTheme="majorBidi" w:eastAsia="TimesNewRoman" w:hAnsiTheme="majorBidi" w:cstheme="majorBidi"/>
          <w:sz w:val="24"/>
          <w:szCs w:val="24"/>
        </w:rPr>
        <w:t xml:space="preserve">C NMR </w:t>
      </w:r>
      <w:r w:rsidRPr="00344902">
        <w:rPr>
          <w:rFonts w:asciiTheme="majorBidi" w:hAnsiTheme="majorBidi" w:cstheme="majorBidi"/>
          <w:sz w:val="24"/>
          <w:szCs w:val="24"/>
        </w:rPr>
        <w:t>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D1F6F">
        <w:rPr>
          <w:rFonts w:asciiTheme="majorBidi" w:hAnsiTheme="majorBidi" w:cstheme="majorBidi"/>
          <w:color w:val="242021"/>
          <w:sz w:val="24"/>
          <w:szCs w:val="24"/>
        </w:rPr>
        <w:t>2-(4-Methoxyphenyl)-4,5-diphenyl-1H-imidazole</w:t>
      </w:r>
      <w:r>
        <w:rPr>
          <w:rFonts w:asciiTheme="majorBidi" w:hAnsiTheme="majorBidi" w:cstheme="majorBidi"/>
          <w:color w:val="242021"/>
          <w:sz w:val="24"/>
          <w:szCs w:val="24"/>
        </w:rPr>
        <w:t>.</w:t>
      </w:r>
    </w:p>
    <w:p w14:paraId="0A9B1FF7" w14:textId="77777777" w:rsidR="00EE0E7B" w:rsidRPr="0082108A" w:rsidRDefault="00EE0E7B" w:rsidP="00EE0E7B">
      <w:pPr>
        <w:rPr>
          <w:rFonts w:asciiTheme="majorBidi" w:hAnsiTheme="majorBidi" w:cstheme="majorBidi"/>
          <w:sz w:val="24"/>
          <w:szCs w:val="24"/>
        </w:rPr>
      </w:pPr>
      <w:r w:rsidRPr="0034490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 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4.</w:t>
      </w:r>
      <w:r w:rsidRPr="0034490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34490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44902">
        <w:rPr>
          <w:rFonts w:asciiTheme="majorBidi" w:hAnsiTheme="majorBidi" w:cstheme="majorBidi"/>
          <w:sz w:val="24"/>
          <w:szCs w:val="24"/>
        </w:rPr>
        <w:t xml:space="preserve">H NMR and </w:t>
      </w:r>
      <w:r w:rsidRPr="00344902">
        <w:rPr>
          <w:rFonts w:asciiTheme="majorBidi" w:eastAsia="TimesNewRoman" w:hAnsiTheme="majorBidi" w:cstheme="majorBidi"/>
          <w:sz w:val="24"/>
          <w:szCs w:val="24"/>
          <w:vertAlign w:val="superscript"/>
        </w:rPr>
        <w:t>13</w:t>
      </w:r>
      <w:r w:rsidRPr="00344902">
        <w:rPr>
          <w:rFonts w:asciiTheme="majorBidi" w:eastAsia="TimesNewRoman" w:hAnsiTheme="majorBidi" w:cstheme="majorBidi"/>
          <w:sz w:val="24"/>
          <w:szCs w:val="24"/>
        </w:rPr>
        <w:t xml:space="preserve">C NMR </w:t>
      </w:r>
      <w:r w:rsidRPr="0082108A">
        <w:rPr>
          <w:rFonts w:asciiTheme="majorBidi" w:hAnsiTheme="majorBidi" w:cstheme="majorBidi"/>
          <w:sz w:val="24"/>
          <w:szCs w:val="24"/>
        </w:rPr>
        <w:t xml:space="preserve">of </w:t>
      </w:r>
      <w:r w:rsidRPr="0082108A">
        <w:rPr>
          <w:rFonts w:asciiTheme="majorBidi" w:hAnsiTheme="majorBidi" w:cstheme="majorBidi"/>
          <w:color w:val="000000"/>
          <w:sz w:val="24"/>
          <w:szCs w:val="24"/>
        </w:rPr>
        <w:t>2-(3-Nitro-phenyl)-4,5-diphenyl-1H-imidazole.</w:t>
      </w:r>
    </w:p>
    <w:p w14:paraId="3731BFE2" w14:textId="77777777" w:rsidR="00EE0E7B" w:rsidRDefault="00EE0E7B" w:rsidP="00EE0E7B">
      <w:pPr>
        <w:rPr>
          <w:rFonts w:asciiTheme="majorBidi" w:hAnsiTheme="majorBidi" w:cstheme="majorBidi"/>
          <w:color w:val="242021"/>
          <w:sz w:val="24"/>
          <w:szCs w:val="24"/>
        </w:rPr>
      </w:pPr>
    </w:p>
    <w:p w14:paraId="79228F00" w14:textId="77777777" w:rsidR="00EE0E7B" w:rsidRDefault="00EE0E7B" w:rsidP="00EE0E7B">
      <w:pPr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14:paraId="50DD6704" w14:textId="15A879BB" w:rsidR="00EE0E7B" w:rsidRPr="00E81B3A" w:rsidRDefault="00E81B3A" w:rsidP="00E81B3A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46B24">
        <w:rPr>
          <w:rFonts w:asciiTheme="majorBidi" w:hAnsiTheme="majorBidi" w:cstheme="majorBidi"/>
          <w:b/>
          <w:bCs/>
          <w:sz w:val="24"/>
          <w:szCs w:val="24"/>
        </w:rPr>
        <w:t xml:space="preserve">Characterization of </w:t>
      </w:r>
      <w:r w:rsidRPr="00532D98">
        <w:rPr>
          <w:rFonts w:asciiTheme="majorBidi" w:hAnsiTheme="majorBidi" w:cstheme="majorBidi"/>
          <w:b/>
          <w:bCs/>
          <w:sz w:val="24"/>
          <w:szCs w:val="24"/>
        </w:rPr>
        <w:t xml:space="preserve">2,4,5-trisubstituted </w:t>
      </w:r>
      <w:proofErr w:type="spellStart"/>
      <w:r w:rsidRPr="00532D98">
        <w:rPr>
          <w:rFonts w:asciiTheme="majorBidi" w:hAnsiTheme="majorBidi" w:cstheme="majorBidi"/>
          <w:b/>
          <w:bCs/>
          <w:sz w:val="24"/>
          <w:szCs w:val="24"/>
        </w:rPr>
        <w:t>imidazoles</w:t>
      </w:r>
      <w:proofErr w:type="spellEnd"/>
    </w:p>
    <w:p w14:paraId="7D103C1D" w14:textId="77777777" w:rsidR="00EE0E7B" w:rsidRDefault="00EE0E7B">
      <w:pPr>
        <w:rPr>
          <w:rStyle w:val="fontstyle01"/>
          <w:rFonts w:asciiTheme="majorBidi" w:hAnsiTheme="majorBidi" w:cstheme="majorBidi"/>
          <w:sz w:val="24"/>
          <w:szCs w:val="24"/>
          <w:vertAlign w:val="superscript"/>
        </w:rPr>
      </w:pPr>
    </w:p>
    <w:p w14:paraId="463B9D8D" w14:textId="431E3BE3" w:rsidR="00174DFD" w:rsidRDefault="003A65F3" w:rsidP="00256E17">
      <w:pPr>
        <w:spacing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A65F3">
        <w:rPr>
          <w:rStyle w:val="fontstyle01"/>
          <w:rFonts w:asciiTheme="majorBidi" w:hAnsiTheme="majorBidi" w:cstheme="majorBidi"/>
          <w:sz w:val="24"/>
          <w:szCs w:val="24"/>
          <w:vertAlign w:val="superscript"/>
        </w:rPr>
        <w:t>1</w:t>
      </w:r>
      <w:r w:rsidRPr="003A65F3">
        <w:rPr>
          <w:rStyle w:val="fontstyle01"/>
          <w:rFonts w:asciiTheme="majorBidi" w:hAnsiTheme="majorBidi" w:cstheme="majorBidi"/>
          <w:sz w:val="24"/>
          <w:szCs w:val="24"/>
        </w:rPr>
        <w:t>H NMR (</w:t>
      </w:r>
      <w:r>
        <w:rPr>
          <w:rStyle w:val="fontstyle01"/>
          <w:rFonts w:asciiTheme="majorBidi" w:hAnsiTheme="majorBidi" w:cstheme="majorBidi"/>
          <w:sz w:val="24"/>
          <w:szCs w:val="24"/>
        </w:rPr>
        <w:t>3</w:t>
      </w:r>
      <w:r w:rsidRPr="003A65F3">
        <w:rPr>
          <w:rStyle w:val="fontstyle01"/>
          <w:rFonts w:asciiTheme="majorBidi" w:hAnsiTheme="majorBidi" w:cstheme="majorBidi"/>
          <w:sz w:val="24"/>
          <w:szCs w:val="24"/>
        </w:rPr>
        <w:t>00 MHz, DMSO-d</w:t>
      </w:r>
      <w:r w:rsidRPr="003A65F3">
        <w:rPr>
          <w:rStyle w:val="fontstyle01"/>
          <w:rFonts w:asciiTheme="majorBidi" w:hAnsiTheme="majorBidi" w:cstheme="majorBidi"/>
          <w:sz w:val="24"/>
          <w:szCs w:val="24"/>
          <w:vertAlign w:val="subscript"/>
        </w:rPr>
        <w:t>6</w:t>
      </w:r>
      <w:r w:rsidRPr="003A65F3">
        <w:rPr>
          <w:rStyle w:val="fontstyle01"/>
          <w:rFonts w:asciiTheme="majorBidi" w:hAnsiTheme="majorBidi" w:cstheme="majorBidi"/>
          <w:sz w:val="24"/>
          <w:szCs w:val="24"/>
        </w:rPr>
        <w:t xml:space="preserve">) δ (ppm): 7.23-8.14 </w:t>
      </w:r>
      <w:r w:rsidRPr="003A65F3">
        <w:rPr>
          <w:rFonts w:asciiTheme="majorBidi" w:hAnsiTheme="majorBidi" w:cstheme="majorBidi"/>
          <w:color w:val="000000"/>
          <w:sz w:val="24"/>
          <w:szCs w:val="24"/>
        </w:rPr>
        <w:t>(m, 15</w:t>
      </w:r>
      <w:r w:rsidRPr="00256E17">
        <w:rPr>
          <w:rFonts w:asciiTheme="majorBidi" w:hAnsiTheme="majorBidi" w:cstheme="majorBidi"/>
          <w:i/>
          <w:iCs/>
          <w:color w:val="000000"/>
          <w:sz w:val="24"/>
          <w:szCs w:val="24"/>
        </w:rPr>
        <w:t>H</w:t>
      </w:r>
      <w:r w:rsidRPr="003A65F3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3A65F3">
        <w:rPr>
          <w:rFonts w:asciiTheme="majorBidi" w:hAnsiTheme="majorBidi" w:cstheme="majorBidi"/>
          <w:color w:val="000000"/>
          <w:sz w:val="24"/>
          <w:szCs w:val="24"/>
        </w:rPr>
        <w:t>ArH</w:t>
      </w:r>
      <w:proofErr w:type="spellEnd"/>
      <w:r w:rsidRPr="003A65F3">
        <w:rPr>
          <w:rFonts w:asciiTheme="majorBidi" w:hAnsiTheme="majorBidi" w:cstheme="majorBidi"/>
          <w:color w:val="000000"/>
          <w:sz w:val="24"/>
          <w:szCs w:val="24"/>
        </w:rPr>
        <w:t>), 12.72 (s, 1H. NH)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; </w:t>
      </w:r>
      <w:r w:rsidRPr="00B6367A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B6367A">
        <w:rPr>
          <w:rFonts w:asciiTheme="majorBidi" w:hAnsiTheme="majorBidi" w:cstheme="majorBidi"/>
          <w:sz w:val="24"/>
          <w:szCs w:val="24"/>
        </w:rPr>
        <w:t>C NMR (</w:t>
      </w:r>
      <w:r w:rsidRPr="00B6367A">
        <w:rPr>
          <w:rFonts w:asciiTheme="majorBidi" w:eastAsia="TimesNewRoman" w:hAnsiTheme="majorBidi" w:cstheme="majorBidi"/>
          <w:sz w:val="24"/>
          <w:szCs w:val="24"/>
        </w:rPr>
        <w:t xml:space="preserve">75 MHz, </w:t>
      </w:r>
      <w:r w:rsidR="001A2D88" w:rsidRPr="003A65F3">
        <w:rPr>
          <w:rStyle w:val="fontstyle01"/>
          <w:rFonts w:asciiTheme="majorBidi" w:hAnsiTheme="majorBidi" w:cstheme="majorBidi"/>
          <w:sz w:val="24"/>
          <w:szCs w:val="24"/>
        </w:rPr>
        <w:t>DMSO-d</w:t>
      </w:r>
      <w:r w:rsidR="001A2D88" w:rsidRPr="003A65F3">
        <w:rPr>
          <w:rStyle w:val="fontstyle01"/>
          <w:rFonts w:asciiTheme="majorBidi" w:hAnsiTheme="majorBidi" w:cstheme="majorBidi"/>
          <w:sz w:val="24"/>
          <w:szCs w:val="24"/>
          <w:vertAlign w:val="subscript"/>
        </w:rPr>
        <w:t>6</w:t>
      </w:r>
      <w:r w:rsidRPr="00B6367A">
        <w:rPr>
          <w:rFonts w:asciiTheme="majorBidi" w:eastAsia="TimesNewRoman" w:hAnsiTheme="majorBidi" w:cstheme="majorBidi"/>
          <w:sz w:val="24"/>
          <w:szCs w:val="24"/>
        </w:rPr>
        <w:t>)</w:t>
      </w:r>
      <w:r w:rsidRPr="00B6367A">
        <w:rPr>
          <w:rFonts w:asciiTheme="majorBidi" w:hAnsiTheme="majorBidi" w:cstheme="majorBidi"/>
          <w:sz w:val="24"/>
          <w:szCs w:val="24"/>
        </w:rPr>
        <w:t xml:space="preserve">, δ (ppm):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125.74, 127.0</w:t>
      </w:r>
      <w:r w:rsidR="00344902">
        <w:rPr>
          <w:rFonts w:asciiTheme="majorBidi" w:hAnsiTheme="majorBidi" w:cstheme="majorBidi"/>
          <w:color w:val="000000"/>
          <w:sz w:val="24"/>
          <w:szCs w:val="24"/>
        </w:rPr>
        <w:t>1</w:t>
      </w:r>
      <w:r>
        <w:rPr>
          <w:rFonts w:asciiTheme="majorBidi" w:hAnsiTheme="majorBidi" w:cstheme="majorBidi"/>
          <w:color w:val="000000"/>
          <w:sz w:val="24"/>
          <w:szCs w:val="24"/>
        </w:rPr>
        <w:t>, 127.53, 128.2</w:t>
      </w:r>
      <w:r w:rsidR="00344902">
        <w:rPr>
          <w:rFonts w:asciiTheme="majorBidi" w:hAnsiTheme="majorBidi" w:cstheme="majorBidi"/>
          <w:color w:val="000000"/>
          <w:sz w:val="24"/>
          <w:szCs w:val="24"/>
        </w:rPr>
        <w:t>2</w:t>
      </w:r>
      <w:r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344902">
        <w:rPr>
          <w:rFonts w:asciiTheme="majorBidi" w:hAnsiTheme="majorBidi" w:cstheme="majorBidi"/>
          <w:color w:val="000000"/>
          <w:sz w:val="24"/>
          <w:szCs w:val="24"/>
        </w:rPr>
        <w:t xml:space="preserve"> 128.63,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128.79, </w:t>
      </w:r>
      <w:r w:rsidR="00344902">
        <w:rPr>
          <w:rFonts w:asciiTheme="majorBidi" w:hAnsiTheme="majorBidi" w:cstheme="majorBidi"/>
          <w:color w:val="000000"/>
          <w:sz w:val="24"/>
          <w:szCs w:val="24"/>
        </w:rPr>
        <w:t xml:space="preserve">128.91, </w:t>
      </w:r>
      <w:r>
        <w:rPr>
          <w:rFonts w:asciiTheme="majorBidi" w:hAnsiTheme="majorBidi" w:cstheme="majorBidi"/>
          <w:color w:val="000000"/>
          <w:sz w:val="24"/>
          <w:szCs w:val="24"/>
        </w:rPr>
        <w:t>129.</w:t>
      </w:r>
      <w:r w:rsidR="00344902">
        <w:rPr>
          <w:rFonts w:asciiTheme="majorBidi" w:hAnsiTheme="majorBidi" w:cstheme="majorBidi"/>
          <w:color w:val="000000"/>
          <w:sz w:val="24"/>
          <w:szCs w:val="24"/>
        </w:rPr>
        <w:t>16</w:t>
      </w:r>
      <w:r>
        <w:rPr>
          <w:rFonts w:asciiTheme="majorBidi" w:hAnsiTheme="majorBidi" w:cstheme="majorBidi"/>
          <w:color w:val="000000"/>
          <w:sz w:val="24"/>
          <w:szCs w:val="24"/>
        </w:rPr>
        <w:t>, 130.84, 131.37, 135.68, 137.46, 145.94.</w:t>
      </w:r>
    </w:p>
    <w:p w14:paraId="47584635" w14:textId="646A732D" w:rsidR="00344902" w:rsidRDefault="00344902">
      <w:pPr>
        <w:rPr>
          <w:rFonts w:asciiTheme="majorBidi" w:hAnsiTheme="majorBidi" w:cstheme="majorBidi"/>
          <w:color w:val="000000"/>
          <w:sz w:val="24"/>
          <w:szCs w:val="24"/>
        </w:rPr>
      </w:pPr>
      <w:r w:rsidRPr="00344902">
        <w:rPr>
          <w:rFonts w:asciiTheme="majorBidi" w:hAnsiTheme="majorBidi" w:cstheme="majorBidi"/>
          <w:noProof/>
          <w:color w:val="000000"/>
          <w:sz w:val="24"/>
          <w:szCs w:val="24"/>
        </w:rPr>
        <w:drawing>
          <wp:inline distT="0" distB="0" distL="0" distR="0" wp14:anchorId="62219C6C" wp14:editId="24A8379E">
            <wp:extent cx="1844040" cy="14097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864BF" w14:textId="0B2DD060" w:rsidR="003A65F3" w:rsidRDefault="003A65F3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779FB64F" w14:textId="4521E0D2" w:rsidR="003A65F3" w:rsidRDefault="003A65F3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3FBAB653" w14:textId="78F1666A" w:rsidR="003A65F3" w:rsidRDefault="003A65F3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5FF2EFA9" w14:textId="05E109AE" w:rsidR="003A65F3" w:rsidRDefault="003A65F3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253CFF2D" w14:textId="62D169D3" w:rsidR="003A65F3" w:rsidRDefault="003A65F3">
      <w:pPr>
        <w:rPr>
          <w:rFonts w:asciiTheme="majorBidi" w:hAnsiTheme="majorBidi" w:cstheme="majorBidi"/>
          <w:sz w:val="24"/>
          <w:szCs w:val="24"/>
        </w:rPr>
      </w:pPr>
      <w:r w:rsidRPr="003A65F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CC7A42C" wp14:editId="710CD7D2">
            <wp:extent cx="5943600" cy="41630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5B3BF" w14:textId="35379172" w:rsidR="00344902" w:rsidRDefault="00344902">
      <w:pPr>
        <w:rPr>
          <w:rFonts w:asciiTheme="majorBidi" w:hAnsiTheme="majorBidi" w:cstheme="majorBidi"/>
          <w:noProof/>
          <w:sz w:val="24"/>
          <w:szCs w:val="24"/>
        </w:rPr>
      </w:pPr>
      <w:r w:rsidRPr="00344902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6717129" wp14:editId="4F2A0BB0">
            <wp:extent cx="5943600" cy="41630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39C67" w14:textId="690E3CBA" w:rsidR="00344902" w:rsidRDefault="00344902" w:rsidP="00344902">
      <w:pPr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4490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 S1</w:t>
      </w:r>
      <w:r w:rsidR="00AD1F6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34490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34490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44902">
        <w:rPr>
          <w:rFonts w:asciiTheme="majorBidi" w:hAnsiTheme="majorBidi" w:cstheme="majorBidi"/>
          <w:sz w:val="24"/>
          <w:szCs w:val="24"/>
        </w:rPr>
        <w:t xml:space="preserve">H NMR and </w:t>
      </w:r>
      <w:r w:rsidRPr="00344902">
        <w:rPr>
          <w:rFonts w:asciiTheme="majorBidi" w:eastAsia="TimesNewRoman" w:hAnsiTheme="majorBidi" w:cstheme="majorBidi"/>
          <w:sz w:val="24"/>
          <w:szCs w:val="24"/>
          <w:vertAlign w:val="superscript"/>
        </w:rPr>
        <w:t>13</w:t>
      </w:r>
      <w:r w:rsidRPr="00344902">
        <w:rPr>
          <w:rFonts w:asciiTheme="majorBidi" w:eastAsia="TimesNewRoman" w:hAnsiTheme="majorBidi" w:cstheme="majorBidi"/>
          <w:sz w:val="24"/>
          <w:szCs w:val="24"/>
        </w:rPr>
        <w:t xml:space="preserve">C NMR </w:t>
      </w:r>
      <w:r w:rsidRPr="00344902">
        <w:rPr>
          <w:rFonts w:asciiTheme="majorBidi" w:hAnsiTheme="majorBidi" w:cstheme="majorBidi"/>
          <w:sz w:val="24"/>
          <w:szCs w:val="24"/>
        </w:rPr>
        <w:t xml:space="preserve">of </w:t>
      </w:r>
      <w:r w:rsidRPr="00344902">
        <w:rPr>
          <w:rFonts w:asciiTheme="majorBidi" w:hAnsiTheme="majorBidi" w:cstheme="majorBidi"/>
          <w:color w:val="000000"/>
          <w:sz w:val="24"/>
          <w:szCs w:val="24"/>
        </w:rPr>
        <w:t>2,4,5-Triphenyl-1H-imidazole.</w:t>
      </w:r>
    </w:p>
    <w:p w14:paraId="48614B17" w14:textId="38111858" w:rsidR="00344902" w:rsidRDefault="00344902" w:rsidP="00344902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02DFC569" w14:textId="08AF5F50" w:rsidR="00344902" w:rsidRDefault="00344902" w:rsidP="00344902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A65F3">
        <w:rPr>
          <w:rStyle w:val="fontstyle01"/>
          <w:rFonts w:asciiTheme="majorBidi" w:hAnsiTheme="majorBidi" w:cstheme="majorBidi"/>
          <w:sz w:val="24"/>
          <w:szCs w:val="24"/>
          <w:vertAlign w:val="superscript"/>
        </w:rPr>
        <w:t>1</w:t>
      </w:r>
      <w:r w:rsidRPr="003A65F3">
        <w:rPr>
          <w:rStyle w:val="fontstyle01"/>
          <w:rFonts w:asciiTheme="majorBidi" w:hAnsiTheme="majorBidi" w:cstheme="majorBidi"/>
          <w:sz w:val="24"/>
          <w:szCs w:val="24"/>
        </w:rPr>
        <w:t>H NMR (</w:t>
      </w:r>
      <w:r>
        <w:rPr>
          <w:rStyle w:val="fontstyle01"/>
          <w:rFonts w:asciiTheme="majorBidi" w:hAnsiTheme="majorBidi" w:cstheme="majorBidi"/>
          <w:sz w:val="24"/>
          <w:szCs w:val="24"/>
        </w:rPr>
        <w:t>3</w:t>
      </w:r>
      <w:r w:rsidRPr="003A65F3">
        <w:rPr>
          <w:rStyle w:val="fontstyle01"/>
          <w:rFonts w:asciiTheme="majorBidi" w:hAnsiTheme="majorBidi" w:cstheme="majorBidi"/>
          <w:sz w:val="24"/>
          <w:szCs w:val="24"/>
        </w:rPr>
        <w:t xml:space="preserve">00 MHz, </w:t>
      </w:r>
      <w:bookmarkStart w:id="1" w:name="_Hlk122710185"/>
      <w:r w:rsidRPr="003A65F3">
        <w:rPr>
          <w:rStyle w:val="fontstyle01"/>
          <w:rFonts w:asciiTheme="majorBidi" w:hAnsiTheme="majorBidi" w:cstheme="majorBidi"/>
          <w:sz w:val="24"/>
          <w:szCs w:val="24"/>
        </w:rPr>
        <w:t>DMSO-d</w:t>
      </w:r>
      <w:r w:rsidRPr="003A65F3">
        <w:rPr>
          <w:rStyle w:val="fontstyle01"/>
          <w:rFonts w:asciiTheme="majorBidi" w:hAnsiTheme="majorBidi" w:cstheme="majorBidi"/>
          <w:sz w:val="24"/>
          <w:szCs w:val="24"/>
          <w:vertAlign w:val="subscript"/>
        </w:rPr>
        <w:t>6</w:t>
      </w:r>
      <w:bookmarkEnd w:id="1"/>
      <w:r w:rsidRPr="003A65F3">
        <w:rPr>
          <w:rStyle w:val="fontstyle01"/>
          <w:rFonts w:asciiTheme="majorBidi" w:hAnsiTheme="majorBidi" w:cstheme="majorBidi"/>
          <w:sz w:val="24"/>
          <w:szCs w:val="24"/>
        </w:rPr>
        <w:t>) δ (ppm):</w:t>
      </w:r>
      <w:r w:rsidR="00256E17">
        <w:rPr>
          <w:rStyle w:val="fontstyle01"/>
          <w:rFonts w:asciiTheme="majorBidi" w:hAnsiTheme="majorBidi" w:cstheme="majorBidi"/>
          <w:sz w:val="24"/>
          <w:szCs w:val="24"/>
        </w:rPr>
        <w:t xml:space="preserve"> 7.23-8.17 </w:t>
      </w:r>
      <w:r w:rsidR="00256E17" w:rsidRPr="003A65F3">
        <w:rPr>
          <w:rFonts w:asciiTheme="majorBidi" w:hAnsiTheme="majorBidi" w:cstheme="majorBidi"/>
          <w:color w:val="000000"/>
          <w:sz w:val="24"/>
          <w:szCs w:val="24"/>
        </w:rPr>
        <w:t>(m, 15</w:t>
      </w:r>
      <w:r w:rsidR="00256E17" w:rsidRPr="00256E17">
        <w:rPr>
          <w:rFonts w:asciiTheme="majorBidi" w:hAnsiTheme="majorBidi" w:cstheme="majorBidi"/>
          <w:i/>
          <w:iCs/>
          <w:color w:val="000000"/>
          <w:sz w:val="24"/>
          <w:szCs w:val="24"/>
        </w:rPr>
        <w:t>H</w:t>
      </w:r>
      <w:r w:rsidR="00256E17" w:rsidRPr="003A65F3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="00256E17" w:rsidRPr="003A65F3">
        <w:rPr>
          <w:rFonts w:asciiTheme="majorBidi" w:hAnsiTheme="majorBidi" w:cstheme="majorBidi"/>
          <w:color w:val="000000"/>
          <w:sz w:val="24"/>
          <w:szCs w:val="24"/>
        </w:rPr>
        <w:t>ArH</w:t>
      </w:r>
      <w:proofErr w:type="spellEnd"/>
      <w:r w:rsidR="00256E17" w:rsidRPr="003A65F3">
        <w:rPr>
          <w:rFonts w:asciiTheme="majorBidi" w:hAnsiTheme="majorBidi" w:cstheme="majorBidi"/>
          <w:color w:val="000000"/>
          <w:sz w:val="24"/>
          <w:szCs w:val="24"/>
        </w:rPr>
        <w:t>),</w:t>
      </w:r>
      <w:r w:rsidR="00256E17">
        <w:rPr>
          <w:rFonts w:asciiTheme="majorBidi" w:hAnsiTheme="majorBidi" w:cstheme="majorBidi"/>
          <w:color w:val="000000"/>
          <w:sz w:val="24"/>
          <w:szCs w:val="24"/>
        </w:rPr>
        <w:t xml:space="preserve"> 12.82 </w:t>
      </w:r>
      <w:r w:rsidR="00256E17" w:rsidRPr="003A65F3">
        <w:rPr>
          <w:rFonts w:asciiTheme="majorBidi" w:hAnsiTheme="majorBidi" w:cstheme="majorBidi"/>
          <w:color w:val="000000"/>
          <w:sz w:val="24"/>
          <w:szCs w:val="24"/>
        </w:rPr>
        <w:t>(s, 1</w:t>
      </w:r>
      <w:r w:rsidR="00256E17" w:rsidRPr="00256E17">
        <w:rPr>
          <w:rFonts w:asciiTheme="majorBidi" w:hAnsiTheme="majorBidi" w:cstheme="majorBidi"/>
          <w:i/>
          <w:iCs/>
          <w:color w:val="000000"/>
          <w:sz w:val="24"/>
          <w:szCs w:val="24"/>
        </w:rPr>
        <w:t>H</w:t>
      </w:r>
      <w:r w:rsidR="00256E17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256E17" w:rsidRPr="003A65F3">
        <w:rPr>
          <w:rFonts w:asciiTheme="majorBidi" w:hAnsiTheme="majorBidi" w:cstheme="majorBidi"/>
          <w:color w:val="000000"/>
          <w:sz w:val="24"/>
          <w:szCs w:val="24"/>
        </w:rPr>
        <w:t xml:space="preserve"> NH)</w:t>
      </w:r>
      <w:r w:rsidR="00256E17">
        <w:rPr>
          <w:rFonts w:asciiTheme="majorBidi" w:hAnsiTheme="majorBidi" w:cstheme="majorBidi"/>
          <w:color w:val="000000"/>
          <w:sz w:val="24"/>
          <w:szCs w:val="24"/>
        </w:rPr>
        <w:t xml:space="preserve">; </w:t>
      </w:r>
      <w:r w:rsidR="00256E17" w:rsidRPr="00B6367A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256E17" w:rsidRPr="00B6367A">
        <w:rPr>
          <w:rFonts w:asciiTheme="majorBidi" w:hAnsiTheme="majorBidi" w:cstheme="majorBidi"/>
          <w:sz w:val="24"/>
          <w:szCs w:val="24"/>
        </w:rPr>
        <w:t>C NMR (</w:t>
      </w:r>
      <w:r w:rsidR="00256E17" w:rsidRPr="00B6367A">
        <w:rPr>
          <w:rFonts w:asciiTheme="majorBidi" w:eastAsia="TimesNewRoman" w:hAnsiTheme="majorBidi" w:cstheme="majorBidi"/>
          <w:sz w:val="24"/>
          <w:szCs w:val="24"/>
        </w:rPr>
        <w:t xml:space="preserve">75 MHz, </w:t>
      </w:r>
      <w:r w:rsidR="005B7586" w:rsidRPr="005B7586">
        <w:rPr>
          <w:rFonts w:asciiTheme="majorBidi" w:hAnsiTheme="majorBidi" w:cstheme="majorBidi"/>
          <w:sz w:val="24"/>
          <w:szCs w:val="24"/>
        </w:rPr>
        <w:t>DMSO-d</w:t>
      </w:r>
      <w:r w:rsidR="005B7586" w:rsidRPr="005B7586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256E17" w:rsidRPr="00B6367A">
        <w:rPr>
          <w:rFonts w:asciiTheme="majorBidi" w:eastAsia="TimesNewRoman" w:hAnsiTheme="majorBidi" w:cstheme="majorBidi"/>
          <w:sz w:val="24"/>
          <w:szCs w:val="24"/>
        </w:rPr>
        <w:t>)</w:t>
      </w:r>
      <w:r w:rsidR="00256E17" w:rsidRPr="00B6367A">
        <w:rPr>
          <w:rFonts w:asciiTheme="majorBidi" w:hAnsiTheme="majorBidi" w:cstheme="majorBidi"/>
          <w:sz w:val="24"/>
          <w:szCs w:val="24"/>
        </w:rPr>
        <w:t>, δ (ppm):</w:t>
      </w:r>
      <w:r w:rsidR="00256E17">
        <w:rPr>
          <w:rFonts w:asciiTheme="majorBidi" w:hAnsiTheme="majorBidi" w:cstheme="majorBidi"/>
          <w:sz w:val="24"/>
          <w:szCs w:val="24"/>
        </w:rPr>
        <w:t xml:space="preserve"> 127.0</w:t>
      </w:r>
      <w:r w:rsidR="005B7586">
        <w:rPr>
          <w:rFonts w:asciiTheme="majorBidi" w:hAnsiTheme="majorBidi" w:cstheme="majorBidi"/>
          <w:sz w:val="24"/>
          <w:szCs w:val="24"/>
        </w:rPr>
        <w:t>7, 127.31, 127.56, 128.33, 128.68, 128.90, 129.16, 129.23, 131.37, 133.42, 135.68, 137.73, 145.15.</w:t>
      </w:r>
    </w:p>
    <w:p w14:paraId="4AE84140" w14:textId="77777777" w:rsidR="00F70C11" w:rsidRDefault="00F70C11" w:rsidP="00344902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757E78A2" w14:textId="313771B3" w:rsidR="001A2D88" w:rsidRDefault="001A2D88" w:rsidP="00344902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A2D88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EC25175" wp14:editId="5D5F6F23">
            <wp:extent cx="2209800" cy="1409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32D29" w14:textId="23884E12" w:rsidR="00256E17" w:rsidRDefault="00256E17" w:rsidP="00344902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3F27C9A7" w14:textId="746FDF96" w:rsidR="00256E17" w:rsidRDefault="00256E17" w:rsidP="00344902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76D0849A" w14:textId="77777777" w:rsidR="00DC0F12" w:rsidRDefault="00DC0F12" w:rsidP="00344902">
      <w:pPr>
        <w:spacing w:after="0" w:line="36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02E1681F" w14:textId="68A08276" w:rsidR="00256E17" w:rsidRDefault="00256E17" w:rsidP="00344902">
      <w:pPr>
        <w:spacing w:after="0" w:line="360" w:lineRule="auto"/>
        <w:rPr>
          <w:rFonts w:asciiTheme="majorBidi" w:hAnsiTheme="majorBidi" w:cstheme="majorBidi"/>
          <w:noProof/>
          <w:sz w:val="24"/>
          <w:szCs w:val="24"/>
        </w:rPr>
      </w:pPr>
      <w:r w:rsidRPr="00256E17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8EA0693" wp14:editId="7CEEAE5F">
            <wp:extent cx="5943600" cy="41630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9EA1E" w14:textId="76A1B72C" w:rsidR="00DC0F12" w:rsidRDefault="00DC0F12" w:rsidP="00344902">
      <w:pPr>
        <w:spacing w:after="0" w:line="360" w:lineRule="auto"/>
        <w:rPr>
          <w:rFonts w:asciiTheme="majorBidi" w:hAnsiTheme="majorBidi" w:cstheme="majorBidi"/>
          <w:noProof/>
          <w:sz w:val="24"/>
          <w:szCs w:val="24"/>
        </w:rPr>
      </w:pPr>
      <w:r w:rsidRPr="00DC0F12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CED9B90" wp14:editId="18398260">
            <wp:extent cx="5943600" cy="416306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2DFA6" w14:textId="57801E10" w:rsidR="00DC0F12" w:rsidRDefault="00DC0F12" w:rsidP="00DC0F12">
      <w:pPr>
        <w:rPr>
          <w:rFonts w:asciiTheme="majorBidi" w:hAnsiTheme="majorBidi" w:cstheme="majorBidi"/>
          <w:sz w:val="24"/>
          <w:szCs w:val="24"/>
        </w:rPr>
      </w:pPr>
      <w:r w:rsidRPr="0034490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 S</w:t>
      </w:r>
      <w:r w:rsidR="00AD1F6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2.</w:t>
      </w:r>
      <w:r w:rsidRPr="0034490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34490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44902">
        <w:rPr>
          <w:rFonts w:asciiTheme="majorBidi" w:hAnsiTheme="majorBidi" w:cstheme="majorBidi"/>
          <w:sz w:val="24"/>
          <w:szCs w:val="24"/>
        </w:rPr>
        <w:t xml:space="preserve">H NMR and </w:t>
      </w:r>
      <w:r w:rsidRPr="00344902">
        <w:rPr>
          <w:rFonts w:asciiTheme="majorBidi" w:eastAsia="TimesNewRoman" w:hAnsiTheme="majorBidi" w:cstheme="majorBidi"/>
          <w:sz w:val="24"/>
          <w:szCs w:val="24"/>
          <w:vertAlign w:val="superscript"/>
        </w:rPr>
        <w:t>13</w:t>
      </w:r>
      <w:r w:rsidRPr="00344902">
        <w:rPr>
          <w:rFonts w:asciiTheme="majorBidi" w:eastAsia="TimesNewRoman" w:hAnsiTheme="majorBidi" w:cstheme="majorBidi"/>
          <w:sz w:val="24"/>
          <w:szCs w:val="24"/>
        </w:rPr>
        <w:t xml:space="preserve">C NMR </w:t>
      </w:r>
      <w:r w:rsidRPr="00344902">
        <w:rPr>
          <w:rFonts w:asciiTheme="majorBidi" w:hAnsiTheme="majorBidi" w:cstheme="majorBidi"/>
          <w:sz w:val="24"/>
          <w:szCs w:val="24"/>
        </w:rPr>
        <w:t>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C0F12">
        <w:rPr>
          <w:rFonts w:asciiTheme="majorBidi" w:hAnsiTheme="majorBidi" w:cstheme="majorBidi"/>
          <w:color w:val="000000"/>
          <w:sz w:val="24"/>
          <w:szCs w:val="24"/>
        </w:rPr>
        <w:t>2-(4-Chloro-phenyl)-4,5-diphenyl-1H-imidazole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3872A1DB" w14:textId="20B81A77" w:rsidR="00DC0F12" w:rsidRDefault="00DC0F12" w:rsidP="00DC0F12">
      <w:pPr>
        <w:rPr>
          <w:rFonts w:asciiTheme="majorBidi" w:hAnsiTheme="majorBidi" w:cstheme="majorBidi"/>
          <w:sz w:val="24"/>
          <w:szCs w:val="24"/>
        </w:rPr>
      </w:pPr>
    </w:p>
    <w:p w14:paraId="51DBFAC8" w14:textId="77777777" w:rsidR="00DC0F12" w:rsidRDefault="00DC0F12" w:rsidP="00DC0F12">
      <w:pPr>
        <w:rPr>
          <w:rFonts w:asciiTheme="majorBidi" w:hAnsiTheme="majorBidi" w:cstheme="majorBidi"/>
          <w:noProof/>
          <w:sz w:val="24"/>
          <w:szCs w:val="24"/>
        </w:rPr>
      </w:pPr>
    </w:p>
    <w:p w14:paraId="375352D8" w14:textId="57E3D544" w:rsidR="00DC0F12" w:rsidRDefault="00DC0F12" w:rsidP="007327D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A65F3">
        <w:rPr>
          <w:rStyle w:val="fontstyle01"/>
          <w:rFonts w:asciiTheme="majorBidi" w:hAnsiTheme="majorBidi" w:cstheme="majorBidi"/>
          <w:sz w:val="24"/>
          <w:szCs w:val="24"/>
          <w:vertAlign w:val="superscript"/>
        </w:rPr>
        <w:t>1</w:t>
      </w:r>
      <w:r w:rsidRPr="003A65F3">
        <w:rPr>
          <w:rStyle w:val="fontstyle01"/>
          <w:rFonts w:asciiTheme="majorBidi" w:hAnsiTheme="majorBidi" w:cstheme="majorBidi"/>
          <w:sz w:val="24"/>
          <w:szCs w:val="24"/>
        </w:rPr>
        <w:t>H NMR (</w:t>
      </w:r>
      <w:r>
        <w:rPr>
          <w:rStyle w:val="fontstyle01"/>
          <w:rFonts w:asciiTheme="majorBidi" w:hAnsiTheme="majorBidi" w:cstheme="majorBidi"/>
          <w:sz w:val="24"/>
          <w:szCs w:val="24"/>
        </w:rPr>
        <w:t>3</w:t>
      </w:r>
      <w:r w:rsidRPr="003A65F3">
        <w:rPr>
          <w:rStyle w:val="fontstyle01"/>
          <w:rFonts w:asciiTheme="majorBidi" w:hAnsiTheme="majorBidi" w:cstheme="majorBidi"/>
          <w:sz w:val="24"/>
          <w:szCs w:val="24"/>
        </w:rPr>
        <w:t>00 MHz, DMSO-d</w:t>
      </w:r>
      <w:r w:rsidRPr="003A65F3">
        <w:rPr>
          <w:rStyle w:val="fontstyle01"/>
          <w:rFonts w:asciiTheme="majorBidi" w:hAnsiTheme="majorBidi" w:cstheme="majorBidi"/>
          <w:sz w:val="24"/>
          <w:szCs w:val="24"/>
          <w:vertAlign w:val="subscript"/>
        </w:rPr>
        <w:t>6</w:t>
      </w:r>
      <w:r w:rsidRPr="003A65F3">
        <w:rPr>
          <w:rStyle w:val="fontstyle01"/>
          <w:rFonts w:asciiTheme="majorBidi" w:hAnsiTheme="majorBidi" w:cstheme="majorBidi"/>
          <w:sz w:val="24"/>
          <w:szCs w:val="24"/>
        </w:rPr>
        <w:t>) δ (ppm):</w:t>
      </w:r>
      <w:r>
        <w:rPr>
          <w:rStyle w:val="fontstyle01"/>
          <w:rFonts w:asciiTheme="majorBidi" w:hAnsiTheme="majorBidi" w:cstheme="majorBidi"/>
          <w:sz w:val="24"/>
          <w:szCs w:val="24"/>
        </w:rPr>
        <w:t xml:space="preserve"> 3.85 (s, 3H), </w:t>
      </w:r>
      <w:r w:rsidRPr="003A65F3">
        <w:rPr>
          <w:rFonts w:asciiTheme="majorBidi" w:hAnsiTheme="majorBidi" w:cstheme="majorBidi"/>
          <w:color w:val="000000"/>
          <w:sz w:val="24"/>
          <w:szCs w:val="24"/>
        </w:rPr>
        <w:t>(m, 1</w:t>
      </w:r>
      <w:r>
        <w:rPr>
          <w:rFonts w:asciiTheme="majorBidi" w:hAnsiTheme="majorBidi" w:cstheme="majorBidi"/>
          <w:color w:val="000000"/>
          <w:sz w:val="24"/>
          <w:szCs w:val="24"/>
        </w:rPr>
        <w:t>4</w:t>
      </w:r>
      <w:r w:rsidRPr="00256E17">
        <w:rPr>
          <w:rFonts w:asciiTheme="majorBidi" w:hAnsiTheme="majorBidi" w:cstheme="majorBidi"/>
          <w:i/>
          <w:iCs/>
          <w:color w:val="000000"/>
          <w:sz w:val="24"/>
          <w:szCs w:val="24"/>
        </w:rPr>
        <w:t>H</w:t>
      </w:r>
      <w:r w:rsidRPr="003A65F3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3A65F3">
        <w:rPr>
          <w:rFonts w:asciiTheme="majorBidi" w:hAnsiTheme="majorBidi" w:cstheme="majorBidi"/>
          <w:color w:val="000000"/>
          <w:sz w:val="24"/>
          <w:szCs w:val="24"/>
        </w:rPr>
        <w:t>ArH</w:t>
      </w:r>
      <w:proofErr w:type="spellEnd"/>
      <w:r w:rsidRPr="003A65F3">
        <w:rPr>
          <w:rFonts w:asciiTheme="majorBidi" w:hAnsiTheme="majorBidi" w:cstheme="majorBidi"/>
          <w:color w:val="000000"/>
          <w:sz w:val="24"/>
          <w:szCs w:val="24"/>
        </w:rPr>
        <w:t>),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12.54 </w:t>
      </w:r>
      <w:r w:rsidRPr="003A65F3">
        <w:rPr>
          <w:rFonts w:asciiTheme="majorBidi" w:hAnsiTheme="majorBidi" w:cstheme="majorBidi"/>
          <w:color w:val="000000"/>
          <w:sz w:val="24"/>
          <w:szCs w:val="24"/>
        </w:rPr>
        <w:t>(s, 1</w:t>
      </w:r>
      <w:r w:rsidRPr="00256E17">
        <w:rPr>
          <w:rFonts w:asciiTheme="majorBidi" w:hAnsiTheme="majorBidi" w:cstheme="majorBidi"/>
          <w:i/>
          <w:iCs/>
          <w:color w:val="000000"/>
          <w:sz w:val="24"/>
          <w:szCs w:val="24"/>
        </w:rPr>
        <w:t>H</w:t>
      </w:r>
      <w:r>
        <w:rPr>
          <w:rFonts w:asciiTheme="majorBidi" w:hAnsiTheme="majorBidi" w:cstheme="majorBidi"/>
          <w:color w:val="000000"/>
          <w:sz w:val="24"/>
          <w:szCs w:val="24"/>
        </w:rPr>
        <w:t>,</w:t>
      </w:r>
      <w:r w:rsidRPr="003A65F3">
        <w:rPr>
          <w:rFonts w:asciiTheme="majorBidi" w:hAnsiTheme="majorBidi" w:cstheme="majorBidi"/>
          <w:color w:val="000000"/>
          <w:sz w:val="24"/>
          <w:szCs w:val="24"/>
        </w:rPr>
        <w:t xml:space="preserve"> NH)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; </w:t>
      </w:r>
      <w:r w:rsidRPr="00B6367A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B6367A">
        <w:rPr>
          <w:rFonts w:asciiTheme="majorBidi" w:hAnsiTheme="majorBidi" w:cstheme="majorBidi"/>
          <w:sz w:val="24"/>
          <w:szCs w:val="24"/>
        </w:rPr>
        <w:t>C NMR (</w:t>
      </w:r>
      <w:r w:rsidRPr="00B6367A">
        <w:rPr>
          <w:rFonts w:asciiTheme="majorBidi" w:eastAsia="TimesNewRoman" w:hAnsiTheme="majorBidi" w:cstheme="majorBidi"/>
          <w:sz w:val="24"/>
          <w:szCs w:val="24"/>
        </w:rPr>
        <w:t xml:space="preserve">75 MHz, </w:t>
      </w:r>
      <w:r w:rsidRPr="005B7586">
        <w:rPr>
          <w:rFonts w:asciiTheme="majorBidi" w:hAnsiTheme="majorBidi" w:cstheme="majorBidi"/>
          <w:sz w:val="24"/>
          <w:szCs w:val="24"/>
        </w:rPr>
        <w:t>DMSO-d</w:t>
      </w:r>
      <w:r w:rsidRPr="005B7586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B6367A">
        <w:rPr>
          <w:rFonts w:asciiTheme="majorBidi" w:eastAsia="TimesNewRoman" w:hAnsiTheme="majorBidi" w:cstheme="majorBidi"/>
          <w:sz w:val="24"/>
          <w:szCs w:val="24"/>
        </w:rPr>
        <w:t>)</w:t>
      </w:r>
      <w:r w:rsidRPr="00B6367A">
        <w:rPr>
          <w:rFonts w:asciiTheme="majorBidi" w:hAnsiTheme="majorBidi" w:cstheme="majorBidi"/>
          <w:sz w:val="24"/>
          <w:szCs w:val="24"/>
        </w:rPr>
        <w:t>, δ (ppm):</w:t>
      </w:r>
      <w:r>
        <w:rPr>
          <w:rFonts w:asciiTheme="majorBidi" w:hAnsiTheme="majorBidi" w:cstheme="majorBidi"/>
          <w:sz w:val="24"/>
          <w:szCs w:val="24"/>
        </w:rPr>
        <w:t xml:space="preserve"> 55.98, 114.48, 123.68, </w:t>
      </w:r>
      <w:r w:rsidR="00AD1F6F">
        <w:rPr>
          <w:rFonts w:asciiTheme="majorBidi" w:hAnsiTheme="majorBidi" w:cstheme="majorBidi"/>
          <w:sz w:val="24"/>
          <w:szCs w:val="24"/>
        </w:rPr>
        <w:t>126.89, 127.13, 127.51, 128.0</w:t>
      </w:r>
      <w:r w:rsidR="00282EFF">
        <w:rPr>
          <w:rFonts w:asciiTheme="majorBidi" w:hAnsiTheme="majorBidi" w:cstheme="majorBidi"/>
          <w:sz w:val="24"/>
          <w:szCs w:val="24"/>
        </w:rPr>
        <w:t>9</w:t>
      </w:r>
      <w:r w:rsidR="00AD1F6F">
        <w:rPr>
          <w:rFonts w:asciiTheme="majorBidi" w:hAnsiTheme="majorBidi" w:cstheme="majorBidi"/>
          <w:sz w:val="24"/>
          <w:szCs w:val="24"/>
        </w:rPr>
        <w:t>, 128.65, 128.83, 129.11, 131.37, 135.68, 137.01, 145.94, 159.99.</w:t>
      </w:r>
    </w:p>
    <w:p w14:paraId="2DA4D5B8" w14:textId="27A7B243" w:rsidR="00DC0F12" w:rsidRDefault="00DC0F12" w:rsidP="00DC0F12">
      <w:pPr>
        <w:rPr>
          <w:rFonts w:asciiTheme="majorBidi" w:hAnsiTheme="majorBidi" w:cstheme="majorBidi"/>
          <w:sz w:val="24"/>
          <w:szCs w:val="24"/>
        </w:rPr>
      </w:pPr>
    </w:p>
    <w:p w14:paraId="676E7394" w14:textId="110B7909" w:rsidR="00DC0F12" w:rsidRDefault="00DC0F12" w:rsidP="00DC0F12">
      <w:pPr>
        <w:rPr>
          <w:rFonts w:asciiTheme="majorBidi" w:hAnsiTheme="majorBidi" w:cstheme="majorBidi"/>
          <w:sz w:val="24"/>
          <w:szCs w:val="24"/>
        </w:rPr>
      </w:pPr>
      <w:r w:rsidRPr="00DC0F1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55A8F62" wp14:editId="5BF99665">
            <wp:extent cx="2255520" cy="14249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74DCE" w14:textId="56332C07" w:rsidR="00DC0F12" w:rsidRDefault="00DC0F12" w:rsidP="00DC0F12">
      <w:pPr>
        <w:rPr>
          <w:rFonts w:asciiTheme="majorBidi" w:hAnsiTheme="majorBidi" w:cstheme="majorBidi"/>
          <w:noProof/>
          <w:sz w:val="24"/>
          <w:szCs w:val="24"/>
        </w:rPr>
      </w:pPr>
      <w:r w:rsidRPr="00DC0F12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A9495CE" wp14:editId="30A943F3">
            <wp:extent cx="5943600" cy="41630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CDBA4" w14:textId="4553EE50" w:rsidR="00AD1F6F" w:rsidRDefault="00AD1F6F" w:rsidP="00AD1F6F">
      <w:pPr>
        <w:rPr>
          <w:rFonts w:asciiTheme="majorBidi" w:hAnsiTheme="majorBidi" w:cstheme="majorBidi"/>
          <w:noProof/>
          <w:sz w:val="24"/>
          <w:szCs w:val="24"/>
        </w:rPr>
      </w:pPr>
      <w:r w:rsidRPr="00AD1F6F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0C2D77E" wp14:editId="6A176724">
            <wp:extent cx="5943600" cy="416306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A5AB0" w14:textId="01C8639D" w:rsidR="00AD1F6F" w:rsidRDefault="00AD1F6F" w:rsidP="00AD1F6F">
      <w:pPr>
        <w:rPr>
          <w:rFonts w:asciiTheme="majorBidi" w:hAnsiTheme="majorBidi" w:cstheme="majorBidi"/>
          <w:color w:val="242021"/>
          <w:sz w:val="24"/>
          <w:szCs w:val="24"/>
        </w:rPr>
      </w:pPr>
      <w:r w:rsidRPr="0034490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 S</w:t>
      </w:r>
      <w:r w:rsidR="007327D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34490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34490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44902">
        <w:rPr>
          <w:rFonts w:asciiTheme="majorBidi" w:hAnsiTheme="majorBidi" w:cstheme="majorBidi"/>
          <w:sz w:val="24"/>
          <w:szCs w:val="24"/>
        </w:rPr>
        <w:t xml:space="preserve">H NMR and </w:t>
      </w:r>
      <w:r w:rsidRPr="00344902">
        <w:rPr>
          <w:rFonts w:asciiTheme="majorBidi" w:eastAsia="TimesNewRoman" w:hAnsiTheme="majorBidi" w:cstheme="majorBidi"/>
          <w:sz w:val="24"/>
          <w:szCs w:val="24"/>
          <w:vertAlign w:val="superscript"/>
        </w:rPr>
        <w:t>13</w:t>
      </w:r>
      <w:r w:rsidRPr="00344902">
        <w:rPr>
          <w:rFonts w:asciiTheme="majorBidi" w:eastAsia="TimesNewRoman" w:hAnsiTheme="majorBidi" w:cstheme="majorBidi"/>
          <w:sz w:val="24"/>
          <w:szCs w:val="24"/>
        </w:rPr>
        <w:t xml:space="preserve">C NMR </w:t>
      </w:r>
      <w:r w:rsidRPr="00344902">
        <w:rPr>
          <w:rFonts w:asciiTheme="majorBidi" w:hAnsiTheme="majorBidi" w:cstheme="majorBidi"/>
          <w:sz w:val="24"/>
          <w:szCs w:val="24"/>
        </w:rPr>
        <w:t>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D1F6F">
        <w:rPr>
          <w:rFonts w:asciiTheme="majorBidi" w:hAnsiTheme="majorBidi" w:cstheme="majorBidi"/>
          <w:color w:val="242021"/>
          <w:sz w:val="24"/>
          <w:szCs w:val="24"/>
        </w:rPr>
        <w:t>2-(4-Methoxyphenyl)-4,5-diphenyl-1H-imidazole</w:t>
      </w:r>
      <w:r>
        <w:rPr>
          <w:rFonts w:asciiTheme="majorBidi" w:hAnsiTheme="majorBidi" w:cstheme="majorBidi"/>
          <w:color w:val="242021"/>
          <w:sz w:val="24"/>
          <w:szCs w:val="24"/>
        </w:rPr>
        <w:t>.</w:t>
      </w:r>
    </w:p>
    <w:p w14:paraId="7FA2219F" w14:textId="09F0DBAF" w:rsidR="007327DB" w:rsidRDefault="007327DB" w:rsidP="00AD1F6F">
      <w:pPr>
        <w:rPr>
          <w:rFonts w:asciiTheme="majorBidi" w:hAnsiTheme="majorBidi" w:cstheme="majorBidi"/>
          <w:color w:val="242021"/>
          <w:sz w:val="24"/>
          <w:szCs w:val="24"/>
        </w:rPr>
      </w:pPr>
    </w:p>
    <w:p w14:paraId="782889FC" w14:textId="2C12CA1D" w:rsidR="007327DB" w:rsidRDefault="007327DB" w:rsidP="00AD1F6F">
      <w:pPr>
        <w:rPr>
          <w:rFonts w:asciiTheme="majorBidi" w:hAnsiTheme="majorBidi" w:cstheme="majorBidi"/>
          <w:sz w:val="24"/>
          <w:szCs w:val="24"/>
        </w:rPr>
      </w:pPr>
      <w:r w:rsidRPr="003A65F3">
        <w:rPr>
          <w:rStyle w:val="fontstyle01"/>
          <w:rFonts w:asciiTheme="majorBidi" w:hAnsiTheme="majorBidi" w:cstheme="majorBidi"/>
          <w:sz w:val="24"/>
          <w:szCs w:val="24"/>
          <w:vertAlign w:val="superscript"/>
        </w:rPr>
        <w:t>1</w:t>
      </w:r>
      <w:r w:rsidRPr="003A65F3">
        <w:rPr>
          <w:rStyle w:val="fontstyle01"/>
          <w:rFonts w:asciiTheme="majorBidi" w:hAnsiTheme="majorBidi" w:cstheme="majorBidi"/>
          <w:sz w:val="24"/>
          <w:szCs w:val="24"/>
        </w:rPr>
        <w:t>H NMR (</w:t>
      </w:r>
      <w:r>
        <w:rPr>
          <w:rStyle w:val="fontstyle01"/>
          <w:rFonts w:asciiTheme="majorBidi" w:hAnsiTheme="majorBidi" w:cstheme="majorBidi"/>
          <w:sz w:val="24"/>
          <w:szCs w:val="24"/>
        </w:rPr>
        <w:t>3</w:t>
      </w:r>
      <w:r w:rsidRPr="003A65F3">
        <w:rPr>
          <w:rStyle w:val="fontstyle01"/>
          <w:rFonts w:asciiTheme="majorBidi" w:hAnsiTheme="majorBidi" w:cstheme="majorBidi"/>
          <w:sz w:val="24"/>
          <w:szCs w:val="24"/>
        </w:rPr>
        <w:t>00 MHz, DMSO-d</w:t>
      </w:r>
      <w:r w:rsidRPr="003A65F3">
        <w:rPr>
          <w:rStyle w:val="fontstyle01"/>
          <w:rFonts w:asciiTheme="majorBidi" w:hAnsiTheme="majorBidi" w:cstheme="majorBidi"/>
          <w:sz w:val="24"/>
          <w:szCs w:val="24"/>
          <w:vertAlign w:val="subscript"/>
        </w:rPr>
        <w:t>6</w:t>
      </w:r>
      <w:r w:rsidRPr="003A65F3">
        <w:rPr>
          <w:rStyle w:val="fontstyle01"/>
          <w:rFonts w:asciiTheme="majorBidi" w:hAnsiTheme="majorBidi" w:cstheme="majorBidi"/>
          <w:sz w:val="24"/>
          <w:szCs w:val="24"/>
        </w:rPr>
        <w:t>) δ (ppm):</w:t>
      </w:r>
      <w:r>
        <w:rPr>
          <w:rStyle w:val="fontstyle01"/>
          <w:rFonts w:asciiTheme="majorBidi" w:hAnsiTheme="majorBidi" w:cstheme="majorBidi"/>
          <w:sz w:val="24"/>
          <w:szCs w:val="24"/>
        </w:rPr>
        <w:t xml:space="preserve"> 7.28-9.03 </w:t>
      </w:r>
      <w:r w:rsidRPr="003A65F3">
        <w:rPr>
          <w:rFonts w:asciiTheme="majorBidi" w:hAnsiTheme="majorBidi" w:cstheme="majorBidi"/>
          <w:color w:val="000000"/>
          <w:sz w:val="24"/>
          <w:szCs w:val="24"/>
        </w:rPr>
        <w:t>(m, 1</w:t>
      </w:r>
      <w:r>
        <w:rPr>
          <w:rFonts w:asciiTheme="majorBidi" w:hAnsiTheme="majorBidi" w:cstheme="majorBidi"/>
          <w:color w:val="000000"/>
          <w:sz w:val="24"/>
          <w:szCs w:val="24"/>
        </w:rPr>
        <w:t>4</w:t>
      </w:r>
      <w:r w:rsidRPr="00256E17">
        <w:rPr>
          <w:rFonts w:asciiTheme="majorBidi" w:hAnsiTheme="majorBidi" w:cstheme="majorBidi"/>
          <w:i/>
          <w:iCs/>
          <w:color w:val="000000"/>
          <w:sz w:val="24"/>
          <w:szCs w:val="24"/>
        </w:rPr>
        <w:t>H</w:t>
      </w:r>
      <w:r w:rsidRPr="003A65F3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3A65F3">
        <w:rPr>
          <w:rFonts w:asciiTheme="majorBidi" w:hAnsiTheme="majorBidi" w:cstheme="majorBidi"/>
          <w:color w:val="000000"/>
          <w:sz w:val="24"/>
          <w:szCs w:val="24"/>
        </w:rPr>
        <w:t>ArH</w:t>
      </w:r>
      <w:proofErr w:type="spellEnd"/>
      <w:r w:rsidRPr="003A65F3">
        <w:rPr>
          <w:rFonts w:asciiTheme="majorBidi" w:hAnsiTheme="majorBidi" w:cstheme="majorBidi"/>
          <w:color w:val="000000"/>
          <w:sz w:val="24"/>
          <w:szCs w:val="24"/>
        </w:rPr>
        <w:t>)</w:t>
      </w:r>
      <w:r w:rsidR="00E82247">
        <w:rPr>
          <w:rFonts w:asciiTheme="majorBidi" w:hAnsiTheme="majorBidi" w:cstheme="majorBidi"/>
          <w:color w:val="000000"/>
          <w:sz w:val="24"/>
          <w:szCs w:val="24"/>
        </w:rPr>
        <w:t xml:space="preserve">, 13.13 </w:t>
      </w:r>
      <w:r w:rsidR="00E82247" w:rsidRPr="003A65F3">
        <w:rPr>
          <w:rFonts w:asciiTheme="majorBidi" w:hAnsiTheme="majorBidi" w:cstheme="majorBidi"/>
          <w:color w:val="000000"/>
          <w:sz w:val="24"/>
          <w:szCs w:val="24"/>
        </w:rPr>
        <w:t>(s, 1</w:t>
      </w:r>
      <w:r w:rsidR="00E82247" w:rsidRPr="00256E17">
        <w:rPr>
          <w:rFonts w:asciiTheme="majorBidi" w:hAnsiTheme="majorBidi" w:cstheme="majorBidi"/>
          <w:i/>
          <w:iCs/>
          <w:color w:val="000000"/>
          <w:sz w:val="24"/>
          <w:szCs w:val="24"/>
        </w:rPr>
        <w:t>H</w:t>
      </w:r>
      <w:r w:rsidR="00E82247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E82247" w:rsidRPr="003A65F3">
        <w:rPr>
          <w:rFonts w:asciiTheme="majorBidi" w:hAnsiTheme="majorBidi" w:cstheme="majorBidi"/>
          <w:color w:val="000000"/>
          <w:sz w:val="24"/>
          <w:szCs w:val="24"/>
        </w:rPr>
        <w:t xml:space="preserve"> NH)</w:t>
      </w:r>
      <w:r w:rsidR="00E82247">
        <w:rPr>
          <w:rFonts w:asciiTheme="majorBidi" w:hAnsiTheme="majorBidi" w:cstheme="majorBidi"/>
          <w:color w:val="000000"/>
          <w:sz w:val="24"/>
          <w:szCs w:val="24"/>
        </w:rPr>
        <w:t xml:space="preserve">; </w:t>
      </w:r>
      <w:r w:rsidR="00E82247" w:rsidRPr="00B6367A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E82247" w:rsidRPr="00B6367A">
        <w:rPr>
          <w:rFonts w:asciiTheme="majorBidi" w:hAnsiTheme="majorBidi" w:cstheme="majorBidi"/>
          <w:sz w:val="24"/>
          <w:szCs w:val="24"/>
        </w:rPr>
        <w:t>C NMR (</w:t>
      </w:r>
      <w:r w:rsidR="00E82247" w:rsidRPr="00B6367A">
        <w:rPr>
          <w:rFonts w:asciiTheme="majorBidi" w:eastAsia="TimesNewRoman" w:hAnsiTheme="majorBidi" w:cstheme="majorBidi"/>
          <w:sz w:val="24"/>
          <w:szCs w:val="24"/>
        </w:rPr>
        <w:t xml:space="preserve">75 MHz, </w:t>
      </w:r>
      <w:r w:rsidR="00E82247" w:rsidRPr="005B7586">
        <w:rPr>
          <w:rFonts w:asciiTheme="majorBidi" w:hAnsiTheme="majorBidi" w:cstheme="majorBidi"/>
          <w:sz w:val="24"/>
          <w:szCs w:val="24"/>
        </w:rPr>
        <w:t>DMSO-d</w:t>
      </w:r>
      <w:r w:rsidR="00E82247" w:rsidRPr="005B7586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E82247" w:rsidRPr="00B6367A">
        <w:rPr>
          <w:rFonts w:asciiTheme="majorBidi" w:eastAsia="TimesNewRoman" w:hAnsiTheme="majorBidi" w:cstheme="majorBidi"/>
          <w:sz w:val="24"/>
          <w:szCs w:val="24"/>
        </w:rPr>
        <w:t>)</w:t>
      </w:r>
      <w:r w:rsidR="00E82247" w:rsidRPr="00B6367A">
        <w:rPr>
          <w:rFonts w:asciiTheme="majorBidi" w:hAnsiTheme="majorBidi" w:cstheme="majorBidi"/>
          <w:sz w:val="24"/>
          <w:szCs w:val="24"/>
        </w:rPr>
        <w:t>, δ (ppm):</w:t>
      </w:r>
      <w:r w:rsidR="0082108A">
        <w:rPr>
          <w:rFonts w:asciiTheme="majorBidi" w:hAnsiTheme="majorBidi" w:cstheme="majorBidi"/>
          <w:sz w:val="24"/>
          <w:szCs w:val="24"/>
        </w:rPr>
        <w:t xml:space="preserve"> 119.84, 122.89, 127.26, 127.60, 128.54, 128.72, 128.88, 129.19, 130.87, 131.66, 132.31, 134.95, 138.26, 143.89, 148.73.</w:t>
      </w:r>
    </w:p>
    <w:p w14:paraId="3015AAB1" w14:textId="77777777" w:rsidR="00E82247" w:rsidRDefault="00E82247" w:rsidP="00AD1F6F">
      <w:pPr>
        <w:rPr>
          <w:rFonts w:asciiTheme="majorBidi" w:hAnsiTheme="majorBidi" w:cstheme="majorBidi"/>
          <w:sz w:val="24"/>
          <w:szCs w:val="24"/>
        </w:rPr>
      </w:pPr>
    </w:p>
    <w:p w14:paraId="5481D821" w14:textId="0FE15EF0" w:rsidR="00E82247" w:rsidRDefault="00E82247" w:rsidP="00AD1F6F">
      <w:pPr>
        <w:rPr>
          <w:rFonts w:asciiTheme="majorBidi" w:hAnsiTheme="majorBidi" w:cstheme="majorBidi"/>
          <w:sz w:val="24"/>
          <w:szCs w:val="24"/>
        </w:rPr>
      </w:pPr>
      <w:r w:rsidRPr="00E82247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70ED9DC" wp14:editId="4BE79F91">
            <wp:extent cx="2186940" cy="1478280"/>
            <wp:effectExtent l="0" t="0" r="381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FEE23" w14:textId="2C1F8650" w:rsidR="00E82247" w:rsidRDefault="00E82247" w:rsidP="00AD1F6F">
      <w:pPr>
        <w:rPr>
          <w:rFonts w:asciiTheme="majorBidi" w:hAnsiTheme="majorBidi" w:cstheme="majorBidi"/>
          <w:sz w:val="24"/>
          <w:szCs w:val="24"/>
        </w:rPr>
      </w:pPr>
    </w:p>
    <w:p w14:paraId="50707D7C" w14:textId="068AD066" w:rsidR="00E82247" w:rsidRDefault="00E82247" w:rsidP="00AD1F6F">
      <w:pPr>
        <w:rPr>
          <w:rFonts w:asciiTheme="majorBidi" w:hAnsiTheme="majorBidi" w:cstheme="majorBidi"/>
          <w:sz w:val="24"/>
          <w:szCs w:val="24"/>
        </w:rPr>
      </w:pPr>
    </w:p>
    <w:p w14:paraId="16697E12" w14:textId="2BFDF83A" w:rsidR="00E82247" w:rsidRDefault="00E82247" w:rsidP="00AD1F6F">
      <w:pPr>
        <w:rPr>
          <w:rFonts w:asciiTheme="majorBidi" w:hAnsiTheme="majorBidi" w:cstheme="majorBidi"/>
          <w:noProof/>
          <w:sz w:val="24"/>
          <w:szCs w:val="24"/>
        </w:rPr>
      </w:pPr>
      <w:r w:rsidRPr="00E82247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396C31F" wp14:editId="3CE1A2BD">
            <wp:extent cx="5943600" cy="416306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887DC" w14:textId="32F0E501" w:rsidR="0082108A" w:rsidRPr="0082108A" w:rsidRDefault="0082108A" w:rsidP="0082108A">
      <w:pPr>
        <w:rPr>
          <w:rFonts w:asciiTheme="majorBidi" w:hAnsiTheme="majorBidi" w:cstheme="majorBidi"/>
          <w:sz w:val="24"/>
          <w:szCs w:val="24"/>
        </w:rPr>
      </w:pPr>
    </w:p>
    <w:p w14:paraId="5E8E2849" w14:textId="0EAC58F5" w:rsidR="0082108A" w:rsidRDefault="0082108A" w:rsidP="0082108A">
      <w:pPr>
        <w:rPr>
          <w:rFonts w:asciiTheme="majorBidi" w:hAnsiTheme="majorBidi" w:cstheme="majorBidi"/>
          <w:noProof/>
          <w:sz w:val="24"/>
          <w:szCs w:val="24"/>
        </w:rPr>
      </w:pPr>
    </w:p>
    <w:p w14:paraId="4D6E8F0F" w14:textId="5B570693" w:rsidR="0082108A" w:rsidRDefault="0082108A" w:rsidP="0082108A">
      <w:pPr>
        <w:rPr>
          <w:rFonts w:asciiTheme="majorBidi" w:hAnsiTheme="majorBidi" w:cstheme="majorBidi"/>
          <w:noProof/>
          <w:sz w:val="24"/>
          <w:szCs w:val="24"/>
        </w:rPr>
      </w:pPr>
      <w:r w:rsidRPr="0082108A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90EC3F2" wp14:editId="68FF067C">
            <wp:extent cx="5943600" cy="416306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29A8A" w14:textId="67039FEA" w:rsidR="0082108A" w:rsidRPr="0082108A" w:rsidRDefault="0082108A" w:rsidP="0082108A">
      <w:pPr>
        <w:rPr>
          <w:rFonts w:asciiTheme="majorBidi" w:hAnsiTheme="majorBidi" w:cstheme="majorBidi"/>
          <w:sz w:val="24"/>
          <w:szCs w:val="24"/>
        </w:rPr>
      </w:pPr>
      <w:r w:rsidRPr="0034490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 S</w:t>
      </w:r>
      <w:r w:rsidR="001435E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34490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34490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44902">
        <w:rPr>
          <w:rFonts w:asciiTheme="majorBidi" w:hAnsiTheme="majorBidi" w:cstheme="majorBidi"/>
          <w:sz w:val="24"/>
          <w:szCs w:val="24"/>
        </w:rPr>
        <w:t xml:space="preserve">H NMR and </w:t>
      </w:r>
      <w:r w:rsidRPr="00344902">
        <w:rPr>
          <w:rFonts w:asciiTheme="majorBidi" w:eastAsia="TimesNewRoman" w:hAnsiTheme="majorBidi" w:cstheme="majorBidi"/>
          <w:sz w:val="24"/>
          <w:szCs w:val="24"/>
          <w:vertAlign w:val="superscript"/>
        </w:rPr>
        <w:t>13</w:t>
      </w:r>
      <w:r w:rsidRPr="00344902">
        <w:rPr>
          <w:rFonts w:asciiTheme="majorBidi" w:eastAsia="TimesNewRoman" w:hAnsiTheme="majorBidi" w:cstheme="majorBidi"/>
          <w:sz w:val="24"/>
          <w:szCs w:val="24"/>
        </w:rPr>
        <w:t xml:space="preserve">C NMR </w:t>
      </w:r>
      <w:r w:rsidRPr="0082108A">
        <w:rPr>
          <w:rFonts w:asciiTheme="majorBidi" w:hAnsiTheme="majorBidi" w:cstheme="majorBidi"/>
          <w:sz w:val="24"/>
          <w:szCs w:val="24"/>
        </w:rPr>
        <w:t xml:space="preserve">of </w:t>
      </w:r>
      <w:r w:rsidRPr="0082108A">
        <w:rPr>
          <w:rFonts w:asciiTheme="majorBidi" w:hAnsiTheme="majorBidi" w:cstheme="majorBidi"/>
          <w:color w:val="000000"/>
          <w:sz w:val="24"/>
          <w:szCs w:val="24"/>
        </w:rPr>
        <w:t>2-(3-Nitro-phenyl)-4,5-diphenyl-1H-imidazole.</w:t>
      </w:r>
    </w:p>
    <w:sectPr w:rsidR="0082108A" w:rsidRPr="008210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Cambria"/>
    <w:panose1 w:val="00000000000000000000"/>
    <w:charset w:val="00"/>
    <w:family w:val="roman"/>
    <w:notTrueType/>
    <w:pitch w:val="default"/>
  </w:font>
  <w:font w:name="AdvP7B75">
    <w:altName w:val="Cambria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DFD"/>
    <w:rsid w:val="000A1919"/>
    <w:rsid w:val="001435EC"/>
    <w:rsid w:val="00174DFD"/>
    <w:rsid w:val="001A2D88"/>
    <w:rsid w:val="00256E17"/>
    <w:rsid w:val="00282EFF"/>
    <w:rsid w:val="00344902"/>
    <w:rsid w:val="003A65F3"/>
    <w:rsid w:val="004231C0"/>
    <w:rsid w:val="005B7586"/>
    <w:rsid w:val="007327DB"/>
    <w:rsid w:val="0082108A"/>
    <w:rsid w:val="009B3DEC"/>
    <w:rsid w:val="009D3FBB"/>
    <w:rsid w:val="00AD1F6F"/>
    <w:rsid w:val="00DC0F12"/>
    <w:rsid w:val="00E81B3A"/>
    <w:rsid w:val="00E82247"/>
    <w:rsid w:val="00ED4B99"/>
    <w:rsid w:val="00EE0E7B"/>
    <w:rsid w:val="00F7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FF3A5"/>
  <w15:chartTrackingRefBased/>
  <w15:docId w15:val="{FA1FC48C-D00F-49C2-8665-98159772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E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3A65F3"/>
    <w:rPr>
      <w:rFonts w:ascii="STIX-Regular" w:hAnsi="STIX-Regular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11">
    <w:name w:val="fontstyle11"/>
    <w:basedOn w:val="DefaultParagraphFont"/>
    <w:rsid w:val="00344902"/>
    <w:rPr>
      <w:rFonts w:ascii="AdvP7B75" w:hAnsi="AdvP7B75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9B3DEC"/>
    <w:pPr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9B3DEC"/>
    <w:rPr>
      <w:color w:val="0563C1" w:themeColor="hyperlink"/>
      <w:u w:val="single"/>
    </w:rPr>
  </w:style>
  <w:style w:type="paragraph" w:customStyle="1" w:styleId="ElsAffiliation">
    <w:name w:val="Els_Affiliation"/>
    <w:rsid w:val="009B3DEC"/>
    <w:pPr>
      <w:spacing w:after="0" w:line="200" w:lineRule="exact"/>
    </w:pPr>
    <w:rPr>
      <w:rFonts w:ascii="Times New Roman" w:eastAsia="Times New Roman" w:hAnsi="Times New Roman" w:cs="Times New Roman"/>
      <w:i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hyperlink" Target="mailto:mmkhoda@razi.ac.ir" TargetMode="Externa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askari</dc:creator>
  <cp:keywords/>
  <dc:description/>
  <cp:lastModifiedBy>mehdi</cp:lastModifiedBy>
  <cp:revision>13</cp:revision>
  <dcterms:created xsi:type="dcterms:W3CDTF">2022-12-23T13:02:00Z</dcterms:created>
  <dcterms:modified xsi:type="dcterms:W3CDTF">2023-02-07T13:03:00Z</dcterms:modified>
</cp:coreProperties>
</file>