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86AFCF" w14:textId="77777777" w:rsidR="00892DD5" w:rsidRDefault="00892DD5" w:rsidP="00892DD5">
      <w:pPr>
        <w:spacing w:after="0" w:line="240" w:lineRule="auto"/>
        <w:ind w:left="0" w:right="0" w:firstLine="0"/>
        <w:rPr>
          <w:rFonts w:ascii="Calibri" w:eastAsia="Times New Roman" w:hAnsi="Calibri" w:cs="Calibri"/>
          <w:b/>
          <w:bCs/>
        </w:rPr>
      </w:pPr>
      <w:r w:rsidRPr="001812A9">
        <w:rPr>
          <w:rFonts w:ascii="Calibri" w:eastAsia="Times New Roman" w:hAnsi="Calibri" w:cs="Calibri"/>
          <w:b/>
          <w:bCs/>
        </w:rPr>
        <w:t>Appendix 1: List of stations used in hierarchical cluster analysis.</w:t>
      </w:r>
    </w:p>
    <w:tbl>
      <w:tblPr>
        <w:tblStyle w:val="TableGrid"/>
        <w:tblW w:w="0" w:type="auto"/>
        <w:tblLook w:val="04A0" w:firstRow="1" w:lastRow="0" w:firstColumn="1" w:lastColumn="0" w:noHBand="0" w:noVBand="1"/>
      </w:tblPr>
      <w:tblGrid>
        <w:gridCol w:w="1099"/>
        <w:gridCol w:w="1731"/>
        <w:gridCol w:w="2410"/>
        <w:gridCol w:w="1367"/>
        <w:gridCol w:w="1187"/>
        <w:gridCol w:w="1556"/>
      </w:tblGrid>
      <w:tr w:rsidR="00892DD5" w:rsidRPr="00772F1E" w14:paraId="0C8F0880" w14:textId="77777777" w:rsidTr="00025519">
        <w:trPr>
          <w:trHeight w:val="290"/>
        </w:trPr>
        <w:tc>
          <w:tcPr>
            <w:tcW w:w="1099" w:type="dxa"/>
            <w:tcBorders>
              <w:bottom w:val="single" w:sz="4" w:space="0" w:color="auto"/>
            </w:tcBorders>
            <w:noWrap/>
            <w:hideMark/>
          </w:tcPr>
          <w:p w14:paraId="3E1351AB"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Sub-Region</w:t>
            </w:r>
          </w:p>
        </w:tc>
        <w:tc>
          <w:tcPr>
            <w:tcW w:w="1731" w:type="dxa"/>
            <w:tcBorders>
              <w:bottom w:val="single" w:sz="4" w:space="0" w:color="auto"/>
            </w:tcBorders>
            <w:noWrap/>
            <w:hideMark/>
          </w:tcPr>
          <w:p w14:paraId="0630F32D"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Station ID</w:t>
            </w:r>
          </w:p>
        </w:tc>
        <w:tc>
          <w:tcPr>
            <w:tcW w:w="2410" w:type="dxa"/>
            <w:tcBorders>
              <w:bottom w:val="single" w:sz="4" w:space="0" w:color="auto"/>
            </w:tcBorders>
            <w:noWrap/>
            <w:hideMark/>
          </w:tcPr>
          <w:p w14:paraId="1EEDC7F6"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Station Name</w:t>
            </w:r>
          </w:p>
        </w:tc>
        <w:tc>
          <w:tcPr>
            <w:tcW w:w="1367" w:type="dxa"/>
            <w:tcBorders>
              <w:bottom w:val="single" w:sz="4" w:space="0" w:color="auto"/>
            </w:tcBorders>
            <w:noWrap/>
            <w:hideMark/>
          </w:tcPr>
          <w:p w14:paraId="231CEE34"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Latitude</w:t>
            </w:r>
          </w:p>
        </w:tc>
        <w:tc>
          <w:tcPr>
            <w:tcW w:w="1187" w:type="dxa"/>
            <w:tcBorders>
              <w:bottom w:val="single" w:sz="4" w:space="0" w:color="auto"/>
            </w:tcBorders>
            <w:noWrap/>
            <w:hideMark/>
          </w:tcPr>
          <w:p w14:paraId="27EAFF75"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Longitude</w:t>
            </w:r>
          </w:p>
        </w:tc>
        <w:tc>
          <w:tcPr>
            <w:tcW w:w="1556" w:type="dxa"/>
            <w:tcBorders>
              <w:bottom w:val="single" w:sz="4" w:space="0" w:color="auto"/>
            </w:tcBorders>
            <w:noWrap/>
            <w:hideMark/>
          </w:tcPr>
          <w:p w14:paraId="7D56F8AD"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Source</w:t>
            </w:r>
          </w:p>
        </w:tc>
      </w:tr>
      <w:tr w:rsidR="00892DD5" w:rsidRPr="00772F1E" w14:paraId="17A0788E" w14:textId="77777777" w:rsidTr="00025519">
        <w:trPr>
          <w:trHeight w:val="290"/>
        </w:trPr>
        <w:tc>
          <w:tcPr>
            <w:tcW w:w="1099" w:type="dxa"/>
            <w:vMerge w:val="restart"/>
            <w:tcBorders>
              <w:bottom w:val="nil"/>
            </w:tcBorders>
            <w:noWrap/>
            <w:textDirection w:val="btLr"/>
            <w:hideMark/>
          </w:tcPr>
          <w:p w14:paraId="6645CF85" w14:textId="77777777" w:rsidR="00892DD5" w:rsidRPr="00772F1E" w:rsidRDefault="00892DD5" w:rsidP="00025519">
            <w:pPr>
              <w:spacing w:after="0" w:line="240" w:lineRule="auto"/>
              <w:ind w:left="0" w:right="0" w:firstLine="0"/>
              <w:rPr>
                <w:rFonts w:ascii="Calibri" w:eastAsia="Times New Roman" w:hAnsi="Calibri" w:cs="Calibri"/>
                <w:b/>
                <w:bCs/>
              </w:rPr>
            </w:pPr>
            <w:r>
              <w:rPr>
                <w:rFonts w:ascii="Calibri" w:eastAsia="Times New Roman" w:hAnsi="Calibri" w:cs="Calibri"/>
                <w:b/>
                <w:bCs/>
              </w:rPr>
              <w:t xml:space="preserve">                                                  </w:t>
            </w:r>
            <w:r w:rsidRPr="00772F1E">
              <w:rPr>
                <w:rFonts w:ascii="Calibri" w:eastAsia="Times New Roman" w:hAnsi="Calibri" w:cs="Calibri"/>
                <w:b/>
                <w:bCs/>
              </w:rPr>
              <w:t>Maritime Region</w:t>
            </w:r>
          </w:p>
        </w:tc>
        <w:tc>
          <w:tcPr>
            <w:tcW w:w="1731" w:type="dxa"/>
            <w:tcBorders>
              <w:bottom w:val="nil"/>
            </w:tcBorders>
            <w:noWrap/>
            <w:hideMark/>
          </w:tcPr>
          <w:p w14:paraId="1F3703E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USC00173897</w:t>
            </w:r>
          </w:p>
        </w:tc>
        <w:tc>
          <w:tcPr>
            <w:tcW w:w="2410" w:type="dxa"/>
            <w:tcBorders>
              <w:bottom w:val="nil"/>
            </w:tcBorders>
            <w:noWrap/>
            <w:hideMark/>
          </w:tcPr>
          <w:p w14:paraId="1C9E501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ME-Houlton</w:t>
            </w:r>
          </w:p>
        </w:tc>
        <w:tc>
          <w:tcPr>
            <w:tcW w:w="1367" w:type="dxa"/>
            <w:tcBorders>
              <w:bottom w:val="nil"/>
            </w:tcBorders>
            <w:noWrap/>
            <w:hideMark/>
          </w:tcPr>
          <w:p w14:paraId="0072AC7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46.13</w:t>
            </w:r>
          </w:p>
        </w:tc>
        <w:tc>
          <w:tcPr>
            <w:tcW w:w="1187" w:type="dxa"/>
            <w:tcBorders>
              <w:bottom w:val="nil"/>
            </w:tcBorders>
            <w:noWrap/>
            <w:hideMark/>
          </w:tcPr>
          <w:p w14:paraId="4A500B1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-67.83</w:t>
            </w:r>
          </w:p>
        </w:tc>
        <w:tc>
          <w:tcPr>
            <w:tcW w:w="1556" w:type="dxa"/>
            <w:tcBorders>
              <w:bottom w:val="nil"/>
            </w:tcBorders>
            <w:noWrap/>
            <w:hideMark/>
          </w:tcPr>
          <w:p w14:paraId="7BC6E08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3B5892B" w14:textId="77777777" w:rsidTr="00025519">
        <w:trPr>
          <w:trHeight w:val="290"/>
        </w:trPr>
        <w:tc>
          <w:tcPr>
            <w:tcW w:w="1099" w:type="dxa"/>
            <w:vMerge/>
            <w:tcBorders>
              <w:top w:val="nil"/>
              <w:bottom w:val="nil"/>
            </w:tcBorders>
            <w:hideMark/>
          </w:tcPr>
          <w:p w14:paraId="023DAD7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33370F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USC00179891</w:t>
            </w:r>
          </w:p>
        </w:tc>
        <w:tc>
          <w:tcPr>
            <w:tcW w:w="2410" w:type="dxa"/>
            <w:tcBorders>
              <w:top w:val="nil"/>
              <w:bottom w:val="nil"/>
            </w:tcBorders>
            <w:noWrap/>
            <w:hideMark/>
          </w:tcPr>
          <w:p w14:paraId="37816DF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ME-Woodland</w:t>
            </w:r>
          </w:p>
        </w:tc>
        <w:tc>
          <w:tcPr>
            <w:tcW w:w="1367" w:type="dxa"/>
            <w:tcBorders>
              <w:top w:val="nil"/>
              <w:bottom w:val="nil"/>
            </w:tcBorders>
            <w:noWrap/>
            <w:hideMark/>
          </w:tcPr>
          <w:p w14:paraId="7B63F94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45.15</w:t>
            </w:r>
          </w:p>
        </w:tc>
        <w:tc>
          <w:tcPr>
            <w:tcW w:w="1187" w:type="dxa"/>
            <w:tcBorders>
              <w:top w:val="nil"/>
              <w:bottom w:val="nil"/>
            </w:tcBorders>
            <w:noWrap/>
            <w:hideMark/>
          </w:tcPr>
          <w:p w14:paraId="455F68F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-67.40</w:t>
            </w:r>
          </w:p>
        </w:tc>
        <w:tc>
          <w:tcPr>
            <w:tcW w:w="1556" w:type="dxa"/>
            <w:tcBorders>
              <w:top w:val="nil"/>
              <w:bottom w:val="nil"/>
            </w:tcBorders>
            <w:noWrap/>
            <w:hideMark/>
          </w:tcPr>
          <w:p w14:paraId="7849D67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99D5C3A" w14:textId="77777777" w:rsidTr="00025519">
        <w:trPr>
          <w:trHeight w:val="290"/>
        </w:trPr>
        <w:tc>
          <w:tcPr>
            <w:tcW w:w="1099" w:type="dxa"/>
            <w:vMerge/>
            <w:tcBorders>
              <w:top w:val="nil"/>
              <w:bottom w:val="nil"/>
            </w:tcBorders>
            <w:hideMark/>
          </w:tcPr>
          <w:p w14:paraId="265C0CDE"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46656B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8100300</w:t>
            </w:r>
          </w:p>
        </w:tc>
        <w:tc>
          <w:tcPr>
            <w:tcW w:w="2410" w:type="dxa"/>
            <w:tcBorders>
              <w:top w:val="nil"/>
              <w:bottom w:val="nil"/>
            </w:tcBorders>
            <w:noWrap/>
            <w:hideMark/>
          </w:tcPr>
          <w:p w14:paraId="551ABCC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NB-Aroostook</w:t>
            </w:r>
          </w:p>
        </w:tc>
        <w:tc>
          <w:tcPr>
            <w:tcW w:w="1367" w:type="dxa"/>
            <w:tcBorders>
              <w:top w:val="nil"/>
              <w:bottom w:val="nil"/>
            </w:tcBorders>
            <w:noWrap/>
            <w:hideMark/>
          </w:tcPr>
          <w:p w14:paraId="7DC8B42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46.71</w:t>
            </w:r>
          </w:p>
        </w:tc>
        <w:tc>
          <w:tcPr>
            <w:tcW w:w="1187" w:type="dxa"/>
            <w:tcBorders>
              <w:top w:val="nil"/>
              <w:bottom w:val="nil"/>
            </w:tcBorders>
            <w:noWrap/>
            <w:hideMark/>
          </w:tcPr>
          <w:p w14:paraId="17B4D75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-67.72</w:t>
            </w:r>
          </w:p>
        </w:tc>
        <w:tc>
          <w:tcPr>
            <w:tcW w:w="1556" w:type="dxa"/>
            <w:tcBorders>
              <w:top w:val="nil"/>
              <w:bottom w:val="nil"/>
            </w:tcBorders>
            <w:noWrap/>
            <w:hideMark/>
          </w:tcPr>
          <w:p w14:paraId="0FB54ED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0F39E403" w14:textId="77777777" w:rsidTr="00025519">
        <w:trPr>
          <w:trHeight w:val="290"/>
        </w:trPr>
        <w:tc>
          <w:tcPr>
            <w:tcW w:w="1099" w:type="dxa"/>
            <w:vMerge/>
            <w:tcBorders>
              <w:top w:val="nil"/>
              <w:bottom w:val="nil"/>
            </w:tcBorders>
            <w:hideMark/>
          </w:tcPr>
          <w:p w14:paraId="64E7EEAA"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0BBE88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8101200</w:t>
            </w:r>
          </w:p>
        </w:tc>
        <w:tc>
          <w:tcPr>
            <w:tcW w:w="2410" w:type="dxa"/>
            <w:tcBorders>
              <w:top w:val="nil"/>
              <w:bottom w:val="nil"/>
            </w:tcBorders>
            <w:noWrap/>
            <w:hideMark/>
          </w:tcPr>
          <w:p w14:paraId="33D4EED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w:t>
            </w:r>
            <w:proofErr w:type="spellStart"/>
            <w:r w:rsidRPr="00772F1E">
              <w:rPr>
                <w:rFonts w:ascii="Calibri" w:eastAsia="Times New Roman" w:hAnsi="Calibri" w:cs="Calibri"/>
              </w:rPr>
              <w:t>Doaktown</w:t>
            </w:r>
            <w:proofErr w:type="spellEnd"/>
          </w:p>
        </w:tc>
        <w:tc>
          <w:tcPr>
            <w:tcW w:w="1367" w:type="dxa"/>
            <w:tcBorders>
              <w:top w:val="nil"/>
              <w:bottom w:val="nil"/>
            </w:tcBorders>
            <w:noWrap/>
            <w:hideMark/>
          </w:tcPr>
          <w:p w14:paraId="0ADB9FD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46.55</w:t>
            </w:r>
          </w:p>
        </w:tc>
        <w:tc>
          <w:tcPr>
            <w:tcW w:w="1187" w:type="dxa"/>
            <w:tcBorders>
              <w:top w:val="nil"/>
              <w:bottom w:val="nil"/>
            </w:tcBorders>
            <w:noWrap/>
            <w:hideMark/>
          </w:tcPr>
          <w:p w14:paraId="2690175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-66.14</w:t>
            </w:r>
          </w:p>
        </w:tc>
        <w:tc>
          <w:tcPr>
            <w:tcW w:w="1556" w:type="dxa"/>
            <w:tcBorders>
              <w:top w:val="nil"/>
              <w:bottom w:val="nil"/>
            </w:tcBorders>
            <w:noWrap/>
            <w:hideMark/>
          </w:tcPr>
          <w:p w14:paraId="00DBE70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C4C9FC5" w14:textId="77777777" w:rsidTr="00025519">
        <w:trPr>
          <w:trHeight w:val="290"/>
        </w:trPr>
        <w:tc>
          <w:tcPr>
            <w:tcW w:w="1099" w:type="dxa"/>
            <w:vMerge/>
            <w:tcBorders>
              <w:top w:val="nil"/>
              <w:bottom w:val="nil"/>
            </w:tcBorders>
            <w:hideMark/>
          </w:tcPr>
          <w:p w14:paraId="3AED07F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257F2B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8101800</w:t>
            </w:r>
          </w:p>
        </w:tc>
        <w:tc>
          <w:tcPr>
            <w:tcW w:w="2410" w:type="dxa"/>
            <w:tcBorders>
              <w:top w:val="nil"/>
              <w:bottom w:val="nil"/>
            </w:tcBorders>
            <w:noWrap/>
            <w:hideMark/>
          </w:tcPr>
          <w:p w14:paraId="73069C5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NB-Gagetown</w:t>
            </w:r>
          </w:p>
        </w:tc>
        <w:tc>
          <w:tcPr>
            <w:tcW w:w="1367" w:type="dxa"/>
            <w:tcBorders>
              <w:top w:val="nil"/>
              <w:bottom w:val="nil"/>
            </w:tcBorders>
            <w:noWrap/>
            <w:hideMark/>
          </w:tcPr>
          <w:p w14:paraId="5FA86AE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45.78</w:t>
            </w:r>
          </w:p>
        </w:tc>
        <w:tc>
          <w:tcPr>
            <w:tcW w:w="1187" w:type="dxa"/>
            <w:tcBorders>
              <w:top w:val="nil"/>
              <w:bottom w:val="nil"/>
            </w:tcBorders>
            <w:noWrap/>
            <w:hideMark/>
          </w:tcPr>
          <w:p w14:paraId="5B19194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-66.15</w:t>
            </w:r>
          </w:p>
        </w:tc>
        <w:tc>
          <w:tcPr>
            <w:tcW w:w="1556" w:type="dxa"/>
            <w:tcBorders>
              <w:top w:val="nil"/>
              <w:bottom w:val="nil"/>
            </w:tcBorders>
            <w:noWrap/>
            <w:hideMark/>
          </w:tcPr>
          <w:p w14:paraId="6CEB5C9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043B0C03" w14:textId="77777777" w:rsidTr="00025519">
        <w:trPr>
          <w:trHeight w:val="290"/>
        </w:trPr>
        <w:tc>
          <w:tcPr>
            <w:tcW w:w="1099" w:type="dxa"/>
            <w:vMerge/>
            <w:tcBorders>
              <w:top w:val="nil"/>
              <w:bottom w:val="nil"/>
            </w:tcBorders>
            <w:hideMark/>
          </w:tcPr>
          <w:p w14:paraId="429A0CFA"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AF0A67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8102200</w:t>
            </w:r>
          </w:p>
        </w:tc>
        <w:tc>
          <w:tcPr>
            <w:tcW w:w="2410" w:type="dxa"/>
            <w:tcBorders>
              <w:top w:val="nil"/>
              <w:bottom w:val="nil"/>
            </w:tcBorders>
            <w:noWrap/>
            <w:hideMark/>
          </w:tcPr>
          <w:p w14:paraId="6D2E0BC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NB-Harvey</w:t>
            </w:r>
          </w:p>
        </w:tc>
        <w:tc>
          <w:tcPr>
            <w:tcW w:w="1367" w:type="dxa"/>
            <w:tcBorders>
              <w:top w:val="nil"/>
              <w:bottom w:val="nil"/>
            </w:tcBorders>
            <w:noWrap/>
            <w:hideMark/>
          </w:tcPr>
          <w:p w14:paraId="1A878DA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45.73</w:t>
            </w:r>
          </w:p>
        </w:tc>
        <w:tc>
          <w:tcPr>
            <w:tcW w:w="1187" w:type="dxa"/>
            <w:tcBorders>
              <w:top w:val="nil"/>
              <w:bottom w:val="nil"/>
            </w:tcBorders>
            <w:noWrap/>
            <w:hideMark/>
          </w:tcPr>
          <w:p w14:paraId="5D51A23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-67.02</w:t>
            </w:r>
          </w:p>
        </w:tc>
        <w:tc>
          <w:tcPr>
            <w:tcW w:w="1556" w:type="dxa"/>
            <w:tcBorders>
              <w:top w:val="nil"/>
              <w:bottom w:val="nil"/>
            </w:tcBorders>
            <w:noWrap/>
            <w:hideMark/>
          </w:tcPr>
          <w:p w14:paraId="1FC92FC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B90644D" w14:textId="77777777" w:rsidTr="00025519">
        <w:trPr>
          <w:trHeight w:val="290"/>
        </w:trPr>
        <w:tc>
          <w:tcPr>
            <w:tcW w:w="1099" w:type="dxa"/>
            <w:vMerge/>
            <w:tcBorders>
              <w:top w:val="nil"/>
              <w:bottom w:val="nil"/>
            </w:tcBorders>
            <w:hideMark/>
          </w:tcPr>
          <w:p w14:paraId="68488855"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1A31C6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8103100</w:t>
            </w:r>
          </w:p>
        </w:tc>
        <w:tc>
          <w:tcPr>
            <w:tcW w:w="2410" w:type="dxa"/>
            <w:tcBorders>
              <w:top w:val="nil"/>
              <w:bottom w:val="nil"/>
            </w:tcBorders>
            <w:noWrap/>
            <w:hideMark/>
          </w:tcPr>
          <w:p w14:paraId="2984F74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NB-Moncton</w:t>
            </w:r>
          </w:p>
        </w:tc>
        <w:tc>
          <w:tcPr>
            <w:tcW w:w="1367" w:type="dxa"/>
            <w:tcBorders>
              <w:top w:val="nil"/>
              <w:bottom w:val="nil"/>
            </w:tcBorders>
            <w:noWrap/>
            <w:hideMark/>
          </w:tcPr>
          <w:p w14:paraId="6D10300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46.09</w:t>
            </w:r>
          </w:p>
        </w:tc>
        <w:tc>
          <w:tcPr>
            <w:tcW w:w="1187" w:type="dxa"/>
            <w:tcBorders>
              <w:top w:val="nil"/>
              <w:bottom w:val="nil"/>
            </w:tcBorders>
            <w:noWrap/>
            <w:hideMark/>
          </w:tcPr>
          <w:p w14:paraId="2110057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-64.78</w:t>
            </w:r>
          </w:p>
        </w:tc>
        <w:tc>
          <w:tcPr>
            <w:tcW w:w="1556" w:type="dxa"/>
            <w:tcBorders>
              <w:top w:val="nil"/>
              <w:bottom w:val="nil"/>
            </w:tcBorders>
            <w:noWrap/>
            <w:hideMark/>
          </w:tcPr>
          <w:p w14:paraId="7EAF710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2972627" w14:textId="77777777" w:rsidTr="00025519">
        <w:trPr>
          <w:trHeight w:val="290"/>
        </w:trPr>
        <w:tc>
          <w:tcPr>
            <w:tcW w:w="1099" w:type="dxa"/>
            <w:vMerge/>
            <w:tcBorders>
              <w:top w:val="nil"/>
              <w:bottom w:val="nil"/>
            </w:tcBorders>
            <w:hideMark/>
          </w:tcPr>
          <w:p w14:paraId="5D64A58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92F17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8103500</w:t>
            </w:r>
          </w:p>
        </w:tc>
        <w:tc>
          <w:tcPr>
            <w:tcW w:w="2410" w:type="dxa"/>
            <w:tcBorders>
              <w:top w:val="nil"/>
              <w:bottom w:val="nil"/>
            </w:tcBorders>
            <w:noWrap/>
            <w:hideMark/>
          </w:tcPr>
          <w:p w14:paraId="1EB081D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NB-Nepisiguit Falls</w:t>
            </w:r>
          </w:p>
        </w:tc>
        <w:tc>
          <w:tcPr>
            <w:tcW w:w="1367" w:type="dxa"/>
            <w:tcBorders>
              <w:top w:val="nil"/>
              <w:bottom w:val="nil"/>
            </w:tcBorders>
            <w:noWrap/>
            <w:hideMark/>
          </w:tcPr>
          <w:p w14:paraId="7472E1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47.42</w:t>
            </w:r>
          </w:p>
        </w:tc>
        <w:tc>
          <w:tcPr>
            <w:tcW w:w="1187" w:type="dxa"/>
            <w:tcBorders>
              <w:top w:val="nil"/>
              <w:bottom w:val="nil"/>
            </w:tcBorders>
            <w:noWrap/>
            <w:hideMark/>
          </w:tcPr>
          <w:p w14:paraId="7638A95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-65.81</w:t>
            </w:r>
          </w:p>
        </w:tc>
        <w:tc>
          <w:tcPr>
            <w:tcW w:w="1556" w:type="dxa"/>
            <w:tcBorders>
              <w:top w:val="nil"/>
              <w:bottom w:val="nil"/>
            </w:tcBorders>
            <w:noWrap/>
            <w:hideMark/>
          </w:tcPr>
          <w:p w14:paraId="76C5854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FACD509" w14:textId="77777777" w:rsidTr="00025519">
        <w:trPr>
          <w:trHeight w:val="290"/>
        </w:trPr>
        <w:tc>
          <w:tcPr>
            <w:tcW w:w="1099" w:type="dxa"/>
            <w:vMerge/>
            <w:tcBorders>
              <w:top w:val="nil"/>
              <w:bottom w:val="nil"/>
            </w:tcBorders>
            <w:hideMark/>
          </w:tcPr>
          <w:p w14:paraId="4B9F578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AEE643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8104400</w:t>
            </w:r>
          </w:p>
        </w:tc>
        <w:tc>
          <w:tcPr>
            <w:tcW w:w="2410" w:type="dxa"/>
            <w:tcBorders>
              <w:top w:val="nil"/>
              <w:bottom w:val="nil"/>
            </w:tcBorders>
            <w:noWrap/>
            <w:hideMark/>
          </w:tcPr>
          <w:p w14:paraId="66882B7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w:t>
            </w:r>
            <w:proofErr w:type="spellStart"/>
            <w:r w:rsidRPr="00772F1E">
              <w:rPr>
                <w:rFonts w:ascii="Calibri" w:eastAsia="Times New Roman" w:hAnsi="Calibri" w:cs="Calibri"/>
              </w:rPr>
              <w:t>Rexton</w:t>
            </w:r>
            <w:proofErr w:type="spellEnd"/>
          </w:p>
        </w:tc>
        <w:tc>
          <w:tcPr>
            <w:tcW w:w="1367" w:type="dxa"/>
            <w:tcBorders>
              <w:top w:val="nil"/>
              <w:bottom w:val="nil"/>
            </w:tcBorders>
            <w:noWrap/>
            <w:hideMark/>
          </w:tcPr>
          <w:p w14:paraId="10F91E2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46.65</w:t>
            </w:r>
          </w:p>
        </w:tc>
        <w:tc>
          <w:tcPr>
            <w:tcW w:w="1187" w:type="dxa"/>
            <w:tcBorders>
              <w:top w:val="nil"/>
              <w:bottom w:val="nil"/>
            </w:tcBorders>
            <w:noWrap/>
            <w:hideMark/>
          </w:tcPr>
          <w:p w14:paraId="4006531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-64.88</w:t>
            </w:r>
          </w:p>
        </w:tc>
        <w:tc>
          <w:tcPr>
            <w:tcW w:w="1556" w:type="dxa"/>
            <w:tcBorders>
              <w:top w:val="nil"/>
              <w:bottom w:val="nil"/>
            </w:tcBorders>
            <w:noWrap/>
            <w:hideMark/>
          </w:tcPr>
          <w:p w14:paraId="4DADCD6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FDF88AD" w14:textId="77777777" w:rsidTr="00025519">
        <w:trPr>
          <w:trHeight w:val="290"/>
        </w:trPr>
        <w:tc>
          <w:tcPr>
            <w:tcW w:w="1099" w:type="dxa"/>
            <w:vMerge/>
            <w:tcBorders>
              <w:top w:val="nil"/>
              <w:bottom w:val="nil"/>
            </w:tcBorders>
            <w:hideMark/>
          </w:tcPr>
          <w:p w14:paraId="4475891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C193AD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8104500</w:t>
            </w:r>
          </w:p>
        </w:tc>
        <w:tc>
          <w:tcPr>
            <w:tcW w:w="2410" w:type="dxa"/>
            <w:tcBorders>
              <w:top w:val="nil"/>
              <w:bottom w:val="nil"/>
            </w:tcBorders>
            <w:noWrap/>
            <w:hideMark/>
          </w:tcPr>
          <w:p w14:paraId="1EF3B4E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NB-Sackville</w:t>
            </w:r>
          </w:p>
        </w:tc>
        <w:tc>
          <w:tcPr>
            <w:tcW w:w="1367" w:type="dxa"/>
            <w:tcBorders>
              <w:top w:val="nil"/>
              <w:bottom w:val="nil"/>
            </w:tcBorders>
            <w:noWrap/>
            <w:hideMark/>
          </w:tcPr>
          <w:p w14:paraId="0670F27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45.90</w:t>
            </w:r>
          </w:p>
        </w:tc>
        <w:tc>
          <w:tcPr>
            <w:tcW w:w="1187" w:type="dxa"/>
            <w:tcBorders>
              <w:top w:val="nil"/>
              <w:bottom w:val="nil"/>
            </w:tcBorders>
            <w:noWrap/>
            <w:hideMark/>
          </w:tcPr>
          <w:p w14:paraId="3613920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-64.37</w:t>
            </w:r>
          </w:p>
        </w:tc>
        <w:tc>
          <w:tcPr>
            <w:tcW w:w="1556" w:type="dxa"/>
            <w:tcBorders>
              <w:top w:val="nil"/>
              <w:bottom w:val="nil"/>
            </w:tcBorders>
            <w:noWrap/>
            <w:hideMark/>
          </w:tcPr>
          <w:p w14:paraId="27D70B7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01FB60E" w14:textId="77777777" w:rsidTr="00025519">
        <w:trPr>
          <w:trHeight w:val="290"/>
        </w:trPr>
        <w:tc>
          <w:tcPr>
            <w:tcW w:w="1099" w:type="dxa"/>
            <w:vMerge/>
            <w:tcBorders>
              <w:top w:val="nil"/>
              <w:bottom w:val="nil"/>
            </w:tcBorders>
            <w:hideMark/>
          </w:tcPr>
          <w:p w14:paraId="3D8B5AB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6251BA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8105200</w:t>
            </w:r>
          </w:p>
        </w:tc>
        <w:tc>
          <w:tcPr>
            <w:tcW w:w="2410" w:type="dxa"/>
            <w:tcBorders>
              <w:top w:val="nil"/>
              <w:bottom w:val="nil"/>
            </w:tcBorders>
            <w:noWrap/>
            <w:hideMark/>
          </w:tcPr>
          <w:p w14:paraId="78A23CA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NB-Sussex</w:t>
            </w:r>
          </w:p>
        </w:tc>
        <w:tc>
          <w:tcPr>
            <w:tcW w:w="1367" w:type="dxa"/>
            <w:tcBorders>
              <w:top w:val="nil"/>
              <w:bottom w:val="nil"/>
            </w:tcBorders>
            <w:noWrap/>
            <w:hideMark/>
          </w:tcPr>
          <w:p w14:paraId="02FD462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45.72</w:t>
            </w:r>
          </w:p>
        </w:tc>
        <w:tc>
          <w:tcPr>
            <w:tcW w:w="1187" w:type="dxa"/>
            <w:tcBorders>
              <w:top w:val="nil"/>
              <w:bottom w:val="nil"/>
            </w:tcBorders>
            <w:noWrap/>
            <w:hideMark/>
          </w:tcPr>
          <w:p w14:paraId="497939A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-65.51</w:t>
            </w:r>
          </w:p>
        </w:tc>
        <w:tc>
          <w:tcPr>
            <w:tcW w:w="1556" w:type="dxa"/>
            <w:tcBorders>
              <w:top w:val="nil"/>
              <w:bottom w:val="nil"/>
            </w:tcBorders>
            <w:noWrap/>
            <w:hideMark/>
          </w:tcPr>
          <w:p w14:paraId="4AA4D22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849AFA3" w14:textId="77777777" w:rsidTr="00025519">
        <w:trPr>
          <w:trHeight w:val="290"/>
        </w:trPr>
        <w:tc>
          <w:tcPr>
            <w:tcW w:w="1099" w:type="dxa"/>
            <w:vMerge/>
            <w:tcBorders>
              <w:top w:val="nil"/>
              <w:bottom w:val="nil"/>
            </w:tcBorders>
            <w:hideMark/>
          </w:tcPr>
          <w:p w14:paraId="4B98094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2A8F2F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8105600</w:t>
            </w:r>
          </w:p>
        </w:tc>
        <w:tc>
          <w:tcPr>
            <w:tcW w:w="2410" w:type="dxa"/>
            <w:tcBorders>
              <w:top w:val="nil"/>
              <w:bottom w:val="nil"/>
            </w:tcBorders>
            <w:noWrap/>
            <w:hideMark/>
          </w:tcPr>
          <w:p w14:paraId="467D9F1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NB-Woodstock</w:t>
            </w:r>
          </w:p>
        </w:tc>
        <w:tc>
          <w:tcPr>
            <w:tcW w:w="1367" w:type="dxa"/>
            <w:tcBorders>
              <w:top w:val="nil"/>
              <w:bottom w:val="nil"/>
            </w:tcBorders>
            <w:noWrap/>
            <w:hideMark/>
          </w:tcPr>
          <w:p w14:paraId="5C4DC38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46.15</w:t>
            </w:r>
          </w:p>
        </w:tc>
        <w:tc>
          <w:tcPr>
            <w:tcW w:w="1187" w:type="dxa"/>
            <w:tcBorders>
              <w:top w:val="nil"/>
              <w:bottom w:val="nil"/>
            </w:tcBorders>
            <w:noWrap/>
            <w:hideMark/>
          </w:tcPr>
          <w:p w14:paraId="2E53AB8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-67.60</w:t>
            </w:r>
          </w:p>
        </w:tc>
        <w:tc>
          <w:tcPr>
            <w:tcW w:w="1556" w:type="dxa"/>
            <w:tcBorders>
              <w:top w:val="nil"/>
              <w:bottom w:val="nil"/>
            </w:tcBorders>
            <w:noWrap/>
            <w:hideMark/>
          </w:tcPr>
          <w:p w14:paraId="5AE903F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BC5B17F" w14:textId="77777777" w:rsidTr="00025519">
        <w:trPr>
          <w:trHeight w:val="290"/>
        </w:trPr>
        <w:tc>
          <w:tcPr>
            <w:tcW w:w="1099" w:type="dxa"/>
            <w:vMerge/>
            <w:tcBorders>
              <w:top w:val="nil"/>
              <w:bottom w:val="nil"/>
            </w:tcBorders>
            <w:hideMark/>
          </w:tcPr>
          <w:p w14:paraId="7DE3CDB0"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756D21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8200100</w:t>
            </w:r>
          </w:p>
        </w:tc>
        <w:tc>
          <w:tcPr>
            <w:tcW w:w="2410" w:type="dxa"/>
            <w:tcBorders>
              <w:top w:val="nil"/>
              <w:bottom w:val="nil"/>
            </w:tcBorders>
            <w:noWrap/>
            <w:hideMark/>
          </w:tcPr>
          <w:p w14:paraId="48C6D7F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NS-Annapolis Royal</w:t>
            </w:r>
          </w:p>
        </w:tc>
        <w:tc>
          <w:tcPr>
            <w:tcW w:w="1367" w:type="dxa"/>
            <w:tcBorders>
              <w:top w:val="nil"/>
              <w:bottom w:val="nil"/>
            </w:tcBorders>
            <w:noWrap/>
            <w:hideMark/>
          </w:tcPr>
          <w:p w14:paraId="0F589C4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44.74</w:t>
            </w:r>
          </w:p>
        </w:tc>
        <w:tc>
          <w:tcPr>
            <w:tcW w:w="1187" w:type="dxa"/>
            <w:tcBorders>
              <w:top w:val="nil"/>
              <w:bottom w:val="nil"/>
            </w:tcBorders>
            <w:noWrap/>
            <w:hideMark/>
          </w:tcPr>
          <w:p w14:paraId="5570902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-65.52</w:t>
            </w:r>
          </w:p>
        </w:tc>
        <w:tc>
          <w:tcPr>
            <w:tcW w:w="1556" w:type="dxa"/>
            <w:tcBorders>
              <w:top w:val="nil"/>
              <w:bottom w:val="nil"/>
            </w:tcBorders>
            <w:noWrap/>
            <w:hideMark/>
          </w:tcPr>
          <w:p w14:paraId="5A564C9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29D8324" w14:textId="77777777" w:rsidTr="00025519">
        <w:trPr>
          <w:trHeight w:val="290"/>
        </w:trPr>
        <w:tc>
          <w:tcPr>
            <w:tcW w:w="1099" w:type="dxa"/>
            <w:vMerge/>
            <w:tcBorders>
              <w:top w:val="nil"/>
              <w:bottom w:val="nil"/>
            </w:tcBorders>
            <w:hideMark/>
          </w:tcPr>
          <w:p w14:paraId="2A373126"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2655AB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8200300</w:t>
            </w:r>
          </w:p>
        </w:tc>
        <w:tc>
          <w:tcPr>
            <w:tcW w:w="2410" w:type="dxa"/>
            <w:tcBorders>
              <w:top w:val="nil"/>
              <w:bottom w:val="nil"/>
            </w:tcBorders>
            <w:noWrap/>
            <w:hideMark/>
          </w:tcPr>
          <w:p w14:paraId="2556FFF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w:t>
            </w:r>
            <w:proofErr w:type="spellStart"/>
            <w:r w:rsidRPr="00772F1E">
              <w:rPr>
                <w:rFonts w:ascii="Calibri" w:eastAsia="Times New Roman" w:hAnsi="Calibri" w:cs="Calibri"/>
              </w:rPr>
              <w:t>Baddeck</w:t>
            </w:r>
            <w:proofErr w:type="spellEnd"/>
          </w:p>
        </w:tc>
        <w:tc>
          <w:tcPr>
            <w:tcW w:w="1367" w:type="dxa"/>
            <w:tcBorders>
              <w:top w:val="nil"/>
              <w:bottom w:val="nil"/>
            </w:tcBorders>
            <w:noWrap/>
            <w:hideMark/>
          </w:tcPr>
          <w:p w14:paraId="15A78C5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46.10</w:t>
            </w:r>
          </w:p>
        </w:tc>
        <w:tc>
          <w:tcPr>
            <w:tcW w:w="1187" w:type="dxa"/>
            <w:tcBorders>
              <w:top w:val="nil"/>
              <w:bottom w:val="nil"/>
            </w:tcBorders>
            <w:noWrap/>
            <w:hideMark/>
          </w:tcPr>
          <w:p w14:paraId="57C0A48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-60.75</w:t>
            </w:r>
          </w:p>
        </w:tc>
        <w:tc>
          <w:tcPr>
            <w:tcW w:w="1556" w:type="dxa"/>
            <w:tcBorders>
              <w:top w:val="nil"/>
              <w:bottom w:val="nil"/>
            </w:tcBorders>
            <w:noWrap/>
            <w:hideMark/>
          </w:tcPr>
          <w:p w14:paraId="14739EB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58538AB" w14:textId="77777777" w:rsidTr="00025519">
        <w:trPr>
          <w:trHeight w:val="290"/>
        </w:trPr>
        <w:tc>
          <w:tcPr>
            <w:tcW w:w="1099" w:type="dxa"/>
            <w:vMerge/>
            <w:tcBorders>
              <w:top w:val="nil"/>
              <w:bottom w:val="nil"/>
            </w:tcBorders>
            <w:hideMark/>
          </w:tcPr>
          <w:p w14:paraId="5FBCC4A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7D247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8201000</w:t>
            </w:r>
          </w:p>
        </w:tc>
        <w:tc>
          <w:tcPr>
            <w:tcW w:w="2410" w:type="dxa"/>
            <w:tcBorders>
              <w:top w:val="nil"/>
              <w:bottom w:val="nil"/>
            </w:tcBorders>
            <w:noWrap/>
            <w:hideMark/>
          </w:tcPr>
          <w:p w14:paraId="0918DE8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NS-Collegeville</w:t>
            </w:r>
          </w:p>
        </w:tc>
        <w:tc>
          <w:tcPr>
            <w:tcW w:w="1367" w:type="dxa"/>
            <w:tcBorders>
              <w:top w:val="nil"/>
              <w:bottom w:val="nil"/>
            </w:tcBorders>
            <w:noWrap/>
            <w:hideMark/>
          </w:tcPr>
          <w:p w14:paraId="1A1DF28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45.48</w:t>
            </w:r>
          </w:p>
        </w:tc>
        <w:tc>
          <w:tcPr>
            <w:tcW w:w="1187" w:type="dxa"/>
            <w:tcBorders>
              <w:top w:val="nil"/>
              <w:bottom w:val="nil"/>
            </w:tcBorders>
            <w:noWrap/>
            <w:hideMark/>
          </w:tcPr>
          <w:p w14:paraId="09EF01B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-62.02</w:t>
            </w:r>
          </w:p>
        </w:tc>
        <w:tc>
          <w:tcPr>
            <w:tcW w:w="1556" w:type="dxa"/>
            <w:tcBorders>
              <w:top w:val="nil"/>
              <w:bottom w:val="nil"/>
            </w:tcBorders>
            <w:noWrap/>
            <w:hideMark/>
          </w:tcPr>
          <w:p w14:paraId="3120771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570CB2C" w14:textId="77777777" w:rsidTr="00025519">
        <w:trPr>
          <w:trHeight w:val="290"/>
        </w:trPr>
        <w:tc>
          <w:tcPr>
            <w:tcW w:w="1099" w:type="dxa"/>
            <w:vMerge/>
            <w:tcBorders>
              <w:top w:val="nil"/>
              <w:bottom w:val="nil"/>
            </w:tcBorders>
            <w:hideMark/>
          </w:tcPr>
          <w:p w14:paraId="22DBE25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8881FB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8203700</w:t>
            </w:r>
          </w:p>
        </w:tc>
        <w:tc>
          <w:tcPr>
            <w:tcW w:w="2410" w:type="dxa"/>
            <w:tcBorders>
              <w:top w:val="nil"/>
              <w:bottom w:val="nil"/>
            </w:tcBorders>
            <w:noWrap/>
            <w:hideMark/>
          </w:tcPr>
          <w:p w14:paraId="49359B1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w:t>
            </w:r>
            <w:proofErr w:type="spellStart"/>
            <w:r w:rsidRPr="00772F1E">
              <w:rPr>
                <w:rFonts w:ascii="Calibri" w:eastAsia="Times New Roman" w:hAnsi="Calibri" w:cs="Calibri"/>
              </w:rPr>
              <w:t>Nappan</w:t>
            </w:r>
            <w:proofErr w:type="spellEnd"/>
          </w:p>
        </w:tc>
        <w:tc>
          <w:tcPr>
            <w:tcW w:w="1367" w:type="dxa"/>
            <w:tcBorders>
              <w:top w:val="nil"/>
              <w:bottom w:val="nil"/>
            </w:tcBorders>
            <w:noWrap/>
            <w:hideMark/>
          </w:tcPr>
          <w:p w14:paraId="288B21D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45.77</w:t>
            </w:r>
          </w:p>
        </w:tc>
        <w:tc>
          <w:tcPr>
            <w:tcW w:w="1187" w:type="dxa"/>
            <w:tcBorders>
              <w:top w:val="nil"/>
              <w:bottom w:val="nil"/>
            </w:tcBorders>
            <w:noWrap/>
            <w:hideMark/>
          </w:tcPr>
          <w:p w14:paraId="7C9CF05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-64.24</w:t>
            </w:r>
          </w:p>
        </w:tc>
        <w:tc>
          <w:tcPr>
            <w:tcW w:w="1556" w:type="dxa"/>
            <w:tcBorders>
              <w:top w:val="nil"/>
              <w:bottom w:val="nil"/>
            </w:tcBorders>
            <w:noWrap/>
            <w:hideMark/>
          </w:tcPr>
          <w:p w14:paraId="2BBD3A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006D752" w14:textId="77777777" w:rsidTr="00025519">
        <w:trPr>
          <w:trHeight w:val="290"/>
        </w:trPr>
        <w:tc>
          <w:tcPr>
            <w:tcW w:w="1099" w:type="dxa"/>
            <w:vMerge/>
            <w:tcBorders>
              <w:top w:val="nil"/>
              <w:bottom w:val="nil"/>
            </w:tcBorders>
            <w:hideMark/>
          </w:tcPr>
          <w:p w14:paraId="232F1E9E"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1B65FC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8204400</w:t>
            </w:r>
          </w:p>
        </w:tc>
        <w:tc>
          <w:tcPr>
            <w:tcW w:w="2410" w:type="dxa"/>
            <w:tcBorders>
              <w:top w:val="nil"/>
              <w:bottom w:val="nil"/>
            </w:tcBorders>
            <w:noWrap/>
            <w:hideMark/>
          </w:tcPr>
          <w:p w14:paraId="2C84261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NS-Parrsboro</w:t>
            </w:r>
          </w:p>
        </w:tc>
        <w:tc>
          <w:tcPr>
            <w:tcW w:w="1367" w:type="dxa"/>
            <w:tcBorders>
              <w:top w:val="nil"/>
              <w:bottom w:val="nil"/>
            </w:tcBorders>
            <w:noWrap/>
            <w:hideMark/>
          </w:tcPr>
          <w:p w14:paraId="64B6E67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45.41</w:t>
            </w:r>
          </w:p>
        </w:tc>
        <w:tc>
          <w:tcPr>
            <w:tcW w:w="1187" w:type="dxa"/>
            <w:tcBorders>
              <w:top w:val="nil"/>
              <w:bottom w:val="nil"/>
            </w:tcBorders>
            <w:noWrap/>
            <w:hideMark/>
          </w:tcPr>
          <w:p w14:paraId="57B3A14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-64.33</w:t>
            </w:r>
          </w:p>
        </w:tc>
        <w:tc>
          <w:tcPr>
            <w:tcW w:w="1556" w:type="dxa"/>
            <w:tcBorders>
              <w:top w:val="nil"/>
              <w:bottom w:val="nil"/>
            </w:tcBorders>
            <w:noWrap/>
            <w:hideMark/>
          </w:tcPr>
          <w:p w14:paraId="213F9A1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EA74617" w14:textId="77777777" w:rsidTr="00025519">
        <w:trPr>
          <w:trHeight w:val="290"/>
        </w:trPr>
        <w:tc>
          <w:tcPr>
            <w:tcW w:w="1099" w:type="dxa"/>
            <w:vMerge/>
            <w:tcBorders>
              <w:top w:val="nil"/>
              <w:bottom w:val="nil"/>
            </w:tcBorders>
            <w:hideMark/>
          </w:tcPr>
          <w:p w14:paraId="417F276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617604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8205200</w:t>
            </w:r>
          </w:p>
        </w:tc>
        <w:tc>
          <w:tcPr>
            <w:tcW w:w="2410" w:type="dxa"/>
            <w:tcBorders>
              <w:top w:val="nil"/>
              <w:bottom w:val="nil"/>
            </w:tcBorders>
            <w:noWrap/>
            <w:hideMark/>
          </w:tcPr>
          <w:p w14:paraId="09D45C2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NS-Springfield</w:t>
            </w:r>
          </w:p>
        </w:tc>
        <w:tc>
          <w:tcPr>
            <w:tcW w:w="1367" w:type="dxa"/>
            <w:tcBorders>
              <w:top w:val="nil"/>
              <w:bottom w:val="nil"/>
            </w:tcBorders>
            <w:noWrap/>
            <w:hideMark/>
          </w:tcPr>
          <w:p w14:paraId="32E11DE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44.63</w:t>
            </w:r>
          </w:p>
        </w:tc>
        <w:tc>
          <w:tcPr>
            <w:tcW w:w="1187" w:type="dxa"/>
            <w:tcBorders>
              <w:top w:val="nil"/>
              <w:bottom w:val="nil"/>
            </w:tcBorders>
            <w:noWrap/>
            <w:hideMark/>
          </w:tcPr>
          <w:p w14:paraId="01446AC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-64.87</w:t>
            </w:r>
          </w:p>
        </w:tc>
        <w:tc>
          <w:tcPr>
            <w:tcW w:w="1556" w:type="dxa"/>
            <w:tcBorders>
              <w:top w:val="nil"/>
              <w:bottom w:val="nil"/>
            </w:tcBorders>
            <w:noWrap/>
            <w:hideMark/>
          </w:tcPr>
          <w:p w14:paraId="38C0270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39AAB43" w14:textId="77777777" w:rsidTr="00025519">
        <w:trPr>
          <w:trHeight w:val="290"/>
        </w:trPr>
        <w:tc>
          <w:tcPr>
            <w:tcW w:w="1099" w:type="dxa"/>
            <w:vMerge/>
            <w:tcBorders>
              <w:top w:val="nil"/>
              <w:bottom w:val="nil"/>
            </w:tcBorders>
            <w:hideMark/>
          </w:tcPr>
          <w:p w14:paraId="3238A4E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21B869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8204800</w:t>
            </w:r>
          </w:p>
        </w:tc>
        <w:tc>
          <w:tcPr>
            <w:tcW w:w="2410" w:type="dxa"/>
            <w:tcBorders>
              <w:top w:val="nil"/>
              <w:bottom w:val="nil"/>
            </w:tcBorders>
            <w:noWrap/>
            <w:hideMark/>
          </w:tcPr>
          <w:p w14:paraId="35062F2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NS-St Margaret's Bay</w:t>
            </w:r>
          </w:p>
        </w:tc>
        <w:tc>
          <w:tcPr>
            <w:tcW w:w="1367" w:type="dxa"/>
            <w:tcBorders>
              <w:top w:val="nil"/>
              <w:bottom w:val="nil"/>
            </w:tcBorders>
            <w:noWrap/>
            <w:hideMark/>
          </w:tcPr>
          <w:p w14:paraId="494CF4F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44.49</w:t>
            </w:r>
          </w:p>
        </w:tc>
        <w:tc>
          <w:tcPr>
            <w:tcW w:w="1187" w:type="dxa"/>
            <w:tcBorders>
              <w:top w:val="nil"/>
              <w:bottom w:val="nil"/>
            </w:tcBorders>
            <w:noWrap/>
            <w:hideMark/>
          </w:tcPr>
          <w:p w14:paraId="285F82B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-63.97</w:t>
            </w:r>
          </w:p>
        </w:tc>
        <w:tc>
          <w:tcPr>
            <w:tcW w:w="1556" w:type="dxa"/>
            <w:tcBorders>
              <w:top w:val="nil"/>
              <w:bottom w:val="nil"/>
            </w:tcBorders>
            <w:noWrap/>
            <w:hideMark/>
          </w:tcPr>
          <w:p w14:paraId="7326D3D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7BA48BA" w14:textId="77777777" w:rsidTr="00025519">
        <w:trPr>
          <w:trHeight w:val="290"/>
        </w:trPr>
        <w:tc>
          <w:tcPr>
            <w:tcW w:w="1099" w:type="dxa"/>
            <w:vMerge/>
            <w:tcBorders>
              <w:top w:val="nil"/>
              <w:bottom w:val="nil"/>
            </w:tcBorders>
            <w:hideMark/>
          </w:tcPr>
          <w:p w14:paraId="4FA90B6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327FF2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8204193</w:t>
            </w:r>
          </w:p>
        </w:tc>
        <w:tc>
          <w:tcPr>
            <w:tcW w:w="2410" w:type="dxa"/>
            <w:tcBorders>
              <w:top w:val="nil"/>
              <w:bottom w:val="nil"/>
            </w:tcBorders>
            <w:noWrap/>
            <w:hideMark/>
          </w:tcPr>
          <w:p w14:paraId="507481F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NS-Upper Stewiacke</w:t>
            </w:r>
          </w:p>
        </w:tc>
        <w:tc>
          <w:tcPr>
            <w:tcW w:w="1367" w:type="dxa"/>
            <w:tcBorders>
              <w:top w:val="nil"/>
              <w:bottom w:val="nil"/>
            </w:tcBorders>
            <w:noWrap/>
            <w:hideMark/>
          </w:tcPr>
          <w:p w14:paraId="20AAB1C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45.21</w:t>
            </w:r>
          </w:p>
        </w:tc>
        <w:tc>
          <w:tcPr>
            <w:tcW w:w="1187" w:type="dxa"/>
            <w:tcBorders>
              <w:top w:val="nil"/>
              <w:bottom w:val="nil"/>
            </w:tcBorders>
            <w:noWrap/>
            <w:hideMark/>
          </w:tcPr>
          <w:p w14:paraId="4F73F3D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-62.97</w:t>
            </w:r>
          </w:p>
        </w:tc>
        <w:tc>
          <w:tcPr>
            <w:tcW w:w="1556" w:type="dxa"/>
            <w:tcBorders>
              <w:top w:val="nil"/>
              <w:bottom w:val="nil"/>
            </w:tcBorders>
            <w:noWrap/>
            <w:hideMark/>
          </w:tcPr>
          <w:p w14:paraId="2E5E6E4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CC73EE4" w14:textId="77777777" w:rsidTr="00025519">
        <w:trPr>
          <w:trHeight w:val="290"/>
        </w:trPr>
        <w:tc>
          <w:tcPr>
            <w:tcW w:w="1099" w:type="dxa"/>
            <w:vMerge/>
            <w:tcBorders>
              <w:top w:val="nil"/>
              <w:bottom w:val="nil"/>
            </w:tcBorders>
            <w:hideMark/>
          </w:tcPr>
          <w:p w14:paraId="4084EFB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6ED524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8300100</w:t>
            </w:r>
          </w:p>
        </w:tc>
        <w:tc>
          <w:tcPr>
            <w:tcW w:w="2410" w:type="dxa"/>
            <w:tcBorders>
              <w:top w:val="nil"/>
              <w:bottom w:val="nil"/>
            </w:tcBorders>
            <w:noWrap/>
            <w:hideMark/>
          </w:tcPr>
          <w:p w14:paraId="1979CE2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PE-Alliston</w:t>
            </w:r>
          </w:p>
        </w:tc>
        <w:tc>
          <w:tcPr>
            <w:tcW w:w="1367" w:type="dxa"/>
            <w:tcBorders>
              <w:top w:val="nil"/>
              <w:bottom w:val="nil"/>
            </w:tcBorders>
            <w:noWrap/>
            <w:hideMark/>
          </w:tcPr>
          <w:p w14:paraId="70E7552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46.06</w:t>
            </w:r>
          </w:p>
        </w:tc>
        <w:tc>
          <w:tcPr>
            <w:tcW w:w="1187" w:type="dxa"/>
            <w:tcBorders>
              <w:top w:val="nil"/>
              <w:bottom w:val="nil"/>
            </w:tcBorders>
            <w:noWrap/>
            <w:hideMark/>
          </w:tcPr>
          <w:p w14:paraId="75BAE44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-62.61</w:t>
            </w:r>
          </w:p>
        </w:tc>
        <w:tc>
          <w:tcPr>
            <w:tcW w:w="1556" w:type="dxa"/>
            <w:tcBorders>
              <w:top w:val="nil"/>
              <w:bottom w:val="nil"/>
            </w:tcBorders>
            <w:noWrap/>
            <w:hideMark/>
          </w:tcPr>
          <w:p w14:paraId="1DD5591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BB89965" w14:textId="77777777" w:rsidTr="00025519">
        <w:trPr>
          <w:trHeight w:val="290"/>
        </w:trPr>
        <w:tc>
          <w:tcPr>
            <w:tcW w:w="1099" w:type="dxa"/>
            <w:vMerge/>
            <w:tcBorders>
              <w:top w:val="nil"/>
              <w:bottom w:val="nil"/>
            </w:tcBorders>
            <w:hideMark/>
          </w:tcPr>
          <w:p w14:paraId="22C4768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603569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7051200</w:t>
            </w:r>
          </w:p>
        </w:tc>
        <w:tc>
          <w:tcPr>
            <w:tcW w:w="2410" w:type="dxa"/>
            <w:tcBorders>
              <w:top w:val="nil"/>
              <w:bottom w:val="nil"/>
            </w:tcBorders>
            <w:noWrap/>
            <w:hideMark/>
          </w:tcPr>
          <w:p w14:paraId="291D678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w:t>
            </w:r>
            <w:proofErr w:type="spellStart"/>
            <w:r w:rsidRPr="00772F1E">
              <w:rPr>
                <w:rFonts w:ascii="Calibri" w:eastAsia="Times New Roman" w:hAnsi="Calibri" w:cs="Calibri"/>
              </w:rPr>
              <w:t>Causapscal</w:t>
            </w:r>
            <w:proofErr w:type="spellEnd"/>
          </w:p>
        </w:tc>
        <w:tc>
          <w:tcPr>
            <w:tcW w:w="1367" w:type="dxa"/>
            <w:tcBorders>
              <w:top w:val="nil"/>
              <w:bottom w:val="nil"/>
            </w:tcBorders>
            <w:noWrap/>
            <w:hideMark/>
          </w:tcPr>
          <w:p w14:paraId="681A426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48.37</w:t>
            </w:r>
          </w:p>
        </w:tc>
        <w:tc>
          <w:tcPr>
            <w:tcW w:w="1187" w:type="dxa"/>
            <w:tcBorders>
              <w:top w:val="nil"/>
              <w:bottom w:val="nil"/>
            </w:tcBorders>
            <w:noWrap/>
            <w:hideMark/>
          </w:tcPr>
          <w:p w14:paraId="5272030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-67.24</w:t>
            </w:r>
          </w:p>
        </w:tc>
        <w:tc>
          <w:tcPr>
            <w:tcW w:w="1556" w:type="dxa"/>
            <w:tcBorders>
              <w:top w:val="nil"/>
              <w:bottom w:val="nil"/>
            </w:tcBorders>
            <w:noWrap/>
            <w:hideMark/>
          </w:tcPr>
          <w:p w14:paraId="7AEB9B7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7AB28AE" w14:textId="77777777" w:rsidTr="00025519">
        <w:trPr>
          <w:trHeight w:val="290"/>
        </w:trPr>
        <w:tc>
          <w:tcPr>
            <w:tcW w:w="1099" w:type="dxa"/>
            <w:vMerge/>
            <w:tcBorders>
              <w:top w:val="nil"/>
              <w:bottom w:val="single" w:sz="4" w:space="0" w:color="auto"/>
            </w:tcBorders>
            <w:hideMark/>
          </w:tcPr>
          <w:p w14:paraId="33E19E1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single" w:sz="4" w:space="0" w:color="auto"/>
            </w:tcBorders>
            <w:noWrap/>
            <w:hideMark/>
          </w:tcPr>
          <w:p w14:paraId="717BCA5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7056120</w:t>
            </w:r>
          </w:p>
        </w:tc>
        <w:tc>
          <w:tcPr>
            <w:tcW w:w="2410" w:type="dxa"/>
            <w:tcBorders>
              <w:top w:val="nil"/>
              <w:bottom w:val="single" w:sz="4" w:space="0" w:color="auto"/>
            </w:tcBorders>
            <w:noWrap/>
            <w:hideMark/>
          </w:tcPr>
          <w:p w14:paraId="350EB64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QC-Port Daniel</w:t>
            </w:r>
          </w:p>
        </w:tc>
        <w:tc>
          <w:tcPr>
            <w:tcW w:w="1367" w:type="dxa"/>
            <w:tcBorders>
              <w:top w:val="nil"/>
              <w:bottom w:val="single" w:sz="4" w:space="0" w:color="auto"/>
            </w:tcBorders>
            <w:noWrap/>
            <w:hideMark/>
          </w:tcPr>
          <w:p w14:paraId="1073F56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48.12</w:t>
            </w:r>
          </w:p>
        </w:tc>
        <w:tc>
          <w:tcPr>
            <w:tcW w:w="1187" w:type="dxa"/>
            <w:tcBorders>
              <w:top w:val="nil"/>
              <w:bottom w:val="single" w:sz="4" w:space="0" w:color="auto"/>
            </w:tcBorders>
            <w:noWrap/>
            <w:hideMark/>
          </w:tcPr>
          <w:p w14:paraId="4B9A0C9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-64.96</w:t>
            </w:r>
          </w:p>
        </w:tc>
        <w:tc>
          <w:tcPr>
            <w:tcW w:w="1556" w:type="dxa"/>
            <w:tcBorders>
              <w:top w:val="nil"/>
              <w:bottom w:val="single" w:sz="4" w:space="0" w:color="auto"/>
            </w:tcBorders>
            <w:noWrap/>
            <w:hideMark/>
          </w:tcPr>
          <w:p w14:paraId="6FE1E21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997B2FC" w14:textId="77777777" w:rsidTr="00025519">
        <w:trPr>
          <w:trHeight w:val="290"/>
        </w:trPr>
        <w:tc>
          <w:tcPr>
            <w:tcW w:w="1099" w:type="dxa"/>
            <w:vMerge w:val="restart"/>
            <w:tcBorders>
              <w:bottom w:val="nil"/>
            </w:tcBorders>
            <w:noWrap/>
            <w:textDirection w:val="btLr"/>
            <w:hideMark/>
          </w:tcPr>
          <w:p w14:paraId="0C44682A" w14:textId="77777777" w:rsidR="00892DD5" w:rsidRPr="00772F1E" w:rsidRDefault="00892DD5" w:rsidP="00025519">
            <w:pPr>
              <w:spacing w:after="0" w:line="240" w:lineRule="auto"/>
              <w:ind w:left="0" w:right="0" w:firstLine="0"/>
              <w:rPr>
                <w:rFonts w:ascii="Calibri" w:eastAsia="Times New Roman" w:hAnsi="Calibri" w:cs="Calibri"/>
                <w:b/>
                <w:bCs/>
              </w:rPr>
            </w:pPr>
            <w:r>
              <w:rPr>
                <w:rFonts w:ascii="Calibri" w:eastAsia="Times New Roman" w:hAnsi="Calibri" w:cs="Calibri"/>
                <w:b/>
                <w:bCs/>
              </w:rPr>
              <w:t xml:space="preserve">        </w:t>
            </w:r>
            <w:r w:rsidRPr="00772F1E">
              <w:rPr>
                <w:rFonts w:ascii="Calibri" w:eastAsia="Times New Roman" w:hAnsi="Calibri" w:cs="Calibri"/>
                <w:b/>
                <w:bCs/>
              </w:rPr>
              <w:t>Central Region</w:t>
            </w:r>
          </w:p>
        </w:tc>
        <w:tc>
          <w:tcPr>
            <w:tcW w:w="1731" w:type="dxa"/>
            <w:tcBorders>
              <w:bottom w:val="nil"/>
            </w:tcBorders>
            <w:noWrap/>
            <w:hideMark/>
          </w:tcPr>
          <w:p w14:paraId="375CDBA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USC00068138</w:t>
            </w:r>
          </w:p>
        </w:tc>
        <w:tc>
          <w:tcPr>
            <w:tcW w:w="2410" w:type="dxa"/>
            <w:tcBorders>
              <w:bottom w:val="nil"/>
            </w:tcBorders>
            <w:noWrap/>
            <w:hideMark/>
          </w:tcPr>
          <w:p w14:paraId="0062E7E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CT-Storrs</w:t>
            </w:r>
          </w:p>
        </w:tc>
        <w:tc>
          <w:tcPr>
            <w:tcW w:w="1367" w:type="dxa"/>
            <w:tcBorders>
              <w:bottom w:val="nil"/>
            </w:tcBorders>
            <w:noWrap/>
            <w:hideMark/>
          </w:tcPr>
          <w:p w14:paraId="6D66C9F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41.80</w:t>
            </w:r>
          </w:p>
        </w:tc>
        <w:tc>
          <w:tcPr>
            <w:tcW w:w="1187" w:type="dxa"/>
            <w:tcBorders>
              <w:bottom w:val="nil"/>
            </w:tcBorders>
            <w:noWrap/>
            <w:hideMark/>
          </w:tcPr>
          <w:p w14:paraId="1B5F65D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-72.23</w:t>
            </w:r>
          </w:p>
        </w:tc>
        <w:tc>
          <w:tcPr>
            <w:tcW w:w="1556" w:type="dxa"/>
            <w:tcBorders>
              <w:bottom w:val="nil"/>
            </w:tcBorders>
            <w:noWrap/>
            <w:hideMark/>
          </w:tcPr>
          <w:p w14:paraId="35D2F89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0AB4F2AA" w14:textId="77777777" w:rsidTr="00025519">
        <w:trPr>
          <w:trHeight w:val="290"/>
        </w:trPr>
        <w:tc>
          <w:tcPr>
            <w:tcW w:w="1099" w:type="dxa"/>
            <w:vMerge/>
            <w:tcBorders>
              <w:top w:val="nil"/>
              <w:bottom w:val="nil"/>
            </w:tcBorders>
            <w:hideMark/>
          </w:tcPr>
          <w:p w14:paraId="4BBA709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A7E6B9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USC00190120</w:t>
            </w:r>
          </w:p>
        </w:tc>
        <w:tc>
          <w:tcPr>
            <w:tcW w:w="2410" w:type="dxa"/>
            <w:tcBorders>
              <w:top w:val="nil"/>
              <w:bottom w:val="nil"/>
            </w:tcBorders>
            <w:noWrap/>
            <w:hideMark/>
          </w:tcPr>
          <w:p w14:paraId="6EF2105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MA-Amherst</w:t>
            </w:r>
          </w:p>
        </w:tc>
        <w:tc>
          <w:tcPr>
            <w:tcW w:w="1367" w:type="dxa"/>
            <w:tcBorders>
              <w:top w:val="nil"/>
              <w:bottom w:val="nil"/>
            </w:tcBorders>
            <w:noWrap/>
            <w:hideMark/>
          </w:tcPr>
          <w:p w14:paraId="5769B1F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42.39</w:t>
            </w:r>
          </w:p>
        </w:tc>
        <w:tc>
          <w:tcPr>
            <w:tcW w:w="1187" w:type="dxa"/>
            <w:tcBorders>
              <w:top w:val="nil"/>
              <w:bottom w:val="nil"/>
            </w:tcBorders>
            <w:noWrap/>
            <w:hideMark/>
          </w:tcPr>
          <w:p w14:paraId="0CDC70C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-72.54</w:t>
            </w:r>
          </w:p>
        </w:tc>
        <w:tc>
          <w:tcPr>
            <w:tcW w:w="1556" w:type="dxa"/>
            <w:tcBorders>
              <w:top w:val="nil"/>
              <w:bottom w:val="nil"/>
            </w:tcBorders>
            <w:noWrap/>
            <w:hideMark/>
          </w:tcPr>
          <w:p w14:paraId="7FDE356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4F0B31A" w14:textId="77777777" w:rsidTr="00025519">
        <w:trPr>
          <w:trHeight w:val="290"/>
        </w:trPr>
        <w:tc>
          <w:tcPr>
            <w:tcW w:w="1099" w:type="dxa"/>
            <w:vMerge/>
            <w:tcBorders>
              <w:top w:val="nil"/>
              <w:bottom w:val="nil"/>
            </w:tcBorders>
            <w:hideMark/>
          </w:tcPr>
          <w:p w14:paraId="5ACE29AA"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2214AA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USC00192451</w:t>
            </w:r>
          </w:p>
        </w:tc>
        <w:tc>
          <w:tcPr>
            <w:tcW w:w="2410" w:type="dxa"/>
            <w:tcBorders>
              <w:top w:val="nil"/>
              <w:bottom w:val="nil"/>
            </w:tcBorders>
            <w:noWrap/>
            <w:hideMark/>
          </w:tcPr>
          <w:p w14:paraId="4239D81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MA-East Wareham</w:t>
            </w:r>
          </w:p>
        </w:tc>
        <w:tc>
          <w:tcPr>
            <w:tcW w:w="1367" w:type="dxa"/>
            <w:tcBorders>
              <w:top w:val="nil"/>
              <w:bottom w:val="nil"/>
            </w:tcBorders>
            <w:noWrap/>
            <w:hideMark/>
          </w:tcPr>
          <w:p w14:paraId="4023A1A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41.77</w:t>
            </w:r>
          </w:p>
        </w:tc>
        <w:tc>
          <w:tcPr>
            <w:tcW w:w="1187" w:type="dxa"/>
            <w:tcBorders>
              <w:top w:val="nil"/>
              <w:bottom w:val="nil"/>
            </w:tcBorders>
            <w:noWrap/>
            <w:hideMark/>
          </w:tcPr>
          <w:p w14:paraId="31FD5F7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-70.67</w:t>
            </w:r>
          </w:p>
        </w:tc>
        <w:tc>
          <w:tcPr>
            <w:tcW w:w="1556" w:type="dxa"/>
            <w:tcBorders>
              <w:top w:val="nil"/>
              <w:bottom w:val="nil"/>
            </w:tcBorders>
            <w:noWrap/>
            <w:hideMark/>
          </w:tcPr>
          <w:p w14:paraId="6043D28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2C2F183" w14:textId="77777777" w:rsidTr="00025519">
        <w:trPr>
          <w:trHeight w:val="290"/>
        </w:trPr>
        <w:tc>
          <w:tcPr>
            <w:tcW w:w="1099" w:type="dxa"/>
            <w:vMerge/>
            <w:tcBorders>
              <w:top w:val="nil"/>
              <w:bottom w:val="nil"/>
            </w:tcBorders>
            <w:hideMark/>
          </w:tcPr>
          <w:p w14:paraId="4113C46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E62D36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USC00193505</w:t>
            </w:r>
          </w:p>
        </w:tc>
        <w:tc>
          <w:tcPr>
            <w:tcW w:w="2410" w:type="dxa"/>
            <w:tcBorders>
              <w:top w:val="nil"/>
              <w:bottom w:val="nil"/>
            </w:tcBorders>
            <w:noWrap/>
            <w:hideMark/>
          </w:tcPr>
          <w:p w14:paraId="2055C9E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MA-Haverhill</w:t>
            </w:r>
          </w:p>
        </w:tc>
        <w:tc>
          <w:tcPr>
            <w:tcW w:w="1367" w:type="dxa"/>
            <w:tcBorders>
              <w:top w:val="nil"/>
              <w:bottom w:val="nil"/>
            </w:tcBorders>
            <w:noWrap/>
            <w:hideMark/>
          </w:tcPr>
          <w:p w14:paraId="16304DF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42.76</w:t>
            </w:r>
          </w:p>
        </w:tc>
        <w:tc>
          <w:tcPr>
            <w:tcW w:w="1187" w:type="dxa"/>
            <w:tcBorders>
              <w:top w:val="nil"/>
              <w:bottom w:val="nil"/>
            </w:tcBorders>
            <w:noWrap/>
            <w:hideMark/>
          </w:tcPr>
          <w:p w14:paraId="562B871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-71.06</w:t>
            </w:r>
          </w:p>
        </w:tc>
        <w:tc>
          <w:tcPr>
            <w:tcW w:w="1556" w:type="dxa"/>
            <w:tcBorders>
              <w:top w:val="nil"/>
              <w:bottom w:val="nil"/>
            </w:tcBorders>
            <w:noWrap/>
            <w:hideMark/>
          </w:tcPr>
          <w:p w14:paraId="5EE999E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5608A5C2" w14:textId="77777777" w:rsidTr="00025519">
        <w:trPr>
          <w:trHeight w:val="290"/>
        </w:trPr>
        <w:tc>
          <w:tcPr>
            <w:tcW w:w="1099" w:type="dxa"/>
            <w:vMerge/>
            <w:tcBorders>
              <w:top w:val="nil"/>
              <w:bottom w:val="nil"/>
            </w:tcBorders>
            <w:hideMark/>
          </w:tcPr>
          <w:p w14:paraId="4BB8155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0169F6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USC00193821</w:t>
            </w:r>
          </w:p>
        </w:tc>
        <w:tc>
          <w:tcPr>
            <w:tcW w:w="2410" w:type="dxa"/>
            <w:tcBorders>
              <w:top w:val="nil"/>
              <w:bottom w:val="nil"/>
            </w:tcBorders>
            <w:noWrap/>
            <w:hideMark/>
          </w:tcPr>
          <w:p w14:paraId="2EED867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MA-Hyannis</w:t>
            </w:r>
          </w:p>
        </w:tc>
        <w:tc>
          <w:tcPr>
            <w:tcW w:w="1367" w:type="dxa"/>
            <w:tcBorders>
              <w:top w:val="nil"/>
              <w:bottom w:val="nil"/>
            </w:tcBorders>
            <w:noWrap/>
            <w:hideMark/>
          </w:tcPr>
          <w:p w14:paraId="694B38B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41.66</w:t>
            </w:r>
          </w:p>
        </w:tc>
        <w:tc>
          <w:tcPr>
            <w:tcW w:w="1187" w:type="dxa"/>
            <w:tcBorders>
              <w:top w:val="nil"/>
              <w:bottom w:val="nil"/>
            </w:tcBorders>
            <w:noWrap/>
            <w:hideMark/>
          </w:tcPr>
          <w:p w14:paraId="05CB05D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-70.30</w:t>
            </w:r>
          </w:p>
        </w:tc>
        <w:tc>
          <w:tcPr>
            <w:tcW w:w="1556" w:type="dxa"/>
            <w:tcBorders>
              <w:top w:val="nil"/>
              <w:bottom w:val="nil"/>
            </w:tcBorders>
            <w:noWrap/>
            <w:hideMark/>
          </w:tcPr>
          <w:p w14:paraId="58ABE8A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956E742" w14:textId="77777777" w:rsidTr="00025519">
        <w:trPr>
          <w:trHeight w:val="290"/>
        </w:trPr>
        <w:tc>
          <w:tcPr>
            <w:tcW w:w="1099" w:type="dxa"/>
            <w:vMerge/>
            <w:tcBorders>
              <w:top w:val="nil"/>
              <w:bottom w:val="nil"/>
            </w:tcBorders>
            <w:hideMark/>
          </w:tcPr>
          <w:p w14:paraId="24CBD69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AF389B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USC00194105</w:t>
            </w:r>
          </w:p>
        </w:tc>
        <w:tc>
          <w:tcPr>
            <w:tcW w:w="2410" w:type="dxa"/>
            <w:tcBorders>
              <w:top w:val="nil"/>
              <w:bottom w:val="nil"/>
            </w:tcBorders>
            <w:noWrap/>
            <w:hideMark/>
          </w:tcPr>
          <w:p w14:paraId="2BF7E45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MA-Lawrence</w:t>
            </w:r>
          </w:p>
        </w:tc>
        <w:tc>
          <w:tcPr>
            <w:tcW w:w="1367" w:type="dxa"/>
            <w:tcBorders>
              <w:top w:val="nil"/>
              <w:bottom w:val="nil"/>
            </w:tcBorders>
            <w:noWrap/>
            <w:hideMark/>
          </w:tcPr>
          <w:p w14:paraId="5FFEA3E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42.70</w:t>
            </w:r>
          </w:p>
        </w:tc>
        <w:tc>
          <w:tcPr>
            <w:tcW w:w="1187" w:type="dxa"/>
            <w:tcBorders>
              <w:top w:val="nil"/>
              <w:bottom w:val="nil"/>
            </w:tcBorders>
            <w:noWrap/>
            <w:hideMark/>
          </w:tcPr>
          <w:p w14:paraId="46E3DD9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-71.17</w:t>
            </w:r>
          </w:p>
        </w:tc>
        <w:tc>
          <w:tcPr>
            <w:tcW w:w="1556" w:type="dxa"/>
            <w:tcBorders>
              <w:top w:val="nil"/>
              <w:bottom w:val="nil"/>
            </w:tcBorders>
            <w:noWrap/>
            <w:hideMark/>
          </w:tcPr>
          <w:p w14:paraId="2EB9CF6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54D712C0" w14:textId="77777777" w:rsidTr="00025519">
        <w:trPr>
          <w:trHeight w:val="290"/>
        </w:trPr>
        <w:tc>
          <w:tcPr>
            <w:tcW w:w="1099" w:type="dxa"/>
            <w:vMerge/>
            <w:tcBorders>
              <w:top w:val="nil"/>
              <w:bottom w:val="nil"/>
            </w:tcBorders>
            <w:hideMark/>
          </w:tcPr>
          <w:p w14:paraId="05F288FA"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47D829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USC00194313</w:t>
            </w:r>
          </w:p>
        </w:tc>
        <w:tc>
          <w:tcPr>
            <w:tcW w:w="2410" w:type="dxa"/>
            <w:tcBorders>
              <w:top w:val="nil"/>
              <w:bottom w:val="nil"/>
            </w:tcBorders>
            <w:noWrap/>
            <w:hideMark/>
          </w:tcPr>
          <w:p w14:paraId="1E069A7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MA-Lowell</w:t>
            </w:r>
          </w:p>
        </w:tc>
        <w:tc>
          <w:tcPr>
            <w:tcW w:w="1367" w:type="dxa"/>
            <w:tcBorders>
              <w:top w:val="nil"/>
              <w:bottom w:val="nil"/>
            </w:tcBorders>
            <w:noWrap/>
            <w:hideMark/>
          </w:tcPr>
          <w:p w14:paraId="7E5FA98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42.64</w:t>
            </w:r>
          </w:p>
        </w:tc>
        <w:tc>
          <w:tcPr>
            <w:tcW w:w="1187" w:type="dxa"/>
            <w:tcBorders>
              <w:top w:val="nil"/>
              <w:bottom w:val="nil"/>
            </w:tcBorders>
            <w:noWrap/>
            <w:hideMark/>
          </w:tcPr>
          <w:p w14:paraId="36F6AC8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-71.36</w:t>
            </w:r>
          </w:p>
        </w:tc>
        <w:tc>
          <w:tcPr>
            <w:tcW w:w="1556" w:type="dxa"/>
            <w:tcBorders>
              <w:top w:val="nil"/>
              <w:bottom w:val="nil"/>
            </w:tcBorders>
            <w:noWrap/>
            <w:hideMark/>
          </w:tcPr>
          <w:p w14:paraId="3044A76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12AD0BA" w14:textId="77777777" w:rsidTr="00025519">
        <w:trPr>
          <w:trHeight w:val="290"/>
        </w:trPr>
        <w:tc>
          <w:tcPr>
            <w:tcW w:w="1099" w:type="dxa"/>
            <w:vMerge/>
            <w:tcBorders>
              <w:top w:val="nil"/>
              <w:bottom w:val="nil"/>
            </w:tcBorders>
            <w:hideMark/>
          </w:tcPr>
          <w:p w14:paraId="59F7450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E1F683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USC00194744</w:t>
            </w:r>
          </w:p>
        </w:tc>
        <w:tc>
          <w:tcPr>
            <w:tcW w:w="2410" w:type="dxa"/>
            <w:tcBorders>
              <w:top w:val="nil"/>
              <w:bottom w:val="nil"/>
            </w:tcBorders>
            <w:noWrap/>
            <w:hideMark/>
          </w:tcPr>
          <w:p w14:paraId="15ED136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MA-Middleton</w:t>
            </w:r>
          </w:p>
        </w:tc>
        <w:tc>
          <w:tcPr>
            <w:tcW w:w="1367" w:type="dxa"/>
            <w:tcBorders>
              <w:top w:val="nil"/>
              <w:bottom w:val="nil"/>
            </w:tcBorders>
            <w:noWrap/>
            <w:hideMark/>
          </w:tcPr>
          <w:p w14:paraId="430EADD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42.59</w:t>
            </w:r>
          </w:p>
        </w:tc>
        <w:tc>
          <w:tcPr>
            <w:tcW w:w="1187" w:type="dxa"/>
            <w:tcBorders>
              <w:top w:val="nil"/>
              <w:bottom w:val="nil"/>
            </w:tcBorders>
            <w:noWrap/>
            <w:hideMark/>
          </w:tcPr>
          <w:p w14:paraId="252FCCE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-71.02</w:t>
            </w:r>
          </w:p>
        </w:tc>
        <w:tc>
          <w:tcPr>
            <w:tcW w:w="1556" w:type="dxa"/>
            <w:tcBorders>
              <w:top w:val="nil"/>
              <w:bottom w:val="nil"/>
            </w:tcBorders>
            <w:noWrap/>
            <w:hideMark/>
          </w:tcPr>
          <w:p w14:paraId="35D46B7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E9E7233" w14:textId="77777777" w:rsidTr="00025519">
        <w:trPr>
          <w:trHeight w:val="290"/>
        </w:trPr>
        <w:tc>
          <w:tcPr>
            <w:tcW w:w="1099" w:type="dxa"/>
            <w:vMerge/>
            <w:tcBorders>
              <w:top w:val="nil"/>
              <w:bottom w:val="nil"/>
            </w:tcBorders>
            <w:hideMark/>
          </w:tcPr>
          <w:p w14:paraId="52964104"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949214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USC00196486</w:t>
            </w:r>
          </w:p>
        </w:tc>
        <w:tc>
          <w:tcPr>
            <w:tcW w:w="2410" w:type="dxa"/>
            <w:tcBorders>
              <w:top w:val="nil"/>
              <w:bottom w:val="nil"/>
            </w:tcBorders>
            <w:noWrap/>
            <w:hideMark/>
          </w:tcPr>
          <w:p w14:paraId="358F619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MA-Plymouth Kingston</w:t>
            </w:r>
          </w:p>
        </w:tc>
        <w:tc>
          <w:tcPr>
            <w:tcW w:w="1367" w:type="dxa"/>
            <w:tcBorders>
              <w:top w:val="nil"/>
              <w:bottom w:val="nil"/>
            </w:tcBorders>
            <w:noWrap/>
            <w:hideMark/>
          </w:tcPr>
          <w:p w14:paraId="589E9BF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41.98</w:t>
            </w:r>
          </w:p>
        </w:tc>
        <w:tc>
          <w:tcPr>
            <w:tcW w:w="1187" w:type="dxa"/>
            <w:tcBorders>
              <w:top w:val="nil"/>
              <w:bottom w:val="nil"/>
            </w:tcBorders>
            <w:noWrap/>
            <w:hideMark/>
          </w:tcPr>
          <w:p w14:paraId="57D1431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-70.70</w:t>
            </w:r>
          </w:p>
        </w:tc>
        <w:tc>
          <w:tcPr>
            <w:tcW w:w="1556" w:type="dxa"/>
            <w:tcBorders>
              <w:top w:val="nil"/>
              <w:bottom w:val="nil"/>
            </w:tcBorders>
            <w:noWrap/>
            <w:hideMark/>
          </w:tcPr>
          <w:p w14:paraId="1207C1B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C9DEEA9" w14:textId="77777777" w:rsidTr="00025519">
        <w:trPr>
          <w:trHeight w:val="290"/>
        </w:trPr>
        <w:tc>
          <w:tcPr>
            <w:tcW w:w="1099" w:type="dxa"/>
            <w:vMerge/>
            <w:tcBorders>
              <w:top w:val="nil"/>
              <w:bottom w:val="nil"/>
            </w:tcBorders>
            <w:hideMark/>
          </w:tcPr>
          <w:p w14:paraId="2F8FF2A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05BFE1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USC00197627</w:t>
            </w:r>
          </w:p>
        </w:tc>
        <w:tc>
          <w:tcPr>
            <w:tcW w:w="2410" w:type="dxa"/>
            <w:tcBorders>
              <w:top w:val="nil"/>
              <w:bottom w:val="nil"/>
            </w:tcBorders>
            <w:noWrap/>
            <w:hideMark/>
          </w:tcPr>
          <w:p w14:paraId="24300FB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MA-Southbridge</w:t>
            </w:r>
          </w:p>
        </w:tc>
        <w:tc>
          <w:tcPr>
            <w:tcW w:w="1367" w:type="dxa"/>
            <w:tcBorders>
              <w:top w:val="nil"/>
              <w:bottom w:val="nil"/>
            </w:tcBorders>
            <w:noWrap/>
            <w:hideMark/>
          </w:tcPr>
          <w:p w14:paraId="62D7213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41.90</w:t>
            </w:r>
          </w:p>
        </w:tc>
        <w:tc>
          <w:tcPr>
            <w:tcW w:w="1187" w:type="dxa"/>
            <w:tcBorders>
              <w:top w:val="nil"/>
              <w:bottom w:val="nil"/>
            </w:tcBorders>
            <w:noWrap/>
            <w:hideMark/>
          </w:tcPr>
          <w:p w14:paraId="722216F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-71.07</w:t>
            </w:r>
          </w:p>
        </w:tc>
        <w:tc>
          <w:tcPr>
            <w:tcW w:w="1556" w:type="dxa"/>
            <w:tcBorders>
              <w:top w:val="nil"/>
              <w:bottom w:val="nil"/>
            </w:tcBorders>
            <w:noWrap/>
            <w:hideMark/>
          </w:tcPr>
          <w:p w14:paraId="20D8EA3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49B05ED" w14:textId="77777777" w:rsidTr="00025519">
        <w:trPr>
          <w:trHeight w:val="290"/>
        </w:trPr>
        <w:tc>
          <w:tcPr>
            <w:tcW w:w="1099" w:type="dxa"/>
            <w:vMerge/>
            <w:tcBorders>
              <w:top w:val="nil"/>
              <w:bottom w:val="nil"/>
            </w:tcBorders>
            <w:hideMark/>
          </w:tcPr>
          <w:p w14:paraId="11D9A975"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6469BB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USC00198367</w:t>
            </w:r>
          </w:p>
        </w:tc>
        <w:tc>
          <w:tcPr>
            <w:tcW w:w="2410" w:type="dxa"/>
            <w:tcBorders>
              <w:top w:val="nil"/>
              <w:bottom w:val="nil"/>
            </w:tcBorders>
            <w:noWrap/>
            <w:hideMark/>
          </w:tcPr>
          <w:p w14:paraId="3DD157E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MA-Taunton</w:t>
            </w:r>
          </w:p>
        </w:tc>
        <w:tc>
          <w:tcPr>
            <w:tcW w:w="1367" w:type="dxa"/>
            <w:tcBorders>
              <w:top w:val="nil"/>
              <w:bottom w:val="nil"/>
            </w:tcBorders>
            <w:noWrap/>
            <w:hideMark/>
          </w:tcPr>
          <w:p w14:paraId="23264C9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44.45</w:t>
            </w:r>
          </w:p>
        </w:tc>
        <w:tc>
          <w:tcPr>
            <w:tcW w:w="1187" w:type="dxa"/>
            <w:tcBorders>
              <w:top w:val="nil"/>
              <w:bottom w:val="nil"/>
            </w:tcBorders>
            <w:noWrap/>
            <w:hideMark/>
          </w:tcPr>
          <w:p w14:paraId="0F558A5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-71.19</w:t>
            </w:r>
          </w:p>
        </w:tc>
        <w:tc>
          <w:tcPr>
            <w:tcW w:w="1556" w:type="dxa"/>
            <w:tcBorders>
              <w:top w:val="nil"/>
              <w:bottom w:val="nil"/>
            </w:tcBorders>
            <w:noWrap/>
            <w:hideMark/>
          </w:tcPr>
          <w:p w14:paraId="5FA7D4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73178B25" w14:textId="77777777" w:rsidTr="00025519">
        <w:trPr>
          <w:trHeight w:val="290"/>
        </w:trPr>
        <w:tc>
          <w:tcPr>
            <w:tcW w:w="1099" w:type="dxa"/>
            <w:vMerge/>
            <w:tcBorders>
              <w:top w:val="nil"/>
              <w:bottom w:val="nil"/>
            </w:tcBorders>
            <w:hideMark/>
          </w:tcPr>
          <w:p w14:paraId="0A3F25F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39F8E6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USC00174566</w:t>
            </w:r>
          </w:p>
        </w:tc>
        <w:tc>
          <w:tcPr>
            <w:tcW w:w="2410" w:type="dxa"/>
            <w:tcBorders>
              <w:top w:val="nil"/>
              <w:bottom w:val="nil"/>
            </w:tcBorders>
            <w:noWrap/>
            <w:hideMark/>
          </w:tcPr>
          <w:p w14:paraId="0B25F46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ME-Lewiston</w:t>
            </w:r>
          </w:p>
        </w:tc>
        <w:tc>
          <w:tcPr>
            <w:tcW w:w="1367" w:type="dxa"/>
            <w:tcBorders>
              <w:top w:val="nil"/>
              <w:bottom w:val="nil"/>
            </w:tcBorders>
            <w:noWrap/>
            <w:hideMark/>
          </w:tcPr>
          <w:p w14:paraId="4A1F0DF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44.10</w:t>
            </w:r>
          </w:p>
        </w:tc>
        <w:tc>
          <w:tcPr>
            <w:tcW w:w="1187" w:type="dxa"/>
            <w:tcBorders>
              <w:top w:val="nil"/>
              <w:bottom w:val="nil"/>
            </w:tcBorders>
            <w:noWrap/>
            <w:hideMark/>
          </w:tcPr>
          <w:p w14:paraId="24673C5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-70.22</w:t>
            </w:r>
          </w:p>
        </w:tc>
        <w:tc>
          <w:tcPr>
            <w:tcW w:w="1556" w:type="dxa"/>
            <w:tcBorders>
              <w:top w:val="nil"/>
              <w:bottom w:val="nil"/>
            </w:tcBorders>
            <w:noWrap/>
            <w:hideMark/>
          </w:tcPr>
          <w:p w14:paraId="27834C6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821DDA5" w14:textId="77777777" w:rsidTr="00025519">
        <w:trPr>
          <w:trHeight w:val="290"/>
        </w:trPr>
        <w:tc>
          <w:tcPr>
            <w:tcW w:w="1099" w:type="dxa"/>
            <w:vMerge/>
            <w:tcBorders>
              <w:top w:val="nil"/>
              <w:bottom w:val="nil"/>
            </w:tcBorders>
            <w:hideMark/>
          </w:tcPr>
          <w:p w14:paraId="6942085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54611A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USC00176430</w:t>
            </w:r>
          </w:p>
        </w:tc>
        <w:tc>
          <w:tcPr>
            <w:tcW w:w="2410" w:type="dxa"/>
            <w:tcBorders>
              <w:top w:val="nil"/>
              <w:bottom w:val="nil"/>
            </w:tcBorders>
            <w:noWrap/>
            <w:hideMark/>
          </w:tcPr>
          <w:p w14:paraId="0C1EE6D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ME-Orono</w:t>
            </w:r>
          </w:p>
        </w:tc>
        <w:tc>
          <w:tcPr>
            <w:tcW w:w="1367" w:type="dxa"/>
            <w:tcBorders>
              <w:top w:val="nil"/>
              <w:bottom w:val="nil"/>
            </w:tcBorders>
            <w:noWrap/>
            <w:hideMark/>
          </w:tcPr>
          <w:p w14:paraId="1889A28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44.90</w:t>
            </w:r>
          </w:p>
        </w:tc>
        <w:tc>
          <w:tcPr>
            <w:tcW w:w="1187" w:type="dxa"/>
            <w:tcBorders>
              <w:top w:val="nil"/>
              <w:bottom w:val="nil"/>
            </w:tcBorders>
            <w:noWrap/>
            <w:hideMark/>
          </w:tcPr>
          <w:p w14:paraId="732D4DF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-68.67</w:t>
            </w:r>
          </w:p>
        </w:tc>
        <w:tc>
          <w:tcPr>
            <w:tcW w:w="1556" w:type="dxa"/>
            <w:tcBorders>
              <w:top w:val="nil"/>
              <w:bottom w:val="nil"/>
            </w:tcBorders>
            <w:noWrap/>
            <w:hideMark/>
          </w:tcPr>
          <w:p w14:paraId="2C14E1A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22869AF" w14:textId="77777777" w:rsidTr="00025519">
        <w:trPr>
          <w:trHeight w:val="290"/>
        </w:trPr>
        <w:tc>
          <w:tcPr>
            <w:tcW w:w="1099" w:type="dxa"/>
            <w:vMerge/>
            <w:tcBorders>
              <w:top w:val="nil"/>
              <w:bottom w:val="nil"/>
            </w:tcBorders>
            <w:hideMark/>
          </w:tcPr>
          <w:p w14:paraId="0640E73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2F2445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USC00270690</w:t>
            </w:r>
          </w:p>
        </w:tc>
        <w:tc>
          <w:tcPr>
            <w:tcW w:w="2410" w:type="dxa"/>
            <w:tcBorders>
              <w:top w:val="nil"/>
              <w:bottom w:val="nil"/>
            </w:tcBorders>
            <w:noWrap/>
            <w:hideMark/>
          </w:tcPr>
          <w:p w14:paraId="23350CB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NH-Berlin</w:t>
            </w:r>
          </w:p>
        </w:tc>
        <w:tc>
          <w:tcPr>
            <w:tcW w:w="1367" w:type="dxa"/>
            <w:tcBorders>
              <w:top w:val="nil"/>
              <w:bottom w:val="nil"/>
            </w:tcBorders>
            <w:noWrap/>
            <w:hideMark/>
          </w:tcPr>
          <w:p w14:paraId="453557B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43.14</w:t>
            </w:r>
          </w:p>
        </w:tc>
        <w:tc>
          <w:tcPr>
            <w:tcW w:w="1187" w:type="dxa"/>
            <w:tcBorders>
              <w:top w:val="nil"/>
              <w:bottom w:val="nil"/>
            </w:tcBorders>
            <w:noWrap/>
            <w:hideMark/>
          </w:tcPr>
          <w:p w14:paraId="2A720D4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-70.95</w:t>
            </w:r>
          </w:p>
        </w:tc>
        <w:tc>
          <w:tcPr>
            <w:tcW w:w="1556" w:type="dxa"/>
            <w:tcBorders>
              <w:top w:val="nil"/>
              <w:bottom w:val="nil"/>
            </w:tcBorders>
            <w:noWrap/>
            <w:hideMark/>
          </w:tcPr>
          <w:p w14:paraId="7474067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F4E4055" w14:textId="77777777" w:rsidTr="00025519">
        <w:trPr>
          <w:trHeight w:val="290"/>
        </w:trPr>
        <w:tc>
          <w:tcPr>
            <w:tcW w:w="1099" w:type="dxa"/>
            <w:vMerge/>
            <w:tcBorders>
              <w:top w:val="nil"/>
              <w:bottom w:val="nil"/>
            </w:tcBorders>
            <w:hideMark/>
          </w:tcPr>
          <w:p w14:paraId="036B1474"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DFC4A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USC00272174</w:t>
            </w:r>
          </w:p>
        </w:tc>
        <w:tc>
          <w:tcPr>
            <w:tcW w:w="2410" w:type="dxa"/>
            <w:tcBorders>
              <w:top w:val="nil"/>
              <w:bottom w:val="nil"/>
            </w:tcBorders>
            <w:noWrap/>
            <w:hideMark/>
          </w:tcPr>
          <w:p w14:paraId="12B98E9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NH-Durham</w:t>
            </w:r>
          </w:p>
        </w:tc>
        <w:tc>
          <w:tcPr>
            <w:tcW w:w="1367" w:type="dxa"/>
            <w:tcBorders>
              <w:top w:val="nil"/>
              <w:bottom w:val="nil"/>
            </w:tcBorders>
            <w:noWrap/>
            <w:hideMark/>
          </w:tcPr>
          <w:p w14:paraId="739FC45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45.09</w:t>
            </w:r>
          </w:p>
        </w:tc>
        <w:tc>
          <w:tcPr>
            <w:tcW w:w="1187" w:type="dxa"/>
            <w:tcBorders>
              <w:top w:val="nil"/>
              <w:bottom w:val="nil"/>
            </w:tcBorders>
            <w:noWrap/>
            <w:hideMark/>
          </w:tcPr>
          <w:p w14:paraId="533C321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-71.29</w:t>
            </w:r>
          </w:p>
        </w:tc>
        <w:tc>
          <w:tcPr>
            <w:tcW w:w="1556" w:type="dxa"/>
            <w:tcBorders>
              <w:top w:val="nil"/>
              <w:bottom w:val="nil"/>
            </w:tcBorders>
            <w:noWrap/>
            <w:hideMark/>
          </w:tcPr>
          <w:p w14:paraId="475B941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6FCCB662" w14:textId="77777777" w:rsidTr="00025519">
        <w:trPr>
          <w:trHeight w:val="290"/>
        </w:trPr>
        <w:tc>
          <w:tcPr>
            <w:tcW w:w="1099" w:type="dxa"/>
            <w:vMerge/>
            <w:tcBorders>
              <w:top w:val="nil"/>
              <w:bottom w:val="nil"/>
            </w:tcBorders>
            <w:hideMark/>
          </w:tcPr>
          <w:p w14:paraId="1806B2E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540A205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USC00272999</w:t>
            </w:r>
          </w:p>
        </w:tc>
        <w:tc>
          <w:tcPr>
            <w:tcW w:w="2410" w:type="dxa"/>
            <w:tcBorders>
              <w:top w:val="nil"/>
              <w:bottom w:val="nil"/>
            </w:tcBorders>
            <w:noWrap/>
            <w:hideMark/>
          </w:tcPr>
          <w:p w14:paraId="2387439C" w14:textId="77777777" w:rsidR="00892DD5" w:rsidRPr="00772F1E" w:rsidRDefault="00892DD5" w:rsidP="00025519">
            <w:pPr>
              <w:spacing w:after="0" w:line="240" w:lineRule="auto"/>
              <w:ind w:left="0" w:right="0" w:firstLine="0"/>
              <w:jc w:val="left"/>
              <w:rPr>
                <w:rFonts w:ascii="Calibri" w:eastAsia="Times New Roman" w:hAnsi="Calibri" w:cs="Calibri"/>
              </w:rPr>
            </w:pPr>
            <w:r w:rsidRPr="00772F1E">
              <w:rPr>
                <w:rFonts w:ascii="Calibri" w:eastAsia="Times New Roman" w:hAnsi="Calibri" w:cs="Calibri"/>
              </w:rPr>
              <w:t>NH-First Connecticut Lake</w:t>
            </w:r>
          </w:p>
        </w:tc>
        <w:tc>
          <w:tcPr>
            <w:tcW w:w="1367" w:type="dxa"/>
            <w:tcBorders>
              <w:top w:val="nil"/>
              <w:bottom w:val="nil"/>
            </w:tcBorders>
            <w:noWrap/>
            <w:hideMark/>
          </w:tcPr>
          <w:p w14:paraId="17396C4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43.71</w:t>
            </w:r>
          </w:p>
        </w:tc>
        <w:tc>
          <w:tcPr>
            <w:tcW w:w="1187" w:type="dxa"/>
            <w:tcBorders>
              <w:top w:val="nil"/>
              <w:bottom w:val="nil"/>
            </w:tcBorders>
            <w:noWrap/>
            <w:hideMark/>
          </w:tcPr>
          <w:p w14:paraId="10FB808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-72.29</w:t>
            </w:r>
          </w:p>
        </w:tc>
        <w:tc>
          <w:tcPr>
            <w:tcW w:w="1556" w:type="dxa"/>
            <w:tcBorders>
              <w:top w:val="nil"/>
              <w:bottom w:val="nil"/>
            </w:tcBorders>
            <w:noWrap/>
            <w:hideMark/>
          </w:tcPr>
          <w:p w14:paraId="1B7EF01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09440C55" w14:textId="77777777" w:rsidTr="00025519">
        <w:trPr>
          <w:trHeight w:val="290"/>
        </w:trPr>
        <w:tc>
          <w:tcPr>
            <w:tcW w:w="1099" w:type="dxa"/>
            <w:vMerge/>
            <w:tcBorders>
              <w:top w:val="nil"/>
              <w:bottom w:val="nil"/>
            </w:tcBorders>
            <w:hideMark/>
          </w:tcPr>
          <w:p w14:paraId="1B7DB14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005FAE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USC00274399</w:t>
            </w:r>
          </w:p>
        </w:tc>
        <w:tc>
          <w:tcPr>
            <w:tcW w:w="2410" w:type="dxa"/>
            <w:tcBorders>
              <w:top w:val="nil"/>
              <w:bottom w:val="nil"/>
            </w:tcBorders>
            <w:noWrap/>
            <w:hideMark/>
          </w:tcPr>
          <w:p w14:paraId="4078610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NH-Keene</w:t>
            </w:r>
          </w:p>
        </w:tc>
        <w:tc>
          <w:tcPr>
            <w:tcW w:w="1367" w:type="dxa"/>
            <w:tcBorders>
              <w:top w:val="nil"/>
              <w:bottom w:val="nil"/>
            </w:tcBorders>
            <w:noWrap/>
            <w:hideMark/>
          </w:tcPr>
          <w:p w14:paraId="652EA72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42.94</w:t>
            </w:r>
          </w:p>
        </w:tc>
        <w:tc>
          <w:tcPr>
            <w:tcW w:w="1187" w:type="dxa"/>
            <w:tcBorders>
              <w:top w:val="nil"/>
              <w:bottom w:val="nil"/>
            </w:tcBorders>
            <w:noWrap/>
            <w:hideMark/>
          </w:tcPr>
          <w:p w14:paraId="49CF4EB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-72.32</w:t>
            </w:r>
          </w:p>
        </w:tc>
        <w:tc>
          <w:tcPr>
            <w:tcW w:w="1556" w:type="dxa"/>
            <w:tcBorders>
              <w:top w:val="nil"/>
              <w:bottom w:val="nil"/>
            </w:tcBorders>
            <w:noWrap/>
            <w:hideMark/>
          </w:tcPr>
          <w:p w14:paraId="310AE01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9333FB8" w14:textId="77777777" w:rsidTr="00025519">
        <w:trPr>
          <w:trHeight w:val="290"/>
        </w:trPr>
        <w:tc>
          <w:tcPr>
            <w:tcW w:w="1099" w:type="dxa"/>
            <w:vMerge/>
            <w:tcBorders>
              <w:top w:val="nil"/>
            </w:tcBorders>
            <w:hideMark/>
          </w:tcPr>
          <w:p w14:paraId="1299C5EA"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04A5BD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USC00274566</w:t>
            </w:r>
          </w:p>
        </w:tc>
        <w:tc>
          <w:tcPr>
            <w:tcW w:w="2410" w:type="dxa"/>
            <w:tcBorders>
              <w:top w:val="nil"/>
              <w:bottom w:val="nil"/>
            </w:tcBorders>
            <w:noWrap/>
            <w:hideMark/>
          </w:tcPr>
          <w:p w14:paraId="2FB29CB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NH-Lancaster</w:t>
            </w:r>
          </w:p>
        </w:tc>
        <w:tc>
          <w:tcPr>
            <w:tcW w:w="1367" w:type="dxa"/>
            <w:tcBorders>
              <w:top w:val="nil"/>
              <w:bottom w:val="nil"/>
            </w:tcBorders>
            <w:noWrap/>
            <w:hideMark/>
          </w:tcPr>
          <w:p w14:paraId="72335FF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44.50</w:t>
            </w:r>
          </w:p>
        </w:tc>
        <w:tc>
          <w:tcPr>
            <w:tcW w:w="1187" w:type="dxa"/>
            <w:tcBorders>
              <w:top w:val="nil"/>
              <w:bottom w:val="nil"/>
            </w:tcBorders>
            <w:noWrap/>
            <w:hideMark/>
          </w:tcPr>
          <w:p w14:paraId="37F468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-71.58</w:t>
            </w:r>
          </w:p>
        </w:tc>
        <w:tc>
          <w:tcPr>
            <w:tcW w:w="1556" w:type="dxa"/>
            <w:tcBorders>
              <w:top w:val="nil"/>
              <w:bottom w:val="nil"/>
            </w:tcBorders>
            <w:noWrap/>
            <w:hideMark/>
          </w:tcPr>
          <w:p w14:paraId="36507F5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D0DF220" w14:textId="77777777" w:rsidTr="00025519">
        <w:trPr>
          <w:trHeight w:val="290"/>
        </w:trPr>
        <w:tc>
          <w:tcPr>
            <w:tcW w:w="1099" w:type="dxa"/>
            <w:vMerge/>
            <w:hideMark/>
          </w:tcPr>
          <w:p w14:paraId="4E205860"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9EB2F3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USC00300379</w:t>
            </w:r>
          </w:p>
        </w:tc>
        <w:tc>
          <w:tcPr>
            <w:tcW w:w="2410" w:type="dxa"/>
            <w:tcBorders>
              <w:top w:val="nil"/>
              <w:bottom w:val="nil"/>
            </w:tcBorders>
            <w:noWrap/>
            <w:hideMark/>
          </w:tcPr>
          <w:p w14:paraId="5E804B9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NY-Baldwinsville</w:t>
            </w:r>
          </w:p>
        </w:tc>
        <w:tc>
          <w:tcPr>
            <w:tcW w:w="1367" w:type="dxa"/>
            <w:tcBorders>
              <w:top w:val="nil"/>
              <w:bottom w:val="nil"/>
            </w:tcBorders>
            <w:noWrap/>
            <w:hideMark/>
          </w:tcPr>
          <w:p w14:paraId="7AE0D98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43.15</w:t>
            </w:r>
          </w:p>
        </w:tc>
        <w:tc>
          <w:tcPr>
            <w:tcW w:w="1187" w:type="dxa"/>
            <w:tcBorders>
              <w:top w:val="nil"/>
              <w:bottom w:val="nil"/>
            </w:tcBorders>
            <w:noWrap/>
            <w:hideMark/>
          </w:tcPr>
          <w:p w14:paraId="1F065C6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-76.33</w:t>
            </w:r>
          </w:p>
        </w:tc>
        <w:tc>
          <w:tcPr>
            <w:tcW w:w="1556" w:type="dxa"/>
            <w:tcBorders>
              <w:top w:val="nil"/>
              <w:bottom w:val="nil"/>
            </w:tcBorders>
            <w:noWrap/>
            <w:hideMark/>
          </w:tcPr>
          <w:p w14:paraId="52128F3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BEBE809" w14:textId="77777777" w:rsidTr="00025519">
        <w:trPr>
          <w:trHeight w:val="290"/>
        </w:trPr>
        <w:tc>
          <w:tcPr>
            <w:tcW w:w="1099" w:type="dxa"/>
            <w:vMerge/>
            <w:hideMark/>
          </w:tcPr>
          <w:p w14:paraId="0B0E7CB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5D3FA3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USC00301401</w:t>
            </w:r>
          </w:p>
        </w:tc>
        <w:tc>
          <w:tcPr>
            <w:tcW w:w="2410" w:type="dxa"/>
            <w:tcBorders>
              <w:top w:val="nil"/>
              <w:bottom w:val="nil"/>
            </w:tcBorders>
            <w:noWrap/>
            <w:hideMark/>
          </w:tcPr>
          <w:p w14:paraId="7033A3A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w:t>
            </w:r>
            <w:proofErr w:type="spellStart"/>
            <w:r w:rsidRPr="00772F1E">
              <w:rPr>
                <w:rFonts w:ascii="Calibri" w:eastAsia="Times New Roman" w:hAnsi="Calibri" w:cs="Calibri"/>
              </w:rPr>
              <w:t>Chazy</w:t>
            </w:r>
            <w:proofErr w:type="spellEnd"/>
          </w:p>
        </w:tc>
        <w:tc>
          <w:tcPr>
            <w:tcW w:w="1367" w:type="dxa"/>
            <w:tcBorders>
              <w:top w:val="nil"/>
              <w:bottom w:val="nil"/>
            </w:tcBorders>
            <w:noWrap/>
            <w:hideMark/>
          </w:tcPr>
          <w:p w14:paraId="0819AE3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44.88</w:t>
            </w:r>
          </w:p>
        </w:tc>
        <w:tc>
          <w:tcPr>
            <w:tcW w:w="1187" w:type="dxa"/>
            <w:tcBorders>
              <w:top w:val="nil"/>
              <w:bottom w:val="nil"/>
            </w:tcBorders>
            <w:noWrap/>
            <w:hideMark/>
          </w:tcPr>
          <w:p w14:paraId="5C3DFDC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-73.40</w:t>
            </w:r>
          </w:p>
        </w:tc>
        <w:tc>
          <w:tcPr>
            <w:tcW w:w="1556" w:type="dxa"/>
            <w:tcBorders>
              <w:top w:val="nil"/>
              <w:bottom w:val="nil"/>
            </w:tcBorders>
            <w:noWrap/>
            <w:hideMark/>
          </w:tcPr>
          <w:p w14:paraId="513C934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79BF707A" w14:textId="77777777" w:rsidTr="00025519">
        <w:trPr>
          <w:trHeight w:val="290"/>
        </w:trPr>
        <w:tc>
          <w:tcPr>
            <w:tcW w:w="1099" w:type="dxa"/>
            <w:vMerge/>
            <w:hideMark/>
          </w:tcPr>
          <w:p w14:paraId="44316CC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727AB8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USC00301752</w:t>
            </w:r>
          </w:p>
        </w:tc>
        <w:tc>
          <w:tcPr>
            <w:tcW w:w="2410" w:type="dxa"/>
            <w:tcBorders>
              <w:top w:val="nil"/>
              <w:bottom w:val="nil"/>
            </w:tcBorders>
            <w:noWrap/>
            <w:hideMark/>
          </w:tcPr>
          <w:p w14:paraId="07ECE0B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NY-Cooperstown</w:t>
            </w:r>
          </w:p>
        </w:tc>
        <w:tc>
          <w:tcPr>
            <w:tcW w:w="1367" w:type="dxa"/>
            <w:tcBorders>
              <w:top w:val="nil"/>
              <w:bottom w:val="nil"/>
            </w:tcBorders>
            <w:noWrap/>
            <w:hideMark/>
          </w:tcPr>
          <w:p w14:paraId="2576AC6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42.72</w:t>
            </w:r>
          </w:p>
        </w:tc>
        <w:tc>
          <w:tcPr>
            <w:tcW w:w="1187" w:type="dxa"/>
            <w:tcBorders>
              <w:top w:val="nil"/>
              <w:bottom w:val="nil"/>
            </w:tcBorders>
            <w:noWrap/>
            <w:hideMark/>
          </w:tcPr>
          <w:p w14:paraId="54C1651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-74.93</w:t>
            </w:r>
          </w:p>
        </w:tc>
        <w:tc>
          <w:tcPr>
            <w:tcW w:w="1556" w:type="dxa"/>
            <w:tcBorders>
              <w:top w:val="nil"/>
              <w:bottom w:val="nil"/>
            </w:tcBorders>
            <w:noWrap/>
            <w:hideMark/>
          </w:tcPr>
          <w:p w14:paraId="1A4F92C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FBF34C1" w14:textId="77777777" w:rsidTr="00025519">
        <w:trPr>
          <w:trHeight w:val="290"/>
        </w:trPr>
        <w:tc>
          <w:tcPr>
            <w:tcW w:w="1099" w:type="dxa"/>
            <w:vMerge/>
            <w:hideMark/>
          </w:tcPr>
          <w:p w14:paraId="404AE664"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4755DB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USC00304102</w:t>
            </w:r>
          </w:p>
        </w:tc>
        <w:tc>
          <w:tcPr>
            <w:tcW w:w="2410" w:type="dxa"/>
            <w:tcBorders>
              <w:top w:val="nil"/>
              <w:bottom w:val="nil"/>
            </w:tcBorders>
            <w:noWrap/>
            <w:hideMark/>
          </w:tcPr>
          <w:p w14:paraId="7599626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NY-Indian Lake</w:t>
            </w:r>
          </w:p>
        </w:tc>
        <w:tc>
          <w:tcPr>
            <w:tcW w:w="1367" w:type="dxa"/>
            <w:tcBorders>
              <w:top w:val="nil"/>
              <w:bottom w:val="nil"/>
            </w:tcBorders>
            <w:noWrap/>
            <w:hideMark/>
          </w:tcPr>
          <w:p w14:paraId="18615F0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43.75</w:t>
            </w:r>
          </w:p>
        </w:tc>
        <w:tc>
          <w:tcPr>
            <w:tcW w:w="1187" w:type="dxa"/>
            <w:tcBorders>
              <w:top w:val="nil"/>
              <w:bottom w:val="nil"/>
            </w:tcBorders>
            <w:noWrap/>
            <w:hideMark/>
          </w:tcPr>
          <w:p w14:paraId="6A87D71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-74.28</w:t>
            </w:r>
          </w:p>
        </w:tc>
        <w:tc>
          <w:tcPr>
            <w:tcW w:w="1556" w:type="dxa"/>
            <w:tcBorders>
              <w:top w:val="nil"/>
              <w:bottom w:val="nil"/>
            </w:tcBorders>
            <w:noWrap/>
            <w:hideMark/>
          </w:tcPr>
          <w:p w14:paraId="7852E8F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079311B0" w14:textId="77777777" w:rsidTr="00025519">
        <w:trPr>
          <w:trHeight w:val="290"/>
        </w:trPr>
        <w:tc>
          <w:tcPr>
            <w:tcW w:w="1099" w:type="dxa"/>
            <w:vMerge/>
            <w:hideMark/>
          </w:tcPr>
          <w:p w14:paraId="0557837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95A49C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USC00304174</w:t>
            </w:r>
          </w:p>
        </w:tc>
        <w:tc>
          <w:tcPr>
            <w:tcW w:w="2410" w:type="dxa"/>
            <w:tcBorders>
              <w:top w:val="nil"/>
              <w:bottom w:val="nil"/>
            </w:tcBorders>
            <w:noWrap/>
            <w:hideMark/>
          </w:tcPr>
          <w:p w14:paraId="67CD85A6" w14:textId="77777777" w:rsidR="00892DD5" w:rsidRPr="00772F1E" w:rsidRDefault="00892DD5" w:rsidP="00025519">
            <w:pPr>
              <w:spacing w:after="0" w:line="240" w:lineRule="auto"/>
              <w:ind w:left="0" w:right="0" w:firstLine="0"/>
              <w:jc w:val="left"/>
              <w:rPr>
                <w:rFonts w:ascii="Calibri" w:eastAsia="Times New Roman" w:hAnsi="Calibri" w:cs="Calibri"/>
              </w:rPr>
            </w:pPr>
            <w:r w:rsidRPr="00772F1E">
              <w:rPr>
                <w:rFonts w:ascii="Calibri" w:eastAsia="Times New Roman" w:hAnsi="Calibri" w:cs="Calibri"/>
              </w:rPr>
              <w:t>NY-Ithaca Cornell University</w:t>
            </w:r>
          </w:p>
        </w:tc>
        <w:tc>
          <w:tcPr>
            <w:tcW w:w="1367" w:type="dxa"/>
            <w:tcBorders>
              <w:top w:val="nil"/>
              <w:bottom w:val="nil"/>
            </w:tcBorders>
            <w:noWrap/>
            <w:hideMark/>
          </w:tcPr>
          <w:p w14:paraId="528D252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42.45</w:t>
            </w:r>
          </w:p>
        </w:tc>
        <w:tc>
          <w:tcPr>
            <w:tcW w:w="1187" w:type="dxa"/>
            <w:tcBorders>
              <w:top w:val="nil"/>
              <w:bottom w:val="nil"/>
            </w:tcBorders>
            <w:noWrap/>
            <w:hideMark/>
          </w:tcPr>
          <w:p w14:paraId="0BD6CF3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-76.45</w:t>
            </w:r>
          </w:p>
        </w:tc>
        <w:tc>
          <w:tcPr>
            <w:tcW w:w="1556" w:type="dxa"/>
            <w:tcBorders>
              <w:top w:val="nil"/>
              <w:bottom w:val="nil"/>
            </w:tcBorders>
            <w:noWrap/>
            <w:hideMark/>
          </w:tcPr>
          <w:p w14:paraId="4AD925F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BE90B09" w14:textId="77777777" w:rsidTr="00025519">
        <w:trPr>
          <w:trHeight w:val="290"/>
        </w:trPr>
        <w:tc>
          <w:tcPr>
            <w:tcW w:w="1099" w:type="dxa"/>
            <w:vMerge/>
            <w:hideMark/>
          </w:tcPr>
          <w:p w14:paraId="301A37F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8E122C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USC00304731</w:t>
            </w:r>
          </w:p>
        </w:tc>
        <w:tc>
          <w:tcPr>
            <w:tcW w:w="2410" w:type="dxa"/>
            <w:tcBorders>
              <w:top w:val="nil"/>
              <w:bottom w:val="nil"/>
            </w:tcBorders>
            <w:noWrap/>
            <w:hideMark/>
          </w:tcPr>
          <w:p w14:paraId="7000A47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NY-Liberty</w:t>
            </w:r>
          </w:p>
        </w:tc>
        <w:tc>
          <w:tcPr>
            <w:tcW w:w="1367" w:type="dxa"/>
            <w:tcBorders>
              <w:top w:val="nil"/>
              <w:bottom w:val="nil"/>
            </w:tcBorders>
            <w:noWrap/>
            <w:hideMark/>
          </w:tcPr>
          <w:p w14:paraId="63B1E6C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41.80</w:t>
            </w:r>
          </w:p>
        </w:tc>
        <w:tc>
          <w:tcPr>
            <w:tcW w:w="1187" w:type="dxa"/>
            <w:tcBorders>
              <w:top w:val="nil"/>
              <w:bottom w:val="nil"/>
            </w:tcBorders>
            <w:noWrap/>
            <w:hideMark/>
          </w:tcPr>
          <w:p w14:paraId="3AEE7A9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-74.74</w:t>
            </w:r>
          </w:p>
        </w:tc>
        <w:tc>
          <w:tcPr>
            <w:tcW w:w="1556" w:type="dxa"/>
            <w:tcBorders>
              <w:top w:val="nil"/>
              <w:bottom w:val="nil"/>
            </w:tcBorders>
            <w:noWrap/>
            <w:hideMark/>
          </w:tcPr>
          <w:p w14:paraId="69E2C69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A7B2F80" w14:textId="77777777" w:rsidTr="00025519">
        <w:trPr>
          <w:trHeight w:val="290"/>
        </w:trPr>
        <w:tc>
          <w:tcPr>
            <w:tcW w:w="1099" w:type="dxa"/>
            <w:vMerge/>
            <w:hideMark/>
          </w:tcPr>
          <w:p w14:paraId="765927FE"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55601F4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USC00304912</w:t>
            </w:r>
          </w:p>
        </w:tc>
        <w:tc>
          <w:tcPr>
            <w:tcW w:w="2410" w:type="dxa"/>
            <w:tcBorders>
              <w:top w:val="nil"/>
              <w:bottom w:val="nil"/>
            </w:tcBorders>
            <w:noWrap/>
            <w:hideMark/>
          </w:tcPr>
          <w:p w14:paraId="639DB9B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NY-Lowville</w:t>
            </w:r>
          </w:p>
        </w:tc>
        <w:tc>
          <w:tcPr>
            <w:tcW w:w="1367" w:type="dxa"/>
            <w:tcBorders>
              <w:top w:val="nil"/>
              <w:bottom w:val="nil"/>
            </w:tcBorders>
            <w:noWrap/>
            <w:hideMark/>
          </w:tcPr>
          <w:p w14:paraId="34E9AAA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43.79</w:t>
            </w:r>
          </w:p>
        </w:tc>
        <w:tc>
          <w:tcPr>
            <w:tcW w:w="1187" w:type="dxa"/>
            <w:tcBorders>
              <w:top w:val="nil"/>
              <w:bottom w:val="nil"/>
            </w:tcBorders>
            <w:noWrap/>
            <w:hideMark/>
          </w:tcPr>
          <w:p w14:paraId="034452A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-75.48</w:t>
            </w:r>
          </w:p>
        </w:tc>
        <w:tc>
          <w:tcPr>
            <w:tcW w:w="1556" w:type="dxa"/>
            <w:tcBorders>
              <w:top w:val="nil"/>
              <w:bottom w:val="nil"/>
            </w:tcBorders>
            <w:noWrap/>
            <w:hideMark/>
          </w:tcPr>
          <w:p w14:paraId="6F22F0C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ED5DAC9" w14:textId="77777777" w:rsidTr="00025519">
        <w:trPr>
          <w:trHeight w:val="290"/>
        </w:trPr>
        <w:tc>
          <w:tcPr>
            <w:tcW w:w="1099" w:type="dxa"/>
            <w:vMerge/>
            <w:hideMark/>
          </w:tcPr>
          <w:p w14:paraId="52DA16FE"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3B0F1C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USC00305426</w:t>
            </w:r>
          </w:p>
        </w:tc>
        <w:tc>
          <w:tcPr>
            <w:tcW w:w="2410" w:type="dxa"/>
            <w:tcBorders>
              <w:top w:val="nil"/>
              <w:bottom w:val="nil"/>
            </w:tcBorders>
            <w:noWrap/>
            <w:hideMark/>
          </w:tcPr>
          <w:p w14:paraId="0638418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w:t>
            </w:r>
            <w:proofErr w:type="spellStart"/>
            <w:r w:rsidRPr="00772F1E">
              <w:rPr>
                <w:rFonts w:ascii="Calibri" w:eastAsia="Times New Roman" w:hAnsi="Calibri" w:cs="Calibri"/>
              </w:rPr>
              <w:t>Mohonk</w:t>
            </w:r>
            <w:proofErr w:type="spellEnd"/>
            <w:r w:rsidRPr="00772F1E">
              <w:rPr>
                <w:rFonts w:ascii="Calibri" w:eastAsia="Times New Roman" w:hAnsi="Calibri" w:cs="Calibri"/>
              </w:rPr>
              <w:t xml:space="preserve"> Lake</w:t>
            </w:r>
          </w:p>
        </w:tc>
        <w:tc>
          <w:tcPr>
            <w:tcW w:w="1367" w:type="dxa"/>
            <w:tcBorders>
              <w:top w:val="nil"/>
              <w:bottom w:val="nil"/>
            </w:tcBorders>
            <w:noWrap/>
            <w:hideMark/>
          </w:tcPr>
          <w:p w14:paraId="3736908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41.77</w:t>
            </w:r>
          </w:p>
        </w:tc>
        <w:tc>
          <w:tcPr>
            <w:tcW w:w="1187" w:type="dxa"/>
            <w:tcBorders>
              <w:top w:val="nil"/>
              <w:bottom w:val="nil"/>
            </w:tcBorders>
            <w:noWrap/>
            <w:hideMark/>
          </w:tcPr>
          <w:p w14:paraId="4353D65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-74.16</w:t>
            </w:r>
          </w:p>
        </w:tc>
        <w:tc>
          <w:tcPr>
            <w:tcW w:w="1556" w:type="dxa"/>
            <w:tcBorders>
              <w:top w:val="nil"/>
              <w:bottom w:val="nil"/>
            </w:tcBorders>
            <w:noWrap/>
            <w:hideMark/>
          </w:tcPr>
          <w:p w14:paraId="0251FFF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477C4B13" w14:textId="77777777" w:rsidTr="00025519">
        <w:trPr>
          <w:trHeight w:val="290"/>
        </w:trPr>
        <w:tc>
          <w:tcPr>
            <w:tcW w:w="1099" w:type="dxa"/>
            <w:vMerge/>
            <w:hideMark/>
          </w:tcPr>
          <w:p w14:paraId="0D37170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57A64D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USC00306085</w:t>
            </w:r>
          </w:p>
        </w:tc>
        <w:tc>
          <w:tcPr>
            <w:tcW w:w="2410" w:type="dxa"/>
            <w:tcBorders>
              <w:top w:val="nil"/>
              <w:bottom w:val="nil"/>
            </w:tcBorders>
            <w:noWrap/>
            <w:hideMark/>
          </w:tcPr>
          <w:p w14:paraId="137C7AE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NY-Norwich</w:t>
            </w:r>
          </w:p>
        </w:tc>
        <w:tc>
          <w:tcPr>
            <w:tcW w:w="1367" w:type="dxa"/>
            <w:tcBorders>
              <w:top w:val="nil"/>
              <w:bottom w:val="nil"/>
            </w:tcBorders>
            <w:noWrap/>
            <w:hideMark/>
          </w:tcPr>
          <w:p w14:paraId="2982E89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42.51</w:t>
            </w:r>
          </w:p>
        </w:tc>
        <w:tc>
          <w:tcPr>
            <w:tcW w:w="1187" w:type="dxa"/>
            <w:tcBorders>
              <w:top w:val="nil"/>
              <w:bottom w:val="nil"/>
            </w:tcBorders>
            <w:noWrap/>
            <w:hideMark/>
          </w:tcPr>
          <w:p w14:paraId="1E220DC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-75.52</w:t>
            </w:r>
          </w:p>
        </w:tc>
        <w:tc>
          <w:tcPr>
            <w:tcW w:w="1556" w:type="dxa"/>
            <w:tcBorders>
              <w:top w:val="nil"/>
              <w:bottom w:val="nil"/>
            </w:tcBorders>
            <w:noWrap/>
            <w:hideMark/>
          </w:tcPr>
          <w:p w14:paraId="1B7736C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DEED3D8" w14:textId="77777777" w:rsidTr="00025519">
        <w:trPr>
          <w:trHeight w:val="290"/>
        </w:trPr>
        <w:tc>
          <w:tcPr>
            <w:tcW w:w="1099" w:type="dxa"/>
            <w:vMerge/>
            <w:hideMark/>
          </w:tcPr>
          <w:p w14:paraId="0659044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004D7C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USW00094728</w:t>
            </w:r>
          </w:p>
        </w:tc>
        <w:tc>
          <w:tcPr>
            <w:tcW w:w="2410" w:type="dxa"/>
            <w:tcBorders>
              <w:top w:val="nil"/>
              <w:bottom w:val="nil"/>
            </w:tcBorders>
            <w:noWrap/>
            <w:hideMark/>
          </w:tcPr>
          <w:p w14:paraId="74D5CC0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NY-NYC Central Park</w:t>
            </w:r>
          </w:p>
        </w:tc>
        <w:tc>
          <w:tcPr>
            <w:tcW w:w="1367" w:type="dxa"/>
            <w:tcBorders>
              <w:top w:val="nil"/>
              <w:bottom w:val="nil"/>
            </w:tcBorders>
            <w:noWrap/>
            <w:hideMark/>
          </w:tcPr>
          <w:p w14:paraId="4901C66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40.78</w:t>
            </w:r>
          </w:p>
        </w:tc>
        <w:tc>
          <w:tcPr>
            <w:tcW w:w="1187" w:type="dxa"/>
            <w:tcBorders>
              <w:top w:val="nil"/>
              <w:bottom w:val="nil"/>
            </w:tcBorders>
            <w:noWrap/>
            <w:hideMark/>
          </w:tcPr>
          <w:p w14:paraId="6424E90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-73.97</w:t>
            </w:r>
          </w:p>
        </w:tc>
        <w:tc>
          <w:tcPr>
            <w:tcW w:w="1556" w:type="dxa"/>
            <w:tcBorders>
              <w:top w:val="nil"/>
              <w:bottom w:val="nil"/>
            </w:tcBorders>
            <w:noWrap/>
            <w:hideMark/>
          </w:tcPr>
          <w:p w14:paraId="770CB7A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6F265FBA" w14:textId="77777777" w:rsidTr="00025519">
        <w:trPr>
          <w:trHeight w:val="290"/>
        </w:trPr>
        <w:tc>
          <w:tcPr>
            <w:tcW w:w="1099" w:type="dxa"/>
            <w:vMerge/>
            <w:hideMark/>
          </w:tcPr>
          <w:p w14:paraId="0E41CC4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D468C3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USC00306164</w:t>
            </w:r>
          </w:p>
        </w:tc>
        <w:tc>
          <w:tcPr>
            <w:tcW w:w="2410" w:type="dxa"/>
            <w:tcBorders>
              <w:top w:val="nil"/>
              <w:bottom w:val="nil"/>
            </w:tcBorders>
            <w:noWrap/>
            <w:hideMark/>
          </w:tcPr>
          <w:p w14:paraId="667E24A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NY-Ogdensburg</w:t>
            </w:r>
          </w:p>
        </w:tc>
        <w:tc>
          <w:tcPr>
            <w:tcW w:w="1367" w:type="dxa"/>
            <w:tcBorders>
              <w:top w:val="nil"/>
              <w:bottom w:val="nil"/>
            </w:tcBorders>
            <w:noWrap/>
            <w:hideMark/>
          </w:tcPr>
          <w:p w14:paraId="1051BCA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44.73</w:t>
            </w:r>
          </w:p>
        </w:tc>
        <w:tc>
          <w:tcPr>
            <w:tcW w:w="1187" w:type="dxa"/>
            <w:tcBorders>
              <w:top w:val="nil"/>
              <w:bottom w:val="nil"/>
            </w:tcBorders>
            <w:noWrap/>
            <w:hideMark/>
          </w:tcPr>
          <w:p w14:paraId="2ABEB77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-75.44</w:t>
            </w:r>
          </w:p>
        </w:tc>
        <w:tc>
          <w:tcPr>
            <w:tcW w:w="1556" w:type="dxa"/>
            <w:tcBorders>
              <w:top w:val="nil"/>
              <w:bottom w:val="nil"/>
            </w:tcBorders>
            <w:noWrap/>
            <w:hideMark/>
          </w:tcPr>
          <w:p w14:paraId="719152E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2D6CEDE5" w14:textId="77777777" w:rsidTr="00025519">
        <w:trPr>
          <w:trHeight w:val="290"/>
        </w:trPr>
        <w:tc>
          <w:tcPr>
            <w:tcW w:w="1099" w:type="dxa"/>
            <w:vMerge/>
            <w:hideMark/>
          </w:tcPr>
          <w:p w14:paraId="2E334D7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130BC6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USC00306774</w:t>
            </w:r>
          </w:p>
        </w:tc>
        <w:tc>
          <w:tcPr>
            <w:tcW w:w="2410" w:type="dxa"/>
            <w:tcBorders>
              <w:top w:val="nil"/>
              <w:bottom w:val="nil"/>
            </w:tcBorders>
            <w:noWrap/>
            <w:hideMark/>
          </w:tcPr>
          <w:p w14:paraId="45B8AF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NY-Port Jervis</w:t>
            </w:r>
          </w:p>
        </w:tc>
        <w:tc>
          <w:tcPr>
            <w:tcW w:w="1367" w:type="dxa"/>
            <w:tcBorders>
              <w:top w:val="nil"/>
              <w:bottom w:val="nil"/>
            </w:tcBorders>
            <w:noWrap/>
            <w:hideMark/>
          </w:tcPr>
          <w:p w14:paraId="592849C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41.39</w:t>
            </w:r>
          </w:p>
        </w:tc>
        <w:tc>
          <w:tcPr>
            <w:tcW w:w="1187" w:type="dxa"/>
            <w:tcBorders>
              <w:top w:val="nil"/>
              <w:bottom w:val="nil"/>
            </w:tcBorders>
            <w:noWrap/>
            <w:hideMark/>
          </w:tcPr>
          <w:p w14:paraId="79A30B3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-74.69</w:t>
            </w:r>
          </w:p>
        </w:tc>
        <w:tc>
          <w:tcPr>
            <w:tcW w:w="1556" w:type="dxa"/>
            <w:tcBorders>
              <w:top w:val="nil"/>
              <w:bottom w:val="nil"/>
            </w:tcBorders>
            <w:noWrap/>
            <w:hideMark/>
          </w:tcPr>
          <w:p w14:paraId="7EF2387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A94F9BF" w14:textId="77777777" w:rsidTr="00025519">
        <w:trPr>
          <w:trHeight w:val="290"/>
        </w:trPr>
        <w:tc>
          <w:tcPr>
            <w:tcW w:w="1099" w:type="dxa"/>
            <w:vMerge/>
            <w:hideMark/>
          </w:tcPr>
          <w:p w14:paraId="46EF3ABD"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2AD489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USC00308944</w:t>
            </w:r>
          </w:p>
        </w:tc>
        <w:tc>
          <w:tcPr>
            <w:tcW w:w="2410" w:type="dxa"/>
            <w:tcBorders>
              <w:top w:val="nil"/>
              <w:bottom w:val="nil"/>
            </w:tcBorders>
            <w:noWrap/>
            <w:hideMark/>
          </w:tcPr>
          <w:p w14:paraId="2CC794B7" w14:textId="77777777" w:rsidR="00892DD5" w:rsidRPr="00772F1E" w:rsidRDefault="00892DD5" w:rsidP="00025519">
            <w:pPr>
              <w:spacing w:after="0" w:line="240" w:lineRule="auto"/>
              <w:ind w:left="0" w:right="0" w:firstLine="0"/>
              <w:jc w:val="left"/>
              <w:rPr>
                <w:rFonts w:ascii="Calibri" w:eastAsia="Times New Roman" w:hAnsi="Calibri" w:cs="Calibri"/>
              </w:rPr>
            </w:pPr>
            <w:r w:rsidRPr="00772F1E">
              <w:rPr>
                <w:rFonts w:ascii="Calibri" w:eastAsia="Times New Roman" w:hAnsi="Calibri" w:cs="Calibri"/>
              </w:rPr>
              <w:t>NY-</w:t>
            </w:r>
            <w:proofErr w:type="spellStart"/>
            <w:r w:rsidRPr="00772F1E">
              <w:rPr>
                <w:rFonts w:ascii="Calibri" w:eastAsia="Times New Roman" w:hAnsi="Calibri" w:cs="Calibri"/>
              </w:rPr>
              <w:t>Wanakena</w:t>
            </w:r>
            <w:proofErr w:type="spellEnd"/>
            <w:r>
              <w:rPr>
                <w:rFonts w:ascii="Calibri" w:eastAsia="Times New Roman" w:hAnsi="Calibri" w:cs="Calibri"/>
              </w:rPr>
              <w:t xml:space="preserve"> </w:t>
            </w:r>
            <w:r w:rsidRPr="00772F1E">
              <w:rPr>
                <w:rFonts w:ascii="Calibri" w:eastAsia="Times New Roman" w:hAnsi="Calibri" w:cs="Calibri"/>
              </w:rPr>
              <w:t>Ranger School</w:t>
            </w:r>
          </w:p>
        </w:tc>
        <w:tc>
          <w:tcPr>
            <w:tcW w:w="1367" w:type="dxa"/>
            <w:tcBorders>
              <w:top w:val="nil"/>
              <w:bottom w:val="nil"/>
            </w:tcBorders>
            <w:noWrap/>
            <w:hideMark/>
          </w:tcPr>
          <w:p w14:paraId="7FA0F69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44.15</w:t>
            </w:r>
          </w:p>
        </w:tc>
        <w:tc>
          <w:tcPr>
            <w:tcW w:w="1187" w:type="dxa"/>
            <w:tcBorders>
              <w:top w:val="nil"/>
              <w:bottom w:val="nil"/>
            </w:tcBorders>
            <w:noWrap/>
            <w:hideMark/>
          </w:tcPr>
          <w:p w14:paraId="5D21BF7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-74.90</w:t>
            </w:r>
          </w:p>
        </w:tc>
        <w:tc>
          <w:tcPr>
            <w:tcW w:w="1556" w:type="dxa"/>
            <w:tcBorders>
              <w:top w:val="nil"/>
              <w:bottom w:val="nil"/>
            </w:tcBorders>
            <w:noWrap/>
            <w:hideMark/>
          </w:tcPr>
          <w:p w14:paraId="72BB681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19F25D77" w14:textId="77777777" w:rsidTr="00025519">
        <w:trPr>
          <w:trHeight w:val="290"/>
        </w:trPr>
        <w:tc>
          <w:tcPr>
            <w:tcW w:w="1099" w:type="dxa"/>
            <w:vMerge/>
            <w:hideMark/>
          </w:tcPr>
          <w:p w14:paraId="603DE1A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1060E7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6105460</w:t>
            </w:r>
          </w:p>
        </w:tc>
        <w:tc>
          <w:tcPr>
            <w:tcW w:w="2410" w:type="dxa"/>
            <w:tcBorders>
              <w:top w:val="nil"/>
              <w:bottom w:val="nil"/>
            </w:tcBorders>
            <w:noWrap/>
            <w:hideMark/>
          </w:tcPr>
          <w:p w14:paraId="2065EC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ON-Morrisburg</w:t>
            </w:r>
          </w:p>
        </w:tc>
        <w:tc>
          <w:tcPr>
            <w:tcW w:w="1367" w:type="dxa"/>
            <w:tcBorders>
              <w:top w:val="nil"/>
              <w:bottom w:val="nil"/>
            </w:tcBorders>
            <w:noWrap/>
            <w:hideMark/>
          </w:tcPr>
          <w:p w14:paraId="013990A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44.90</w:t>
            </w:r>
          </w:p>
        </w:tc>
        <w:tc>
          <w:tcPr>
            <w:tcW w:w="1187" w:type="dxa"/>
            <w:tcBorders>
              <w:top w:val="nil"/>
              <w:bottom w:val="nil"/>
            </w:tcBorders>
            <w:noWrap/>
            <w:hideMark/>
          </w:tcPr>
          <w:p w14:paraId="186FCC1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-75.18</w:t>
            </w:r>
          </w:p>
        </w:tc>
        <w:tc>
          <w:tcPr>
            <w:tcW w:w="1556" w:type="dxa"/>
            <w:tcBorders>
              <w:top w:val="nil"/>
              <w:bottom w:val="nil"/>
            </w:tcBorders>
            <w:noWrap/>
            <w:hideMark/>
          </w:tcPr>
          <w:p w14:paraId="13F4306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247F1FF" w14:textId="77777777" w:rsidTr="00025519">
        <w:trPr>
          <w:trHeight w:val="290"/>
        </w:trPr>
        <w:tc>
          <w:tcPr>
            <w:tcW w:w="1099" w:type="dxa"/>
            <w:vMerge/>
            <w:hideMark/>
          </w:tcPr>
          <w:p w14:paraId="01F85F3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06A371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6105976</w:t>
            </w:r>
          </w:p>
        </w:tc>
        <w:tc>
          <w:tcPr>
            <w:tcW w:w="2410" w:type="dxa"/>
            <w:tcBorders>
              <w:top w:val="nil"/>
              <w:bottom w:val="nil"/>
            </w:tcBorders>
            <w:noWrap/>
            <w:hideMark/>
          </w:tcPr>
          <w:p w14:paraId="75CFFE4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ON-Ottawa CDA</w:t>
            </w:r>
          </w:p>
        </w:tc>
        <w:tc>
          <w:tcPr>
            <w:tcW w:w="1367" w:type="dxa"/>
            <w:tcBorders>
              <w:top w:val="nil"/>
              <w:bottom w:val="nil"/>
            </w:tcBorders>
            <w:noWrap/>
            <w:hideMark/>
          </w:tcPr>
          <w:p w14:paraId="4759DFB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45.42</w:t>
            </w:r>
          </w:p>
        </w:tc>
        <w:tc>
          <w:tcPr>
            <w:tcW w:w="1187" w:type="dxa"/>
            <w:tcBorders>
              <w:top w:val="nil"/>
              <w:bottom w:val="nil"/>
            </w:tcBorders>
            <w:noWrap/>
            <w:hideMark/>
          </w:tcPr>
          <w:p w14:paraId="5DE928E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-75.70</w:t>
            </w:r>
          </w:p>
        </w:tc>
        <w:tc>
          <w:tcPr>
            <w:tcW w:w="1556" w:type="dxa"/>
            <w:tcBorders>
              <w:top w:val="nil"/>
              <w:bottom w:val="nil"/>
            </w:tcBorders>
            <w:noWrap/>
            <w:hideMark/>
          </w:tcPr>
          <w:p w14:paraId="54D31E8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266A63B" w14:textId="77777777" w:rsidTr="00025519">
        <w:trPr>
          <w:trHeight w:val="290"/>
        </w:trPr>
        <w:tc>
          <w:tcPr>
            <w:tcW w:w="1099" w:type="dxa"/>
            <w:vMerge/>
            <w:hideMark/>
          </w:tcPr>
          <w:p w14:paraId="5D1B974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6868DB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7020840</w:t>
            </w:r>
          </w:p>
        </w:tc>
        <w:tc>
          <w:tcPr>
            <w:tcW w:w="2410" w:type="dxa"/>
            <w:tcBorders>
              <w:top w:val="nil"/>
              <w:bottom w:val="nil"/>
            </w:tcBorders>
            <w:noWrap/>
            <w:hideMark/>
          </w:tcPr>
          <w:p w14:paraId="72F7EEB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QC-Brome</w:t>
            </w:r>
          </w:p>
        </w:tc>
        <w:tc>
          <w:tcPr>
            <w:tcW w:w="1367" w:type="dxa"/>
            <w:tcBorders>
              <w:top w:val="nil"/>
              <w:bottom w:val="nil"/>
            </w:tcBorders>
            <w:noWrap/>
            <w:hideMark/>
          </w:tcPr>
          <w:p w14:paraId="2C8E9E2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45.19</w:t>
            </w:r>
          </w:p>
        </w:tc>
        <w:tc>
          <w:tcPr>
            <w:tcW w:w="1187" w:type="dxa"/>
            <w:tcBorders>
              <w:top w:val="nil"/>
              <w:bottom w:val="nil"/>
            </w:tcBorders>
            <w:noWrap/>
            <w:hideMark/>
          </w:tcPr>
          <w:p w14:paraId="765621B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-72.57</w:t>
            </w:r>
          </w:p>
        </w:tc>
        <w:tc>
          <w:tcPr>
            <w:tcW w:w="1556" w:type="dxa"/>
            <w:tcBorders>
              <w:top w:val="nil"/>
              <w:bottom w:val="nil"/>
            </w:tcBorders>
            <w:noWrap/>
            <w:hideMark/>
          </w:tcPr>
          <w:p w14:paraId="6159859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F8A3B1A" w14:textId="77777777" w:rsidTr="00025519">
        <w:trPr>
          <w:trHeight w:val="290"/>
        </w:trPr>
        <w:tc>
          <w:tcPr>
            <w:tcW w:w="1099" w:type="dxa"/>
            <w:vMerge/>
            <w:hideMark/>
          </w:tcPr>
          <w:p w14:paraId="7703FDF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F34144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7031360</w:t>
            </w:r>
          </w:p>
        </w:tc>
        <w:tc>
          <w:tcPr>
            <w:tcW w:w="2410" w:type="dxa"/>
            <w:tcBorders>
              <w:top w:val="nil"/>
              <w:bottom w:val="nil"/>
            </w:tcBorders>
            <w:noWrap/>
            <w:hideMark/>
          </w:tcPr>
          <w:p w14:paraId="3BFBA0C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QC-Chelsea</w:t>
            </w:r>
          </w:p>
        </w:tc>
        <w:tc>
          <w:tcPr>
            <w:tcW w:w="1367" w:type="dxa"/>
            <w:tcBorders>
              <w:top w:val="nil"/>
              <w:bottom w:val="nil"/>
            </w:tcBorders>
            <w:noWrap/>
            <w:hideMark/>
          </w:tcPr>
          <w:p w14:paraId="3F53747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45.54</w:t>
            </w:r>
          </w:p>
        </w:tc>
        <w:tc>
          <w:tcPr>
            <w:tcW w:w="1187" w:type="dxa"/>
            <w:tcBorders>
              <w:top w:val="nil"/>
              <w:bottom w:val="nil"/>
            </w:tcBorders>
            <w:noWrap/>
            <w:hideMark/>
          </w:tcPr>
          <w:p w14:paraId="7FA7DD5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-75.87</w:t>
            </w:r>
          </w:p>
        </w:tc>
        <w:tc>
          <w:tcPr>
            <w:tcW w:w="1556" w:type="dxa"/>
            <w:tcBorders>
              <w:top w:val="nil"/>
              <w:bottom w:val="nil"/>
            </w:tcBorders>
            <w:noWrap/>
            <w:hideMark/>
          </w:tcPr>
          <w:p w14:paraId="65E2F97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05592E99" w14:textId="77777777" w:rsidTr="00025519">
        <w:trPr>
          <w:trHeight w:val="290"/>
        </w:trPr>
        <w:tc>
          <w:tcPr>
            <w:tcW w:w="1099" w:type="dxa"/>
            <w:vMerge/>
            <w:hideMark/>
          </w:tcPr>
          <w:p w14:paraId="050A369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3DD89D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7021954</w:t>
            </w:r>
          </w:p>
        </w:tc>
        <w:tc>
          <w:tcPr>
            <w:tcW w:w="2410" w:type="dxa"/>
            <w:tcBorders>
              <w:top w:val="nil"/>
              <w:bottom w:val="nil"/>
            </w:tcBorders>
            <w:noWrap/>
            <w:hideMark/>
          </w:tcPr>
          <w:p w14:paraId="14FDB30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QC-Danville</w:t>
            </w:r>
          </w:p>
        </w:tc>
        <w:tc>
          <w:tcPr>
            <w:tcW w:w="1367" w:type="dxa"/>
            <w:tcBorders>
              <w:top w:val="nil"/>
              <w:bottom w:val="nil"/>
            </w:tcBorders>
            <w:noWrap/>
            <w:hideMark/>
          </w:tcPr>
          <w:p w14:paraId="63CAF18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45.78</w:t>
            </w:r>
          </w:p>
        </w:tc>
        <w:tc>
          <w:tcPr>
            <w:tcW w:w="1187" w:type="dxa"/>
            <w:tcBorders>
              <w:top w:val="nil"/>
              <w:bottom w:val="nil"/>
            </w:tcBorders>
            <w:noWrap/>
            <w:hideMark/>
          </w:tcPr>
          <w:p w14:paraId="7BA0D94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-72.01</w:t>
            </w:r>
          </w:p>
        </w:tc>
        <w:tc>
          <w:tcPr>
            <w:tcW w:w="1556" w:type="dxa"/>
            <w:tcBorders>
              <w:top w:val="nil"/>
              <w:bottom w:val="nil"/>
            </w:tcBorders>
            <w:noWrap/>
            <w:hideMark/>
          </w:tcPr>
          <w:p w14:paraId="64BB6D3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6A708047" w14:textId="77777777" w:rsidTr="00025519">
        <w:trPr>
          <w:trHeight w:val="290"/>
        </w:trPr>
        <w:tc>
          <w:tcPr>
            <w:tcW w:w="1099" w:type="dxa"/>
            <w:vMerge/>
            <w:hideMark/>
          </w:tcPr>
          <w:p w14:paraId="495D5AB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D6E85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7012070</w:t>
            </w:r>
          </w:p>
        </w:tc>
        <w:tc>
          <w:tcPr>
            <w:tcW w:w="2410" w:type="dxa"/>
            <w:tcBorders>
              <w:top w:val="nil"/>
              <w:bottom w:val="nil"/>
            </w:tcBorders>
            <w:noWrap/>
            <w:hideMark/>
          </w:tcPr>
          <w:p w14:paraId="340F3F4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w:t>
            </w:r>
            <w:proofErr w:type="spellStart"/>
            <w:r w:rsidRPr="00772F1E">
              <w:rPr>
                <w:rFonts w:ascii="Calibri" w:eastAsia="Times New Roman" w:hAnsi="Calibri" w:cs="Calibri"/>
              </w:rPr>
              <w:t>Donnacona</w:t>
            </w:r>
            <w:proofErr w:type="spellEnd"/>
          </w:p>
        </w:tc>
        <w:tc>
          <w:tcPr>
            <w:tcW w:w="1367" w:type="dxa"/>
            <w:tcBorders>
              <w:top w:val="nil"/>
              <w:bottom w:val="nil"/>
            </w:tcBorders>
            <w:noWrap/>
            <w:hideMark/>
          </w:tcPr>
          <w:p w14:paraId="47FC00D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46.68</w:t>
            </w:r>
          </w:p>
        </w:tc>
        <w:tc>
          <w:tcPr>
            <w:tcW w:w="1187" w:type="dxa"/>
            <w:tcBorders>
              <w:top w:val="nil"/>
              <w:bottom w:val="nil"/>
            </w:tcBorders>
            <w:noWrap/>
            <w:hideMark/>
          </w:tcPr>
          <w:p w14:paraId="29B8A40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-71.73</w:t>
            </w:r>
          </w:p>
        </w:tc>
        <w:tc>
          <w:tcPr>
            <w:tcW w:w="1556" w:type="dxa"/>
            <w:tcBorders>
              <w:top w:val="nil"/>
              <w:bottom w:val="nil"/>
            </w:tcBorders>
            <w:noWrap/>
            <w:hideMark/>
          </w:tcPr>
          <w:p w14:paraId="2B79604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07FEA5D" w14:textId="77777777" w:rsidTr="00025519">
        <w:trPr>
          <w:trHeight w:val="290"/>
        </w:trPr>
        <w:tc>
          <w:tcPr>
            <w:tcW w:w="1099" w:type="dxa"/>
            <w:vMerge/>
            <w:hideMark/>
          </w:tcPr>
          <w:p w14:paraId="78F60BDD"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23228F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7022160</w:t>
            </w:r>
          </w:p>
        </w:tc>
        <w:tc>
          <w:tcPr>
            <w:tcW w:w="2410" w:type="dxa"/>
            <w:tcBorders>
              <w:top w:val="nil"/>
              <w:bottom w:val="nil"/>
            </w:tcBorders>
            <w:noWrap/>
            <w:hideMark/>
          </w:tcPr>
          <w:p w14:paraId="2959E24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QC-Drummondville</w:t>
            </w:r>
          </w:p>
        </w:tc>
        <w:tc>
          <w:tcPr>
            <w:tcW w:w="1367" w:type="dxa"/>
            <w:tcBorders>
              <w:top w:val="nil"/>
              <w:bottom w:val="nil"/>
            </w:tcBorders>
            <w:noWrap/>
            <w:hideMark/>
          </w:tcPr>
          <w:p w14:paraId="784B464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45.88</w:t>
            </w:r>
          </w:p>
        </w:tc>
        <w:tc>
          <w:tcPr>
            <w:tcW w:w="1187" w:type="dxa"/>
            <w:tcBorders>
              <w:top w:val="nil"/>
              <w:bottom w:val="nil"/>
            </w:tcBorders>
            <w:noWrap/>
            <w:hideMark/>
          </w:tcPr>
          <w:p w14:paraId="7AD4661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-72.48</w:t>
            </w:r>
          </w:p>
        </w:tc>
        <w:tc>
          <w:tcPr>
            <w:tcW w:w="1556" w:type="dxa"/>
            <w:tcBorders>
              <w:top w:val="nil"/>
              <w:bottom w:val="nil"/>
            </w:tcBorders>
            <w:noWrap/>
            <w:hideMark/>
          </w:tcPr>
          <w:p w14:paraId="415C644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B524665" w14:textId="77777777" w:rsidTr="00025519">
        <w:trPr>
          <w:trHeight w:val="290"/>
        </w:trPr>
        <w:tc>
          <w:tcPr>
            <w:tcW w:w="1099" w:type="dxa"/>
            <w:vMerge/>
            <w:hideMark/>
          </w:tcPr>
          <w:p w14:paraId="164E9AD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0973EF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7022320</w:t>
            </w:r>
          </w:p>
        </w:tc>
        <w:tc>
          <w:tcPr>
            <w:tcW w:w="2410" w:type="dxa"/>
            <w:tcBorders>
              <w:top w:val="nil"/>
              <w:bottom w:val="nil"/>
            </w:tcBorders>
            <w:noWrap/>
            <w:hideMark/>
          </w:tcPr>
          <w:p w14:paraId="255846A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QC-Farnham</w:t>
            </w:r>
          </w:p>
        </w:tc>
        <w:tc>
          <w:tcPr>
            <w:tcW w:w="1367" w:type="dxa"/>
            <w:tcBorders>
              <w:top w:val="nil"/>
              <w:bottom w:val="nil"/>
            </w:tcBorders>
            <w:noWrap/>
            <w:hideMark/>
          </w:tcPr>
          <w:p w14:paraId="469C41B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45.28</w:t>
            </w:r>
          </w:p>
        </w:tc>
        <w:tc>
          <w:tcPr>
            <w:tcW w:w="1187" w:type="dxa"/>
            <w:tcBorders>
              <w:top w:val="nil"/>
              <w:bottom w:val="nil"/>
            </w:tcBorders>
            <w:noWrap/>
            <w:hideMark/>
          </w:tcPr>
          <w:p w14:paraId="73923F1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-72.97</w:t>
            </w:r>
          </w:p>
        </w:tc>
        <w:tc>
          <w:tcPr>
            <w:tcW w:w="1556" w:type="dxa"/>
            <w:tcBorders>
              <w:top w:val="nil"/>
              <w:bottom w:val="nil"/>
            </w:tcBorders>
            <w:noWrap/>
            <w:hideMark/>
          </w:tcPr>
          <w:p w14:paraId="4C8BD40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133E2C2" w14:textId="77777777" w:rsidTr="00025519">
        <w:trPr>
          <w:trHeight w:val="290"/>
        </w:trPr>
        <w:tc>
          <w:tcPr>
            <w:tcW w:w="1099" w:type="dxa"/>
            <w:vMerge/>
            <w:hideMark/>
          </w:tcPr>
          <w:p w14:paraId="0E63647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1611DF8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7023240</w:t>
            </w:r>
          </w:p>
        </w:tc>
        <w:tc>
          <w:tcPr>
            <w:tcW w:w="2410" w:type="dxa"/>
            <w:tcBorders>
              <w:top w:val="nil"/>
              <w:bottom w:val="nil"/>
            </w:tcBorders>
            <w:noWrap/>
            <w:hideMark/>
          </w:tcPr>
          <w:p w14:paraId="46BA188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QC-Huntingdon</w:t>
            </w:r>
          </w:p>
        </w:tc>
        <w:tc>
          <w:tcPr>
            <w:tcW w:w="1367" w:type="dxa"/>
            <w:tcBorders>
              <w:top w:val="nil"/>
              <w:bottom w:val="nil"/>
            </w:tcBorders>
            <w:noWrap/>
            <w:hideMark/>
          </w:tcPr>
          <w:p w14:paraId="6C4B2FD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45.09</w:t>
            </w:r>
          </w:p>
        </w:tc>
        <w:tc>
          <w:tcPr>
            <w:tcW w:w="1187" w:type="dxa"/>
            <w:tcBorders>
              <w:top w:val="nil"/>
              <w:bottom w:val="nil"/>
            </w:tcBorders>
            <w:noWrap/>
            <w:hideMark/>
          </w:tcPr>
          <w:p w14:paraId="1B76DAD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-74.17</w:t>
            </w:r>
          </w:p>
        </w:tc>
        <w:tc>
          <w:tcPr>
            <w:tcW w:w="1556" w:type="dxa"/>
            <w:tcBorders>
              <w:top w:val="nil"/>
              <w:bottom w:val="nil"/>
            </w:tcBorders>
            <w:noWrap/>
            <w:hideMark/>
          </w:tcPr>
          <w:p w14:paraId="39B649A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BB5E842" w14:textId="77777777" w:rsidTr="00025519">
        <w:trPr>
          <w:trHeight w:val="290"/>
        </w:trPr>
        <w:tc>
          <w:tcPr>
            <w:tcW w:w="1099" w:type="dxa"/>
            <w:vMerge/>
            <w:hideMark/>
          </w:tcPr>
          <w:p w14:paraId="5E8EFF9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2EEF6EB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7083480</w:t>
            </w:r>
          </w:p>
        </w:tc>
        <w:tc>
          <w:tcPr>
            <w:tcW w:w="2410" w:type="dxa"/>
            <w:tcBorders>
              <w:top w:val="nil"/>
              <w:bottom w:val="nil"/>
            </w:tcBorders>
            <w:noWrap/>
            <w:hideMark/>
          </w:tcPr>
          <w:p w14:paraId="3278155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w:t>
            </w:r>
            <w:proofErr w:type="spellStart"/>
            <w:r w:rsidRPr="00772F1E">
              <w:rPr>
                <w:rFonts w:ascii="Calibri" w:eastAsia="Times New Roman" w:hAnsi="Calibri" w:cs="Calibri"/>
              </w:rPr>
              <w:t>Kipawa</w:t>
            </w:r>
            <w:proofErr w:type="spellEnd"/>
            <w:r w:rsidRPr="00772F1E">
              <w:rPr>
                <w:rFonts w:ascii="Calibri" w:eastAsia="Times New Roman" w:hAnsi="Calibri" w:cs="Calibri"/>
              </w:rPr>
              <w:t xml:space="preserve"> </w:t>
            </w:r>
            <w:proofErr w:type="spellStart"/>
            <w:r w:rsidRPr="00772F1E">
              <w:rPr>
                <w:rFonts w:ascii="Calibri" w:eastAsia="Times New Roman" w:hAnsi="Calibri" w:cs="Calibri"/>
              </w:rPr>
              <w:t>Laniel</w:t>
            </w:r>
            <w:proofErr w:type="spellEnd"/>
          </w:p>
        </w:tc>
        <w:tc>
          <w:tcPr>
            <w:tcW w:w="1367" w:type="dxa"/>
            <w:tcBorders>
              <w:top w:val="nil"/>
              <w:bottom w:val="nil"/>
            </w:tcBorders>
            <w:noWrap/>
            <w:hideMark/>
          </w:tcPr>
          <w:p w14:paraId="43D670E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47.05</w:t>
            </w:r>
          </w:p>
        </w:tc>
        <w:tc>
          <w:tcPr>
            <w:tcW w:w="1187" w:type="dxa"/>
            <w:tcBorders>
              <w:top w:val="nil"/>
              <w:bottom w:val="nil"/>
            </w:tcBorders>
            <w:noWrap/>
            <w:hideMark/>
          </w:tcPr>
          <w:p w14:paraId="14B7569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-79.27</w:t>
            </w:r>
          </w:p>
        </w:tc>
        <w:tc>
          <w:tcPr>
            <w:tcW w:w="1556" w:type="dxa"/>
            <w:tcBorders>
              <w:top w:val="nil"/>
              <w:bottom w:val="nil"/>
            </w:tcBorders>
            <w:noWrap/>
            <w:hideMark/>
          </w:tcPr>
          <w:p w14:paraId="5882C46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5E8C3F61" w14:textId="77777777" w:rsidTr="00025519">
        <w:trPr>
          <w:trHeight w:val="290"/>
        </w:trPr>
        <w:tc>
          <w:tcPr>
            <w:tcW w:w="1099" w:type="dxa"/>
            <w:vMerge/>
            <w:hideMark/>
          </w:tcPr>
          <w:p w14:paraId="7C9BE5F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3D24B9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7043960</w:t>
            </w:r>
          </w:p>
        </w:tc>
        <w:tc>
          <w:tcPr>
            <w:tcW w:w="2410" w:type="dxa"/>
            <w:tcBorders>
              <w:top w:val="nil"/>
              <w:bottom w:val="nil"/>
            </w:tcBorders>
            <w:noWrap/>
            <w:hideMark/>
          </w:tcPr>
          <w:p w14:paraId="35A99F8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QC-La Malbaie</w:t>
            </w:r>
          </w:p>
        </w:tc>
        <w:tc>
          <w:tcPr>
            <w:tcW w:w="1367" w:type="dxa"/>
            <w:tcBorders>
              <w:top w:val="nil"/>
              <w:bottom w:val="nil"/>
            </w:tcBorders>
            <w:noWrap/>
            <w:hideMark/>
          </w:tcPr>
          <w:p w14:paraId="47595A6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47.66</w:t>
            </w:r>
          </w:p>
        </w:tc>
        <w:tc>
          <w:tcPr>
            <w:tcW w:w="1187" w:type="dxa"/>
            <w:tcBorders>
              <w:top w:val="nil"/>
              <w:bottom w:val="nil"/>
            </w:tcBorders>
            <w:noWrap/>
            <w:hideMark/>
          </w:tcPr>
          <w:p w14:paraId="49ED036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-70.15</w:t>
            </w:r>
          </w:p>
        </w:tc>
        <w:tc>
          <w:tcPr>
            <w:tcW w:w="1556" w:type="dxa"/>
            <w:tcBorders>
              <w:top w:val="nil"/>
              <w:bottom w:val="nil"/>
            </w:tcBorders>
            <w:noWrap/>
            <w:hideMark/>
          </w:tcPr>
          <w:p w14:paraId="24A8107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7A0FF3F" w14:textId="77777777" w:rsidTr="00025519">
        <w:trPr>
          <w:trHeight w:val="290"/>
        </w:trPr>
        <w:tc>
          <w:tcPr>
            <w:tcW w:w="1099" w:type="dxa"/>
            <w:vMerge/>
            <w:hideMark/>
          </w:tcPr>
          <w:p w14:paraId="45685523"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E9704F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7074240</w:t>
            </w:r>
          </w:p>
        </w:tc>
        <w:tc>
          <w:tcPr>
            <w:tcW w:w="2410" w:type="dxa"/>
            <w:tcBorders>
              <w:top w:val="nil"/>
              <w:bottom w:val="nil"/>
            </w:tcBorders>
            <w:noWrap/>
            <w:hideMark/>
          </w:tcPr>
          <w:p w14:paraId="12A57A9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QC-La Tuque</w:t>
            </w:r>
          </w:p>
        </w:tc>
        <w:tc>
          <w:tcPr>
            <w:tcW w:w="1367" w:type="dxa"/>
            <w:tcBorders>
              <w:top w:val="nil"/>
              <w:bottom w:val="nil"/>
            </w:tcBorders>
            <w:noWrap/>
            <w:hideMark/>
          </w:tcPr>
          <w:p w14:paraId="715D32B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47.44</w:t>
            </w:r>
          </w:p>
        </w:tc>
        <w:tc>
          <w:tcPr>
            <w:tcW w:w="1187" w:type="dxa"/>
            <w:tcBorders>
              <w:top w:val="nil"/>
              <w:bottom w:val="nil"/>
            </w:tcBorders>
            <w:noWrap/>
            <w:hideMark/>
          </w:tcPr>
          <w:p w14:paraId="1F70AA3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-72.78</w:t>
            </w:r>
          </w:p>
        </w:tc>
        <w:tc>
          <w:tcPr>
            <w:tcW w:w="1556" w:type="dxa"/>
            <w:tcBorders>
              <w:top w:val="nil"/>
              <w:bottom w:val="nil"/>
            </w:tcBorders>
            <w:noWrap/>
            <w:hideMark/>
          </w:tcPr>
          <w:p w14:paraId="403E0DB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C31D027" w14:textId="77777777" w:rsidTr="00025519">
        <w:trPr>
          <w:trHeight w:val="290"/>
        </w:trPr>
        <w:tc>
          <w:tcPr>
            <w:tcW w:w="1099" w:type="dxa"/>
            <w:vMerge/>
            <w:hideMark/>
          </w:tcPr>
          <w:p w14:paraId="666CDE9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9A4245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7025440</w:t>
            </w:r>
          </w:p>
        </w:tc>
        <w:tc>
          <w:tcPr>
            <w:tcW w:w="2410" w:type="dxa"/>
            <w:tcBorders>
              <w:top w:val="nil"/>
              <w:bottom w:val="nil"/>
            </w:tcBorders>
            <w:noWrap/>
            <w:hideMark/>
          </w:tcPr>
          <w:p w14:paraId="2913F80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QC-Nicolet</w:t>
            </w:r>
          </w:p>
        </w:tc>
        <w:tc>
          <w:tcPr>
            <w:tcW w:w="1367" w:type="dxa"/>
            <w:tcBorders>
              <w:top w:val="nil"/>
              <w:bottom w:val="nil"/>
            </w:tcBorders>
            <w:noWrap/>
            <w:hideMark/>
          </w:tcPr>
          <w:p w14:paraId="7E1DE75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46.23</w:t>
            </w:r>
          </w:p>
        </w:tc>
        <w:tc>
          <w:tcPr>
            <w:tcW w:w="1187" w:type="dxa"/>
            <w:tcBorders>
              <w:top w:val="nil"/>
              <w:bottom w:val="nil"/>
            </w:tcBorders>
            <w:noWrap/>
            <w:hideMark/>
          </w:tcPr>
          <w:p w14:paraId="5C4128E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-72.62</w:t>
            </w:r>
          </w:p>
        </w:tc>
        <w:tc>
          <w:tcPr>
            <w:tcW w:w="1556" w:type="dxa"/>
            <w:tcBorders>
              <w:top w:val="nil"/>
              <w:bottom w:val="nil"/>
            </w:tcBorders>
            <w:noWrap/>
            <w:hideMark/>
          </w:tcPr>
          <w:p w14:paraId="4ACA412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D6ECB01" w14:textId="77777777" w:rsidTr="00025519">
        <w:trPr>
          <w:trHeight w:val="290"/>
        </w:trPr>
        <w:tc>
          <w:tcPr>
            <w:tcW w:w="1099" w:type="dxa"/>
            <w:vMerge/>
            <w:hideMark/>
          </w:tcPr>
          <w:p w14:paraId="2E0B4C5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27CC68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7035520</w:t>
            </w:r>
          </w:p>
        </w:tc>
        <w:tc>
          <w:tcPr>
            <w:tcW w:w="2410" w:type="dxa"/>
            <w:tcBorders>
              <w:top w:val="nil"/>
              <w:bottom w:val="nil"/>
            </w:tcBorders>
            <w:noWrap/>
            <w:hideMark/>
          </w:tcPr>
          <w:p w14:paraId="07D9EF5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w:t>
            </w:r>
            <w:proofErr w:type="spellStart"/>
            <w:r w:rsidRPr="00772F1E">
              <w:rPr>
                <w:rFonts w:ascii="Calibri" w:eastAsia="Times New Roman" w:hAnsi="Calibri" w:cs="Calibri"/>
              </w:rPr>
              <w:t>Nominingue</w:t>
            </w:r>
            <w:proofErr w:type="spellEnd"/>
          </w:p>
        </w:tc>
        <w:tc>
          <w:tcPr>
            <w:tcW w:w="1367" w:type="dxa"/>
            <w:tcBorders>
              <w:top w:val="nil"/>
              <w:bottom w:val="nil"/>
            </w:tcBorders>
            <w:noWrap/>
            <w:hideMark/>
          </w:tcPr>
          <w:p w14:paraId="4EC0519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46.39</w:t>
            </w:r>
          </w:p>
        </w:tc>
        <w:tc>
          <w:tcPr>
            <w:tcW w:w="1187" w:type="dxa"/>
            <w:tcBorders>
              <w:top w:val="nil"/>
              <w:bottom w:val="nil"/>
            </w:tcBorders>
            <w:noWrap/>
            <w:hideMark/>
          </w:tcPr>
          <w:p w14:paraId="4308303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-75.03</w:t>
            </w:r>
          </w:p>
        </w:tc>
        <w:tc>
          <w:tcPr>
            <w:tcW w:w="1556" w:type="dxa"/>
            <w:tcBorders>
              <w:top w:val="nil"/>
              <w:bottom w:val="nil"/>
            </w:tcBorders>
            <w:noWrap/>
            <w:hideMark/>
          </w:tcPr>
          <w:p w14:paraId="2C2FB63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50FFB30" w14:textId="77777777" w:rsidTr="00025519">
        <w:trPr>
          <w:trHeight w:val="290"/>
        </w:trPr>
        <w:tc>
          <w:tcPr>
            <w:tcW w:w="1099" w:type="dxa"/>
            <w:vMerge/>
            <w:hideMark/>
          </w:tcPr>
          <w:p w14:paraId="5E6EA97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5668651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7026465</w:t>
            </w:r>
          </w:p>
        </w:tc>
        <w:tc>
          <w:tcPr>
            <w:tcW w:w="2410" w:type="dxa"/>
            <w:tcBorders>
              <w:top w:val="nil"/>
              <w:bottom w:val="nil"/>
            </w:tcBorders>
            <w:noWrap/>
            <w:hideMark/>
          </w:tcPr>
          <w:p w14:paraId="7DFA1C6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QC-Richmond</w:t>
            </w:r>
          </w:p>
        </w:tc>
        <w:tc>
          <w:tcPr>
            <w:tcW w:w="1367" w:type="dxa"/>
            <w:tcBorders>
              <w:top w:val="nil"/>
              <w:bottom w:val="nil"/>
            </w:tcBorders>
            <w:noWrap/>
            <w:hideMark/>
          </w:tcPr>
          <w:p w14:paraId="7F20BCC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45.67</w:t>
            </w:r>
          </w:p>
        </w:tc>
        <w:tc>
          <w:tcPr>
            <w:tcW w:w="1187" w:type="dxa"/>
            <w:tcBorders>
              <w:top w:val="nil"/>
              <w:bottom w:val="nil"/>
            </w:tcBorders>
            <w:noWrap/>
            <w:hideMark/>
          </w:tcPr>
          <w:p w14:paraId="25F85B4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-72.15</w:t>
            </w:r>
          </w:p>
        </w:tc>
        <w:tc>
          <w:tcPr>
            <w:tcW w:w="1556" w:type="dxa"/>
            <w:tcBorders>
              <w:top w:val="nil"/>
              <w:bottom w:val="nil"/>
            </w:tcBorders>
            <w:noWrap/>
            <w:hideMark/>
          </w:tcPr>
          <w:p w14:paraId="43D31D1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D5EE0CD" w14:textId="77777777" w:rsidTr="00025519">
        <w:trPr>
          <w:trHeight w:val="290"/>
        </w:trPr>
        <w:tc>
          <w:tcPr>
            <w:tcW w:w="1099" w:type="dxa"/>
            <w:vMerge/>
            <w:hideMark/>
          </w:tcPr>
          <w:p w14:paraId="21240F45"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F6A91B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7018000</w:t>
            </w:r>
          </w:p>
        </w:tc>
        <w:tc>
          <w:tcPr>
            <w:tcW w:w="2410" w:type="dxa"/>
            <w:tcBorders>
              <w:top w:val="nil"/>
              <w:bottom w:val="nil"/>
            </w:tcBorders>
            <w:noWrap/>
            <w:hideMark/>
          </w:tcPr>
          <w:p w14:paraId="36644C6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QC-Shawinigan</w:t>
            </w:r>
          </w:p>
        </w:tc>
        <w:tc>
          <w:tcPr>
            <w:tcW w:w="1367" w:type="dxa"/>
            <w:tcBorders>
              <w:top w:val="nil"/>
              <w:bottom w:val="nil"/>
            </w:tcBorders>
            <w:noWrap/>
            <w:hideMark/>
          </w:tcPr>
          <w:p w14:paraId="40D302A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46.56</w:t>
            </w:r>
          </w:p>
        </w:tc>
        <w:tc>
          <w:tcPr>
            <w:tcW w:w="1187" w:type="dxa"/>
            <w:tcBorders>
              <w:top w:val="nil"/>
              <w:bottom w:val="nil"/>
            </w:tcBorders>
            <w:noWrap/>
            <w:hideMark/>
          </w:tcPr>
          <w:p w14:paraId="7A1A6DB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-72.74</w:t>
            </w:r>
          </w:p>
        </w:tc>
        <w:tc>
          <w:tcPr>
            <w:tcW w:w="1556" w:type="dxa"/>
            <w:tcBorders>
              <w:top w:val="nil"/>
              <w:bottom w:val="nil"/>
            </w:tcBorders>
            <w:noWrap/>
            <w:hideMark/>
          </w:tcPr>
          <w:p w14:paraId="62F0725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030BEE69" w14:textId="77777777" w:rsidTr="00025519">
        <w:trPr>
          <w:trHeight w:val="290"/>
        </w:trPr>
        <w:tc>
          <w:tcPr>
            <w:tcW w:w="1099" w:type="dxa"/>
            <w:vMerge/>
            <w:hideMark/>
          </w:tcPr>
          <w:p w14:paraId="7BE2DB9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90FBFE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7027200</w:t>
            </w:r>
          </w:p>
        </w:tc>
        <w:tc>
          <w:tcPr>
            <w:tcW w:w="2410" w:type="dxa"/>
            <w:tcBorders>
              <w:top w:val="nil"/>
              <w:bottom w:val="nil"/>
            </w:tcBorders>
            <w:noWrap/>
            <w:hideMark/>
          </w:tcPr>
          <w:p w14:paraId="7C4288E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QC-St Ephrem</w:t>
            </w:r>
          </w:p>
        </w:tc>
        <w:tc>
          <w:tcPr>
            <w:tcW w:w="1367" w:type="dxa"/>
            <w:tcBorders>
              <w:top w:val="nil"/>
              <w:bottom w:val="nil"/>
            </w:tcBorders>
            <w:noWrap/>
            <w:hideMark/>
          </w:tcPr>
          <w:p w14:paraId="1F8A699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46.06</w:t>
            </w:r>
          </w:p>
        </w:tc>
        <w:tc>
          <w:tcPr>
            <w:tcW w:w="1187" w:type="dxa"/>
            <w:tcBorders>
              <w:top w:val="nil"/>
              <w:bottom w:val="nil"/>
            </w:tcBorders>
            <w:noWrap/>
            <w:hideMark/>
          </w:tcPr>
          <w:p w14:paraId="1C01D33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-70.94</w:t>
            </w:r>
          </w:p>
        </w:tc>
        <w:tc>
          <w:tcPr>
            <w:tcW w:w="1556" w:type="dxa"/>
            <w:tcBorders>
              <w:top w:val="nil"/>
              <w:bottom w:val="nil"/>
            </w:tcBorders>
            <w:noWrap/>
            <w:hideMark/>
          </w:tcPr>
          <w:p w14:paraId="0D11E85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6AC51C3B" w14:textId="77777777" w:rsidTr="00025519">
        <w:trPr>
          <w:trHeight w:val="290"/>
        </w:trPr>
        <w:tc>
          <w:tcPr>
            <w:tcW w:w="1099" w:type="dxa"/>
            <w:vMerge/>
            <w:hideMark/>
          </w:tcPr>
          <w:p w14:paraId="7BC5F594"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46B1AE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7048320</w:t>
            </w:r>
          </w:p>
        </w:tc>
        <w:tc>
          <w:tcPr>
            <w:tcW w:w="2410" w:type="dxa"/>
            <w:tcBorders>
              <w:top w:val="nil"/>
              <w:bottom w:val="nil"/>
            </w:tcBorders>
            <w:noWrap/>
            <w:hideMark/>
          </w:tcPr>
          <w:p w14:paraId="4BF36B6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w:t>
            </w:r>
            <w:proofErr w:type="spellStart"/>
            <w:r w:rsidRPr="00772F1E">
              <w:rPr>
                <w:rFonts w:ascii="Calibri" w:eastAsia="Times New Roman" w:hAnsi="Calibri" w:cs="Calibri"/>
              </w:rPr>
              <w:t>Tadoussac</w:t>
            </w:r>
            <w:proofErr w:type="spellEnd"/>
          </w:p>
        </w:tc>
        <w:tc>
          <w:tcPr>
            <w:tcW w:w="1367" w:type="dxa"/>
            <w:tcBorders>
              <w:top w:val="nil"/>
              <w:bottom w:val="nil"/>
            </w:tcBorders>
            <w:noWrap/>
            <w:hideMark/>
          </w:tcPr>
          <w:p w14:paraId="546D234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48.15</w:t>
            </w:r>
          </w:p>
        </w:tc>
        <w:tc>
          <w:tcPr>
            <w:tcW w:w="1187" w:type="dxa"/>
            <w:tcBorders>
              <w:top w:val="nil"/>
              <w:bottom w:val="nil"/>
            </w:tcBorders>
            <w:noWrap/>
            <w:hideMark/>
          </w:tcPr>
          <w:p w14:paraId="79EECC6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-69.71</w:t>
            </w:r>
          </w:p>
        </w:tc>
        <w:tc>
          <w:tcPr>
            <w:tcW w:w="1556" w:type="dxa"/>
            <w:tcBorders>
              <w:top w:val="nil"/>
              <w:bottom w:val="nil"/>
            </w:tcBorders>
            <w:noWrap/>
            <w:hideMark/>
          </w:tcPr>
          <w:p w14:paraId="5924906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007AAAFC" w14:textId="77777777" w:rsidTr="00025519">
        <w:trPr>
          <w:trHeight w:val="290"/>
        </w:trPr>
        <w:tc>
          <w:tcPr>
            <w:tcW w:w="1099" w:type="dxa"/>
            <w:vMerge/>
            <w:hideMark/>
          </w:tcPr>
          <w:p w14:paraId="26D8E89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A5FA4B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7088760</w:t>
            </w:r>
          </w:p>
        </w:tc>
        <w:tc>
          <w:tcPr>
            <w:tcW w:w="2410" w:type="dxa"/>
            <w:tcBorders>
              <w:top w:val="nil"/>
              <w:bottom w:val="nil"/>
            </w:tcBorders>
            <w:noWrap/>
            <w:hideMark/>
          </w:tcPr>
          <w:p w14:paraId="723F2C1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QC-Ville Marie</w:t>
            </w:r>
          </w:p>
        </w:tc>
        <w:tc>
          <w:tcPr>
            <w:tcW w:w="1367" w:type="dxa"/>
            <w:tcBorders>
              <w:top w:val="nil"/>
              <w:bottom w:val="nil"/>
            </w:tcBorders>
            <w:noWrap/>
            <w:hideMark/>
          </w:tcPr>
          <w:p w14:paraId="7C8A605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45.51</w:t>
            </w:r>
          </w:p>
        </w:tc>
        <w:tc>
          <w:tcPr>
            <w:tcW w:w="1187" w:type="dxa"/>
            <w:tcBorders>
              <w:top w:val="nil"/>
              <w:bottom w:val="nil"/>
            </w:tcBorders>
            <w:noWrap/>
            <w:hideMark/>
          </w:tcPr>
          <w:p w14:paraId="639FC80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-73.56</w:t>
            </w:r>
          </w:p>
        </w:tc>
        <w:tc>
          <w:tcPr>
            <w:tcW w:w="1556" w:type="dxa"/>
            <w:tcBorders>
              <w:top w:val="nil"/>
              <w:bottom w:val="nil"/>
            </w:tcBorders>
            <w:noWrap/>
            <w:hideMark/>
          </w:tcPr>
          <w:p w14:paraId="03CA3C5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55FE571" w14:textId="77777777" w:rsidTr="00025519">
        <w:trPr>
          <w:trHeight w:val="290"/>
        </w:trPr>
        <w:tc>
          <w:tcPr>
            <w:tcW w:w="1099" w:type="dxa"/>
            <w:vMerge/>
            <w:hideMark/>
          </w:tcPr>
          <w:p w14:paraId="7CFE27F0"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D4F0A5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USC00374266</w:t>
            </w:r>
          </w:p>
        </w:tc>
        <w:tc>
          <w:tcPr>
            <w:tcW w:w="2410" w:type="dxa"/>
            <w:tcBorders>
              <w:top w:val="nil"/>
              <w:bottom w:val="nil"/>
            </w:tcBorders>
            <w:noWrap/>
            <w:hideMark/>
          </w:tcPr>
          <w:p w14:paraId="1C4C7D0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RI-Kingston</w:t>
            </w:r>
          </w:p>
        </w:tc>
        <w:tc>
          <w:tcPr>
            <w:tcW w:w="1367" w:type="dxa"/>
            <w:tcBorders>
              <w:top w:val="nil"/>
              <w:bottom w:val="nil"/>
            </w:tcBorders>
            <w:noWrap/>
            <w:hideMark/>
          </w:tcPr>
          <w:p w14:paraId="3D66469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41.49</w:t>
            </w:r>
          </w:p>
        </w:tc>
        <w:tc>
          <w:tcPr>
            <w:tcW w:w="1187" w:type="dxa"/>
            <w:tcBorders>
              <w:top w:val="nil"/>
              <w:bottom w:val="nil"/>
            </w:tcBorders>
            <w:noWrap/>
            <w:hideMark/>
          </w:tcPr>
          <w:p w14:paraId="17AE29A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-71.54</w:t>
            </w:r>
          </w:p>
        </w:tc>
        <w:tc>
          <w:tcPr>
            <w:tcW w:w="1556" w:type="dxa"/>
            <w:tcBorders>
              <w:top w:val="nil"/>
              <w:bottom w:val="nil"/>
            </w:tcBorders>
            <w:noWrap/>
            <w:hideMark/>
          </w:tcPr>
          <w:p w14:paraId="0F7FD01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7EB54955" w14:textId="77777777" w:rsidTr="00025519">
        <w:trPr>
          <w:trHeight w:val="290"/>
        </w:trPr>
        <w:tc>
          <w:tcPr>
            <w:tcW w:w="1099" w:type="dxa"/>
            <w:vMerge/>
            <w:hideMark/>
          </w:tcPr>
          <w:p w14:paraId="3AF1F206"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EDE9F1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USC00435733</w:t>
            </w:r>
          </w:p>
        </w:tc>
        <w:tc>
          <w:tcPr>
            <w:tcW w:w="2410" w:type="dxa"/>
            <w:tcBorders>
              <w:top w:val="nil"/>
              <w:bottom w:val="nil"/>
            </w:tcBorders>
            <w:noWrap/>
            <w:hideMark/>
          </w:tcPr>
          <w:p w14:paraId="6D89A65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VT-Northfield</w:t>
            </w:r>
          </w:p>
        </w:tc>
        <w:tc>
          <w:tcPr>
            <w:tcW w:w="1367" w:type="dxa"/>
            <w:tcBorders>
              <w:top w:val="nil"/>
              <w:bottom w:val="nil"/>
            </w:tcBorders>
            <w:noWrap/>
            <w:hideMark/>
          </w:tcPr>
          <w:p w14:paraId="54C057C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44.16</w:t>
            </w:r>
          </w:p>
        </w:tc>
        <w:tc>
          <w:tcPr>
            <w:tcW w:w="1187" w:type="dxa"/>
            <w:tcBorders>
              <w:top w:val="nil"/>
              <w:bottom w:val="nil"/>
            </w:tcBorders>
            <w:noWrap/>
            <w:hideMark/>
          </w:tcPr>
          <w:p w14:paraId="71F3B82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-72.66</w:t>
            </w:r>
          </w:p>
        </w:tc>
        <w:tc>
          <w:tcPr>
            <w:tcW w:w="1556" w:type="dxa"/>
            <w:tcBorders>
              <w:top w:val="nil"/>
              <w:bottom w:val="nil"/>
            </w:tcBorders>
            <w:noWrap/>
            <w:hideMark/>
          </w:tcPr>
          <w:p w14:paraId="2DED2BC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3B5324DB" w14:textId="77777777" w:rsidTr="00025519">
        <w:trPr>
          <w:trHeight w:val="290"/>
        </w:trPr>
        <w:tc>
          <w:tcPr>
            <w:tcW w:w="1099" w:type="dxa"/>
            <w:vMerge/>
            <w:hideMark/>
          </w:tcPr>
          <w:p w14:paraId="0BCB2C2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C68B75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USC00436995</w:t>
            </w:r>
          </w:p>
        </w:tc>
        <w:tc>
          <w:tcPr>
            <w:tcW w:w="2410" w:type="dxa"/>
            <w:tcBorders>
              <w:top w:val="nil"/>
              <w:bottom w:val="nil"/>
            </w:tcBorders>
            <w:noWrap/>
            <w:hideMark/>
          </w:tcPr>
          <w:p w14:paraId="284E7E2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VT-Rutland</w:t>
            </w:r>
          </w:p>
        </w:tc>
        <w:tc>
          <w:tcPr>
            <w:tcW w:w="1367" w:type="dxa"/>
            <w:tcBorders>
              <w:top w:val="nil"/>
              <w:bottom w:val="nil"/>
            </w:tcBorders>
            <w:noWrap/>
            <w:hideMark/>
          </w:tcPr>
          <w:p w14:paraId="6649F66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43.63</w:t>
            </w:r>
          </w:p>
        </w:tc>
        <w:tc>
          <w:tcPr>
            <w:tcW w:w="1187" w:type="dxa"/>
            <w:tcBorders>
              <w:top w:val="nil"/>
              <w:bottom w:val="nil"/>
            </w:tcBorders>
            <w:noWrap/>
            <w:hideMark/>
          </w:tcPr>
          <w:p w14:paraId="3E7DD62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-72.98</w:t>
            </w:r>
          </w:p>
        </w:tc>
        <w:tc>
          <w:tcPr>
            <w:tcW w:w="1556" w:type="dxa"/>
            <w:tcBorders>
              <w:top w:val="nil"/>
              <w:bottom w:val="nil"/>
            </w:tcBorders>
            <w:noWrap/>
            <w:hideMark/>
          </w:tcPr>
          <w:p w14:paraId="7C8CA99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7AA60A6C" w14:textId="77777777" w:rsidTr="00025519">
        <w:trPr>
          <w:trHeight w:val="1904"/>
        </w:trPr>
        <w:tc>
          <w:tcPr>
            <w:tcW w:w="1099" w:type="dxa"/>
            <w:vMerge/>
            <w:hideMark/>
          </w:tcPr>
          <w:p w14:paraId="7FB9AA1D"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single" w:sz="4" w:space="0" w:color="auto"/>
            </w:tcBorders>
            <w:noWrap/>
            <w:hideMark/>
          </w:tcPr>
          <w:p w14:paraId="10C0227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USC00437054</w:t>
            </w:r>
          </w:p>
        </w:tc>
        <w:tc>
          <w:tcPr>
            <w:tcW w:w="2410" w:type="dxa"/>
            <w:tcBorders>
              <w:top w:val="nil"/>
              <w:bottom w:val="single" w:sz="4" w:space="0" w:color="auto"/>
            </w:tcBorders>
            <w:noWrap/>
            <w:hideMark/>
          </w:tcPr>
          <w:p w14:paraId="35F6A92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VT-Saint Johnsbury</w:t>
            </w:r>
          </w:p>
        </w:tc>
        <w:tc>
          <w:tcPr>
            <w:tcW w:w="1367" w:type="dxa"/>
            <w:tcBorders>
              <w:top w:val="nil"/>
              <w:bottom w:val="single" w:sz="4" w:space="0" w:color="auto"/>
            </w:tcBorders>
            <w:noWrap/>
            <w:hideMark/>
          </w:tcPr>
          <w:p w14:paraId="52C46EB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44.42</w:t>
            </w:r>
          </w:p>
        </w:tc>
        <w:tc>
          <w:tcPr>
            <w:tcW w:w="1187" w:type="dxa"/>
            <w:tcBorders>
              <w:top w:val="nil"/>
              <w:bottom w:val="single" w:sz="4" w:space="0" w:color="auto"/>
            </w:tcBorders>
            <w:noWrap/>
            <w:hideMark/>
          </w:tcPr>
          <w:p w14:paraId="54D981F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-72.02</w:t>
            </w:r>
          </w:p>
        </w:tc>
        <w:tc>
          <w:tcPr>
            <w:tcW w:w="1556" w:type="dxa"/>
            <w:tcBorders>
              <w:top w:val="nil"/>
              <w:bottom w:val="single" w:sz="4" w:space="0" w:color="auto"/>
            </w:tcBorders>
            <w:noWrap/>
            <w:hideMark/>
          </w:tcPr>
          <w:p w14:paraId="375B7569" w14:textId="77777777" w:rsidR="00892DD5"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p w14:paraId="4AB41C14" w14:textId="77777777" w:rsidR="00892DD5" w:rsidRPr="00772F1E" w:rsidRDefault="00892DD5" w:rsidP="00025519">
            <w:pPr>
              <w:spacing w:after="0" w:line="240" w:lineRule="auto"/>
              <w:ind w:left="0" w:right="0" w:firstLine="0"/>
              <w:rPr>
                <w:rFonts w:ascii="Calibri" w:eastAsia="Times New Roman" w:hAnsi="Calibri" w:cs="Calibri"/>
              </w:rPr>
            </w:pPr>
          </w:p>
        </w:tc>
      </w:tr>
      <w:tr w:rsidR="00892DD5" w:rsidRPr="00772F1E" w14:paraId="1F612612" w14:textId="77777777" w:rsidTr="00025519">
        <w:trPr>
          <w:trHeight w:val="290"/>
        </w:trPr>
        <w:tc>
          <w:tcPr>
            <w:tcW w:w="1099" w:type="dxa"/>
            <w:vMerge w:val="restart"/>
            <w:noWrap/>
            <w:textDirection w:val="btLr"/>
            <w:hideMark/>
          </w:tcPr>
          <w:p w14:paraId="4EEAC54C" w14:textId="77777777" w:rsidR="00892DD5" w:rsidRPr="00772F1E" w:rsidRDefault="00892DD5" w:rsidP="00025519">
            <w:pPr>
              <w:spacing w:after="0" w:line="240" w:lineRule="auto"/>
              <w:ind w:left="0" w:right="0" w:firstLine="0"/>
              <w:rPr>
                <w:rFonts w:ascii="Calibri" w:eastAsia="Times New Roman" w:hAnsi="Calibri" w:cs="Calibri"/>
                <w:b/>
                <w:bCs/>
              </w:rPr>
            </w:pPr>
            <w:r>
              <w:rPr>
                <w:rFonts w:ascii="Calibri" w:eastAsia="Times New Roman" w:hAnsi="Calibri" w:cs="Calibri"/>
                <w:b/>
                <w:bCs/>
              </w:rPr>
              <w:lastRenderedPageBreak/>
              <w:t xml:space="preserve">                 </w:t>
            </w:r>
            <w:r w:rsidRPr="00772F1E">
              <w:rPr>
                <w:rFonts w:ascii="Calibri" w:eastAsia="Times New Roman" w:hAnsi="Calibri" w:cs="Calibri"/>
                <w:b/>
                <w:bCs/>
              </w:rPr>
              <w:t>Continental Region</w:t>
            </w:r>
          </w:p>
        </w:tc>
        <w:tc>
          <w:tcPr>
            <w:tcW w:w="1731" w:type="dxa"/>
            <w:tcBorders>
              <w:bottom w:val="nil"/>
            </w:tcBorders>
            <w:noWrap/>
            <w:hideMark/>
          </w:tcPr>
          <w:p w14:paraId="1F9FDC6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USC00300085</w:t>
            </w:r>
          </w:p>
        </w:tc>
        <w:tc>
          <w:tcPr>
            <w:tcW w:w="2410" w:type="dxa"/>
            <w:tcBorders>
              <w:bottom w:val="nil"/>
            </w:tcBorders>
            <w:noWrap/>
            <w:hideMark/>
          </w:tcPr>
          <w:p w14:paraId="52D68B6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NY-Alfred</w:t>
            </w:r>
          </w:p>
        </w:tc>
        <w:tc>
          <w:tcPr>
            <w:tcW w:w="1367" w:type="dxa"/>
            <w:tcBorders>
              <w:bottom w:val="nil"/>
            </w:tcBorders>
            <w:noWrap/>
            <w:hideMark/>
          </w:tcPr>
          <w:p w14:paraId="0BAE7BD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42.25</w:t>
            </w:r>
          </w:p>
        </w:tc>
        <w:tc>
          <w:tcPr>
            <w:tcW w:w="1187" w:type="dxa"/>
            <w:tcBorders>
              <w:bottom w:val="nil"/>
            </w:tcBorders>
            <w:noWrap/>
            <w:hideMark/>
          </w:tcPr>
          <w:p w14:paraId="3FD1619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-77.76</w:t>
            </w:r>
          </w:p>
        </w:tc>
        <w:tc>
          <w:tcPr>
            <w:tcW w:w="1556" w:type="dxa"/>
            <w:tcBorders>
              <w:bottom w:val="nil"/>
            </w:tcBorders>
            <w:noWrap/>
            <w:hideMark/>
          </w:tcPr>
          <w:p w14:paraId="5E989A3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04917096" w14:textId="77777777" w:rsidTr="00025519">
        <w:trPr>
          <w:trHeight w:val="290"/>
        </w:trPr>
        <w:tc>
          <w:tcPr>
            <w:tcW w:w="1099" w:type="dxa"/>
            <w:vMerge/>
            <w:hideMark/>
          </w:tcPr>
          <w:p w14:paraId="6CFE3E34"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0A53D8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USC00301974</w:t>
            </w:r>
          </w:p>
        </w:tc>
        <w:tc>
          <w:tcPr>
            <w:tcW w:w="2410" w:type="dxa"/>
            <w:tcBorders>
              <w:top w:val="nil"/>
              <w:bottom w:val="nil"/>
            </w:tcBorders>
            <w:noWrap/>
            <w:hideMark/>
          </w:tcPr>
          <w:p w14:paraId="0E36994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NY-Dansville</w:t>
            </w:r>
          </w:p>
        </w:tc>
        <w:tc>
          <w:tcPr>
            <w:tcW w:w="1367" w:type="dxa"/>
            <w:tcBorders>
              <w:top w:val="nil"/>
              <w:bottom w:val="nil"/>
            </w:tcBorders>
            <w:noWrap/>
            <w:hideMark/>
          </w:tcPr>
          <w:p w14:paraId="5FA3BB1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42.56</w:t>
            </w:r>
          </w:p>
        </w:tc>
        <w:tc>
          <w:tcPr>
            <w:tcW w:w="1187" w:type="dxa"/>
            <w:tcBorders>
              <w:top w:val="nil"/>
              <w:bottom w:val="nil"/>
            </w:tcBorders>
            <w:noWrap/>
            <w:hideMark/>
          </w:tcPr>
          <w:p w14:paraId="274C7FC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-77.72</w:t>
            </w:r>
          </w:p>
        </w:tc>
        <w:tc>
          <w:tcPr>
            <w:tcW w:w="1556" w:type="dxa"/>
            <w:tcBorders>
              <w:top w:val="nil"/>
              <w:bottom w:val="nil"/>
            </w:tcBorders>
            <w:noWrap/>
            <w:hideMark/>
          </w:tcPr>
          <w:p w14:paraId="3CCFA24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7A4B4B16" w14:textId="77777777" w:rsidTr="00025519">
        <w:trPr>
          <w:trHeight w:val="290"/>
        </w:trPr>
        <w:tc>
          <w:tcPr>
            <w:tcW w:w="1099" w:type="dxa"/>
            <w:vMerge/>
            <w:hideMark/>
          </w:tcPr>
          <w:p w14:paraId="5A98E875"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71AB2A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USC00303033</w:t>
            </w:r>
          </w:p>
        </w:tc>
        <w:tc>
          <w:tcPr>
            <w:tcW w:w="2410" w:type="dxa"/>
            <w:tcBorders>
              <w:top w:val="nil"/>
              <w:bottom w:val="nil"/>
            </w:tcBorders>
            <w:noWrap/>
            <w:hideMark/>
          </w:tcPr>
          <w:p w14:paraId="1644D54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NY-Fredonia</w:t>
            </w:r>
          </w:p>
        </w:tc>
        <w:tc>
          <w:tcPr>
            <w:tcW w:w="1367" w:type="dxa"/>
            <w:tcBorders>
              <w:top w:val="nil"/>
              <w:bottom w:val="nil"/>
            </w:tcBorders>
            <w:noWrap/>
            <w:hideMark/>
          </w:tcPr>
          <w:p w14:paraId="69B72DD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42.45</w:t>
            </w:r>
          </w:p>
        </w:tc>
        <w:tc>
          <w:tcPr>
            <w:tcW w:w="1187" w:type="dxa"/>
            <w:tcBorders>
              <w:top w:val="nil"/>
              <w:bottom w:val="nil"/>
            </w:tcBorders>
            <w:noWrap/>
            <w:hideMark/>
          </w:tcPr>
          <w:p w14:paraId="336615D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-79.31</w:t>
            </w:r>
          </w:p>
        </w:tc>
        <w:tc>
          <w:tcPr>
            <w:tcW w:w="1556" w:type="dxa"/>
            <w:tcBorders>
              <w:top w:val="nil"/>
              <w:bottom w:val="nil"/>
            </w:tcBorders>
            <w:noWrap/>
            <w:hideMark/>
          </w:tcPr>
          <w:p w14:paraId="6E602A7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NOAA</w:t>
            </w:r>
          </w:p>
        </w:tc>
      </w:tr>
      <w:tr w:rsidR="00892DD5" w:rsidRPr="00772F1E" w14:paraId="58EC4DB9" w14:textId="77777777" w:rsidTr="00025519">
        <w:trPr>
          <w:trHeight w:val="290"/>
        </w:trPr>
        <w:tc>
          <w:tcPr>
            <w:tcW w:w="1099" w:type="dxa"/>
            <w:vMerge/>
            <w:hideMark/>
          </w:tcPr>
          <w:p w14:paraId="358C7C0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6980290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6150689</w:t>
            </w:r>
          </w:p>
        </w:tc>
        <w:tc>
          <w:tcPr>
            <w:tcW w:w="2410" w:type="dxa"/>
            <w:tcBorders>
              <w:top w:val="nil"/>
              <w:bottom w:val="nil"/>
            </w:tcBorders>
            <w:noWrap/>
            <w:hideMark/>
          </w:tcPr>
          <w:p w14:paraId="74B3131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ON-Belleville</w:t>
            </w:r>
          </w:p>
        </w:tc>
        <w:tc>
          <w:tcPr>
            <w:tcW w:w="1367" w:type="dxa"/>
            <w:tcBorders>
              <w:top w:val="nil"/>
              <w:bottom w:val="nil"/>
            </w:tcBorders>
            <w:noWrap/>
            <w:hideMark/>
          </w:tcPr>
          <w:p w14:paraId="14F0248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44.16</w:t>
            </w:r>
          </w:p>
        </w:tc>
        <w:tc>
          <w:tcPr>
            <w:tcW w:w="1187" w:type="dxa"/>
            <w:tcBorders>
              <w:top w:val="nil"/>
              <w:bottom w:val="nil"/>
            </w:tcBorders>
            <w:noWrap/>
            <w:hideMark/>
          </w:tcPr>
          <w:p w14:paraId="5BB5704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-77.38</w:t>
            </w:r>
          </w:p>
        </w:tc>
        <w:tc>
          <w:tcPr>
            <w:tcW w:w="1556" w:type="dxa"/>
            <w:tcBorders>
              <w:top w:val="nil"/>
              <w:bottom w:val="nil"/>
            </w:tcBorders>
            <w:noWrap/>
            <w:hideMark/>
          </w:tcPr>
          <w:p w14:paraId="5AA0766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E9D3EFC" w14:textId="77777777" w:rsidTr="00025519">
        <w:trPr>
          <w:trHeight w:val="290"/>
        </w:trPr>
        <w:tc>
          <w:tcPr>
            <w:tcW w:w="1099" w:type="dxa"/>
            <w:vMerge/>
            <w:hideMark/>
          </w:tcPr>
          <w:p w14:paraId="7C6EA465"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BA5B00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6060773</w:t>
            </w:r>
          </w:p>
        </w:tc>
        <w:tc>
          <w:tcPr>
            <w:tcW w:w="2410" w:type="dxa"/>
            <w:tcBorders>
              <w:top w:val="nil"/>
              <w:bottom w:val="nil"/>
            </w:tcBorders>
            <w:noWrap/>
            <w:hideMark/>
          </w:tcPr>
          <w:p w14:paraId="5E5DCCD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w:t>
            </w:r>
            <w:proofErr w:type="spellStart"/>
            <w:r w:rsidRPr="00772F1E">
              <w:rPr>
                <w:rFonts w:ascii="Calibri" w:eastAsia="Times New Roman" w:hAnsi="Calibri" w:cs="Calibri"/>
              </w:rPr>
              <w:t>Biscotasing</w:t>
            </w:r>
            <w:proofErr w:type="spellEnd"/>
          </w:p>
        </w:tc>
        <w:tc>
          <w:tcPr>
            <w:tcW w:w="1367" w:type="dxa"/>
            <w:tcBorders>
              <w:top w:val="nil"/>
              <w:bottom w:val="nil"/>
            </w:tcBorders>
            <w:noWrap/>
            <w:hideMark/>
          </w:tcPr>
          <w:p w14:paraId="4F88099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47.30</w:t>
            </w:r>
          </w:p>
        </w:tc>
        <w:tc>
          <w:tcPr>
            <w:tcW w:w="1187" w:type="dxa"/>
            <w:tcBorders>
              <w:top w:val="nil"/>
              <w:bottom w:val="nil"/>
            </w:tcBorders>
            <w:noWrap/>
            <w:hideMark/>
          </w:tcPr>
          <w:p w14:paraId="30E54D4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-82.10</w:t>
            </w:r>
          </w:p>
        </w:tc>
        <w:tc>
          <w:tcPr>
            <w:tcW w:w="1556" w:type="dxa"/>
            <w:tcBorders>
              <w:top w:val="nil"/>
              <w:bottom w:val="nil"/>
            </w:tcBorders>
            <w:noWrap/>
            <w:hideMark/>
          </w:tcPr>
          <w:p w14:paraId="67D3ACE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EF7157E" w14:textId="77777777" w:rsidTr="00025519">
        <w:trPr>
          <w:trHeight w:val="290"/>
        </w:trPr>
        <w:tc>
          <w:tcPr>
            <w:tcW w:w="1099" w:type="dxa"/>
            <w:vMerge/>
            <w:hideMark/>
          </w:tcPr>
          <w:p w14:paraId="3186294E"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02EB746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6150815</w:t>
            </w:r>
          </w:p>
        </w:tc>
        <w:tc>
          <w:tcPr>
            <w:tcW w:w="2410" w:type="dxa"/>
            <w:tcBorders>
              <w:top w:val="nil"/>
              <w:bottom w:val="nil"/>
            </w:tcBorders>
            <w:noWrap/>
            <w:hideMark/>
          </w:tcPr>
          <w:p w14:paraId="1DDE19F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ON-Bloomfield</w:t>
            </w:r>
          </w:p>
        </w:tc>
        <w:tc>
          <w:tcPr>
            <w:tcW w:w="1367" w:type="dxa"/>
            <w:tcBorders>
              <w:top w:val="nil"/>
              <w:bottom w:val="nil"/>
            </w:tcBorders>
            <w:noWrap/>
            <w:hideMark/>
          </w:tcPr>
          <w:p w14:paraId="6C97048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43.98</w:t>
            </w:r>
          </w:p>
        </w:tc>
        <w:tc>
          <w:tcPr>
            <w:tcW w:w="1187" w:type="dxa"/>
            <w:tcBorders>
              <w:top w:val="nil"/>
              <w:bottom w:val="nil"/>
            </w:tcBorders>
            <w:noWrap/>
            <w:hideMark/>
          </w:tcPr>
          <w:p w14:paraId="789694A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-77.22</w:t>
            </w:r>
          </w:p>
        </w:tc>
        <w:tc>
          <w:tcPr>
            <w:tcW w:w="1556" w:type="dxa"/>
            <w:tcBorders>
              <w:top w:val="nil"/>
              <w:bottom w:val="nil"/>
            </w:tcBorders>
            <w:noWrap/>
            <w:hideMark/>
          </w:tcPr>
          <w:p w14:paraId="43D289A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3E3C3945" w14:textId="77777777" w:rsidTr="00025519">
        <w:trPr>
          <w:trHeight w:val="290"/>
        </w:trPr>
        <w:tc>
          <w:tcPr>
            <w:tcW w:w="1099" w:type="dxa"/>
            <w:vMerge/>
            <w:hideMark/>
          </w:tcPr>
          <w:p w14:paraId="68007676"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4CD781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6112171</w:t>
            </w:r>
          </w:p>
        </w:tc>
        <w:tc>
          <w:tcPr>
            <w:tcW w:w="2410" w:type="dxa"/>
            <w:tcBorders>
              <w:top w:val="nil"/>
              <w:bottom w:val="nil"/>
            </w:tcBorders>
            <w:noWrap/>
            <w:hideMark/>
          </w:tcPr>
          <w:p w14:paraId="0984E16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ON-Durham</w:t>
            </w:r>
          </w:p>
        </w:tc>
        <w:tc>
          <w:tcPr>
            <w:tcW w:w="1367" w:type="dxa"/>
            <w:tcBorders>
              <w:top w:val="nil"/>
              <w:bottom w:val="nil"/>
            </w:tcBorders>
            <w:noWrap/>
            <w:hideMark/>
          </w:tcPr>
          <w:p w14:paraId="49C8C8C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44.18</w:t>
            </w:r>
          </w:p>
        </w:tc>
        <w:tc>
          <w:tcPr>
            <w:tcW w:w="1187" w:type="dxa"/>
            <w:tcBorders>
              <w:top w:val="nil"/>
              <w:bottom w:val="nil"/>
            </w:tcBorders>
            <w:noWrap/>
            <w:hideMark/>
          </w:tcPr>
          <w:p w14:paraId="36CB13E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-80.82</w:t>
            </w:r>
          </w:p>
        </w:tc>
        <w:tc>
          <w:tcPr>
            <w:tcW w:w="1556" w:type="dxa"/>
            <w:tcBorders>
              <w:top w:val="nil"/>
              <w:bottom w:val="nil"/>
            </w:tcBorders>
            <w:noWrap/>
            <w:hideMark/>
          </w:tcPr>
          <w:p w14:paraId="27C7FCD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6783F5B8" w14:textId="77777777" w:rsidTr="00025519">
        <w:trPr>
          <w:trHeight w:val="290"/>
        </w:trPr>
        <w:tc>
          <w:tcPr>
            <w:tcW w:w="1099" w:type="dxa"/>
            <w:vMerge/>
            <w:hideMark/>
          </w:tcPr>
          <w:p w14:paraId="276DF27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3FFCB13A"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6073960</w:t>
            </w:r>
          </w:p>
        </w:tc>
        <w:tc>
          <w:tcPr>
            <w:tcW w:w="2410" w:type="dxa"/>
            <w:tcBorders>
              <w:top w:val="nil"/>
              <w:bottom w:val="nil"/>
            </w:tcBorders>
            <w:noWrap/>
            <w:hideMark/>
          </w:tcPr>
          <w:p w14:paraId="5C27D5A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ON-Kapuskasing CDA</w:t>
            </w:r>
          </w:p>
        </w:tc>
        <w:tc>
          <w:tcPr>
            <w:tcW w:w="1367" w:type="dxa"/>
            <w:tcBorders>
              <w:top w:val="nil"/>
              <w:bottom w:val="nil"/>
            </w:tcBorders>
            <w:noWrap/>
            <w:hideMark/>
          </w:tcPr>
          <w:p w14:paraId="7F3C9B3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49.38</w:t>
            </w:r>
          </w:p>
        </w:tc>
        <w:tc>
          <w:tcPr>
            <w:tcW w:w="1187" w:type="dxa"/>
            <w:tcBorders>
              <w:top w:val="nil"/>
              <w:bottom w:val="nil"/>
            </w:tcBorders>
            <w:noWrap/>
            <w:hideMark/>
          </w:tcPr>
          <w:p w14:paraId="531AAF1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-82.40</w:t>
            </w:r>
          </w:p>
        </w:tc>
        <w:tc>
          <w:tcPr>
            <w:tcW w:w="1556" w:type="dxa"/>
            <w:tcBorders>
              <w:top w:val="nil"/>
              <w:bottom w:val="nil"/>
            </w:tcBorders>
            <w:noWrap/>
            <w:hideMark/>
          </w:tcPr>
          <w:p w14:paraId="41BC152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878F182" w14:textId="77777777" w:rsidTr="00025519">
        <w:trPr>
          <w:trHeight w:val="290"/>
        </w:trPr>
        <w:tc>
          <w:tcPr>
            <w:tcW w:w="1099" w:type="dxa"/>
            <w:vMerge/>
            <w:hideMark/>
          </w:tcPr>
          <w:p w14:paraId="4C768669"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A0F399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6084770</w:t>
            </w:r>
          </w:p>
        </w:tc>
        <w:tc>
          <w:tcPr>
            <w:tcW w:w="2410" w:type="dxa"/>
            <w:tcBorders>
              <w:top w:val="nil"/>
              <w:bottom w:val="nil"/>
            </w:tcBorders>
            <w:noWrap/>
            <w:hideMark/>
          </w:tcPr>
          <w:p w14:paraId="35205E3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ON-Madawaska</w:t>
            </w:r>
          </w:p>
        </w:tc>
        <w:tc>
          <w:tcPr>
            <w:tcW w:w="1367" w:type="dxa"/>
            <w:tcBorders>
              <w:top w:val="nil"/>
              <w:bottom w:val="nil"/>
            </w:tcBorders>
            <w:noWrap/>
            <w:hideMark/>
          </w:tcPr>
          <w:p w14:paraId="35CA7B02"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45.50</w:t>
            </w:r>
          </w:p>
        </w:tc>
        <w:tc>
          <w:tcPr>
            <w:tcW w:w="1187" w:type="dxa"/>
            <w:tcBorders>
              <w:top w:val="nil"/>
              <w:bottom w:val="nil"/>
            </w:tcBorders>
            <w:noWrap/>
            <w:hideMark/>
          </w:tcPr>
          <w:p w14:paraId="33DDC33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-77.99</w:t>
            </w:r>
          </w:p>
        </w:tc>
        <w:tc>
          <w:tcPr>
            <w:tcW w:w="1556" w:type="dxa"/>
            <w:tcBorders>
              <w:top w:val="nil"/>
              <w:bottom w:val="nil"/>
            </w:tcBorders>
            <w:noWrap/>
            <w:hideMark/>
          </w:tcPr>
          <w:p w14:paraId="5D96AD0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47235134" w14:textId="77777777" w:rsidTr="00025519">
        <w:trPr>
          <w:trHeight w:val="290"/>
        </w:trPr>
        <w:tc>
          <w:tcPr>
            <w:tcW w:w="1099" w:type="dxa"/>
            <w:vMerge/>
            <w:hideMark/>
          </w:tcPr>
          <w:p w14:paraId="52D5EDC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740EE3BF"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6088144</w:t>
            </w:r>
          </w:p>
        </w:tc>
        <w:tc>
          <w:tcPr>
            <w:tcW w:w="2410" w:type="dxa"/>
            <w:tcBorders>
              <w:top w:val="nil"/>
              <w:bottom w:val="nil"/>
            </w:tcBorders>
            <w:noWrap/>
            <w:hideMark/>
          </w:tcPr>
          <w:p w14:paraId="7A440008"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ON-Sturgeon Falls</w:t>
            </w:r>
          </w:p>
        </w:tc>
        <w:tc>
          <w:tcPr>
            <w:tcW w:w="1367" w:type="dxa"/>
            <w:tcBorders>
              <w:top w:val="nil"/>
              <w:bottom w:val="nil"/>
            </w:tcBorders>
            <w:noWrap/>
            <w:hideMark/>
          </w:tcPr>
          <w:p w14:paraId="1DC2379B"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46.37</w:t>
            </w:r>
          </w:p>
        </w:tc>
        <w:tc>
          <w:tcPr>
            <w:tcW w:w="1187" w:type="dxa"/>
            <w:tcBorders>
              <w:top w:val="nil"/>
              <w:bottom w:val="nil"/>
            </w:tcBorders>
            <w:noWrap/>
            <w:hideMark/>
          </w:tcPr>
          <w:p w14:paraId="3EDC032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-79.93</w:t>
            </w:r>
          </w:p>
        </w:tc>
        <w:tc>
          <w:tcPr>
            <w:tcW w:w="1556" w:type="dxa"/>
            <w:tcBorders>
              <w:top w:val="nil"/>
              <w:bottom w:val="nil"/>
            </w:tcBorders>
            <w:noWrap/>
            <w:hideMark/>
          </w:tcPr>
          <w:p w14:paraId="19720B2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18527E2B" w14:textId="77777777" w:rsidTr="00025519">
        <w:trPr>
          <w:trHeight w:val="290"/>
        </w:trPr>
        <w:tc>
          <w:tcPr>
            <w:tcW w:w="1099" w:type="dxa"/>
            <w:vMerge/>
            <w:hideMark/>
          </w:tcPr>
          <w:p w14:paraId="30EF16E7"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5F4E5BA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6139445</w:t>
            </w:r>
          </w:p>
        </w:tc>
        <w:tc>
          <w:tcPr>
            <w:tcW w:w="2410" w:type="dxa"/>
            <w:tcBorders>
              <w:top w:val="nil"/>
              <w:bottom w:val="nil"/>
            </w:tcBorders>
            <w:noWrap/>
            <w:hideMark/>
          </w:tcPr>
          <w:p w14:paraId="5C201227"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w:t>
            </w:r>
            <w:proofErr w:type="spellStart"/>
            <w:r w:rsidRPr="00772F1E">
              <w:rPr>
                <w:rFonts w:ascii="Calibri" w:eastAsia="Times New Roman" w:hAnsi="Calibri" w:cs="Calibri"/>
              </w:rPr>
              <w:t>Welland</w:t>
            </w:r>
            <w:proofErr w:type="spellEnd"/>
          </w:p>
        </w:tc>
        <w:tc>
          <w:tcPr>
            <w:tcW w:w="1367" w:type="dxa"/>
            <w:tcBorders>
              <w:top w:val="nil"/>
              <w:bottom w:val="nil"/>
            </w:tcBorders>
            <w:noWrap/>
            <w:hideMark/>
          </w:tcPr>
          <w:p w14:paraId="55654A3E"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42.99</w:t>
            </w:r>
          </w:p>
        </w:tc>
        <w:tc>
          <w:tcPr>
            <w:tcW w:w="1187" w:type="dxa"/>
            <w:tcBorders>
              <w:top w:val="nil"/>
              <w:bottom w:val="nil"/>
            </w:tcBorders>
            <w:noWrap/>
            <w:hideMark/>
          </w:tcPr>
          <w:p w14:paraId="29DE11D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-79.25</w:t>
            </w:r>
          </w:p>
        </w:tc>
        <w:tc>
          <w:tcPr>
            <w:tcW w:w="1556" w:type="dxa"/>
            <w:tcBorders>
              <w:top w:val="nil"/>
              <w:bottom w:val="nil"/>
            </w:tcBorders>
            <w:noWrap/>
            <w:hideMark/>
          </w:tcPr>
          <w:p w14:paraId="475EBBA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226ADCD3" w14:textId="77777777" w:rsidTr="00025519">
        <w:trPr>
          <w:trHeight w:val="290"/>
        </w:trPr>
        <w:tc>
          <w:tcPr>
            <w:tcW w:w="1099" w:type="dxa"/>
            <w:vMerge/>
            <w:hideMark/>
          </w:tcPr>
          <w:p w14:paraId="2FBEF271"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bottom w:val="nil"/>
            </w:tcBorders>
            <w:noWrap/>
            <w:hideMark/>
          </w:tcPr>
          <w:p w14:paraId="4B67A314"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6149625</w:t>
            </w:r>
          </w:p>
        </w:tc>
        <w:tc>
          <w:tcPr>
            <w:tcW w:w="2410" w:type="dxa"/>
            <w:tcBorders>
              <w:top w:val="nil"/>
              <w:bottom w:val="nil"/>
            </w:tcBorders>
            <w:noWrap/>
            <w:hideMark/>
          </w:tcPr>
          <w:p w14:paraId="61E821C9"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ON-Woodstock</w:t>
            </w:r>
          </w:p>
        </w:tc>
        <w:tc>
          <w:tcPr>
            <w:tcW w:w="1367" w:type="dxa"/>
            <w:tcBorders>
              <w:top w:val="nil"/>
              <w:bottom w:val="nil"/>
            </w:tcBorders>
            <w:noWrap/>
            <w:hideMark/>
          </w:tcPr>
          <w:p w14:paraId="21650EF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43.13</w:t>
            </w:r>
          </w:p>
        </w:tc>
        <w:tc>
          <w:tcPr>
            <w:tcW w:w="1187" w:type="dxa"/>
            <w:tcBorders>
              <w:top w:val="nil"/>
              <w:bottom w:val="nil"/>
            </w:tcBorders>
            <w:noWrap/>
            <w:hideMark/>
          </w:tcPr>
          <w:p w14:paraId="3CFBBF45"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-80.75</w:t>
            </w:r>
          </w:p>
        </w:tc>
        <w:tc>
          <w:tcPr>
            <w:tcW w:w="1556" w:type="dxa"/>
            <w:tcBorders>
              <w:top w:val="nil"/>
              <w:bottom w:val="nil"/>
            </w:tcBorders>
            <w:noWrap/>
            <w:hideMark/>
          </w:tcPr>
          <w:p w14:paraId="20E593FC"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5DE467F" w14:textId="77777777" w:rsidTr="00025519">
        <w:trPr>
          <w:trHeight w:val="290"/>
        </w:trPr>
        <w:tc>
          <w:tcPr>
            <w:tcW w:w="1099" w:type="dxa"/>
            <w:vMerge/>
            <w:hideMark/>
          </w:tcPr>
          <w:p w14:paraId="78A65FE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tcBorders>
              <w:top w:val="nil"/>
            </w:tcBorders>
            <w:noWrap/>
            <w:hideMark/>
          </w:tcPr>
          <w:p w14:paraId="21BAAF56"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7090120</w:t>
            </w:r>
          </w:p>
        </w:tc>
        <w:tc>
          <w:tcPr>
            <w:tcW w:w="2410" w:type="dxa"/>
            <w:tcBorders>
              <w:top w:val="nil"/>
            </w:tcBorders>
            <w:noWrap/>
            <w:hideMark/>
          </w:tcPr>
          <w:p w14:paraId="11E53E8D"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QC-Amos</w:t>
            </w:r>
          </w:p>
        </w:tc>
        <w:tc>
          <w:tcPr>
            <w:tcW w:w="1367" w:type="dxa"/>
            <w:tcBorders>
              <w:top w:val="nil"/>
            </w:tcBorders>
            <w:noWrap/>
            <w:hideMark/>
          </w:tcPr>
          <w:p w14:paraId="229D6591"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48.57</w:t>
            </w:r>
          </w:p>
        </w:tc>
        <w:tc>
          <w:tcPr>
            <w:tcW w:w="1187" w:type="dxa"/>
            <w:tcBorders>
              <w:top w:val="nil"/>
            </w:tcBorders>
            <w:noWrap/>
            <w:hideMark/>
          </w:tcPr>
          <w:p w14:paraId="0B4E23F3"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-78.11</w:t>
            </w:r>
          </w:p>
        </w:tc>
        <w:tc>
          <w:tcPr>
            <w:tcW w:w="1556" w:type="dxa"/>
            <w:tcBorders>
              <w:top w:val="nil"/>
            </w:tcBorders>
            <w:noWrap/>
            <w:hideMark/>
          </w:tcPr>
          <w:p w14:paraId="4FC5E490" w14:textId="77777777" w:rsidR="00892DD5" w:rsidRPr="00772F1E" w:rsidRDefault="00892DD5" w:rsidP="00025519">
            <w:pPr>
              <w:spacing w:after="0" w:line="240" w:lineRule="auto"/>
              <w:ind w:left="0" w:right="0" w:firstLine="0"/>
              <w:rPr>
                <w:rFonts w:ascii="Calibri" w:eastAsia="Times New Roman" w:hAnsi="Calibri" w:cs="Calibri"/>
              </w:rPr>
            </w:pPr>
            <w:r w:rsidRPr="00772F1E">
              <w:rPr>
                <w:rFonts w:ascii="Calibri" w:eastAsia="Times New Roman" w:hAnsi="Calibri" w:cs="Calibri"/>
              </w:rPr>
              <w:t>ECCC</w:t>
            </w:r>
          </w:p>
        </w:tc>
      </w:tr>
      <w:tr w:rsidR="00892DD5" w:rsidRPr="00772F1E" w14:paraId="7643A883" w14:textId="77777777" w:rsidTr="00025519">
        <w:trPr>
          <w:trHeight w:val="290"/>
        </w:trPr>
        <w:tc>
          <w:tcPr>
            <w:tcW w:w="1099" w:type="dxa"/>
            <w:noWrap/>
            <w:hideMark/>
          </w:tcPr>
          <w:p w14:paraId="6B435C56"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731" w:type="dxa"/>
            <w:noWrap/>
            <w:hideMark/>
          </w:tcPr>
          <w:p w14:paraId="123A462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2410" w:type="dxa"/>
            <w:noWrap/>
            <w:hideMark/>
          </w:tcPr>
          <w:p w14:paraId="60A22A3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367" w:type="dxa"/>
            <w:noWrap/>
            <w:hideMark/>
          </w:tcPr>
          <w:p w14:paraId="4839ACCF"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187" w:type="dxa"/>
            <w:noWrap/>
            <w:hideMark/>
          </w:tcPr>
          <w:p w14:paraId="67A76992"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556" w:type="dxa"/>
            <w:noWrap/>
            <w:hideMark/>
          </w:tcPr>
          <w:p w14:paraId="1C8A0738" w14:textId="77777777" w:rsidR="00892DD5" w:rsidRPr="00772F1E" w:rsidRDefault="00892DD5" w:rsidP="00025519">
            <w:pPr>
              <w:spacing w:after="0" w:line="240" w:lineRule="auto"/>
              <w:ind w:left="0" w:right="0" w:firstLine="0"/>
              <w:rPr>
                <w:rFonts w:ascii="Calibri" w:eastAsia="Times New Roman" w:hAnsi="Calibri" w:cs="Calibri"/>
                <w:b/>
                <w:bCs/>
              </w:rPr>
            </w:pPr>
          </w:p>
        </w:tc>
      </w:tr>
      <w:tr w:rsidR="00892DD5" w:rsidRPr="00772F1E" w14:paraId="07422676" w14:textId="77777777" w:rsidTr="00025519">
        <w:trPr>
          <w:trHeight w:val="290"/>
        </w:trPr>
        <w:tc>
          <w:tcPr>
            <w:tcW w:w="5240" w:type="dxa"/>
            <w:gridSpan w:val="3"/>
            <w:noWrap/>
            <w:hideMark/>
          </w:tcPr>
          <w:p w14:paraId="1CA49A22"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*National Oceanic and Atmospheric Administration</w:t>
            </w:r>
          </w:p>
        </w:tc>
        <w:tc>
          <w:tcPr>
            <w:tcW w:w="1367" w:type="dxa"/>
            <w:noWrap/>
            <w:hideMark/>
          </w:tcPr>
          <w:p w14:paraId="71B9DD98"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187" w:type="dxa"/>
            <w:noWrap/>
            <w:hideMark/>
          </w:tcPr>
          <w:p w14:paraId="027708DB"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556" w:type="dxa"/>
            <w:noWrap/>
            <w:hideMark/>
          </w:tcPr>
          <w:p w14:paraId="2B9B7E1F" w14:textId="77777777" w:rsidR="00892DD5" w:rsidRPr="00772F1E" w:rsidRDefault="00892DD5" w:rsidP="00025519">
            <w:pPr>
              <w:spacing w:after="0" w:line="240" w:lineRule="auto"/>
              <w:ind w:left="0" w:right="0" w:firstLine="0"/>
              <w:rPr>
                <w:rFonts w:ascii="Calibri" w:eastAsia="Times New Roman" w:hAnsi="Calibri" w:cs="Calibri"/>
                <w:b/>
                <w:bCs/>
              </w:rPr>
            </w:pPr>
          </w:p>
        </w:tc>
      </w:tr>
      <w:tr w:rsidR="00892DD5" w:rsidRPr="00772F1E" w14:paraId="19A267A0" w14:textId="77777777" w:rsidTr="00025519">
        <w:trPr>
          <w:trHeight w:val="290"/>
        </w:trPr>
        <w:tc>
          <w:tcPr>
            <w:tcW w:w="5240" w:type="dxa"/>
            <w:gridSpan w:val="3"/>
            <w:noWrap/>
            <w:hideMark/>
          </w:tcPr>
          <w:p w14:paraId="0FCA3405" w14:textId="77777777" w:rsidR="00892DD5" w:rsidRPr="00772F1E" w:rsidRDefault="00892DD5" w:rsidP="00025519">
            <w:pPr>
              <w:spacing w:after="0" w:line="240" w:lineRule="auto"/>
              <w:ind w:left="0" w:right="0" w:firstLine="0"/>
              <w:rPr>
                <w:rFonts w:ascii="Calibri" w:eastAsia="Times New Roman" w:hAnsi="Calibri" w:cs="Calibri"/>
                <w:b/>
                <w:bCs/>
              </w:rPr>
            </w:pPr>
            <w:r w:rsidRPr="00772F1E">
              <w:rPr>
                <w:rFonts w:ascii="Calibri" w:eastAsia="Times New Roman" w:hAnsi="Calibri" w:cs="Calibri"/>
                <w:b/>
                <w:bCs/>
              </w:rPr>
              <w:t>**Environment and Climate Change Canada</w:t>
            </w:r>
          </w:p>
        </w:tc>
        <w:tc>
          <w:tcPr>
            <w:tcW w:w="1367" w:type="dxa"/>
            <w:noWrap/>
            <w:hideMark/>
          </w:tcPr>
          <w:p w14:paraId="5B3A4B4D"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187" w:type="dxa"/>
            <w:noWrap/>
            <w:hideMark/>
          </w:tcPr>
          <w:p w14:paraId="6667BE9C" w14:textId="77777777" w:rsidR="00892DD5" w:rsidRPr="00772F1E" w:rsidRDefault="00892DD5" w:rsidP="00025519">
            <w:pPr>
              <w:spacing w:after="0" w:line="240" w:lineRule="auto"/>
              <w:ind w:left="0" w:right="0" w:firstLine="0"/>
              <w:rPr>
                <w:rFonts w:ascii="Calibri" w:eastAsia="Times New Roman" w:hAnsi="Calibri" w:cs="Calibri"/>
                <w:b/>
                <w:bCs/>
              </w:rPr>
            </w:pPr>
          </w:p>
        </w:tc>
        <w:tc>
          <w:tcPr>
            <w:tcW w:w="1556" w:type="dxa"/>
            <w:noWrap/>
            <w:hideMark/>
          </w:tcPr>
          <w:p w14:paraId="35084741" w14:textId="77777777" w:rsidR="00892DD5" w:rsidRPr="00772F1E" w:rsidRDefault="00892DD5" w:rsidP="00025519">
            <w:pPr>
              <w:spacing w:after="0" w:line="240" w:lineRule="auto"/>
              <w:ind w:left="0" w:right="0" w:firstLine="0"/>
              <w:rPr>
                <w:rFonts w:ascii="Calibri" w:eastAsia="Times New Roman" w:hAnsi="Calibri" w:cs="Calibri"/>
                <w:b/>
                <w:bCs/>
              </w:rPr>
            </w:pPr>
          </w:p>
        </w:tc>
      </w:tr>
    </w:tbl>
    <w:p w14:paraId="066E24E5" w14:textId="77777777" w:rsidR="00892DD5" w:rsidRDefault="00892DD5" w:rsidP="00892DD5">
      <w:pPr>
        <w:spacing w:after="0" w:line="240" w:lineRule="auto"/>
        <w:ind w:left="0" w:right="0" w:firstLine="0"/>
        <w:rPr>
          <w:rFonts w:ascii="Calibri" w:eastAsia="Times New Roman" w:hAnsi="Calibri" w:cs="Calibri"/>
          <w:b/>
          <w:bCs/>
        </w:rPr>
      </w:pPr>
    </w:p>
    <w:p w14:paraId="4A8A0868" w14:textId="77777777" w:rsidR="00892DD5" w:rsidRDefault="00892DD5" w:rsidP="00892DD5">
      <w:pPr>
        <w:spacing w:after="0" w:line="240" w:lineRule="auto"/>
        <w:ind w:left="0" w:right="0" w:firstLine="0"/>
        <w:rPr>
          <w:rFonts w:ascii="Calibri" w:eastAsia="Times New Roman" w:hAnsi="Calibri" w:cs="Calibri"/>
          <w:b/>
          <w:bCs/>
        </w:rPr>
      </w:pPr>
    </w:p>
    <w:p w14:paraId="2C7165DC" w14:textId="77777777" w:rsidR="00892DD5" w:rsidRDefault="00892DD5" w:rsidP="00892DD5">
      <w:pPr>
        <w:spacing w:after="0" w:line="240" w:lineRule="auto"/>
        <w:ind w:left="0" w:right="0" w:firstLine="0"/>
        <w:rPr>
          <w:rFonts w:ascii="Calibri" w:eastAsia="Times New Roman" w:hAnsi="Calibri" w:cs="Calibri"/>
          <w:b/>
          <w:bCs/>
        </w:rPr>
      </w:pPr>
    </w:p>
    <w:p w14:paraId="155D67DD" w14:textId="77777777" w:rsidR="00892DD5" w:rsidRDefault="00892DD5" w:rsidP="00892DD5">
      <w:pPr>
        <w:spacing w:after="0" w:line="240" w:lineRule="auto"/>
        <w:ind w:left="0" w:right="0" w:firstLine="0"/>
        <w:rPr>
          <w:rFonts w:ascii="Calibri" w:eastAsia="Times New Roman" w:hAnsi="Calibri" w:cs="Calibri"/>
          <w:b/>
          <w:bCs/>
        </w:rPr>
      </w:pPr>
    </w:p>
    <w:p w14:paraId="3B6652F1" w14:textId="77777777" w:rsidR="00892DD5" w:rsidRDefault="00892DD5" w:rsidP="00892DD5">
      <w:pPr>
        <w:spacing w:after="0" w:line="240" w:lineRule="auto"/>
        <w:ind w:left="0" w:right="0" w:firstLine="0"/>
        <w:rPr>
          <w:rFonts w:ascii="Calibri" w:eastAsia="Times New Roman" w:hAnsi="Calibri" w:cs="Calibri"/>
          <w:b/>
          <w:bCs/>
        </w:rPr>
      </w:pPr>
    </w:p>
    <w:p w14:paraId="5F88B03B" w14:textId="77777777" w:rsidR="00892DD5" w:rsidRDefault="00892DD5" w:rsidP="00892DD5">
      <w:pPr>
        <w:spacing w:after="0" w:line="240" w:lineRule="auto"/>
        <w:ind w:left="0" w:right="0" w:firstLine="0"/>
        <w:rPr>
          <w:rFonts w:ascii="Calibri" w:eastAsia="Times New Roman" w:hAnsi="Calibri" w:cs="Calibri"/>
          <w:b/>
          <w:bCs/>
        </w:rPr>
      </w:pPr>
    </w:p>
    <w:p w14:paraId="19DDA89E" w14:textId="77777777" w:rsidR="00892DD5" w:rsidRDefault="00892DD5" w:rsidP="00892DD5">
      <w:pPr>
        <w:spacing w:after="0" w:line="240" w:lineRule="auto"/>
        <w:ind w:left="0" w:right="0" w:firstLine="0"/>
        <w:rPr>
          <w:rFonts w:ascii="Calibri" w:eastAsia="Times New Roman" w:hAnsi="Calibri" w:cs="Calibri"/>
          <w:b/>
          <w:bCs/>
        </w:rPr>
      </w:pPr>
    </w:p>
    <w:p w14:paraId="679A7F6D" w14:textId="77777777" w:rsidR="00892DD5" w:rsidRDefault="00892DD5" w:rsidP="00892DD5">
      <w:pPr>
        <w:spacing w:after="0" w:line="240" w:lineRule="auto"/>
        <w:ind w:left="0" w:right="0" w:firstLine="0"/>
        <w:rPr>
          <w:rFonts w:ascii="Calibri" w:eastAsia="Times New Roman" w:hAnsi="Calibri" w:cs="Calibri"/>
          <w:b/>
          <w:bCs/>
        </w:rPr>
      </w:pPr>
    </w:p>
    <w:p w14:paraId="2D17641F" w14:textId="77777777" w:rsidR="00892DD5" w:rsidRDefault="00892DD5" w:rsidP="00892DD5">
      <w:pPr>
        <w:spacing w:after="0" w:line="240" w:lineRule="auto"/>
        <w:ind w:left="0" w:right="0" w:firstLine="0"/>
        <w:rPr>
          <w:rFonts w:ascii="Calibri" w:eastAsia="Times New Roman" w:hAnsi="Calibri" w:cs="Calibri"/>
          <w:b/>
          <w:bCs/>
        </w:rPr>
      </w:pPr>
    </w:p>
    <w:p w14:paraId="7568C5D6" w14:textId="77777777" w:rsidR="00892DD5" w:rsidRDefault="00892DD5" w:rsidP="00892DD5">
      <w:pPr>
        <w:spacing w:after="0" w:line="240" w:lineRule="auto"/>
        <w:ind w:left="0" w:right="0" w:firstLine="0"/>
        <w:rPr>
          <w:rFonts w:ascii="Calibri" w:eastAsia="Times New Roman" w:hAnsi="Calibri" w:cs="Calibri"/>
          <w:b/>
          <w:bCs/>
        </w:rPr>
      </w:pPr>
    </w:p>
    <w:p w14:paraId="4F7A9502" w14:textId="77777777" w:rsidR="00892DD5" w:rsidRDefault="00892DD5" w:rsidP="00892DD5">
      <w:pPr>
        <w:spacing w:after="0" w:line="240" w:lineRule="auto"/>
        <w:ind w:left="0" w:right="0" w:firstLine="0"/>
        <w:rPr>
          <w:rFonts w:ascii="Calibri" w:eastAsia="Times New Roman" w:hAnsi="Calibri" w:cs="Calibri"/>
          <w:b/>
          <w:bCs/>
        </w:rPr>
      </w:pPr>
    </w:p>
    <w:p w14:paraId="2CB347B8" w14:textId="77777777" w:rsidR="00892DD5" w:rsidRDefault="00892DD5" w:rsidP="00892DD5">
      <w:pPr>
        <w:spacing w:after="0" w:line="240" w:lineRule="auto"/>
        <w:ind w:left="0" w:right="0" w:firstLine="0"/>
        <w:rPr>
          <w:rFonts w:ascii="Calibri" w:eastAsia="Times New Roman" w:hAnsi="Calibri" w:cs="Calibri"/>
          <w:b/>
          <w:bCs/>
        </w:rPr>
      </w:pPr>
    </w:p>
    <w:p w14:paraId="74D31716" w14:textId="77777777" w:rsidR="00892DD5" w:rsidRDefault="00892DD5" w:rsidP="00892DD5">
      <w:pPr>
        <w:spacing w:after="0" w:line="240" w:lineRule="auto"/>
        <w:ind w:left="0" w:right="0" w:firstLine="0"/>
        <w:rPr>
          <w:rFonts w:ascii="Calibri" w:eastAsia="Times New Roman" w:hAnsi="Calibri" w:cs="Calibri"/>
          <w:b/>
          <w:bCs/>
        </w:rPr>
      </w:pPr>
    </w:p>
    <w:p w14:paraId="61299E80" w14:textId="77777777" w:rsidR="00892DD5" w:rsidRDefault="00892DD5" w:rsidP="00892DD5">
      <w:pPr>
        <w:spacing w:after="0" w:line="240" w:lineRule="auto"/>
        <w:ind w:left="0" w:right="0" w:firstLine="0"/>
        <w:rPr>
          <w:rFonts w:ascii="Calibri" w:eastAsia="Times New Roman" w:hAnsi="Calibri" w:cs="Calibri"/>
          <w:b/>
          <w:bCs/>
        </w:rPr>
      </w:pPr>
    </w:p>
    <w:p w14:paraId="14B289EA" w14:textId="77777777" w:rsidR="00892DD5" w:rsidRDefault="00892DD5" w:rsidP="00892DD5">
      <w:pPr>
        <w:spacing w:after="0" w:line="240" w:lineRule="auto"/>
        <w:ind w:left="0" w:right="0" w:firstLine="0"/>
        <w:rPr>
          <w:rFonts w:ascii="Calibri" w:eastAsia="Times New Roman" w:hAnsi="Calibri" w:cs="Calibri"/>
          <w:b/>
          <w:bCs/>
        </w:rPr>
      </w:pPr>
    </w:p>
    <w:p w14:paraId="2061A1B0" w14:textId="77777777" w:rsidR="00892DD5" w:rsidRDefault="00892DD5" w:rsidP="00892DD5">
      <w:pPr>
        <w:spacing w:after="0" w:line="240" w:lineRule="auto"/>
        <w:ind w:left="0" w:right="0" w:firstLine="0"/>
        <w:rPr>
          <w:rFonts w:ascii="Calibri" w:eastAsia="Times New Roman" w:hAnsi="Calibri" w:cs="Calibri"/>
          <w:b/>
          <w:bCs/>
        </w:rPr>
      </w:pPr>
    </w:p>
    <w:p w14:paraId="5C84A1F2" w14:textId="77777777" w:rsidR="00892DD5" w:rsidRDefault="00892DD5" w:rsidP="00892DD5">
      <w:pPr>
        <w:spacing w:after="0" w:line="240" w:lineRule="auto"/>
        <w:ind w:left="0" w:right="0" w:firstLine="0"/>
        <w:rPr>
          <w:rFonts w:ascii="Calibri" w:eastAsia="Times New Roman" w:hAnsi="Calibri" w:cs="Calibri"/>
          <w:b/>
          <w:bCs/>
        </w:rPr>
      </w:pPr>
    </w:p>
    <w:p w14:paraId="6745A5EA" w14:textId="77777777" w:rsidR="00892DD5" w:rsidRDefault="00892DD5" w:rsidP="00892DD5">
      <w:pPr>
        <w:spacing w:after="0" w:line="240" w:lineRule="auto"/>
        <w:ind w:left="0" w:right="0" w:firstLine="0"/>
        <w:rPr>
          <w:rFonts w:ascii="Calibri" w:eastAsia="Times New Roman" w:hAnsi="Calibri" w:cs="Calibri"/>
          <w:b/>
          <w:bCs/>
        </w:rPr>
      </w:pPr>
    </w:p>
    <w:p w14:paraId="75FAFC83" w14:textId="77777777" w:rsidR="00892DD5" w:rsidRDefault="00892DD5" w:rsidP="00892DD5">
      <w:pPr>
        <w:spacing w:after="0" w:line="240" w:lineRule="auto"/>
        <w:ind w:left="0" w:right="0" w:firstLine="0"/>
        <w:rPr>
          <w:rFonts w:ascii="Calibri" w:eastAsia="Times New Roman" w:hAnsi="Calibri" w:cs="Calibri"/>
          <w:b/>
          <w:bCs/>
        </w:rPr>
      </w:pPr>
    </w:p>
    <w:p w14:paraId="38B62D1E" w14:textId="77777777" w:rsidR="00892DD5" w:rsidRDefault="00892DD5" w:rsidP="00892DD5">
      <w:pPr>
        <w:spacing w:after="0" w:line="240" w:lineRule="auto"/>
        <w:ind w:left="0" w:right="0" w:firstLine="0"/>
        <w:rPr>
          <w:rFonts w:ascii="Calibri" w:eastAsia="Times New Roman" w:hAnsi="Calibri" w:cs="Calibri"/>
          <w:b/>
          <w:bCs/>
        </w:rPr>
      </w:pPr>
    </w:p>
    <w:p w14:paraId="3FEDB7BB" w14:textId="77777777" w:rsidR="00892DD5" w:rsidRDefault="00892DD5" w:rsidP="00892DD5">
      <w:pPr>
        <w:spacing w:after="0" w:line="240" w:lineRule="auto"/>
        <w:ind w:left="0" w:right="0" w:firstLine="0"/>
        <w:rPr>
          <w:rFonts w:ascii="Calibri" w:eastAsia="Times New Roman" w:hAnsi="Calibri" w:cs="Calibri"/>
          <w:b/>
          <w:bCs/>
        </w:rPr>
      </w:pPr>
    </w:p>
    <w:p w14:paraId="1DAE66FD" w14:textId="77777777" w:rsidR="00892DD5" w:rsidRDefault="00892DD5" w:rsidP="00892DD5">
      <w:pPr>
        <w:spacing w:after="0" w:line="240" w:lineRule="auto"/>
        <w:ind w:left="0" w:right="0" w:firstLine="0"/>
        <w:rPr>
          <w:rFonts w:ascii="Calibri" w:eastAsia="Times New Roman" w:hAnsi="Calibri" w:cs="Calibri"/>
          <w:b/>
          <w:bCs/>
        </w:rPr>
      </w:pPr>
    </w:p>
    <w:p w14:paraId="46B1BA85" w14:textId="77777777" w:rsidR="00892DD5" w:rsidRDefault="00892DD5" w:rsidP="00892DD5">
      <w:pPr>
        <w:spacing w:after="0" w:line="240" w:lineRule="auto"/>
        <w:ind w:left="0" w:right="0" w:firstLine="0"/>
        <w:rPr>
          <w:rFonts w:ascii="Calibri" w:eastAsia="Times New Roman" w:hAnsi="Calibri" w:cs="Calibri"/>
          <w:b/>
          <w:bCs/>
        </w:rPr>
      </w:pPr>
    </w:p>
    <w:p w14:paraId="2B4D6C84" w14:textId="77777777" w:rsidR="00892DD5" w:rsidRDefault="00892DD5" w:rsidP="00892DD5">
      <w:pPr>
        <w:spacing w:after="0" w:line="240" w:lineRule="auto"/>
        <w:ind w:left="0" w:right="0" w:firstLine="0"/>
        <w:rPr>
          <w:rFonts w:ascii="Calibri" w:eastAsia="Times New Roman" w:hAnsi="Calibri" w:cs="Calibri"/>
          <w:b/>
          <w:bCs/>
        </w:rPr>
      </w:pPr>
    </w:p>
    <w:p w14:paraId="5448C284" w14:textId="77777777" w:rsidR="00892DD5" w:rsidRDefault="00892DD5" w:rsidP="00892DD5">
      <w:pPr>
        <w:spacing w:after="0" w:line="240" w:lineRule="auto"/>
        <w:ind w:left="0" w:right="0" w:firstLine="0"/>
        <w:rPr>
          <w:rFonts w:ascii="Calibri" w:eastAsia="Times New Roman" w:hAnsi="Calibri" w:cs="Calibri"/>
          <w:b/>
          <w:bCs/>
        </w:rPr>
      </w:pPr>
    </w:p>
    <w:p w14:paraId="065B357F" w14:textId="77777777" w:rsidR="00892DD5" w:rsidRDefault="00892DD5" w:rsidP="00892DD5">
      <w:pPr>
        <w:spacing w:after="0" w:line="240" w:lineRule="auto"/>
        <w:ind w:left="0" w:right="0" w:firstLine="0"/>
        <w:rPr>
          <w:rFonts w:ascii="Calibri" w:eastAsia="Times New Roman" w:hAnsi="Calibri" w:cs="Calibri"/>
          <w:b/>
          <w:bCs/>
        </w:rPr>
      </w:pPr>
    </w:p>
    <w:p w14:paraId="7420000E" w14:textId="77777777" w:rsidR="00892DD5" w:rsidRDefault="00892DD5" w:rsidP="00892DD5">
      <w:pPr>
        <w:spacing w:after="0" w:line="240" w:lineRule="auto"/>
        <w:ind w:left="0" w:right="0" w:firstLine="0"/>
        <w:rPr>
          <w:rFonts w:ascii="Calibri" w:eastAsia="Times New Roman" w:hAnsi="Calibri" w:cs="Calibri"/>
          <w:b/>
          <w:bCs/>
        </w:rPr>
      </w:pPr>
    </w:p>
    <w:p w14:paraId="0AAF1EC3" w14:textId="77777777" w:rsidR="00892DD5" w:rsidRDefault="00892DD5" w:rsidP="00892DD5">
      <w:pPr>
        <w:spacing w:after="0" w:line="240" w:lineRule="auto"/>
        <w:ind w:left="0" w:right="0" w:firstLine="0"/>
        <w:rPr>
          <w:rFonts w:ascii="Calibri" w:eastAsia="Times New Roman" w:hAnsi="Calibri" w:cs="Calibri"/>
          <w:b/>
          <w:bCs/>
        </w:rPr>
      </w:pPr>
    </w:p>
    <w:p w14:paraId="7B3BD41C" w14:textId="77777777" w:rsidR="00892DD5" w:rsidRDefault="00892DD5" w:rsidP="00892DD5">
      <w:pPr>
        <w:spacing w:after="0" w:line="240" w:lineRule="auto"/>
        <w:ind w:left="0" w:right="0" w:firstLine="0"/>
        <w:rPr>
          <w:rFonts w:ascii="Calibri" w:eastAsia="Times New Roman" w:hAnsi="Calibri" w:cs="Calibri"/>
          <w:b/>
          <w:bCs/>
        </w:rPr>
      </w:pPr>
    </w:p>
    <w:p w14:paraId="41453BFE" w14:textId="77777777" w:rsidR="00892DD5" w:rsidRDefault="00892DD5" w:rsidP="00892DD5">
      <w:pPr>
        <w:spacing w:after="0" w:line="240" w:lineRule="auto"/>
        <w:ind w:left="0" w:right="0" w:firstLine="0"/>
        <w:rPr>
          <w:rFonts w:ascii="Calibri" w:eastAsia="Times New Roman" w:hAnsi="Calibri" w:cs="Calibri"/>
          <w:b/>
          <w:bCs/>
        </w:rPr>
      </w:pPr>
    </w:p>
    <w:p w14:paraId="181B6900" w14:textId="77777777" w:rsidR="00892DD5" w:rsidRDefault="00892DD5" w:rsidP="00892DD5">
      <w:pPr>
        <w:spacing w:after="0" w:line="240" w:lineRule="auto"/>
        <w:ind w:left="0" w:right="0" w:firstLine="0"/>
        <w:rPr>
          <w:rFonts w:ascii="Calibri" w:eastAsia="Times New Roman" w:hAnsi="Calibri" w:cs="Calibri"/>
          <w:b/>
          <w:bCs/>
        </w:rPr>
      </w:pPr>
    </w:p>
    <w:p w14:paraId="6E97E3CA" w14:textId="77777777" w:rsidR="00892DD5" w:rsidRPr="00E11FF3" w:rsidRDefault="00892DD5" w:rsidP="00892DD5">
      <w:pPr>
        <w:tabs>
          <w:tab w:val="center" w:pos="2643"/>
        </w:tabs>
        <w:spacing w:after="0" w:line="259" w:lineRule="auto"/>
        <w:ind w:left="0" w:firstLine="0"/>
        <w:jc w:val="left"/>
        <w:rPr>
          <w:rFonts w:ascii="Times New Roman" w:hAnsi="Times New Roman" w:cs="Times New Roman"/>
          <w:sz w:val="24"/>
          <w:szCs w:val="24"/>
        </w:rPr>
      </w:pPr>
      <w:r w:rsidRPr="00E11FF3">
        <w:rPr>
          <w:rFonts w:ascii="Times New Roman" w:hAnsi="Times New Roman" w:cs="Times New Roman"/>
          <w:b/>
          <w:sz w:val="24"/>
          <w:szCs w:val="24"/>
        </w:rPr>
        <w:lastRenderedPageBreak/>
        <w:t>Supplementary Material</w:t>
      </w:r>
      <w:r w:rsidRPr="00E11FF3">
        <w:rPr>
          <w:rFonts w:ascii="Times New Roman" w:hAnsi="Times New Roman" w:cs="Times New Roman"/>
          <w:sz w:val="24"/>
          <w:szCs w:val="24"/>
        </w:rPr>
        <w:br w:type="page"/>
      </w:r>
    </w:p>
    <w:p w14:paraId="540A9E77" w14:textId="77777777" w:rsidR="00892DD5" w:rsidRDefault="00892DD5" w:rsidP="00892DD5">
      <w:pPr>
        <w:spacing w:after="0" w:line="259" w:lineRule="auto"/>
        <w:ind w:left="-5"/>
        <w:rPr>
          <w:rFonts w:ascii="Times New Roman" w:hAnsi="Times New Roman" w:cs="Times New Roman"/>
          <w:sz w:val="24"/>
          <w:szCs w:val="24"/>
        </w:rPr>
      </w:pPr>
      <w:r w:rsidRPr="00E11FF3">
        <w:rPr>
          <w:rFonts w:ascii="Times New Roman" w:hAnsi="Times New Roman" w:cs="Times New Roman"/>
          <w:b/>
          <w:bCs/>
          <w:sz w:val="24"/>
          <w:szCs w:val="24"/>
        </w:rPr>
        <w:lastRenderedPageBreak/>
        <w:t>Sup. Table 1</w:t>
      </w:r>
      <w:r w:rsidRPr="00E11FF3">
        <w:rPr>
          <w:rFonts w:ascii="Times New Roman" w:hAnsi="Times New Roman" w:cs="Times New Roman"/>
          <w:sz w:val="24"/>
          <w:szCs w:val="24"/>
        </w:rPr>
        <w:t xml:space="preserve"> Linear trends of extreme weather records for each weather variable, station, and season. There were no occurrences of summer snow, thus the values are depicted as N/A</w:t>
      </w:r>
    </w:p>
    <w:p w14:paraId="366E0C3B" w14:textId="77777777" w:rsidR="00892DD5" w:rsidRPr="00E11FF3" w:rsidRDefault="00892DD5" w:rsidP="00892DD5">
      <w:pPr>
        <w:spacing w:after="0" w:line="259" w:lineRule="auto"/>
        <w:ind w:left="-5"/>
        <w:rPr>
          <w:rFonts w:ascii="Times New Roman" w:hAnsi="Times New Roman" w:cs="Times New Roman"/>
          <w:sz w:val="24"/>
          <w:szCs w:val="24"/>
        </w:rPr>
      </w:pPr>
      <w:r>
        <w:rPr>
          <w:rFonts w:ascii="Times New Roman" w:hAnsi="Times New Roman" w:cs="Times New Roman"/>
          <w:b/>
          <w:bCs/>
          <w:sz w:val="24"/>
          <w:szCs w:val="24"/>
        </w:rPr>
        <w:object w:dxaOrig="9360" w:dyaOrig="12368" w14:anchorId="385DE0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618.75pt" o:ole="">
            <v:imagedata r:id="rId4" o:title=""/>
          </v:shape>
          <o:OLEObject Type="Embed" ProgID="Word.Document.12" ShapeID="_x0000_i1025" DrawAspect="Content" ObjectID="_1676982125" r:id="rId5">
            <o:FieldCodes>\s</o:FieldCodes>
          </o:OLEObject>
        </w:object>
      </w:r>
    </w:p>
    <w:p w14:paraId="36D7F479" w14:textId="77777777" w:rsidR="00892DD5" w:rsidRPr="00E11FF3" w:rsidRDefault="00892DD5" w:rsidP="00892DD5">
      <w:pPr>
        <w:spacing w:after="357" w:line="259" w:lineRule="auto"/>
        <w:ind w:left="0" w:firstLine="0"/>
        <w:jc w:val="left"/>
        <w:rPr>
          <w:rFonts w:ascii="Times New Roman" w:hAnsi="Times New Roman" w:cs="Times New Roman"/>
          <w:noProof/>
          <w:sz w:val="24"/>
          <w:szCs w:val="24"/>
        </w:rPr>
        <w:sectPr w:rsidR="00892DD5" w:rsidRPr="00E11FF3" w:rsidSect="00120D2B">
          <w:footerReference w:type="even" r:id="rId6"/>
          <w:footerReference w:type="default" r:id="rId7"/>
          <w:footerReference w:type="first" r:id="rId8"/>
          <w:pgSz w:w="12240" w:h="15840"/>
          <w:pgMar w:top="1440" w:right="1440" w:bottom="1213" w:left="1440" w:header="720" w:footer="796" w:gutter="0"/>
          <w:cols w:space="720"/>
          <w:docGrid w:linePitch="326"/>
        </w:sectPr>
      </w:pPr>
    </w:p>
    <w:p w14:paraId="15CA92E9" w14:textId="77777777" w:rsidR="00892DD5" w:rsidRPr="00E11FF3" w:rsidRDefault="00892DD5" w:rsidP="00892DD5">
      <w:pPr>
        <w:spacing w:after="357" w:line="259" w:lineRule="auto"/>
        <w:ind w:left="0" w:firstLine="0"/>
        <w:jc w:val="left"/>
        <w:rPr>
          <w:rFonts w:ascii="Times New Roman" w:hAnsi="Times New Roman" w:cs="Times New Roman"/>
          <w:noProof/>
          <w:sz w:val="24"/>
          <w:szCs w:val="24"/>
        </w:rPr>
      </w:pPr>
    </w:p>
    <w:p w14:paraId="1772BD07"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169D2376" wp14:editId="25661D8A">
            <wp:extent cx="8007350" cy="4375150"/>
            <wp:effectExtent l="0" t="0" r="0" b="6350"/>
            <wp:docPr id="133"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9"/>
                    <a:stretch>
                      <a:fillRect/>
                    </a:stretch>
                  </pic:blipFill>
                  <pic:spPr>
                    <a:xfrm>
                      <a:off x="0" y="0"/>
                      <a:ext cx="8008758" cy="4375919"/>
                    </a:xfrm>
                    <a:prstGeom prst="rect">
                      <a:avLst/>
                    </a:prstGeom>
                  </pic:spPr>
                </pic:pic>
              </a:graphicData>
            </a:graphic>
          </wp:inline>
        </w:drawing>
      </w:r>
    </w:p>
    <w:p w14:paraId="27CA7ADA"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w:t>
      </w:r>
      <w:r w:rsidRPr="00E11FF3">
        <w:rPr>
          <w:rFonts w:ascii="Times New Roman" w:hAnsi="Times New Roman" w:cs="Times New Roman"/>
          <w:sz w:val="24"/>
          <w:szCs w:val="24"/>
        </w:rPr>
        <w:t xml:space="preserve"> Ward linkage cluster analysis showing three clusters, nodes labelled with weather station names. Colours correspond to those shown in map view in Fig. </w:t>
      </w:r>
      <w:proofErr w:type="gramStart"/>
      <w:r w:rsidRPr="00E11FF3">
        <w:rPr>
          <w:rFonts w:ascii="Times New Roman" w:hAnsi="Times New Roman" w:cs="Times New Roman"/>
          <w:sz w:val="24"/>
          <w:szCs w:val="24"/>
        </w:rPr>
        <w:t>1</w:t>
      </w:r>
      <w:proofErr w:type="gramEnd"/>
    </w:p>
    <w:p w14:paraId="1DD7D7B6" w14:textId="77777777" w:rsidR="00892DD5" w:rsidRPr="00E11FF3" w:rsidRDefault="00892DD5" w:rsidP="00892DD5">
      <w:pPr>
        <w:ind w:left="-5"/>
        <w:rPr>
          <w:rFonts w:ascii="Times New Roman" w:hAnsi="Times New Roman" w:cs="Times New Roman"/>
          <w:sz w:val="24"/>
          <w:szCs w:val="24"/>
        </w:rPr>
      </w:pPr>
    </w:p>
    <w:p w14:paraId="7C7B24C6"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59880F66" wp14:editId="53C394D8">
            <wp:extent cx="5943770" cy="4593155"/>
            <wp:effectExtent l="0" t="0" r="0" b="0"/>
            <wp:docPr id="140" name="Picture 140"/>
            <wp:cNvGraphicFramePr/>
            <a:graphic xmlns:a="http://schemas.openxmlformats.org/drawingml/2006/main">
              <a:graphicData uri="http://schemas.openxmlformats.org/drawingml/2006/picture">
                <pic:pic xmlns:pic="http://schemas.openxmlformats.org/drawingml/2006/picture">
                  <pic:nvPicPr>
                    <pic:cNvPr id="140" name="Picture 140"/>
                    <pic:cNvPicPr/>
                  </pic:nvPicPr>
                  <pic:blipFill>
                    <a:blip r:embed="rId10"/>
                    <a:stretch>
                      <a:fillRect/>
                    </a:stretch>
                  </pic:blipFill>
                  <pic:spPr>
                    <a:xfrm>
                      <a:off x="0" y="0"/>
                      <a:ext cx="5943770" cy="4593155"/>
                    </a:xfrm>
                    <a:prstGeom prst="rect">
                      <a:avLst/>
                    </a:prstGeom>
                  </pic:spPr>
                </pic:pic>
              </a:graphicData>
            </a:graphic>
          </wp:inline>
        </w:drawing>
      </w:r>
    </w:p>
    <w:p w14:paraId="1B3EC0F5"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w:t>
      </w:r>
      <w:r w:rsidRPr="00E11FF3">
        <w:rPr>
          <w:rFonts w:ascii="Times New Roman" w:hAnsi="Times New Roman" w:cs="Times New Roman"/>
          <w:sz w:val="24"/>
          <w:szCs w:val="24"/>
        </w:rPr>
        <w:t xml:space="preserve"> Bar graphs for extreme maximum temperature events at the six stations used in this study. Linear trends that correspond to the best fit lines can be found in Sup. Table 1</w:t>
      </w:r>
    </w:p>
    <w:p w14:paraId="517D48C0"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13205AD" wp14:editId="47108435">
            <wp:extent cx="5943770" cy="4593155"/>
            <wp:effectExtent l="0" t="0" r="0" b="0"/>
            <wp:docPr id="147" name="Picture 147"/>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11"/>
                    <a:stretch>
                      <a:fillRect/>
                    </a:stretch>
                  </pic:blipFill>
                  <pic:spPr>
                    <a:xfrm>
                      <a:off x="0" y="0"/>
                      <a:ext cx="5943770" cy="4593155"/>
                    </a:xfrm>
                    <a:prstGeom prst="rect">
                      <a:avLst/>
                    </a:prstGeom>
                  </pic:spPr>
                </pic:pic>
              </a:graphicData>
            </a:graphic>
          </wp:inline>
        </w:drawing>
      </w:r>
    </w:p>
    <w:p w14:paraId="4E5CCE1B"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3</w:t>
      </w:r>
      <w:r w:rsidRPr="00E11FF3">
        <w:rPr>
          <w:rFonts w:ascii="Times New Roman" w:hAnsi="Times New Roman" w:cs="Times New Roman"/>
          <w:sz w:val="24"/>
          <w:szCs w:val="24"/>
        </w:rPr>
        <w:t xml:space="preserve"> Bar graphs for extreme minimum temperature events at the six stations used in this study. Linear trends that correspond to the best fit lines can be found in Sup. Table 1</w:t>
      </w:r>
    </w:p>
    <w:p w14:paraId="595BD246"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5FACAE3C" wp14:editId="7EA50A7C">
            <wp:extent cx="5943770" cy="4593155"/>
            <wp:effectExtent l="0" t="0" r="0" b="0"/>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12"/>
                    <a:stretch>
                      <a:fillRect/>
                    </a:stretch>
                  </pic:blipFill>
                  <pic:spPr>
                    <a:xfrm>
                      <a:off x="0" y="0"/>
                      <a:ext cx="5943770" cy="4593155"/>
                    </a:xfrm>
                    <a:prstGeom prst="rect">
                      <a:avLst/>
                    </a:prstGeom>
                  </pic:spPr>
                </pic:pic>
              </a:graphicData>
            </a:graphic>
          </wp:inline>
        </w:drawing>
      </w:r>
    </w:p>
    <w:p w14:paraId="329EB9EC" w14:textId="77777777" w:rsidR="00892DD5" w:rsidRPr="00E11FF3" w:rsidRDefault="00892DD5" w:rsidP="00892DD5">
      <w:pPr>
        <w:spacing w:line="259" w:lineRule="auto"/>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4</w:t>
      </w:r>
      <w:r w:rsidRPr="00E11FF3">
        <w:rPr>
          <w:rFonts w:ascii="Times New Roman" w:hAnsi="Times New Roman" w:cs="Times New Roman"/>
          <w:sz w:val="24"/>
          <w:szCs w:val="24"/>
        </w:rPr>
        <w:t xml:space="preserve"> Bar graphs for extreme rainfall events at the six stations used in this study.</w:t>
      </w:r>
      <w:r>
        <w:rPr>
          <w:rFonts w:ascii="Times New Roman" w:hAnsi="Times New Roman" w:cs="Times New Roman"/>
          <w:sz w:val="24"/>
          <w:szCs w:val="24"/>
        </w:rPr>
        <w:t xml:space="preserve"> </w:t>
      </w:r>
      <w:r w:rsidRPr="00E11FF3">
        <w:rPr>
          <w:rFonts w:ascii="Times New Roman" w:hAnsi="Times New Roman" w:cs="Times New Roman"/>
          <w:sz w:val="24"/>
          <w:szCs w:val="24"/>
        </w:rPr>
        <w:t>Linear trends that correspond to the best fit lines can be found in Sup. Table 1</w:t>
      </w:r>
    </w:p>
    <w:p w14:paraId="0E4F5B32"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C903D52" wp14:editId="648D3972">
            <wp:extent cx="5943627" cy="5941331"/>
            <wp:effectExtent l="0" t="0" r="0" b="0"/>
            <wp:docPr id="161" name="Picture 161"/>
            <wp:cNvGraphicFramePr/>
            <a:graphic xmlns:a="http://schemas.openxmlformats.org/drawingml/2006/main">
              <a:graphicData uri="http://schemas.openxmlformats.org/drawingml/2006/picture">
                <pic:pic xmlns:pic="http://schemas.openxmlformats.org/drawingml/2006/picture">
                  <pic:nvPicPr>
                    <pic:cNvPr id="161" name="Picture 161"/>
                    <pic:cNvPicPr/>
                  </pic:nvPicPr>
                  <pic:blipFill>
                    <a:blip r:embed="rId13"/>
                    <a:stretch>
                      <a:fillRect/>
                    </a:stretch>
                  </pic:blipFill>
                  <pic:spPr>
                    <a:xfrm>
                      <a:off x="0" y="0"/>
                      <a:ext cx="5943627" cy="5941331"/>
                    </a:xfrm>
                    <a:prstGeom prst="rect">
                      <a:avLst/>
                    </a:prstGeom>
                  </pic:spPr>
                </pic:pic>
              </a:graphicData>
            </a:graphic>
          </wp:inline>
        </w:drawing>
      </w:r>
    </w:p>
    <w:p w14:paraId="156A3315" w14:textId="77777777" w:rsidR="00892DD5" w:rsidRPr="00E11FF3" w:rsidRDefault="00892DD5" w:rsidP="00892DD5">
      <w:pPr>
        <w:spacing w:line="259" w:lineRule="auto"/>
        <w:ind w:left="-5"/>
        <w:rPr>
          <w:rFonts w:ascii="Times New Roman" w:hAnsi="Times New Roman" w:cs="Times New Roman"/>
          <w:sz w:val="24"/>
          <w:szCs w:val="24"/>
        </w:rPr>
      </w:pPr>
      <w:r w:rsidRPr="00E11FF3">
        <w:rPr>
          <w:rFonts w:ascii="Times New Roman" w:hAnsi="Times New Roman" w:cs="Times New Roman"/>
          <w:b/>
          <w:bCs/>
          <w:sz w:val="24"/>
          <w:szCs w:val="24"/>
        </w:rPr>
        <w:t>Sup. Fig. 5</w:t>
      </w:r>
      <w:r w:rsidRPr="00E11FF3">
        <w:rPr>
          <w:rFonts w:ascii="Times New Roman" w:hAnsi="Times New Roman" w:cs="Times New Roman"/>
          <w:sz w:val="24"/>
          <w:szCs w:val="24"/>
        </w:rPr>
        <w:t xml:space="preserve"> Bar graphs for extreme snowfall events at the six stations used in this study.</w:t>
      </w:r>
    </w:p>
    <w:p w14:paraId="26365CA9" w14:textId="77777777" w:rsidR="00892DD5" w:rsidRPr="00E11FF3" w:rsidRDefault="00892DD5" w:rsidP="00892DD5">
      <w:pPr>
        <w:spacing w:line="259" w:lineRule="auto"/>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sz w:val="24"/>
          <w:szCs w:val="24"/>
        </w:rPr>
        <w:t>Linear trends that correspond to the best fit lines can be found in Sup. Table 1</w:t>
      </w:r>
    </w:p>
    <w:p w14:paraId="0E8D836F"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8E1AF45" wp14:editId="250DB047">
            <wp:extent cx="5943650" cy="4672590"/>
            <wp:effectExtent l="0" t="0" r="0" b="0"/>
            <wp:docPr id="168" name="Picture 168"/>
            <wp:cNvGraphicFramePr/>
            <a:graphic xmlns:a="http://schemas.openxmlformats.org/drawingml/2006/main">
              <a:graphicData uri="http://schemas.openxmlformats.org/drawingml/2006/picture">
                <pic:pic xmlns:pic="http://schemas.openxmlformats.org/drawingml/2006/picture">
                  <pic:nvPicPr>
                    <pic:cNvPr id="168" name="Picture 168"/>
                    <pic:cNvPicPr/>
                  </pic:nvPicPr>
                  <pic:blipFill>
                    <a:blip r:embed="rId14"/>
                    <a:stretch>
                      <a:fillRect/>
                    </a:stretch>
                  </pic:blipFill>
                  <pic:spPr>
                    <a:xfrm>
                      <a:off x="0" y="0"/>
                      <a:ext cx="5943650" cy="4672590"/>
                    </a:xfrm>
                    <a:prstGeom prst="rect">
                      <a:avLst/>
                    </a:prstGeom>
                  </pic:spPr>
                </pic:pic>
              </a:graphicData>
            </a:graphic>
          </wp:inline>
        </w:drawing>
      </w:r>
    </w:p>
    <w:p w14:paraId="65F7EA1A"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6</w:t>
      </w:r>
      <w:r w:rsidRPr="00E11FF3">
        <w:rPr>
          <w:rFonts w:ascii="Times New Roman" w:hAnsi="Times New Roman" w:cs="Times New Roman"/>
          <w:sz w:val="24"/>
          <w:szCs w:val="24"/>
        </w:rPr>
        <w:t xml:space="preserve"> Cross wavelet transforms (XWTs) between extreme maximum temperature and the SSC at the six stations used in this study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72DCCACC"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9304ED7" wp14:editId="6D4D46AD">
            <wp:extent cx="5943650" cy="4672590"/>
            <wp:effectExtent l="0" t="0" r="0" b="0"/>
            <wp:docPr id="177" name="Picture 177"/>
            <wp:cNvGraphicFramePr/>
            <a:graphic xmlns:a="http://schemas.openxmlformats.org/drawingml/2006/main">
              <a:graphicData uri="http://schemas.openxmlformats.org/drawingml/2006/picture">
                <pic:pic xmlns:pic="http://schemas.openxmlformats.org/drawingml/2006/picture">
                  <pic:nvPicPr>
                    <pic:cNvPr id="177" name="Picture 177"/>
                    <pic:cNvPicPr/>
                  </pic:nvPicPr>
                  <pic:blipFill>
                    <a:blip r:embed="rId15"/>
                    <a:stretch>
                      <a:fillRect/>
                    </a:stretch>
                  </pic:blipFill>
                  <pic:spPr>
                    <a:xfrm>
                      <a:off x="0" y="0"/>
                      <a:ext cx="5943650" cy="4672590"/>
                    </a:xfrm>
                    <a:prstGeom prst="rect">
                      <a:avLst/>
                    </a:prstGeom>
                  </pic:spPr>
                </pic:pic>
              </a:graphicData>
            </a:graphic>
          </wp:inline>
        </w:drawing>
      </w:r>
    </w:p>
    <w:p w14:paraId="1B5CEEC5"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7</w:t>
      </w:r>
      <w:r w:rsidRPr="00E11FF3">
        <w:rPr>
          <w:rFonts w:ascii="Times New Roman" w:hAnsi="Times New Roman" w:cs="Times New Roman"/>
          <w:sz w:val="24"/>
          <w:szCs w:val="24"/>
        </w:rPr>
        <w:t xml:space="preserve"> Cross wavelet transforms (XWTs) between extreme minimum temperature and the SSC at the six stations used in this study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5740BC61"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489D3A02" wp14:editId="52C72C94">
            <wp:extent cx="5943650" cy="4672590"/>
            <wp:effectExtent l="0" t="0" r="0" b="0"/>
            <wp:docPr id="186" name="Picture 186"/>
            <wp:cNvGraphicFramePr/>
            <a:graphic xmlns:a="http://schemas.openxmlformats.org/drawingml/2006/main">
              <a:graphicData uri="http://schemas.openxmlformats.org/drawingml/2006/picture">
                <pic:pic xmlns:pic="http://schemas.openxmlformats.org/drawingml/2006/picture">
                  <pic:nvPicPr>
                    <pic:cNvPr id="186" name="Picture 186"/>
                    <pic:cNvPicPr/>
                  </pic:nvPicPr>
                  <pic:blipFill>
                    <a:blip r:embed="rId16"/>
                    <a:stretch>
                      <a:fillRect/>
                    </a:stretch>
                  </pic:blipFill>
                  <pic:spPr>
                    <a:xfrm>
                      <a:off x="0" y="0"/>
                      <a:ext cx="5943650" cy="4672590"/>
                    </a:xfrm>
                    <a:prstGeom prst="rect">
                      <a:avLst/>
                    </a:prstGeom>
                  </pic:spPr>
                </pic:pic>
              </a:graphicData>
            </a:graphic>
          </wp:inline>
        </w:drawing>
      </w:r>
    </w:p>
    <w:p w14:paraId="6987B3A5" w14:textId="77777777" w:rsidR="00892DD5" w:rsidRPr="00E11FF3" w:rsidRDefault="00892DD5" w:rsidP="00892DD5">
      <w:pPr>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8</w:t>
      </w:r>
      <w:r w:rsidRPr="00E11FF3">
        <w:rPr>
          <w:rFonts w:ascii="Times New Roman" w:hAnsi="Times New Roman" w:cs="Times New Roman"/>
          <w:sz w:val="24"/>
          <w:szCs w:val="24"/>
        </w:rPr>
        <w:t xml:space="preserve"> Cross wavelet transforms (XWTs) between extreme rainfall and the SSC at the six stations used in this study at the six stations used in this study. Areas of high common spectral density that are above the 95% confidence interval are outlined in black</w:t>
      </w:r>
    </w:p>
    <w:p w14:paraId="1603BC0D" w14:textId="77777777" w:rsidR="00892DD5" w:rsidRPr="00E11FF3" w:rsidRDefault="00892DD5" w:rsidP="00892DD5">
      <w:pPr>
        <w:ind w:left="-5"/>
        <w:rPr>
          <w:rFonts w:ascii="Times New Roman" w:hAnsi="Times New Roman" w:cs="Times New Roman"/>
          <w:sz w:val="24"/>
          <w:szCs w:val="24"/>
        </w:rPr>
      </w:pPr>
    </w:p>
    <w:p w14:paraId="285202E9"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3E05F90A" wp14:editId="062FD538">
            <wp:extent cx="5943825" cy="6202668"/>
            <wp:effectExtent l="0" t="0" r="0" b="0"/>
            <wp:docPr id="195" name="Picture 195"/>
            <wp:cNvGraphicFramePr/>
            <a:graphic xmlns:a="http://schemas.openxmlformats.org/drawingml/2006/main">
              <a:graphicData uri="http://schemas.openxmlformats.org/drawingml/2006/picture">
                <pic:pic xmlns:pic="http://schemas.openxmlformats.org/drawingml/2006/picture">
                  <pic:nvPicPr>
                    <pic:cNvPr id="195" name="Picture 195"/>
                    <pic:cNvPicPr/>
                  </pic:nvPicPr>
                  <pic:blipFill>
                    <a:blip r:embed="rId17"/>
                    <a:stretch>
                      <a:fillRect/>
                    </a:stretch>
                  </pic:blipFill>
                  <pic:spPr>
                    <a:xfrm>
                      <a:off x="0" y="0"/>
                      <a:ext cx="5943825" cy="6202668"/>
                    </a:xfrm>
                    <a:prstGeom prst="rect">
                      <a:avLst/>
                    </a:prstGeom>
                  </pic:spPr>
                </pic:pic>
              </a:graphicData>
            </a:graphic>
          </wp:inline>
        </w:drawing>
      </w:r>
    </w:p>
    <w:p w14:paraId="6D46635B" w14:textId="77777777" w:rsidR="00892DD5" w:rsidRPr="00E11FF3" w:rsidRDefault="00892DD5" w:rsidP="00892DD5">
      <w:pPr>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b/>
          <w:bCs/>
          <w:sz w:val="24"/>
          <w:szCs w:val="24"/>
        </w:rPr>
        <w:t>Sup. Fig. 9</w:t>
      </w:r>
      <w:r w:rsidRPr="00E11FF3">
        <w:rPr>
          <w:rFonts w:ascii="Times New Roman" w:hAnsi="Times New Roman" w:cs="Times New Roman"/>
          <w:sz w:val="24"/>
          <w:szCs w:val="24"/>
        </w:rPr>
        <w:t xml:space="preserve"> Cross wavelet transforms (XWTs) between extreme snowfall and the SSC at the six stations used in this study at the six stations used in this study. Areas of high common spectral density that are above the 95% confidence interval are outlined in black</w:t>
      </w:r>
    </w:p>
    <w:p w14:paraId="405E9B89"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74137DFD" wp14:editId="2AD5390A">
            <wp:extent cx="5943650" cy="4672590"/>
            <wp:effectExtent l="0" t="0" r="0" b="0"/>
            <wp:docPr id="204" name="Picture 204"/>
            <wp:cNvGraphicFramePr/>
            <a:graphic xmlns:a="http://schemas.openxmlformats.org/drawingml/2006/main">
              <a:graphicData uri="http://schemas.openxmlformats.org/drawingml/2006/picture">
                <pic:pic xmlns:pic="http://schemas.openxmlformats.org/drawingml/2006/picture">
                  <pic:nvPicPr>
                    <pic:cNvPr id="204" name="Picture 204"/>
                    <pic:cNvPicPr/>
                  </pic:nvPicPr>
                  <pic:blipFill>
                    <a:blip r:embed="rId18"/>
                    <a:stretch>
                      <a:fillRect/>
                    </a:stretch>
                  </pic:blipFill>
                  <pic:spPr>
                    <a:xfrm>
                      <a:off x="0" y="0"/>
                      <a:ext cx="5943650" cy="4672590"/>
                    </a:xfrm>
                    <a:prstGeom prst="rect">
                      <a:avLst/>
                    </a:prstGeom>
                  </pic:spPr>
                </pic:pic>
              </a:graphicData>
            </a:graphic>
          </wp:inline>
        </w:drawing>
      </w:r>
    </w:p>
    <w:p w14:paraId="0881ABD1"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10</w:t>
      </w:r>
      <w:r w:rsidRPr="00E11FF3">
        <w:rPr>
          <w:rFonts w:ascii="Times New Roman" w:hAnsi="Times New Roman" w:cs="Times New Roman"/>
          <w:sz w:val="24"/>
          <w:szCs w:val="24"/>
        </w:rPr>
        <w:t xml:space="preserve"> Cross wavelet transforms (XWTs) between extreme maximum temperature and the AMO at the six stations used in this study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71A92A9E"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50F9FE49" wp14:editId="219D2591">
            <wp:extent cx="5943650" cy="4672590"/>
            <wp:effectExtent l="0" t="0" r="0" b="0"/>
            <wp:docPr id="213" name="Picture 213"/>
            <wp:cNvGraphicFramePr/>
            <a:graphic xmlns:a="http://schemas.openxmlformats.org/drawingml/2006/main">
              <a:graphicData uri="http://schemas.openxmlformats.org/drawingml/2006/picture">
                <pic:pic xmlns:pic="http://schemas.openxmlformats.org/drawingml/2006/picture">
                  <pic:nvPicPr>
                    <pic:cNvPr id="213" name="Picture 213"/>
                    <pic:cNvPicPr/>
                  </pic:nvPicPr>
                  <pic:blipFill>
                    <a:blip r:embed="rId19"/>
                    <a:stretch>
                      <a:fillRect/>
                    </a:stretch>
                  </pic:blipFill>
                  <pic:spPr>
                    <a:xfrm>
                      <a:off x="0" y="0"/>
                      <a:ext cx="5943650" cy="4672590"/>
                    </a:xfrm>
                    <a:prstGeom prst="rect">
                      <a:avLst/>
                    </a:prstGeom>
                  </pic:spPr>
                </pic:pic>
              </a:graphicData>
            </a:graphic>
          </wp:inline>
        </w:drawing>
      </w:r>
    </w:p>
    <w:p w14:paraId="01D4EA5C"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11</w:t>
      </w:r>
      <w:r w:rsidRPr="00E11FF3">
        <w:rPr>
          <w:rFonts w:ascii="Times New Roman" w:hAnsi="Times New Roman" w:cs="Times New Roman"/>
          <w:sz w:val="24"/>
          <w:szCs w:val="24"/>
        </w:rPr>
        <w:t xml:space="preserve"> Cross wavelet transforms (XWTs) between extreme minimum temperature and the AMO at the six stations used in this study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602F81BE"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24B6E67F" wp14:editId="17B5602B">
            <wp:extent cx="5943650" cy="4672590"/>
            <wp:effectExtent l="0" t="0" r="0" b="0"/>
            <wp:docPr id="222" name="Picture 222"/>
            <wp:cNvGraphicFramePr/>
            <a:graphic xmlns:a="http://schemas.openxmlformats.org/drawingml/2006/main">
              <a:graphicData uri="http://schemas.openxmlformats.org/drawingml/2006/picture">
                <pic:pic xmlns:pic="http://schemas.openxmlformats.org/drawingml/2006/picture">
                  <pic:nvPicPr>
                    <pic:cNvPr id="222" name="Picture 222"/>
                    <pic:cNvPicPr/>
                  </pic:nvPicPr>
                  <pic:blipFill>
                    <a:blip r:embed="rId20"/>
                    <a:stretch>
                      <a:fillRect/>
                    </a:stretch>
                  </pic:blipFill>
                  <pic:spPr>
                    <a:xfrm>
                      <a:off x="0" y="0"/>
                      <a:ext cx="5943650" cy="4672590"/>
                    </a:xfrm>
                    <a:prstGeom prst="rect">
                      <a:avLst/>
                    </a:prstGeom>
                  </pic:spPr>
                </pic:pic>
              </a:graphicData>
            </a:graphic>
          </wp:inline>
        </w:drawing>
      </w:r>
    </w:p>
    <w:p w14:paraId="19914A51" w14:textId="77777777" w:rsidR="00892DD5" w:rsidRPr="00E11FF3" w:rsidRDefault="00892DD5" w:rsidP="00892DD5">
      <w:pPr>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12</w:t>
      </w:r>
      <w:r w:rsidRPr="00E11FF3">
        <w:rPr>
          <w:rFonts w:ascii="Times New Roman" w:hAnsi="Times New Roman" w:cs="Times New Roman"/>
          <w:sz w:val="24"/>
          <w:szCs w:val="24"/>
        </w:rPr>
        <w:t xml:space="preserve"> Cross wavelet transforms (XWTs) between extreme rainfall and the AMO at the six stations used in this study at the six stations used in this study. Areas of high common spectral density that are above the 95% confidence interval are outlined in black </w:t>
      </w:r>
    </w:p>
    <w:p w14:paraId="75DCCC4E" w14:textId="77777777" w:rsidR="00892DD5" w:rsidRPr="00E11FF3" w:rsidRDefault="00892DD5" w:rsidP="00892DD5">
      <w:pPr>
        <w:ind w:left="-5"/>
        <w:rPr>
          <w:rFonts w:ascii="Times New Roman" w:hAnsi="Times New Roman" w:cs="Times New Roman"/>
          <w:sz w:val="24"/>
          <w:szCs w:val="24"/>
        </w:rPr>
      </w:pPr>
    </w:p>
    <w:p w14:paraId="3296C618"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243716C8" wp14:editId="7071C33B">
            <wp:extent cx="5943825" cy="6202668"/>
            <wp:effectExtent l="0" t="0" r="0" b="0"/>
            <wp:docPr id="231" name="Picture 231"/>
            <wp:cNvGraphicFramePr/>
            <a:graphic xmlns:a="http://schemas.openxmlformats.org/drawingml/2006/main">
              <a:graphicData uri="http://schemas.openxmlformats.org/drawingml/2006/picture">
                <pic:pic xmlns:pic="http://schemas.openxmlformats.org/drawingml/2006/picture">
                  <pic:nvPicPr>
                    <pic:cNvPr id="231" name="Picture 231"/>
                    <pic:cNvPicPr/>
                  </pic:nvPicPr>
                  <pic:blipFill>
                    <a:blip r:embed="rId21"/>
                    <a:stretch>
                      <a:fillRect/>
                    </a:stretch>
                  </pic:blipFill>
                  <pic:spPr>
                    <a:xfrm>
                      <a:off x="0" y="0"/>
                      <a:ext cx="5943825" cy="6202668"/>
                    </a:xfrm>
                    <a:prstGeom prst="rect">
                      <a:avLst/>
                    </a:prstGeom>
                  </pic:spPr>
                </pic:pic>
              </a:graphicData>
            </a:graphic>
          </wp:inline>
        </w:drawing>
      </w:r>
    </w:p>
    <w:p w14:paraId="5D3A6700" w14:textId="77777777" w:rsidR="00892DD5" w:rsidRPr="00E11FF3" w:rsidRDefault="00892DD5" w:rsidP="00892DD5">
      <w:pPr>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b/>
          <w:bCs/>
          <w:sz w:val="24"/>
          <w:szCs w:val="24"/>
        </w:rPr>
        <w:t>Sup. Fig. 13</w:t>
      </w:r>
      <w:r w:rsidRPr="00E11FF3">
        <w:rPr>
          <w:rFonts w:ascii="Times New Roman" w:hAnsi="Times New Roman" w:cs="Times New Roman"/>
          <w:sz w:val="24"/>
          <w:szCs w:val="24"/>
        </w:rPr>
        <w:t xml:space="preserve"> Cross wavelet transforms (XWTs) between extreme snowfall and the AMO at the six stations used in this study at the six stations used in this study. Areas of high common spectral density that are above the 95% confidence interval are outlined in black</w:t>
      </w:r>
    </w:p>
    <w:p w14:paraId="248E5480"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575BA0B3" wp14:editId="7130CD03">
            <wp:extent cx="5943650" cy="4672590"/>
            <wp:effectExtent l="0" t="0" r="0" b="0"/>
            <wp:docPr id="240" name="Picture 240"/>
            <wp:cNvGraphicFramePr/>
            <a:graphic xmlns:a="http://schemas.openxmlformats.org/drawingml/2006/main">
              <a:graphicData uri="http://schemas.openxmlformats.org/drawingml/2006/picture">
                <pic:pic xmlns:pic="http://schemas.openxmlformats.org/drawingml/2006/picture">
                  <pic:nvPicPr>
                    <pic:cNvPr id="240" name="Picture 240"/>
                    <pic:cNvPicPr/>
                  </pic:nvPicPr>
                  <pic:blipFill>
                    <a:blip r:embed="rId22"/>
                    <a:stretch>
                      <a:fillRect/>
                    </a:stretch>
                  </pic:blipFill>
                  <pic:spPr>
                    <a:xfrm>
                      <a:off x="0" y="0"/>
                      <a:ext cx="5943650" cy="4672590"/>
                    </a:xfrm>
                    <a:prstGeom prst="rect">
                      <a:avLst/>
                    </a:prstGeom>
                  </pic:spPr>
                </pic:pic>
              </a:graphicData>
            </a:graphic>
          </wp:inline>
        </w:drawing>
      </w:r>
    </w:p>
    <w:p w14:paraId="034C82C1"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14</w:t>
      </w:r>
      <w:r w:rsidRPr="00E11FF3">
        <w:rPr>
          <w:rFonts w:ascii="Times New Roman" w:hAnsi="Times New Roman" w:cs="Times New Roman"/>
          <w:sz w:val="24"/>
          <w:szCs w:val="24"/>
        </w:rPr>
        <w:t xml:space="preserve"> Cross wavelet transforms (XWTs) between extreme maximum temperature and the NAO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2940C7D5"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7835F20F" wp14:editId="489420F6">
            <wp:extent cx="5943650" cy="4672590"/>
            <wp:effectExtent l="0" t="0" r="0" b="0"/>
            <wp:docPr id="249" name="Picture 249"/>
            <wp:cNvGraphicFramePr/>
            <a:graphic xmlns:a="http://schemas.openxmlformats.org/drawingml/2006/main">
              <a:graphicData uri="http://schemas.openxmlformats.org/drawingml/2006/picture">
                <pic:pic xmlns:pic="http://schemas.openxmlformats.org/drawingml/2006/picture">
                  <pic:nvPicPr>
                    <pic:cNvPr id="249" name="Picture 249"/>
                    <pic:cNvPicPr/>
                  </pic:nvPicPr>
                  <pic:blipFill>
                    <a:blip r:embed="rId23"/>
                    <a:stretch>
                      <a:fillRect/>
                    </a:stretch>
                  </pic:blipFill>
                  <pic:spPr>
                    <a:xfrm>
                      <a:off x="0" y="0"/>
                      <a:ext cx="5943650" cy="4672590"/>
                    </a:xfrm>
                    <a:prstGeom prst="rect">
                      <a:avLst/>
                    </a:prstGeom>
                  </pic:spPr>
                </pic:pic>
              </a:graphicData>
            </a:graphic>
          </wp:inline>
        </w:drawing>
      </w:r>
    </w:p>
    <w:p w14:paraId="353F062E"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15</w:t>
      </w:r>
      <w:r w:rsidRPr="00E11FF3">
        <w:rPr>
          <w:rFonts w:ascii="Times New Roman" w:hAnsi="Times New Roman" w:cs="Times New Roman"/>
          <w:sz w:val="24"/>
          <w:szCs w:val="24"/>
        </w:rPr>
        <w:t xml:space="preserve"> Cross wavelet transforms (XWTs) between extreme minimum temperature and the NAO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4DDCEE59"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75C14C6A" wp14:editId="139D708D">
            <wp:extent cx="5943650" cy="4672590"/>
            <wp:effectExtent l="0" t="0" r="0" b="0"/>
            <wp:docPr id="258" name="Picture 258"/>
            <wp:cNvGraphicFramePr/>
            <a:graphic xmlns:a="http://schemas.openxmlformats.org/drawingml/2006/main">
              <a:graphicData uri="http://schemas.openxmlformats.org/drawingml/2006/picture">
                <pic:pic xmlns:pic="http://schemas.openxmlformats.org/drawingml/2006/picture">
                  <pic:nvPicPr>
                    <pic:cNvPr id="258" name="Picture 258"/>
                    <pic:cNvPicPr/>
                  </pic:nvPicPr>
                  <pic:blipFill>
                    <a:blip r:embed="rId24"/>
                    <a:stretch>
                      <a:fillRect/>
                    </a:stretch>
                  </pic:blipFill>
                  <pic:spPr>
                    <a:xfrm>
                      <a:off x="0" y="0"/>
                      <a:ext cx="5943650" cy="4672590"/>
                    </a:xfrm>
                    <a:prstGeom prst="rect">
                      <a:avLst/>
                    </a:prstGeom>
                  </pic:spPr>
                </pic:pic>
              </a:graphicData>
            </a:graphic>
          </wp:inline>
        </w:drawing>
      </w:r>
    </w:p>
    <w:p w14:paraId="2FB0ABCB" w14:textId="77777777" w:rsidR="00892DD5" w:rsidRPr="00E11FF3" w:rsidRDefault="00892DD5" w:rsidP="00892DD5">
      <w:pPr>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16</w:t>
      </w:r>
      <w:r w:rsidRPr="00E11FF3">
        <w:rPr>
          <w:rFonts w:ascii="Times New Roman" w:hAnsi="Times New Roman" w:cs="Times New Roman"/>
          <w:sz w:val="24"/>
          <w:szCs w:val="24"/>
        </w:rPr>
        <w:t xml:space="preserve"> Cross wavelet transforms (XWTs) between extreme rainfall and the NAO at the six stations used in this study. Areas of high common spectral density that are above the 95% confidence interval are outlined in black</w:t>
      </w:r>
    </w:p>
    <w:p w14:paraId="27BB4DF5" w14:textId="77777777" w:rsidR="00892DD5" w:rsidRPr="00E11FF3" w:rsidRDefault="00892DD5" w:rsidP="00892DD5">
      <w:pPr>
        <w:ind w:left="-5"/>
        <w:rPr>
          <w:rFonts w:ascii="Times New Roman" w:hAnsi="Times New Roman" w:cs="Times New Roman"/>
          <w:sz w:val="24"/>
          <w:szCs w:val="24"/>
        </w:rPr>
      </w:pPr>
    </w:p>
    <w:p w14:paraId="57AA8738"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19F39662" wp14:editId="30DCFA2E">
            <wp:extent cx="5943825" cy="6202668"/>
            <wp:effectExtent l="0" t="0" r="0" b="0"/>
            <wp:docPr id="267" name="Picture 267"/>
            <wp:cNvGraphicFramePr/>
            <a:graphic xmlns:a="http://schemas.openxmlformats.org/drawingml/2006/main">
              <a:graphicData uri="http://schemas.openxmlformats.org/drawingml/2006/picture">
                <pic:pic xmlns:pic="http://schemas.openxmlformats.org/drawingml/2006/picture">
                  <pic:nvPicPr>
                    <pic:cNvPr id="267" name="Picture 267"/>
                    <pic:cNvPicPr/>
                  </pic:nvPicPr>
                  <pic:blipFill>
                    <a:blip r:embed="rId25"/>
                    <a:stretch>
                      <a:fillRect/>
                    </a:stretch>
                  </pic:blipFill>
                  <pic:spPr>
                    <a:xfrm>
                      <a:off x="0" y="0"/>
                      <a:ext cx="5943825" cy="6202668"/>
                    </a:xfrm>
                    <a:prstGeom prst="rect">
                      <a:avLst/>
                    </a:prstGeom>
                  </pic:spPr>
                </pic:pic>
              </a:graphicData>
            </a:graphic>
          </wp:inline>
        </w:drawing>
      </w:r>
    </w:p>
    <w:p w14:paraId="441259AB" w14:textId="77777777" w:rsidR="00892DD5" w:rsidRPr="00E11FF3" w:rsidRDefault="00892DD5" w:rsidP="00892DD5">
      <w:pPr>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b/>
          <w:bCs/>
          <w:sz w:val="24"/>
          <w:szCs w:val="24"/>
        </w:rPr>
        <w:t>Sup. Fig. 17</w:t>
      </w:r>
      <w:r w:rsidRPr="00E11FF3">
        <w:rPr>
          <w:rFonts w:ascii="Times New Roman" w:hAnsi="Times New Roman" w:cs="Times New Roman"/>
          <w:sz w:val="24"/>
          <w:szCs w:val="24"/>
        </w:rPr>
        <w:t xml:space="preserve"> Cross wavelet transforms (XWTs) between extreme snowfall and the NAO at the six stations used in this study. Areas of high common spectral density that are above the 95% confidence interval are outlined in black</w:t>
      </w:r>
    </w:p>
    <w:p w14:paraId="0F06C54C"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2876829D" wp14:editId="657D9AF2">
            <wp:extent cx="5943650" cy="4672590"/>
            <wp:effectExtent l="0" t="0" r="0" b="0"/>
            <wp:docPr id="276" name="Picture 276"/>
            <wp:cNvGraphicFramePr/>
            <a:graphic xmlns:a="http://schemas.openxmlformats.org/drawingml/2006/main">
              <a:graphicData uri="http://schemas.openxmlformats.org/drawingml/2006/picture">
                <pic:pic xmlns:pic="http://schemas.openxmlformats.org/drawingml/2006/picture">
                  <pic:nvPicPr>
                    <pic:cNvPr id="276" name="Picture 276"/>
                    <pic:cNvPicPr/>
                  </pic:nvPicPr>
                  <pic:blipFill>
                    <a:blip r:embed="rId26"/>
                    <a:stretch>
                      <a:fillRect/>
                    </a:stretch>
                  </pic:blipFill>
                  <pic:spPr>
                    <a:xfrm>
                      <a:off x="0" y="0"/>
                      <a:ext cx="5943650" cy="4672590"/>
                    </a:xfrm>
                    <a:prstGeom prst="rect">
                      <a:avLst/>
                    </a:prstGeom>
                  </pic:spPr>
                </pic:pic>
              </a:graphicData>
            </a:graphic>
          </wp:inline>
        </w:drawing>
      </w:r>
    </w:p>
    <w:p w14:paraId="11CBB5BA"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18</w:t>
      </w:r>
      <w:r w:rsidRPr="00E11FF3">
        <w:rPr>
          <w:rFonts w:ascii="Times New Roman" w:hAnsi="Times New Roman" w:cs="Times New Roman"/>
          <w:sz w:val="24"/>
          <w:szCs w:val="24"/>
        </w:rPr>
        <w:t xml:space="preserve"> Cross wavelet transforms (XWTs) between extreme maximum temperature and the AO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4F074E20"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EAE34EB" wp14:editId="1C30F0A4">
            <wp:extent cx="5943650" cy="4672590"/>
            <wp:effectExtent l="0" t="0" r="0" b="0"/>
            <wp:docPr id="285" name="Picture 285"/>
            <wp:cNvGraphicFramePr/>
            <a:graphic xmlns:a="http://schemas.openxmlformats.org/drawingml/2006/main">
              <a:graphicData uri="http://schemas.openxmlformats.org/drawingml/2006/picture">
                <pic:pic xmlns:pic="http://schemas.openxmlformats.org/drawingml/2006/picture">
                  <pic:nvPicPr>
                    <pic:cNvPr id="285" name="Picture 285"/>
                    <pic:cNvPicPr/>
                  </pic:nvPicPr>
                  <pic:blipFill>
                    <a:blip r:embed="rId27"/>
                    <a:stretch>
                      <a:fillRect/>
                    </a:stretch>
                  </pic:blipFill>
                  <pic:spPr>
                    <a:xfrm>
                      <a:off x="0" y="0"/>
                      <a:ext cx="5943650" cy="4672590"/>
                    </a:xfrm>
                    <a:prstGeom prst="rect">
                      <a:avLst/>
                    </a:prstGeom>
                  </pic:spPr>
                </pic:pic>
              </a:graphicData>
            </a:graphic>
          </wp:inline>
        </w:drawing>
      </w:r>
    </w:p>
    <w:p w14:paraId="664D0C3F"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19</w:t>
      </w:r>
      <w:r w:rsidRPr="00E11FF3">
        <w:rPr>
          <w:rFonts w:ascii="Times New Roman" w:hAnsi="Times New Roman" w:cs="Times New Roman"/>
          <w:sz w:val="24"/>
          <w:szCs w:val="24"/>
        </w:rPr>
        <w:t xml:space="preserve"> Cross wavelet transforms (XWTs) between extreme minimum temperature and the AO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34DBB8EF"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1C8C922E" wp14:editId="57D0B6F1">
            <wp:extent cx="5943650" cy="4672590"/>
            <wp:effectExtent l="0" t="0" r="0" b="0"/>
            <wp:docPr id="294" name="Picture 294"/>
            <wp:cNvGraphicFramePr/>
            <a:graphic xmlns:a="http://schemas.openxmlformats.org/drawingml/2006/main">
              <a:graphicData uri="http://schemas.openxmlformats.org/drawingml/2006/picture">
                <pic:pic xmlns:pic="http://schemas.openxmlformats.org/drawingml/2006/picture">
                  <pic:nvPicPr>
                    <pic:cNvPr id="294" name="Picture 294"/>
                    <pic:cNvPicPr/>
                  </pic:nvPicPr>
                  <pic:blipFill>
                    <a:blip r:embed="rId28"/>
                    <a:stretch>
                      <a:fillRect/>
                    </a:stretch>
                  </pic:blipFill>
                  <pic:spPr>
                    <a:xfrm>
                      <a:off x="0" y="0"/>
                      <a:ext cx="5943650" cy="4672590"/>
                    </a:xfrm>
                    <a:prstGeom prst="rect">
                      <a:avLst/>
                    </a:prstGeom>
                  </pic:spPr>
                </pic:pic>
              </a:graphicData>
            </a:graphic>
          </wp:inline>
        </w:drawing>
      </w:r>
    </w:p>
    <w:p w14:paraId="6C527FD0" w14:textId="77777777" w:rsidR="00892DD5" w:rsidRPr="00E11FF3" w:rsidRDefault="00892DD5" w:rsidP="00892DD5">
      <w:pPr>
        <w:spacing w:after="0"/>
        <w:ind w:left="0" w:firstLine="0"/>
        <w:jc w:val="left"/>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20</w:t>
      </w:r>
      <w:r w:rsidRPr="00E11FF3">
        <w:rPr>
          <w:rFonts w:ascii="Times New Roman" w:hAnsi="Times New Roman" w:cs="Times New Roman"/>
          <w:sz w:val="24"/>
          <w:szCs w:val="24"/>
        </w:rPr>
        <w:t xml:space="preserve"> Cross wavelet transforms (XWTs) between extreme rainfall and the AO at the six stations used in this study. Areas of high common spectral density that are above the 95% confidence interval are outlined in black</w:t>
      </w:r>
    </w:p>
    <w:p w14:paraId="33FE4A58" w14:textId="77777777" w:rsidR="00892DD5" w:rsidRPr="00E11FF3" w:rsidRDefault="00892DD5" w:rsidP="00892DD5">
      <w:pPr>
        <w:spacing w:after="0"/>
        <w:ind w:left="0" w:firstLine="0"/>
        <w:jc w:val="left"/>
        <w:rPr>
          <w:rFonts w:ascii="Times New Roman" w:hAnsi="Times New Roman" w:cs="Times New Roman"/>
          <w:sz w:val="24"/>
          <w:szCs w:val="24"/>
        </w:rPr>
      </w:pPr>
    </w:p>
    <w:p w14:paraId="3D76EE81"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7D071948" wp14:editId="1461E847">
            <wp:extent cx="5943825" cy="6202668"/>
            <wp:effectExtent l="0" t="0" r="0" b="0"/>
            <wp:docPr id="303" name="Picture 303"/>
            <wp:cNvGraphicFramePr/>
            <a:graphic xmlns:a="http://schemas.openxmlformats.org/drawingml/2006/main">
              <a:graphicData uri="http://schemas.openxmlformats.org/drawingml/2006/picture">
                <pic:pic xmlns:pic="http://schemas.openxmlformats.org/drawingml/2006/picture">
                  <pic:nvPicPr>
                    <pic:cNvPr id="303" name="Picture 303"/>
                    <pic:cNvPicPr/>
                  </pic:nvPicPr>
                  <pic:blipFill>
                    <a:blip r:embed="rId29"/>
                    <a:stretch>
                      <a:fillRect/>
                    </a:stretch>
                  </pic:blipFill>
                  <pic:spPr>
                    <a:xfrm>
                      <a:off x="0" y="0"/>
                      <a:ext cx="5943825" cy="6202668"/>
                    </a:xfrm>
                    <a:prstGeom prst="rect">
                      <a:avLst/>
                    </a:prstGeom>
                  </pic:spPr>
                </pic:pic>
              </a:graphicData>
            </a:graphic>
          </wp:inline>
        </w:drawing>
      </w:r>
    </w:p>
    <w:p w14:paraId="16A8B138" w14:textId="77777777" w:rsidR="00892DD5" w:rsidRPr="00E11FF3" w:rsidRDefault="00892DD5" w:rsidP="00892DD5">
      <w:pPr>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b/>
          <w:bCs/>
          <w:sz w:val="24"/>
          <w:szCs w:val="24"/>
        </w:rPr>
        <w:t>Sup. Fig. 21</w:t>
      </w:r>
      <w:r w:rsidRPr="00E11FF3">
        <w:rPr>
          <w:rFonts w:ascii="Times New Roman" w:hAnsi="Times New Roman" w:cs="Times New Roman"/>
          <w:sz w:val="24"/>
          <w:szCs w:val="24"/>
        </w:rPr>
        <w:t xml:space="preserve"> Cross wavelet transforms (XWTs) between extreme snowfall and the AO at the six stations used in this study. Areas of high common spectral density that are above the 95% confidence interval are outlined in black</w:t>
      </w:r>
    </w:p>
    <w:p w14:paraId="60A36977"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0B18AEDB" wp14:editId="4CF8D0D7">
            <wp:extent cx="5943650" cy="4672590"/>
            <wp:effectExtent l="0" t="0" r="0" b="0"/>
            <wp:docPr id="312" name="Picture 312"/>
            <wp:cNvGraphicFramePr/>
            <a:graphic xmlns:a="http://schemas.openxmlformats.org/drawingml/2006/main">
              <a:graphicData uri="http://schemas.openxmlformats.org/drawingml/2006/picture">
                <pic:pic xmlns:pic="http://schemas.openxmlformats.org/drawingml/2006/picture">
                  <pic:nvPicPr>
                    <pic:cNvPr id="312" name="Picture 312"/>
                    <pic:cNvPicPr/>
                  </pic:nvPicPr>
                  <pic:blipFill>
                    <a:blip r:embed="rId30"/>
                    <a:stretch>
                      <a:fillRect/>
                    </a:stretch>
                  </pic:blipFill>
                  <pic:spPr>
                    <a:xfrm>
                      <a:off x="0" y="0"/>
                      <a:ext cx="5943650" cy="4672590"/>
                    </a:xfrm>
                    <a:prstGeom prst="rect">
                      <a:avLst/>
                    </a:prstGeom>
                  </pic:spPr>
                </pic:pic>
              </a:graphicData>
            </a:graphic>
          </wp:inline>
        </w:drawing>
      </w:r>
    </w:p>
    <w:p w14:paraId="7811D5F1"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22</w:t>
      </w:r>
      <w:r w:rsidRPr="00E11FF3">
        <w:rPr>
          <w:rFonts w:ascii="Times New Roman" w:hAnsi="Times New Roman" w:cs="Times New Roman"/>
          <w:sz w:val="24"/>
          <w:szCs w:val="24"/>
        </w:rPr>
        <w:t xml:space="preserve"> Cross wavelet transforms (XWTs) between extreme maximum temperature and the ENSO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5F4964FA"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00709450" wp14:editId="79F66A1F">
            <wp:extent cx="5943650" cy="46725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31"/>
                    <a:stretch>
                      <a:fillRect/>
                    </a:stretch>
                  </pic:blipFill>
                  <pic:spPr>
                    <a:xfrm>
                      <a:off x="0" y="0"/>
                      <a:ext cx="5943650" cy="4672590"/>
                    </a:xfrm>
                    <a:prstGeom prst="rect">
                      <a:avLst/>
                    </a:prstGeom>
                  </pic:spPr>
                </pic:pic>
              </a:graphicData>
            </a:graphic>
          </wp:inline>
        </w:drawing>
      </w:r>
    </w:p>
    <w:p w14:paraId="1DB3B05A"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23</w:t>
      </w:r>
      <w:r w:rsidRPr="00E11FF3">
        <w:rPr>
          <w:rFonts w:ascii="Times New Roman" w:hAnsi="Times New Roman" w:cs="Times New Roman"/>
          <w:sz w:val="24"/>
          <w:szCs w:val="24"/>
        </w:rPr>
        <w:t xml:space="preserve"> Cross wavelet transforms (XWTs) between extreme minimum temperature and the ENSO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118124E5"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7D5215C7" wp14:editId="511A7C09">
            <wp:extent cx="5943650" cy="4672590"/>
            <wp:effectExtent l="0" t="0" r="0" b="0"/>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32"/>
                    <a:stretch>
                      <a:fillRect/>
                    </a:stretch>
                  </pic:blipFill>
                  <pic:spPr>
                    <a:xfrm>
                      <a:off x="0" y="0"/>
                      <a:ext cx="5943650" cy="4672590"/>
                    </a:xfrm>
                    <a:prstGeom prst="rect">
                      <a:avLst/>
                    </a:prstGeom>
                  </pic:spPr>
                </pic:pic>
              </a:graphicData>
            </a:graphic>
          </wp:inline>
        </w:drawing>
      </w:r>
    </w:p>
    <w:p w14:paraId="22712183" w14:textId="77777777" w:rsidR="00892DD5" w:rsidRPr="00E11FF3" w:rsidRDefault="00892DD5" w:rsidP="00892DD5">
      <w:pPr>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24</w:t>
      </w:r>
      <w:r w:rsidRPr="00E11FF3">
        <w:rPr>
          <w:rFonts w:ascii="Times New Roman" w:hAnsi="Times New Roman" w:cs="Times New Roman"/>
          <w:sz w:val="24"/>
          <w:szCs w:val="24"/>
        </w:rPr>
        <w:t xml:space="preserve"> Cross wavelet transforms (XWTs) between extreme rainfall and the ENSO at the six stations used in this study. Areas of high common spectral density that are above the 95% confidence interval are outlined in black</w:t>
      </w:r>
    </w:p>
    <w:p w14:paraId="691F5A88" w14:textId="77777777" w:rsidR="00892DD5" w:rsidRPr="00E11FF3" w:rsidRDefault="00892DD5" w:rsidP="00892DD5">
      <w:pPr>
        <w:ind w:left="-5"/>
        <w:rPr>
          <w:rFonts w:ascii="Times New Roman" w:hAnsi="Times New Roman" w:cs="Times New Roman"/>
          <w:sz w:val="24"/>
          <w:szCs w:val="24"/>
        </w:rPr>
      </w:pPr>
    </w:p>
    <w:p w14:paraId="72E0F93B"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drawing>
          <wp:inline distT="0" distB="0" distL="0" distR="0" wp14:anchorId="00155225" wp14:editId="4CFD05FF">
            <wp:extent cx="5943825" cy="6202668"/>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33"/>
                    <a:stretch>
                      <a:fillRect/>
                    </a:stretch>
                  </pic:blipFill>
                  <pic:spPr>
                    <a:xfrm>
                      <a:off x="0" y="0"/>
                      <a:ext cx="5943825" cy="6202668"/>
                    </a:xfrm>
                    <a:prstGeom prst="rect">
                      <a:avLst/>
                    </a:prstGeom>
                  </pic:spPr>
                </pic:pic>
              </a:graphicData>
            </a:graphic>
          </wp:inline>
        </w:drawing>
      </w:r>
    </w:p>
    <w:p w14:paraId="3BC646DE" w14:textId="77777777" w:rsidR="00892DD5" w:rsidRPr="00E11FF3" w:rsidRDefault="00892DD5" w:rsidP="00892DD5">
      <w:pPr>
        <w:ind w:left="-5"/>
        <w:rPr>
          <w:rFonts w:ascii="Times New Roman" w:hAnsi="Times New Roman" w:cs="Times New Roman"/>
          <w:sz w:val="24"/>
          <w:szCs w:val="24"/>
        </w:rPr>
        <w:sectPr w:rsidR="00892DD5" w:rsidRPr="00E11FF3">
          <w:pgSz w:w="12240" w:h="15840"/>
          <w:pgMar w:top="1440" w:right="1440" w:bottom="1213" w:left="1440" w:header="720" w:footer="796" w:gutter="0"/>
          <w:cols w:space="720"/>
        </w:sectPr>
      </w:pPr>
      <w:r w:rsidRPr="00E11FF3">
        <w:rPr>
          <w:rFonts w:ascii="Times New Roman" w:hAnsi="Times New Roman" w:cs="Times New Roman"/>
          <w:b/>
          <w:bCs/>
          <w:sz w:val="24"/>
          <w:szCs w:val="24"/>
        </w:rPr>
        <w:t>Sup. Fig. 25</w:t>
      </w:r>
      <w:r w:rsidRPr="00E11FF3">
        <w:rPr>
          <w:rFonts w:ascii="Times New Roman" w:hAnsi="Times New Roman" w:cs="Times New Roman"/>
          <w:sz w:val="24"/>
          <w:szCs w:val="24"/>
        </w:rPr>
        <w:t xml:space="preserve"> Cross wavelet transforms (XWTs) between extreme snowfall and the ENSO at the six stations used in this study. Areas of high common spectral density that are above the 95% confidence interval are outlined in black</w:t>
      </w:r>
    </w:p>
    <w:p w14:paraId="409984FF"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21DBD617" wp14:editId="09B0F84A">
            <wp:extent cx="5943650" cy="4672590"/>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34"/>
                    <a:stretch>
                      <a:fillRect/>
                    </a:stretch>
                  </pic:blipFill>
                  <pic:spPr>
                    <a:xfrm>
                      <a:off x="0" y="0"/>
                      <a:ext cx="5943650" cy="4672590"/>
                    </a:xfrm>
                    <a:prstGeom prst="rect">
                      <a:avLst/>
                    </a:prstGeom>
                  </pic:spPr>
                </pic:pic>
              </a:graphicData>
            </a:graphic>
          </wp:inline>
        </w:drawing>
      </w:r>
    </w:p>
    <w:p w14:paraId="5C8FF603"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26</w:t>
      </w:r>
      <w:r w:rsidRPr="00E11FF3">
        <w:rPr>
          <w:rFonts w:ascii="Times New Roman" w:hAnsi="Times New Roman" w:cs="Times New Roman"/>
          <w:sz w:val="24"/>
          <w:szCs w:val="24"/>
        </w:rPr>
        <w:t xml:space="preserve"> Cross wavelet transforms (XWTs) between extreme maximum temperature and the QBO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19DDC6F4"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6531F0BE" wp14:editId="47ED9C43">
            <wp:extent cx="5943650" cy="467259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35"/>
                    <a:stretch>
                      <a:fillRect/>
                    </a:stretch>
                  </pic:blipFill>
                  <pic:spPr>
                    <a:xfrm>
                      <a:off x="0" y="0"/>
                      <a:ext cx="5943650" cy="4672590"/>
                    </a:xfrm>
                    <a:prstGeom prst="rect">
                      <a:avLst/>
                    </a:prstGeom>
                  </pic:spPr>
                </pic:pic>
              </a:graphicData>
            </a:graphic>
          </wp:inline>
        </w:drawing>
      </w:r>
    </w:p>
    <w:p w14:paraId="6C264DC3"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27</w:t>
      </w:r>
      <w:r w:rsidRPr="00E11FF3">
        <w:rPr>
          <w:rFonts w:ascii="Times New Roman" w:hAnsi="Times New Roman" w:cs="Times New Roman"/>
          <w:sz w:val="24"/>
          <w:szCs w:val="24"/>
        </w:rPr>
        <w:t xml:space="preserve"> Cross wavelet transforms (XWTs) between extreme minimum temperature and the QBO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14822ADA" w14:textId="77777777" w:rsidR="00892DD5" w:rsidRPr="00E11FF3" w:rsidRDefault="00892DD5" w:rsidP="00892DD5">
      <w:pPr>
        <w:spacing w:after="357" w:line="259" w:lineRule="auto"/>
        <w:ind w:left="0" w:firstLine="0"/>
        <w:jc w:val="center"/>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01909E1F" wp14:editId="240EAE55">
            <wp:extent cx="5943650" cy="4672590"/>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370" name="Picture 370"/>
                    <pic:cNvPicPr/>
                  </pic:nvPicPr>
                  <pic:blipFill>
                    <a:blip r:embed="rId36"/>
                    <a:stretch>
                      <a:fillRect/>
                    </a:stretch>
                  </pic:blipFill>
                  <pic:spPr>
                    <a:xfrm>
                      <a:off x="0" y="0"/>
                      <a:ext cx="5943650" cy="4672590"/>
                    </a:xfrm>
                    <a:prstGeom prst="rect">
                      <a:avLst/>
                    </a:prstGeom>
                  </pic:spPr>
                </pic:pic>
              </a:graphicData>
            </a:graphic>
          </wp:inline>
        </w:drawing>
      </w:r>
    </w:p>
    <w:p w14:paraId="60B2AE28" w14:textId="77777777" w:rsidR="00892DD5" w:rsidRPr="00E11FF3" w:rsidRDefault="00892DD5" w:rsidP="00892DD5">
      <w:pPr>
        <w:ind w:left="-5"/>
        <w:rPr>
          <w:rFonts w:ascii="Times New Roman" w:hAnsi="Times New Roman" w:cs="Times New Roman"/>
          <w:sz w:val="24"/>
          <w:szCs w:val="24"/>
        </w:rPr>
        <w:sectPr w:rsidR="00892DD5" w:rsidRPr="00E11FF3" w:rsidSect="00120D2B">
          <w:pgSz w:w="15840" w:h="12240" w:orient="landscape"/>
          <w:pgMar w:top="1440" w:right="1440" w:bottom="1440" w:left="1213" w:header="720" w:footer="796" w:gutter="0"/>
          <w:cols w:space="720"/>
          <w:docGrid w:linePitch="326"/>
        </w:sectPr>
      </w:pPr>
      <w:r w:rsidRPr="00E11FF3">
        <w:rPr>
          <w:rFonts w:ascii="Times New Roman" w:hAnsi="Times New Roman" w:cs="Times New Roman"/>
          <w:b/>
          <w:bCs/>
          <w:sz w:val="24"/>
          <w:szCs w:val="24"/>
        </w:rPr>
        <w:t>Sup. Fig. 28</w:t>
      </w:r>
      <w:r w:rsidRPr="00E11FF3">
        <w:rPr>
          <w:rFonts w:ascii="Times New Roman" w:hAnsi="Times New Roman" w:cs="Times New Roman"/>
          <w:sz w:val="24"/>
          <w:szCs w:val="24"/>
        </w:rPr>
        <w:t xml:space="preserve"> Cross wavelet transforms (XWTs) between extreme rainfall and the QBO at the six stations used in this study. Areas of high common spectral density that are above the 95% confidence interval are outlined in black</w:t>
      </w:r>
    </w:p>
    <w:p w14:paraId="41D020E1" w14:textId="77777777" w:rsidR="00892DD5" w:rsidRPr="00E11FF3" w:rsidRDefault="00892DD5" w:rsidP="00892DD5">
      <w:pPr>
        <w:spacing w:after="357" w:line="259" w:lineRule="auto"/>
        <w:ind w:left="0" w:firstLine="0"/>
        <w:jc w:val="left"/>
        <w:rPr>
          <w:rFonts w:ascii="Times New Roman" w:hAnsi="Times New Roman" w:cs="Times New Roman"/>
          <w:sz w:val="24"/>
          <w:szCs w:val="24"/>
        </w:rPr>
      </w:pPr>
      <w:r w:rsidRPr="00E11FF3">
        <w:rPr>
          <w:rFonts w:ascii="Times New Roman" w:hAnsi="Times New Roman" w:cs="Times New Roman"/>
          <w:noProof/>
          <w:sz w:val="24"/>
          <w:szCs w:val="24"/>
        </w:rPr>
        <w:lastRenderedPageBreak/>
        <w:drawing>
          <wp:inline distT="0" distB="0" distL="0" distR="0" wp14:anchorId="6242A6A7" wp14:editId="32004DB7">
            <wp:extent cx="5943600" cy="6202045"/>
            <wp:effectExtent l="0" t="0" r="0" b="8255"/>
            <wp:docPr id="16" name="Picture 16"/>
            <wp:cNvGraphicFramePr/>
            <a:graphic xmlns:a="http://schemas.openxmlformats.org/drawingml/2006/main">
              <a:graphicData uri="http://schemas.openxmlformats.org/drawingml/2006/picture">
                <pic:pic xmlns:pic="http://schemas.openxmlformats.org/drawingml/2006/picture">
                  <pic:nvPicPr>
                    <pic:cNvPr id="379" name="Picture 379"/>
                    <pic:cNvPicPr/>
                  </pic:nvPicPr>
                  <pic:blipFill>
                    <a:blip r:embed="rId37"/>
                    <a:stretch>
                      <a:fillRect/>
                    </a:stretch>
                  </pic:blipFill>
                  <pic:spPr>
                    <a:xfrm>
                      <a:off x="0" y="0"/>
                      <a:ext cx="5943600" cy="6202045"/>
                    </a:xfrm>
                    <a:prstGeom prst="rect">
                      <a:avLst/>
                    </a:prstGeom>
                  </pic:spPr>
                </pic:pic>
              </a:graphicData>
            </a:graphic>
          </wp:inline>
        </w:drawing>
      </w:r>
    </w:p>
    <w:p w14:paraId="688A243D" w14:textId="77777777" w:rsidR="00892DD5" w:rsidRPr="00E11FF3" w:rsidRDefault="00892DD5" w:rsidP="00892DD5">
      <w:pPr>
        <w:ind w:left="-5"/>
        <w:rPr>
          <w:rFonts w:ascii="Times New Roman" w:hAnsi="Times New Roman" w:cs="Times New Roman"/>
          <w:sz w:val="24"/>
          <w:szCs w:val="24"/>
        </w:rPr>
      </w:pPr>
      <w:r w:rsidRPr="00E11FF3">
        <w:rPr>
          <w:rFonts w:ascii="Times New Roman" w:hAnsi="Times New Roman" w:cs="Times New Roman"/>
          <w:b/>
          <w:bCs/>
          <w:sz w:val="24"/>
          <w:szCs w:val="24"/>
        </w:rPr>
        <w:t>Sup. Fig. 29</w:t>
      </w:r>
      <w:r w:rsidRPr="00E11FF3">
        <w:rPr>
          <w:rFonts w:ascii="Times New Roman" w:hAnsi="Times New Roman" w:cs="Times New Roman"/>
          <w:sz w:val="24"/>
          <w:szCs w:val="24"/>
        </w:rPr>
        <w:t xml:space="preserve"> Cross wavelet transforms (XWTs) between extreme snowfall and the QBO at the six stations used in this study. Areas of high common spectral density that are above the 95% confidence interval are outlined in </w:t>
      </w:r>
      <w:proofErr w:type="gramStart"/>
      <w:r w:rsidRPr="00E11FF3">
        <w:rPr>
          <w:rFonts w:ascii="Times New Roman" w:hAnsi="Times New Roman" w:cs="Times New Roman"/>
          <w:sz w:val="24"/>
          <w:szCs w:val="24"/>
        </w:rPr>
        <w:t>black</w:t>
      </w:r>
      <w:proofErr w:type="gramEnd"/>
    </w:p>
    <w:p w14:paraId="6D4B54A9"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23CFF" w14:textId="77777777" w:rsidR="008141A8" w:rsidRDefault="00892DD5">
    <w:pPr>
      <w:spacing w:after="0" w:line="259" w:lineRule="auto"/>
      <w:ind w:left="0" w:right="4622" w:firstLine="0"/>
      <w:jc w:val="right"/>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2EFBA5" w14:textId="77777777" w:rsidR="008141A8" w:rsidRDefault="00892DD5">
    <w:pPr>
      <w:spacing w:after="0" w:line="259" w:lineRule="auto"/>
      <w:ind w:left="0" w:right="4622" w:firstLine="0"/>
      <w:jc w:val="right"/>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19EA35" w14:textId="77777777" w:rsidR="008141A8" w:rsidRDefault="00892DD5">
    <w:pPr>
      <w:spacing w:after="0" w:line="259" w:lineRule="auto"/>
      <w:ind w:left="0" w:right="4622" w:firstLine="0"/>
      <w:jc w:val="right"/>
    </w:pPr>
    <w:r>
      <w:fldChar w:fldCharType="begin"/>
    </w:r>
    <w:r>
      <w:instrText xml:space="preserve"> PAGE   \* MERGEFORMAT </w:instrText>
    </w:r>
    <w:r>
      <w:fldChar w:fldCharType="separate"/>
    </w:r>
    <w: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D5"/>
    <w:rsid w:val="00892DD5"/>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DA578"/>
  <w15:chartTrackingRefBased/>
  <w15:docId w15:val="{60476FAB-6A6D-44D4-9BB3-5E42B0048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DD5"/>
    <w:pPr>
      <w:spacing w:after="3" w:line="416" w:lineRule="auto"/>
      <w:ind w:left="829" w:right="585" w:hanging="244"/>
      <w:jc w:val="both"/>
    </w:pPr>
    <w:rPr>
      <w:rFonts w:ascii="Cambria" w:eastAsia="Cambria" w:hAnsi="Cambria" w:cs="Cambria"/>
      <w:color w:val="000000"/>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2DD5"/>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4.jpg"/><Relationship Id="rId34" Type="http://schemas.openxmlformats.org/officeDocument/2006/relationships/image" Target="media/image27.jpg"/><Relationship Id="rId7" Type="http://schemas.openxmlformats.org/officeDocument/2006/relationships/footer" Target="footer2.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6.jp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png"/><Relationship Id="rId24" Type="http://schemas.openxmlformats.org/officeDocument/2006/relationships/image" Target="media/image17.jpg"/><Relationship Id="rId32" Type="http://schemas.openxmlformats.org/officeDocument/2006/relationships/image" Target="media/image25.jpg"/><Relationship Id="rId37" Type="http://schemas.openxmlformats.org/officeDocument/2006/relationships/image" Target="media/image30.jpg"/><Relationship Id="rId5" Type="http://schemas.openxmlformats.org/officeDocument/2006/relationships/package" Target="embeddings/Microsoft_Word_Document.docx"/><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jpg"/><Relationship Id="rId10" Type="http://schemas.openxmlformats.org/officeDocument/2006/relationships/image" Target="media/image3.png"/><Relationship Id="rId19" Type="http://schemas.openxmlformats.org/officeDocument/2006/relationships/image" Target="media/image12.jpg"/><Relationship Id="rId31" Type="http://schemas.openxmlformats.org/officeDocument/2006/relationships/image" Target="media/image24.jpg"/><Relationship Id="rId4" Type="http://schemas.openxmlformats.org/officeDocument/2006/relationships/image" Target="media/image1.emf"/><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image" Target="media/image2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1689</Words>
  <Characters>9630</Characters>
  <Application>Microsoft Office Word</Application>
  <DocSecurity>0</DocSecurity>
  <Lines>80</Lines>
  <Paragraphs>22</Paragraphs>
  <ScaleCrop>false</ScaleCrop>
  <Company/>
  <LinksUpToDate>false</LinksUpToDate>
  <CharactersWithSpaces>11297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Karina.Bevins@ajeresearchsquare.onmicrosoft.com</dc:creator>
  <cp:keywords/>
  <dc:description/>
  <cp:lastModifiedBy>Karina.Bevins@ajeresearchsquare.onmicrosoft.com</cp:lastModifiedBy>
  <cp:revision>1</cp:revision>
  <dcterms:created xsi:type="dcterms:W3CDTF">2021-03-11T20:35:00Z</dcterms:created>
  <dcterms:modified xsi:type="dcterms:W3CDTF">2021-03-11T20:35:00Z</dcterms:modified>
</cp:coreProperties>
</file>