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B4E5E" w14:textId="54ADCBF1" w:rsidR="007E285F" w:rsidRPr="00F165A0" w:rsidRDefault="007E285F" w:rsidP="00F165A0">
      <w:pPr>
        <w:widowControl w:val="0"/>
        <w:spacing w:after="0" w:line="480" w:lineRule="auto"/>
        <w:jc w:val="center"/>
        <w:rPr>
          <w:rFonts w:ascii="Arial" w:hAnsi="Arial" w:cs="Arial"/>
          <w:b/>
          <w:sz w:val="24"/>
          <w:szCs w:val="24"/>
          <w:lang w:val="en-GB"/>
        </w:rPr>
      </w:pPr>
      <w:bookmarkStart w:id="0" w:name="_Hlk96453610"/>
      <w:bookmarkStart w:id="1" w:name="_Hlk96453750"/>
      <w:r w:rsidRPr="00F165A0">
        <w:rPr>
          <w:rFonts w:ascii="Arial" w:hAnsi="Arial" w:cs="Arial"/>
          <w:b/>
          <w:sz w:val="24"/>
          <w:szCs w:val="24"/>
          <w:lang w:val="en-GB"/>
        </w:rPr>
        <w:t xml:space="preserve">Induction of </w:t>
      </w:r>
      <w:r w:rsidR="00C40800">
        <w:rPr>
          <w:rFonts w:ascii="Arial" w:hAnsi="Arial" w:cs="Arial"/>
          <w:b/>
          <w:sz w:val="24"/>
          <w:szCs w:val="24"/>
          <w:lang w:val="en-GB"/>
        </w:rPr>
        <w:t xml:space="preserve">the </w:t>
      </w:r>
      <w:r w:rsidRPr="00F165A0">
        <w:rPr>
          <w:rFonts w:ascii="Arial" w:hAnsi="Arial" w:cs="Arial"/>
          <w:b/>
          <w:sz w:val="24"/>
          <w:szCs w:val="24"/>
          <w:lang w:val="en-GB"/>
        </w:rPr>
        <w:t>CtsR</w:t>
      </w:r>
      <w:r w:rsidR="00C40800">
        <w:rPr>
          <w:rFonts w:ascii="Arial" w:hAnsi="Arial" w:cs="Arial"/>
          <w:b/>
          <w:sz w:val="24"/>
          <w:szCs w:val="24"/>
          <w:lang w:val="en-GB"/>
        </w:rPr>
        <w:t xml:space="preserve"> regulon </w:t>
      </w:r>
      <w:r w:rsidRPr="00F165A0">
        <w:rPr>
          <w:rFonts w:ascii="Arial" w:hAnsi="Arial" w:cs="Arial"/>
          <w:b/>
          <w:sz w:val="24"/>
          <w:szCs w:val="24"/>
          <w:lang w:val="en-GB" w:eastAsia="zh-CN"/>
        </w:rPr>
        <w:t>improves</w:t>
      </w:r>
      <w:r w:rsidRPr="00F165A0">
        <w:rPr>
          <w:rFonts w:ascii="Arial" w:hAnsi="Arial" w:cs="Arial"/>
          <w:b/>
          <w:sz w:val="24"/>
          <w:szCs w:val="24"/>
          <w:lang w:val="en-GB"/>
        </w:rPr>
        <w:t xml:space="preserve"> Xylanase production in </w:t>
      </w:r>
      <w:r w:rsidRPr="00F165A0">
        <w:rPr>
          <w:rFonts w:ascii="Arial" w:hAnsi="Arial" w:cs="Arial"/>
          <w:b/>
          <w:i/>
          <w:iCs/>
          <w:sz w:val="24"/>
          <w:szCs w:val="24"/>
          <w:lang w:val="en-GB"/>
        </w:rPr>
        <w:t>Bacillus subtilis</w:t>
      </w:r>
    </w:p>
    <w:p w14:paraId="640A107D" w14:textId="77777777" w:rsidR="007E285F" w:rsidRPr="00C8498D" w:rsidRDefault="007E285F" w:rsidP="00C8498D">
      <w:pPr>
        <w:widowControl w:val="0"/>
        <w:spacing w:after="0" w:line="480" w:lineRule="auto"/>
        <w:jc w:val="both"/>
        <w:rPr>
          <w:rFonts w:ascii="Arial" w:hAnsi="Arial" w:cs="Arial"/>
          <w:lang w:val="en-US"/>
        </w:rPr>
      </w:pPr>
    </w:p>
    <w:p w14:paraId="712768EB" w14:textId="2C2444DD" w:rsidR="007E285F" w:rsidRPr="00C8498D" w:rsidRDefault="007E285F" w:rsidP="00777F4F">
      <w:pPr>
        <w:widowControl w:val="0"/>
        <w:spacing w:after="0" w:line="480" w:lineRule="auto"/>
        <w:jc w:val="center"/>
        <w:rPr>
          <w:rFonts w:ascii="Arial" w:hAnsi="Arial" w:cs="Arial"/>
        </w:rPr>
      </w:pPr>
      <w:r w:rsidRPr="00C8498D">
        <w:rPr>
          <w:rFonts w:ascii="Arial" w:hAnsi="Arial" w:cs="Arial"/>
        </w:rPr>
        <w:t>Biwen Wang, Frans van der Kloet</w:t>
      </w:r>
      <w:r w:rsidR="00777F4F">
        <w:rPr>
          <w:rFonts w:ascii="Arial" w:hAnsi="Arial" w:cs="Arial" w:hint="eastAsia"/>
          <w:lang w:eastAsia="zh-CN"/>
        </w:rPr>
        <w:t>,</w:t>
      </w:r>
      <w:r w:rsidR="00777F4F">
        <w:rPr>
          <w:rFonts w:ascii="Arial" w:hAnsi="Arial" w:cs="Arial"/>
          <w:lang w:eastAsia="zh-CN"/>
        </w:rPr>
        <w:t xml:space="preserve"> </w:t>
      </w:r>
      <w:r w:rsidRPr="00C8498D">
        <w:rPr>
          <w:rFonts w:ascii="Arial" w:hAnsi="Arial" w:cs="Arial"/>
        </w:rPr>
        <w:t>Leendert Hamoen</w:t>
      </w:r>
    </w:p>
    <w:p w14:paraId="640BB44E" w14:textId="77777777" w:rsidR="008B264C" w:rsidRPr="00A624B6" w:rsidRDefault="008B264C" w:rsidP="00C8498D">
      <w:pPr>
        <w:widowControl w:val="0"/>
        <w:spacing w:after="0" w:line="480" w:lineRule="auto"/>
        <w:jc w:val="both"/>
        <w:rPr>
          <w:rFonts w:ascii="Arial" w:hAnsi="Arial" w:cs="Arial"/>
        </w:rPr>
      </w:pPr>
    </w:p>
    <w:p w14:paraId="5B9A071C" w14:textId="3639301F" w:rsidR="0043272D" w:rsidRPr="00A624B6" w:rsidRDefault="0043272D" w:rsidP="00C8498D">
      <w:pPr>
        <w:widowControl w:val="0"/>
        <w:spacing w:after="0" w:line="480" w:lineRule="auto"/>
        <w:jc w:val="both"/>
        <w:rPr>
          <w:rFonts w:ascii="Arial" w:hAnsi="Arial" w:cs="Arial"/>
        </w:rPr>
      </w:pPr>
    </w:p>
    <w:p w14:paraId="4942B126" w14:textId="77777777" w:rsidR="0043272D" w:rsidRPr="00C8498D" w:rsidRDefault="0043272D" w:rsidP="00C8498D">
      <w:pPr>
        <w:widowControl w:val="0"/>
        <w:spacing w:after="0" w:line="480" w:lineRule="auto"/>
        <w:rPr>
          <w:rFonts w:ascii="Arial" w:hAnsi="Arial" w:cs="Arial"/>
          <w:b/>
          <w:bCs/>
          <w:color w:val="000000"/>
          <w:shd w:val="clear" w:color="auto" w:fill="FFFFFF"/>
          <w:lang w:val="en-GB"/>
        </w:rPr>
      </w:pPr>
      <w:r w:rsidRPr="00C8498D">
        <w:rPr>
          <w:rFonts w:ascii="Arial" w:hAnsi="Arial" w:cs="Arial"/>
          <w:b/>
          <w:bCs/>
          <w:color w:val="000000"/>
          <w:shd w:val="clear" w:color="auto" w:fill="FFFFFF"/>
          <w:lang w:val="en-GB"/>
        </w:rPr>
        <w:t xml:space="preserve">Table of content </w:t>
      </w:r>
    </w:p>
    <w:p w14:paraId="292B39B0" w14:textId="6985BACF" w:rsidR="00A96D80" w:rsidRPr="00C8498D" w:rsidRDefault="00A96D80" w:rsidP="00A96D80">
      <w:pPr>
        <w:widowControl w:val="0"/>
        <w:spacing w:after="0" w:line="480" w:lineRule="auto"/>
        <w:rPr>
          <w:rFonts w:ascii="Arial" w:hAnsi="Arial" w:cs="Arial"/>
          <w:color w:val="000000"/>
          <w:shd w:val="clear" w:color="auto" w:fill="FFFFFF"/>
          <w:lang w:val="en-GB"/>
        </w:rPr>
      </w:pPr>
      <w:r w:rsidRPr="00C8498D">
        <w:rPr>
          <w:rFonts w:ascii="Arial" w:hAnsi="Arial" w:cs="Arial"/>
          <w:iCs/>
          <w:shd w:val="clear" w:color="auto" w:fill="FCFCFE"/>
          <w:lang w:val="en-GB"/>
        </w:rPr>
        <w:t>Table S</w:t>
      </w:r>
      <w:r w:rsidR="00540EBE">
        <w:rPr>
          <w:rFonts w:ascii="Arial" w:hAnsi="Arial" w:cs="Arial"/>
          <w:iCs/>
          <w:shd w:val="clear" w:color="auto" w:fill="FCFCFE"/>
          <w:lang w:val="en-GB"/>
        </w:rPr>
        <w:t>3</w:t>
      </w:r>
      <w:r>
        <w:rPr>
          <w:rFonts w:ascii="Arial" w:hAnsi="Arial" w:cs="Arial"/>
          <w:iCs/>
          <w:shd w:val="clear" w:color="auto" w:fill="FCFCFE"/>
          <w:lang w:val="en-GB"/>
        </w:rPr>
        <w:tab/>
      </w:r>
      <w:r w:rsidRPr="00C8498D">
        <w:rPr>
          <w:rFonts w:ascii="Arial" w:hAnsi="Arial" w:cs="Arial"/>
          <w:bCs/>
          <w:lang w:val="en-US"/>
        </w:rPr>
        <w:t>Strains and plasmids used in this study</w:t>
      </w:r>
    </w:p>
    <w:p w14:paraId="7A50D898" w14:textId="5A09DF99" w:rsidR="00A96D80" w:rsidRPr="00C8498D" w:rsidRDefault="00A96D80" w:rsidP="00A96D80">
      <w:pPr>
        <w:widowControl w:val="0"/>
        <w:spacing w:after="0" w:line="480" w:lineRule="auto"/>
        <w:rPr>
          <w:rFonts w:ascii="Arial" w:hAnsi="Arial" w:cs="Arial"/>
          <w:color w:val="000000"/>
          <w:shd w:val="clear" w:color="auto" w:fill="FFFFFF"/>
          <w:lang w:val="en-GB"/>
        </w:rPr>
      </w:pPr>
      <w:r w:rsidRPr="00C8498D">
        <w:rPr>
          <w:rFonts w:ascii="Arial" w:hAnsi="Arial" w:cs="Arial"/>
          <w:color w:val="000000"/>
          <w:shd w:val="clear" w:color="auto" w:fill="FFFFFF"/>
          <w:lang w:val="en-GB"/>
        </w:rPr>
        <w:t>Table S</w:t>
      </w:r>
      <w:r w:rsidR="00540EBE">
        <w:rPr>
          <w:rFonts w:ascii="Arial" w:hAnsi="Arial" w:cs="Arial"/>
          <w:color w:val="000000"/>
          <w:shd w:val="clear" w:color="auto" w:fill="FFFFFF"/>
          <w:lang w:val="en-GB"/>
        </w:rPr>
        <w:t>4</w:t>
      </w:r>
      <w:r>
        <w:rPr>
          <w:rFonts w:ascii="Arial" w:hAnsi="Arial" w:cs="Arial"/>
          <w:color w:val="000000"/>
          <w:shd w:val="clear" w:color="auto" w:fill="FFFFFF"/>
          <w:lang w:val="en-GB"/>
        </w:rPr>
        <w:tab/>
      </w:r>
      <w:r w:rsidRPr="00C8498D">
        <w:rPr>
          <w:rFonts w:ascii="Arial" w:hAnsi="Arial" w:cs="Arial"/>
          <w:lang w:val="en-US"/>
        </w:rPr>
        <w:t>Primer sequences used in this study</w:t>
      </w:r>
    </w:p>
    <w:p w14:paraId="1E92D679" w14:textId="7657676E" w:rsidR="0043272D" w:rsidRPr="00C8498D" w:rsidRDefault="0043272D" w:rsidP="00C8498D">
      <w:pPr>
        <w:widowControl w:val="0"/>
        <w:spacing w:after="0" w:line="480" w:lineRule="auto"/>
        <w:rPr>
          <w:rFonts w:ascii="Arial" w:hAnsi="Arial" w:cs="Arial"/>
          <w:iCs/>
          <w:shd w:val="clear" w:color="auto" w:fill="FCFCFE"/>
          <w:lang w:val="en-GB"/>
        </w:rPr>
      </w:pPr>
      <w:r w:rsidRPr="00C8498D">
        <w:rPr>
          <w:rFonts w:ascii="Arial" w:hAnsi="Arial" w:cs="Arial"/>
          <w:iCs/>
          <w:shd w:val="clear" w:color="auto" w:fill="FCFCFE"/>
          <w:lang w:val="en-GB"/>
        </w:rPr>
        <w:t>Fig. S1</w:t>
      </w:r>
      <w:r w:rsidR="00B82CC8">
        <w:rPr>
          <w:rFonts w:ascii="Arial" w:hAnsi="Arial" w:cs="Arial"/>
          <w:iCs/>
          <w:shd w:val="clear" w:color="auto" w:fill="FCFCFE"/>
          <w:lang w:val="en-GB"/>
        </w:rPr>
        <w:tab/>
      </w:r>
      <w:r w:rsidR="00B82CC8">
        <w:rPr>
          <w:rFonts w:ascii="Arial" w:hAnsi="Arial" w:cs="Arial"/>
          <w:iCs/>
          <w:shd w:val="clear" w:color="auto" w:fill="FCFCFE"/>
          <w:lang w:val="en-GB"/>
        </w:rPr>
        <w:tab/>
      </w:r>
      <w:r w:rsidRPr="00C8498D">
        <w:rPr>
          <w:rFonts w:ascii="Arial" w:hAnsi="Arial" w:cs="Arial"/>
          <w:iCs/>
          <w:shd w:val="clear" w:color="auto" w:fill="FCFCFE"/>
          <w:lang w:val="en-GB"/>
        </w:rPr>
        <w:t>XynA production profile in</w:t>
      </w:r>
      <w:r w:rsidR="001313B9">
        <w:rPr>
          <w:rFonts w:ascii="Arial" w:hAnsi="Arial" w:cs="Arial"/>
          <w:iCs/>
          <w:shd w:val="clear" w:color="auto" w:fill="FCFCFE"/>
          <w:lang w:val="en-GB"/>
        </w:rPr>
        <w:t xml:space="preserve"> an</w:t>
      </w:r>
      <w:r w:rsidRPr="00C8498D">
        <w:rPr>
          <w:rFonts w:ascii="Arial" w:hAnsi="Arial" w:cs="Arial"/>
          <w:iCs/>
          <w:shd w:val="clear" w:color="auto" w:fill="FCFCFE"/>
          <w:lang w:val="en-GB"/>
        </w:rPr>
        <w:t xml:space="preserve"> </w:t>
      </w:r>
      <w:r w:rsidRPr="00A624B6">
        <w:rPr>
          <w:rFonts w:ascii="Arial" w:hAnsi="Arial" w:cs="Arial"/>
          <w:i/>
          <w:shd w:val="clear" w:color="auto" w:fill="FCFCFE"/>
          <w:lang w:val="en-GB"/>
        </w:rPr>
        <w:t>scr</w:t>
      </w:r>
      <w:r w:rsidRPr="00C8498D">
        <w:rPr>
          <w:rFonts w:ascii="Arial" w:hAnsi="Arial" w:cs="Arial"/>
          <w:iCs/>
          <w:shd w:val="clear" w:color="auto" w:fill="FCFCFE"/>
          <w:lang w:val="en-GB"/>
        </w:rPr>
        <w:t xml:space="preserve"> overexpressing strain</w:t>
      </w:r>
    </w:p>
    <w:p w14:paraId="3B229731" w14:textId="0E085773" w:rsidR="00D13568" w:rsidRDefault="00D13568" w:rsidP="00C8498D">
      <w:pPr>
        <w:widowControl w:val="0"/>
        <w:spacing w:after="0" w:line="480" w:lineRule="auto"/>
        <w:rPr>
          <w:rFonts w:ascii="Arial" w:hAnsi="Arial" w:cs="Arial"/>
          <w:iCs/>
          <w:shd w:val="clear" w:color="auto" w:fill="FCFCFE"/>
          <w:lang w:val="en-GB"/>
        </w:rPr>
      </w:pPr>
      <w:r w:rsidRPr="00C8498D">
        <w:rPr>
          <w:rFonts w:ascii="Arial" w:hAnsi="Arial" w:cs="Arial"/>
          <w:iCs/>
          <w:shd w:val="clear" w:color="auto" w:fill="FCFCFE"/>
          <w:lang w:val="en-GB"/>
        </w:rPr>
        <w:t xml:space="preserve">Fig. S2 </w:t>
      </w:r>
      <w:r w:rsidR="00B82CC8">
        <w:rPr>
          <w:rFonts w:ascii="Arial" w:hAnsi="Arial" w:cs="Arial"/>
          <w:iCs/>
          <w:shd w:val="clear" w:color="auto" w:fill="FCFCFE"/>
          <w:lang w:val="en-GB"/>
        </w:rPr>
        <w:tab/>
      </w:r>
      <w:r w:rsidR="00162326">
        <w:rPr>
          <w:rFonts w:ascii="Arial" w:hAnsi="Arial" w:cs="Arial"/>
          <w:iCs/>
          <w:shd w:val="clear" w:color="auto" w:fill="FCFCFE"/>
          <w:lang w:val="en-GB"/>
        </w:rPr>
        <w:t>R</w:t>
      </w:r>
      <w:r w:rsidRPr="00C8498D">
        <w:rPr>
          <w:rFonts w:ascii="Arial" w:hAnsi="Arial" w:cs="Arial"/>
          <w:iCs/>
          <w:shd w:val="clear" w:color="auto" w:fill="FCFCFE"/>
          <w:lang w:val="en-GB"/>
        </w:rPr>
        <w:t>egulon fold-change spread plot of the 3 h and 6 h samples</w:t>
      </w:r>
    </w:p>
    <w:p w14:paraId="0B08F3A0" w14:textId="6C0CD887" w:rsidR="00B82CC8" w:rsidRPr="00C8498D" w:rsidRDefault="00B82CC8" w:rsidP="00C8498D">
      <w:pPr>
        <w:widowControl w:val="0"/>
        <w:spacing w:after="0" w:line="480" w:lineRule="auto"/>
        <w:rPr>
          <w:rFonts w:ascii="Arial" w:hAnsi="Arial" w:cs="Arial"/>
          <w:iCs/>
          <w:shd w:val="clear" w:color="auto" w:fill="FCFCFE"/>
          <w:lang w:val="en-GB"/>
        </w:rPr>
      </w:pPr>
      <w:r w:rsidRPr="00B82CC8">
        <w:rPr>
          <w:rFonts w:ascii="Arial" w:hAnsi="Arial" w:cs="Arial"/>
          <w:iCs/>
          <w:shd w:val="clear" w:color="auto" w:fill="FCFCFE"/>
          <w:lang w:val="en-GB"/>
        </w:rPr>
        <w:t>Fig. S3</w:t>
      </w:r>
      <w:r>
        <w:rPr>
          <w:rFonts w:ascii="Arial" w:hAnsi="Arial" w:cs="Arial"/>
          <w:iCs/>
          <w:shd w:val="clear" w:color="auto" w:fill="FCFCFE"/>
          <w:lang w:val="en-GB"/>
        </w:rPr>
        <w:tab/>
      </w:r>
      <w:r>
        <w:rPr>
          <w:rFonts w:ascii="Arial" w:hAnsi="Arial" w:cs="Arial"/>
          <w:iCs/>
          <w:shd w:val="clear" w:color="auto" w:fill="FCFCFE"/>
          <w:lang w:val="en-GB"/>
        </w:rPr>
        <w:tab/>
      </w:r>
      <w:r w:rsidRPr="00B82CC8">
        <w:rPr>
          <w:rFonts w:ascii="Arial" w:hAnsi="Arial" w:cs="Arial"/>
          <w:iCs/>
          <w:shd w:val="clear" w:color="auto" w:fill="FCFCFE"/>
          <w:lang w:val="en-GB"/>
        </w:rPr>
        <w:t>Comparison of our data with a previous XynA transcriptome study</w:t>
      </w:r>
    </w:p>
    <w:p w14:paraId="4F007850" w14:textId="209E5824" w:rsidR="00AB7264" w:rsidRPr="00C8498D" w:rsidRDefault="00AB7264">
      <w:pPr>
        <w:rPr>
          <w:rFonts w:ascii="Arial" w:hAnsi="Arial" w:cs="Arial"/>
          <w:b/>
          <w:lang w:val="en-GB"/>
        </w:rPr>
      </w:pPr>
      <w:r w:rsidRPr="00C8498D">
        <w:rPr>
          <w:rFonts w:ascii="Arial" w:hAnsi="Arial" w:cs="Arial"/>
          <w:b/>
          <w:lang w:val="en-GB"/>
        </w:rPr>
        <w:br w:type="page"/>
      </w:r>
    </w:p>
    <w:p w14:paraId="2167811D" w14:textId="6E78DA6B" w:rsidR="0065695D" w:rsidRPr="0065695D" w:rsidRDefault="0065695D" w:rsidP="0065695D">
      <w:pPr>
        <w:spacing w:after="0" w:line="360" w:lineRule="auto"/>
        <w:jc w:val="both"/>
        <w:rPr>
          <w:rFonts w:ascii="Arial" w:hAnsi="Arial" w:cs="Arial"/>
          <w:b/>
          <w:lang w:val="en-US"/>
        </w:rPr>
      </w:pPr>
      <w:r w:rsidRPr="0065695D">
        <w:rPr>
          <w:rFonts w:ascii="Arial" w:hAnsi="Arial" w:cs="Arial"/>
          <w:b/>
          <w:lang w:val="en-US"/>
        </w:rPr>
        <w:lastRenderedPageBreak/>
        <w:t>Table S</w:t>
      </w:r>
      <w:r w:rsidR="00AD3B0F">
        <w:rPr>
          <w:rFonts w:ascii="Arial" w:hAnsi="Arial" w:cs="Arial"/>
          <w:b/>
          <w:lang w:val="en-US"/>
        </w:rPr>
        <w:t>3</w:t>
      </w:r>
      <w:r w:rsidRPr="0065695D">
        <w:rPr>
          <w:rFonts w:ascii="Arial" w:hAnsi="Arial" w:cs="Arial"/>
          <w:b/>
          <w:lang w:val="en-US"/>
        </w:rPr>
        <w:t>. Strains and plasmids used in this study</w:t>
      </w:r>
    </w:p>
    <w:tbl>
      <w:tblPr>
        <w:tblStyle w:val="TableGrid"/>
        <w:tblW w:w="94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520"/>
        <w:gridCol w:w="1484"/>
      </w:tblGrid>
      <w:tr w:rsidR="0065695D" w:rsidRPr="00C8498D" w14:paraId="75879A47" w14:textId="77777777" w:rsidTr="00003533">
        <w:trPr>
          <w:jc w:val="center"/>
        </w:trPr>
        <w:tc>
          <w:tcPr>
            <w:tcW w:w="1418" w:type="dxa"/>
            <w:tcBorders>
              <w:top w:val="single" w:sz="4" w:space="0" w:color="auto"/>
              <w:bottom w:val="single" w:sz="4" w:space="0" w:color="auto"/>
            </w:tcBorders>
            <w:vAlign w:val="center"/>
          </w:tcPr>
          <w:p w14:paraId="1AD10A22" w14:textId="77777777" w:rsidR="0065695D" w:rsidRPr="00C8498D" w:rsidRDefault="0065695D" w:rsidP="00003533">
            <w:pPr>
              <w:jc w:val="both"/>
              <w:rPr>
                <w:rFonts w:ascii="Arial" w:hAnsi="Arial" w:cs="Arial"/>
                <w:b/>
                <w:bCs/>
                <w:sz w:val="20"/>
                <w:szCs w:val="20"/>
              </w:rPr>
            </w:pPr>
            <w:r w:rsidRPr="00C8498D">
              <w:rPr>
                <w:rFonts w:ascii="Arial" w:hAnsi="Arial" w:cs="Arial"/>
                <w:b/>
                <w:bCs/>
                <w:sz w:val="20"/>
                <w:szCs w:val="20"/>
              </w:rPr>
              <w:t>Strain</w:t>
            </w:r>
          </w:p>
        </w:tc>
        <w:tc>
          <w:tcPr>
            <w:tcW w:w="6520" w:type="dxa"/>
            <w:tcBorders>
              <w:top w:val="single" w:sz="4" w:space="0" w:color="auto"/>
              <w:bottom w:val="single" w:sz="4" w:space="0" w:color="auto"/>
            </w:tcBorders>
            <w:vAlign w:val="center"/>
          </w:tcPr>
          <w:p w14:paraId="607E7099" w14:textId="77777777" w:rsidR="0065695D" w:rsidRPr="00C8498D" w:rsidRDefault="0065695D" w:rsidP="00003533">
            <w:pPr>
              <w:jc w:val="both"/>
              <w:rPr>
                <w:rFonts w:ascii="Arial" w:hAnsi="Arial" w:cs="Arial"/>
                <w:b/>
                <w:bCs/>
                <w:sz w:val="20"/>
                <w:szCs w:val="20"/>
              </w:rPr>
            </w:pPr>
            <w:r w:rsidRPr="00C8498D">
              <w:rPr>
                <w:rFonts w:ascii="Arial" w:hAnsi="Arial" w:cs="Arial"/>
                <w:b/>
                <w:bCs/>
                <w:sz w:val="20"/>
                <w:szCs w:val="20"/>
              </w:rPr>
              <w:t xml:space="preserve">Genome type </w:t>
            </w:r>
          </w:p>
        </w:tc>
        <w:tc>
          <w:tcPr>
            <w:tcW w:w="1484" w:type="dxa"/>
            <w:tcBorders>
              <w:top w:val="single" w:sz="4" w:space="0" w:color="auto"/>
              <w:bottom w:val="single" w:sz="4" w:space="0" w:color="auto"/>
            </w:tcBorders>
          </w:tcPr>
          <w:p w14:paraId="6DB28AE6" w14:textId="77777777" w:rsidR="0065695D" w:rsidRPr="00C8498D" w:rsidRDefault="0065695D" w:rsidP="00003533">
            <w:pPr>
              <w:jc w:val="both"/>
              <w:rPr>
                <w:rFonts w:ascii="Arial" w:hAnsi="Arial" w:cs="Arial"/>
                <w:b/>
                <w:bCs/>
                <w:sz w:val="20"/>
                <w:szCs w:val="20"/>
              </w:rPr>
            </w:pPr>
            <w:r w:rsidRPr="00C8498D">
              <w:rPr>
                <w:rFonts w:ascii="Arial" w:hAnsi="Arial" w:cs="Arial"/>
                <w:b/>
                <w:bCs/>
                <w:sz w:val="20"/>
                <w:szCs w:val="20"/>
              </w:rPr>
              <w:t>Source</w:t>
            </w:r>
          </w:p>
        </w:tc>
      </w:tr>
      <w:tr w:rsidR="0065695D" w:rsidRPr="00C8498D" w14:paraId="0F6DB1D5" w14:textId="77777777" w:rsidTr="00003533">
        <w:trPr>
          <w:jc w:val="center"/>
        </w:trPr>
        <w:tc>
          <w:tcPr>
            <w:tcW w:w="1418" w:type="dxa"/>
            <w:tcBorders>
              <w:top w:val="single" w:sz="4" w:space="0" w:color="auto"/>
            </w:tcBorders>
            <w:vAlign w:val="center"/>
          </w:tcPr>
          <w:p w14:paraId="6E369864"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BSB1</w:t>
            </w:r>
          </w:p>
        </w:tc>
        <w:tc>
          <w:tcPr>
            <w:tcW w:w="6520" w:type="dxa"/>
            <w:tcBorders>
              <w:top w:val="single" w:sz="4" w:space="0" w:color="auto"/>
            </w:tcBorders>
            <w:vAlign w:val="center"/>
          </w:tcPr>
          <w:p w14:paraId="3F81253F" w14:textId="77777777" w:rsidR="0065695D" w:rsidRPr="00C8498D" w:rsidRDefault="0065695D" w:rsidP="00003533">
            <w:pPr>
              <w:jc w:val="both"/>
              <w:rPr>
                <w:rFonts w:ascii="Arial" w:hAnsi="Arial" w:cs="Arial"/>
                <w:sz w:val="20"/>
                <w:szCs w:val="20"/>
                <w:lang w:val="en-US"/>
              </w:rPr>
            </w:pPr>
            <w:r w:rsidRPr="00C8498D">
              <w:rPr>
                <w:rFonts w:ascii="Arial" w:hAnsi="Arial" w:cs="Arial"/>
                <w:i/>
                <w:iCs/>
                <w:sz w:val="20"/>
                <w:szCs w:val="20"/>
                <w:lang w:val="en-US"/>
              </w:rPr>
              <w:t>B. subtilis wildtype</w:t>
            </w:r>
            <w:r w:rsidRPr="00C8498D">
              <w:rPr>
                <w:rFonts w:ascii="Arial" w:hAnsi="Arial" w:cs="Arial"/>
                <w:sz w:val="20"/>
                <w:szCs w:val="20"/>
                <w:lang w:val="en-US"/>
              </w:rPr>
              <w:t xml:space="preserve"> 168 trp+;</w:t>
            </w:r>
          </w:p>
        </w:tc>
        <w:tc>
          <w:tcPr>
            <w:tcW w:w="1484" w:type="dxa"/>
            <w:tcBorders>
              <w:top w:val="single" w:sz="4" w:space="0" w:color="auto"/>
            </w:tcBorders>
          </w:tcPr>
          <w:p w14:paraId="587EB189"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Lab storage</w:t>
            </w:r>
          </w:p>
        </w:tc>
      </w:tr>
      <w:tr w:rsidR="0065695D" w:rsidRPr="00C8498D" w14:paraId="38A4CCED" w14:textId="77777777" w:rsidTr="00003533">
        <w:trPr>
          <w:jc w:val="center"/>
        </w:trPr>
        <w:tc>
          <w:tcPr>
            <w:tcW w:w="1418" w:type="dxa"/>
            <w:vAlign w:val="center"/>
          </w:tcPr>
          <w:p w14:paraId="7E4C02C7"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BWB06</w:t>
            </w:r>
          </w:p>
        </w:tc>
        <w:tc>
          <w:tcPr>
            <w:tcW w:w="6520" w:type="dxa"/>
            <w:vAlign w:val="center"/>
          </w:tcPr>
          <w:p w14:paraId="45139AA8"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BSB1 trp+; ∆</w:t>
            </w:r>
            <w:r w:rsidRPr="00C8498D">
              <w:rPr>
                <w:rFonts w:ascii="Arial" w:hAnsi="Arial" w:cs="Arial"/>
                <w:i/>
                <w:iCs/>
                <w:sz w:val="20"/>
                <w:szCs w:val="20"/>
              </w:rPr>
              <w:t>xynA</w:t>
            </w:r>
          </w:p>
        </w:tc>
        <w:tc>
          <w:tcPr>
            <w:tcW w:w="1484" w:type="dxa"/>
          </w:tcPr>
          <w:p w14:paraId="1C20FD5E" w14:textId="77777777" w:rsidR="0065695D" w:rsidRPr="00C8498D" w:rsidRDefault="0065695D" w:rsidP="00003533">
            <w:pPr>
              <w:jc w:val="both"/>
              <w:rPr>
                <w:rFonts w:ascii="Arial" w:hAnsi="Arial" w:cs="Arial"/>
                <w:sz w:val="20"/>
                <w:szCs w:val="20"/>
                <w:lang w:val="en-US"/>
              </w:rPr>
            </w:pPr>
            <w:r w:rsidRPr="00C8498D">
              <w:rPr>
                <w:rFonts w:ascii="Arial" w:hAnsi="Arial" w:cs="Arial"/>
                <w:sz w:val="20"/>
                <w:szCs w:val="20"/>
              </w:rPr>
              <w:fldChar w:fldCharType="begin"/>
            </w:r>
            <w:r w:rsidRPr="00C8498D">
              <w:rPr>
                <w:rFonts w:ascii="Arial" w:hAnsi="Arial" w:cs="Arial"/>
                <w:sz w:val="20"/>
                <w:szCs w:val="20"/>
              </w:rPr>
              <w:instrText xml:space="preserve"> ADDIN ZOTERO_ITEM CSL_CITATION {"citationID":"WMt0Bs6p","properties":{"formattedCitation":"[2]","plainCitation":"[2]","noteIndex":0},"citationItems":[{"id":1135,"uris":["http://zotero.org/users/10180122/items/HBP56FFX"],"itemData":{"id":1135,"type":"article-journal","abstract":"Eeyarestatin 24 (ES24) is a promising new antibiotic with broad-spectrum activity. It shares structural similarity with nitrofurantoin (NFT), yet appears to have a distinct and novel mechanism: ES24 was found to inhibit SecYEG-mediated protein transport and membrane insertion in Gram-negative bacteria. However, possible additional targets have not yet been explored. Moreover, its activity was notably better against Gram-positive bacteria, for which its mechanism of action had not yet been investigated. We have used transcriptomic stress response profiling, phenotypic assays, and protein secretion analyses to investigate the mode of action of ES24 in comparison with NFT using the Gram-positive model bacterium Bacillus subtilis and have compared our findings to Gram-negative Escherichia coli. Here, we show the inhibition of Sec-dependent protein secretion in B. subtilis and additionally provide evidence for DNA damage, probably caused by the generation of reactive derivatives of ES24. Interestingly, ES24 caused a gradual dissipation of the membrane potential, which led to delocalization of cytokinetic proteins and subsequent cell elongation in E. coli. However, none of those effects were observed in B. subtilis, thereby suggesting that ES24 displays distinct mechanistic differences with res</w:instrText>
            </w:r>
            <w:r w:rsidRPr="00C8498D">
              <w:rPr>
                <w:rFonts w:ascii="Arial" w:hAnsi="Arial" w:cs="Arial"/>
                <w:sz w:val="20"/>
                <w:szCs w:val="20"/>
                <w:lang w:val="en-US"/>
              </w:rPr>
              <w:instrText xml:space="preserve">pect to Gram-positive and Gram-negative bacteria. Despite its structural similarity to NFT, ES24 profoundly differed in our phenotypic analysis, which implies that it does not share the NFT mechanism of generalized macromolecule and structural damage. Importantly, ES24 outperformed NFT in vivo in a zebrafish embryo pneumococcal infection model. Our results suggest that ES24 not only inhibits the Sec translocon, but also targets bacterial DNA and, in Gram-negative bacteria, the cell membrane.","container-title":"ACS Infectious Diseases","DOI":"10.1021/acsinfecdis.2c00404","issue":"2","journalAbbreviation":"ACS Infect. Dis.","note":"publisher: American Chemical Society","page":"253-269","source":"ACS Publications","title":"Dual Action of Eeyarestatin 24 on Sec-Dependent Protein Secretion and Bacterial DNA","volume":"9","author":[{"family":"Schäfer","given":"Ann-Britt"},{"family":"Steenhuis","given":"Maurice"},{"family":"Jim","given":"Kin Ki"},{"family":"Neef","given":"Jolanda"},{"family":"O’Keefe","given":"Sarah"},{"family":"Whitehead","given":"Roger C."},{"family":"Swanton","given":"Eileithyia"},{"family":"Wang","given":"Biwen"},{"family":"Halbedel","given":"Sven"},{"family":"High","given":"Stephen"},{"family":"Dijl","given":"Jan Maarten","non-dropping-particle":"van"},{"family":"Luirink","given":"Joen"},{"family":"Wenzel","given":"Michaela"}],"issued":{"date-parts":[["2023",2,10]]}}}],"schema":"https://github.com/citation-style-language/schema/raw/master/csl-citation.json"} </w:instrText>
            </w:r>
            <w:r w:rsidRPr="00C8498D">
              <w:rPr>
                <w:rFonts w:ascii="Arial" w:hAnsi="Arial" w:cs="Arial"/>
                <w:sz w:val="20"/>
                <w:szCs w:val="20"/>
              </w:rPr>
              <w:fldChar w:fldCharType="separate"/>
            </w:r>
            <w:r w:rsidRPr="00C8498D">
              <w:rPr>
                <w:rFonts w:ascii="Arial" w:hAnsi="Arial" w:cs="Arial"/>
                <w:sz w:val="20"/>
                <w:lang w:val="en-US"/>
              </w:rPr>
              <w:t>[2]</w:t>
            </w:r>
            <w:r w:rsidRPr="00C8498D">
              <w:rPr>
                <w:rFonts w:ascii="Arial" w:hAnsi="Arial" w:cs="Arial"/>
                <w:sz w:val="20"/>
                <w:szCs w:val="20"/>
              </w:rPr>
              <w:fldChar w:fldCharType="end"/>
            </w:r>
          </w:p>
        </w:tc>
      </w:tr>
      <w:tr w:rsidR="0065695D" w:rsidRPr="00C8498D" w14:paraId="5D2FCDEA" w14:textId="77777777" w:rsidTr="00003533">
        <w:trPr>
          <w:jc w:val="center"/>
        </w:trPr>
        <w:tc>
          <w:tcPr>
            <w:tcW w:w="1418" w:type="dxa"/>
            <w:vAlign w:val="center"/>
          </w:tcPr>
          <w:p w14:paraId="25566868" w14:textId="77777777" w:rsidR="0065695D" w:rsidRPr="00C8498D" w:rsidRDefault="0065695D" w:rsidP="00003533">
            <w:pPr>
              <w:jc w:val="both"/>
              <w:rPr>
                <w:rFonts w:ascii="Arial" w:hAnsi="Arial" w:cs="Arial"/>
                <w:sz w:val="20"/>
                <w:szCs w:val="20"/>
                <w:lang w:val="en-US"/>
              </w:rPr>
            </w:pPr>
            <w:r w:rsidRPr="00C8498D">
              <w:rPr>
                <w:rFonts w:ascii="Arial" w:hAnsi="Arial" w:cs="Arial"/>
                <w:sz w:val="20"/>
                <w:szCs w:val="20"/>
                <w:lang w:val="en-US"/>
              </w:rPr>
              <w:t>BWB09</w:t>
            </w:r>
          </w:p>
        </w:tc>
        <w:tc>
          <w:tcPr>
            <w:tcW w:w="6520" w:type="dxa"/>
            <w:vAlign w:val="center"/>
          </w:tcPr>
          <w:p w14:paraId="7EF01C1E" w14:textId="77777777" w:rsidR="0065695D" w:rsidRPr="00C8498D" w:rsidRDefault="0065695D" w:rsidP="00003533">
            <w:pPr>
              <w:jc w:val="both"/>
              <w:rPr>
                <w:rFonts w:ascii="Arial" w:hAnsi="Arial" w:cs="Arial"/>
                <w:sz w:val="20"/>
                <w:szCs w:val="20"/>
                <w:lang w:val="en-US"/>
              </w:rPr>
            </w:pPr>
            <w:r w:rsidRPr="00C8498D">
              <w:rPr>
                <w:rFonts w:ascii="Arial" w:hAnsi="Arial" w:cs="Arial"/>
                <w:sz w:val="20"/>
                <w:szCs w:val="20"/>
                <w:lang w:val="en-US"/>
              </w:rPr>
              <w:t>BSB1 trp+; ∆</w:t>
            </w:r>
            <w:r w:rsidRPr="00C8498D">
              <w:rPr>
                <w:rFonts w:ascii="Arial" w:hAnsi="Arial" w:cs="Arial"/>
                <w:i/>
                <w:iCs/>
                <w:sz w:val="20"/>
                <w:szCs w:val="20"/>
                <w:lang w:val="en-US"/>
              </w:rPr>
              <w:t xml:space="preserve">xynA, </w:t>
            </w:r>
            <w:r w:rsidRPr="00C8498D">
              <w:rPr>
                <w:rFonts w:ascii="Arial" w:hAnsi="Arial" w:cs="Arial"/>
                <w:sz w:val="20"/>
                <w:szCs w:val="20"/>
                <w:lang w:val="en-US"/>
              </w:rPr>
              <w:t>∆</w:t>
            </w:r>
            <w:r w:rsidRPr="00C8498D">
              <w:rPr>
                <w:rFonts w:ascii="Arial" w:hAnsi="Arial" w:cs="Arial"/>
                <w:i/>
                <w:iCs/>
                <w:sz w:val="20"/>
                <w:szCs w:val="20"/>
                <w:lang w:val="en-US"/>
              </w:rPr>
              <w:t>amyE</w:t>
            </w:r>
            <w:r w:rsidRPr="00C8498D">
              <w:rPr>
                <w:rFonts w:ascii="Arial" w:hAnsi="Arial" w:cs="Arial"/>
                <w:sz w:val="20"/>
                <w:szCs w:val="20"/>
                <w:lang w:val="en-US"/>
              </w:rPr>
              <w:t xml:space="preserve"> </w:t>
            </w:r>
          </w:p>
        </w:tc>
        <w:tc>
          <w:tcPr>
            <w:tcW w:w="1484" w:type="dxa"/>
          </w:tcPr>
          <w:p w14:paraId="5C73AFE5" w14:textId="77777777" w:rsidR="0065695D" w:rsidRPr="00C8498D" w:rsidRDefault="0065695D" w:rsidP="00003533">
            <w:pPr>
              <w:jc w:val="both"/>
              <w:rPr>
                <w:rFonts w:ascii="Arial" w:hAnsi="Arial" w:cs="Arial"/>
                <w:sz w:val="20"/>
                <w:szCs w:val="20"/>
                <w:lang w:val="en-US"/>
              </w:rPr>
            </w:pPr>
            <w:r w:rsidRPr="00C8498D">
              <w:rPr>
                <w:rFonts w:ascii="Arial" w:hAnsi="Arial" w:cs="Arial"/>
                <w:sz w:val="20"/>
                <w:szCs w:val="20"/>
              </w:rPr>
              <w:fldChar w:fldCharType="begin"/>
            </w:r>
            <w:r w:rsidRPr="00C8498D">
              <w:rPr>
                <w:rFonts w:ascii="Arial" w:hAnsi="Arial" w:cs="Arial"/>
                <w:sz w:val="20"/>
                <w:szCs w:val="20"/>
              </w:rPr>
              <w:instrText xml:space="preserve"> ADDIN ZOTERO_ITEM CSL_CITATION {"citationID":"5qAE3sx8","properties":{"formattedCitation":"[2]","plainCitation":"[2]","noteIndex":0},"citationItems":[{"id":1135,"uris":["http://zotero.org/users/10180122/items/HBP56FFX"],"itemData":{"id":1135,"type":"article-journal","abstract":"Eeyarestatin 24 (ES24) is a promising new antibiotic with broad-spectrum activity. It shares structural similarity with nitrofurantoin (NFT), yet appears to have a distinct and novel mechanism: ES24 was found to inhibit SecYEG-mediated protein transport and membrane insertion in Gram-negative bacteria. However, possible additional targets have not yet been explored. Moreover, its activity was notably better against Gram-positive bacteria, for which its mechanism of action had not yet been investigated. We have used transcriptomic stress response profiling, phenotypic assays, and protein secretion analyses to investigate the mode of action of ES24 in comparison with NFT using the Gram-positive model bacterium Bacillus subtilis and have compared our findings to Gram-negative Escherichia coli. Here, we show the inhibition of Sec-dependent protein secretion in B. subtilis and additionally provide evidence for DNA damage, probably caused by the generation of reactive derivatives of ES24. Interestingly, ES24 caused a gradual dissipation of the membrane potential, which led to delocalization of cytokinetic proteins and subsequent cell elongation in E. coli. However, none of those effects were observed in B. subtilis, thereby suggesting that ES24 displays distinct mechanistic differences with respect to Gram-positive and Gram-negative bacteria. Despite its structural similarity to NFT, ES24 profoundly differed in our phenotypic analysis, which implies that it does not share the NFT mechanism of generalized macromolecule and structural damage. Importantly, ES24 outperformed NFT in vivo in a zebrafish embryo pneumococcal infection model. Our results suggest that ES24 not only inhibits the Sec translocon, but also targets bacterial DNA and, in Gram-negative bacteria, the cell membrane.","container-title":"ACS Infectious Diseases","DOI":"10.1021/acsinfecdis.2c00404","issue":"2","journalAbbreviation":"ACS Infect. Dis.","note":"publisher: American Chemical Society","page":"253-269","source":"ACS Publications","title":"Dual Action of Eeyarestatin 24 on Sec-Dependent Protein Secretion and Bacterial DNA","volume":"9","author":[{"family":"Schäfer","given":"Ann-Britt"},{"family":"Steenhuis","given":"Maurice"},{"family":"Jim","given":"Kin Ki"},{"family":"Neef","given":"Jolanda"},{"family":"O’Keefe","given":"Sarah"},{"family":"Whitehead","given":"Roger C."},{"family":"Swanton","given":"Eileithyia"},{"family":"Wang","given":"Biwen"},{"family":"Halbedel","given":"Sven"},{"family":"High","given":"Stephen"},{"family":"Dijl","given":"Jan Maarten","non-dropping-particle":"van"},{"family":"Luirink","given":"Joen"},{"family":"Wenzel","given":"Michaela"}],"issued":{"date-parts":[["2023",2,10]]}}}],"schema":"https://github.com/citation-style-language/schema/raw/master/csl-citation.json"} </w:instrText>
            </w:r>
            <w:r w:rsidRPr="00C8498D">
              <w:rPr>
                <w:rFonts w:ascii="Arial" w:hAnsi="Arial" w:cs="Arial"/>
                <w:sz w:val="20"/>
                <w:szCs w:val="20"/>
              </w:rPr>
              <w:fldChar w:fldCharType="separate"/>
            </w:r>
            <w:r w:rsidRPr="00C8498D">
              <w:rPr>
                <w:rFonts w:ascii="Arial" w:hAnsi="Arial" w:cs="Arial"/>
                <w:sz w:val="20"/>
                <w:lang w:val="en-US"/>
              </w:rPr>
              <w:t>[2]</w:t>
            </w:r>
            <w:r w:rsidRPr="00C8498D">
              <w:rPr>
                <w:rFonts w:ascii="Arial" w:hAnsi="Arial" w:cs="Arial"/>
                <w:sz w:val="20"/>
                <w:szCs w:val="20"/>
              </w:rPr>
              <w:fldChar w:fldCharType="end"/>
            </w:r>
          </w:p>
        </w:tc>
      </w:tr>
      <w:tr w:rsidR="0065695D" w:rsidRPr="00C8498D" w14:paraId="6BF60575" w14:textId="77777777" w:rsidTr="00003533">
        <w:trPr>
          <w:jc w:val="center"/>
        </w:trPr>
        <w:tc>
          <w:tcPr>
            <w:tcW w:w="1418" w:type="dxa"/>
            <w:vAlign w:val="center"/>
          </w:tcPr>
          <w:p w14:paraId="0DFB6F2A" w14:textId="77777777" w:rsidR="0065695D" w:rsidRPr="00C8498D" w:rsidRDefault="0065695D" w:rsidP="00003533">
            <w:pPr>
              <w:jc w:val="both"/>
              <w:rPr>
                <w:rFonts w:ascii="Arial" w:hAnsi="Arial" w:cs="Arial"/>
                <w:sz w:val="20"/>
                <w:szCs w:val="20"/>
                <w:lang w:val="en-US"/>
              </w:rPr>
            </w:pPr>
            <w:r w:rsidRPr="00C8498D">
              <w:rPr>
                <w:rFonts w:ascii="Arial" w:hAnsi="Arial" w:cs="Arial"/>
                <w:sz w:val="20"/>
                <w:szCs w:val="20"/>
                <w:lang w:val="en-US"/>
              </w:rPr>
              <w:t>BKE00830</w:t>
            </w:r>
          </w:p>
        </w:tc>
        <w:tc>
          <w:tcPr>
            <w:tcW w:w="6520" w:type="dxa"/>
            <w:vAlign w:val="center"/>
          </w:tcPr>
          <w:p w14:paraId="01E459FB" w14:textId="77777777" w:rsidR="0065695D" w:rsidRPr="00C8498D" w:rsidRDefault="0065695D" w:rsidP="00003533">
            <w:pPr>
              <w:jc w:val="both"/>
              <w:rPr>
                <w:rFonts w:ascii="Arial" w:hAnsi="Arial" w:cs="Arial"/>
                <w:sz w:val="20"/>
                <w:szCs w:val="20"/>
                <w:lang w:val="en-US"/>
              </w:rPr>
            </w:pPr>
            <w:r w:rsidRPr="00C8498D">
              <w:rPr>
                <w:rFonts w:ascii="Arial" w:hAnsi="Arial" w:cs="Arial"/>
                <w:sz w:val="20"/>
                <w:szCs w:val="20"/>
                <w:lang w:val="en-US"/>
              </w:rPr>
              <w:t xml:space="preserve">1A1 </w:t>
            </w:r>
            <w:r w:rsidRPr="00C8498D">
              <w:rPr>
                <w:rFonts w:ascii="Arial" w:hAnsi="Arial" w:cs="Arial"/>
                <w:i/>
                <w:iCs/>
                <w:sz w:val="20"/>
                <w:szCs w:val="20"/>
                <w:lang w:val="en-US"/>
              </w:rPr>
              <w:t>∆ctsR::ery</w:t>
            </w:r>
            <w:r w:rsidRPr="00C8498D">
              <w:rPr>
                <w:rFonts w:ascii="Arial" w:hAnsi="Arial" w:cs="Arial"/>
                <w:sz w:val="20"/>
                <w:szCs w:val="20"/>
                <w:lang w:val="en-US"/>
              </w:rPr>
              <w:t xml:space="preserve"> </w:t>
            </w:r>
          </w:p>
        </w:tc>
        <w:tc>
          <w:tcPr>
            <w:tcW w:w="1484" w:type="dxa"/>
          </w:tcPr>
          <w:p w14:paraId="305C9CBF" w14:textId="77777777" w:rsidR="0065695D" w:rsidRPr="00C8498D" w:rsidRDefault="0065695D" w:rsidP="00003533">
            <w:pPr>
              <w:jc w:val="both"/>
              <w:rPr>
                <w:rFonts w:ascii="Arial" w:hAnsi="Arial" w:cs="Arial"/>
                <w:sz w:val="20"/>
                <w:szCs w:val="20"/>
              </w:rPr>
            </w:pPr>
            <w:r w:rsidRPr="00C8498D">
              <w:rPr>
                <w:rFonts w:ascii="Arial" w:hAnsi="Arial" w:cs="Arial"/>
                <w:iCs/>
                <w:sz w:val="20"/>
                <w:szCs w:val="20"/>
              </w:rPr>
              <w:fldChar w:fldCharType="begin" w:fldLock="1"/>
            </w:r>
            <w:r>
              <w:rPr>
                <w:rFonts w:ascii="Arial" w:hAnsi="Arial" w:cs="Arial"/>
                <w:iCs/>
                <w:sz w:val="20"/>
                <w:szCs w:val="20"/>
                <w:lang w:val="en-US"/>
              </w:rPr>
              <w:instrText xml:space="preserve"> ADDIN ZOTERO_ITEM CSL_CITATION {"citationID":"6rQsDGs3","properties":{"formattedCitation":"[3]","plainCitation":"[3]","noteIndex":0},"citationItems":[{"id":"FOpqbG2Z/F7QJQEbB","uris":["http://www.mendeley.com/documents/?uuid=ca72e96a-f728-4029-a852-a187dcb726b2"],"itemData":{"ISSN":"2405-4712","author":[{"dropping-particle":"","family":"Koo","given":"Byoung-Mo","non-dropping-particle":"","parse-names":false,"suffix":""},{"dropping-particle":"","family":"Kritikos","given":"George","non-dropping-particle":"","parse-names":false,"suffix":""},{"dropping-particle":"","family":"Farelli","given":"Jeremiah D","non-dropping-particle":"","parse-names":false,"suffix":""},{"dropping-particle":"","family":"Todor","given":"Horia","non-dropping-particle":"","parse-names":false,"suffix":""},{"dropping-particle":"","family":"Tong","given":"Kenneth","non-dropping-particle":"","parse-names":false,"suffix":""},{"dropping-particle":"","family":"Kimsey","given":"Harvey","non-dropping-particle":"","parse-names":false,"suffix":""},{"dropping-particle":"","family":"Wapinski","given":"Ilan","non-dropping-particle":"","parse-names":false,"suffix":""},{"dropping-particle":"","family":"Galardini","given":"Marco","non-dropping-particle":"","parse-names":false,"suffix":""},{"dropping-particle":"","family":"Cabal","given":"Angelo","non-dropping-particle":"","parse-names":false,"suffix":""},{"dropping-particle":"","family":"Peters","given":"Jason M","non-dropping-particle":"","parse-names":false,"suffix":""}],"container-title":"Cell systems","id":"ITEM-1","issue":"3","issued":{"date-parts":[["2017"]]},"page":"291-305","publisher":"Elsevier","title":"Construction and analysis of two genome-scale deletion libraries for &lt;i&gt;Bacillus subtilis&lt;/i&gt;","type":"article-journal","volume":"4"}}],"schema":"https://github.com/citation-style-language/schema/raw/master/csl-citation.json"} </w:instrText>
            </w:r>
            <w:r w:rsidRPr="00C8498D">
              <w:rPr>
                <w:rFonts w:ascii="Arial" w:hAnsi="Arial" w:cs="Arial"/>
                <w:iCs/>
                <w:sz w:val="20"/>
                <w:szCs w:val="20"/>
              </w:rPr>
              <w:fldChar w:fldCharType="separate"/>
            </w:r>
            <w:r w:rsidRPr="00C8498D">
              <w:rPr>
                <w:rFonts w:ascii="Arial" w:hAnsi="Arial" w:cs="Arial"/>
                <w:sz w:val="20"/>
              </w:rPr>
              <w:t>[3]</w:t>
            </w:r>
            <w:r w:rsidRPr="00C8498D">
              <w:rPr>
                <w:rFonts w:ascii="Arial" w:hAnsi="Arial" w:cs="Arial"/>
                <w:iCs/>
                <w:sz w:val="20"/>
                <w:szCs w:val="20"/>
              </w:rPr>
              <w:fldChar w:fldCharType="end"/>
            </w:r>
          </w:p>
        </w:tc>
      </w:tr>
      <w:tr w:rsidR="0065695D" w:rsidRPr="00C8498D" w14:paraId="69E8ECBC" w14:textId="77777777" w:rsidTr="00003533">
        <w:trPr>
          <w:jc w:val="center"/>
        </w:trPr>
        <w:tc>
          <w:tcPr>
            <w:tcW w:w="1418" w:type="dxa"/>
            <w:vAlign w:val="center"/>
          </w:tcPr>
          <w:p w14:paraId="583C4194" w14:textId="77777777" w:rsidR="0065695D" w:rsidRPr="00C8498D" w:rsidRDefault="0065695D" w:rsidP="00003533">
            <w:pPr>
              <w:jc w:val="both"/>
              <w:rPr>
                <w:rFonts w:ascii="Arial" w:hAnsi="Arial" w:cs="Arial"/>
                <w:sz w:val="20"/>
                <w:szCs w:val="20"/>
              </w:rPr>
            </w:pPr>
            <w:r w:rsidRPr="00C8498D">
              <w:rPr>
                <w:rFonts w:ascii="Arial" w:hAnsi="Arial" w:cs="Arial"/>
                <w:sz w:val="20"/>
                <w:szCs w:val="20"/>
                <w:lang w:val="en-GB"/>
              </w:rPr>
              <w:t>SGB01</w:t>
            </w:r>
          </w:p>
        </w:tc>
        <w:tc>
          <w:tcPr>
            <w:tcW w:w="6520" w:type="dxa"/>
            <w:vAlign w:val="center"/>
          </w:tcPr>
          <w:p w14:paraId="1AACB025" w14:textId="77777777" w:rsidR="0065695D" w:rsidRPr="00C40800" w:rsidRDefault="0065695D" w:rsidP="00003533">
            <w:pPr>
              <w:jc w:val="both"/>
              <w:rPr>
                <w:rFonts w:ascii="Arial" w:hAnsi="Arial" w:cs="Arial"/>
                <w:sz w:val="20"/>
                <w:szCs w:val="20"/>
              </w:rPr>
            </w:pPr>
            <w:r w:rsidRPr="00C40800">
              <w:rPr>
                <w:rFonts w:ascii="Arial" w:hAnsi="Arial" w:cs="Arial"/>
                <w:sz w:val="20"/>
                <w:szCs w:val="20"/>
              </w:rPr>
              <w:t>BSB1 trp+; ∆</w:t>
            </w:r>
            <w:r w:rsidRPr="00C40800">
              <w:rPr>
                <w:rFonts w:ascii="Arial" w:hAnsi="Arial" w:cs="Arial"/>
                <w:i/>
                <w:iCs/>
                <w:sz w:val="20"/>
                <w:szCs w:val="20"/>
              </w:rPr>
              <w:t>xynA</w:t>
            </w:r>
            <w:r w:rsidRPr="00C40800">
              <w:rPr>
                <w:rFonts w:ascii="Arial" w:hAnsi="Arial" w:cs="Arial"/>
                <w:sz w:val="20"/>
                <w:szCs w:val="20"/>
              </w:rPr>
              <w:t xml:space="preserve">; </w:t>
            </w:r>
            <w:r w:rsidRPr="00C40800">
              <w:rPr>
                <w:rFonts w:ascii="Arial" w:hAnsi="Arial" w:cs="Arial"/>
                <w:i/>
                <w:iCs/>
                <w:sz w:val="20"/>
                <w:szCs w:val="20"/>
              </w:rPr>
              <w:t>amyE::P</w:t>
            </w:r>
            <w:r w:rsidRPr="00C40800">
              <w:rPr>
                <w:rFonts w:ascii="Arial" w:hAnsi="Arial" w:cs="Arial"/>
                <w:i/>
                <w:iCs/>
                <w:sz w:val="20"/>
                <w:szCs w:val="20"/>
                <w:vertAlign w:val="subscript"/>
              </w:rPr>
              <w:t>xyl</w:t>
            </w:r>
            <w:r w:rsidRPr="00C40800">
              <w:rPr>
                <w:rFonts w:ascii="Arial" w:hAnsi="Arial" w:cs="Arial"/>
                <w:i/>
                <w:iCs/>
                <w:sz w:val="20"/>
                <w:szCs w:val="20"/>
              </w:rPr>
              <w:t>-scr</w:t>
            </w:r>
          </w:p>
        </w:tc>
        <w:tc>
          <w:tcPr>
            <w:tcW w:w="1484" w:type="dxa"/>
          </w:tcPr>
          <w:p w14:paraId="6DEE4C10" w14:textId="77777777" w:rsidR="0065695D" w:rsidRPr="00C8498D" w:rsidRDefault="0065695D" w:rsidP="00003533">
            <w:pPr>
              <w:jc w:val="both"/>
              <w:rPr>
                <w:rFonts w:ascii="Arial" w:hAnsi="Arial" w:cs="Arial"/>
                <w:sz w:val="20"/>
                <w:szCs w:val="20"/>
                <w:lang w:val="en-US"/>
              </w:rPr>
            </w:pPr>
            <w:r w:rsidRPr="00C8498D">
              <w:rPr>
                <w:rFonts w:ascii="Arial" w:hAnsi="Arial" w:cs="Arial"/>
                <w:sz w:val="20"/>
                <w:szCs w:val="20"/>
              </w:rPr>
              <w:t>This study</w:t>
            </w:r>
          </w:p>
        </w:tc>
      </w:tr>
      <w:tr w:rsidR="0065695D" w:rsidRPr="00C8498D" w14:paraId="22BBF360" w14:textId="77777777" w:rsidTr="00003533">
        <w:trPr>
          <w:jc w:val="center"/>
        </w:trPr>
        <w:tc>
          <w:tcPr>
            <w:tcW w:w="1418" w:type="dxa"/>
            <w:vAlign w:val="center"/>
          </w:tcPr>
          <w:p w14:paraId="27CEC9EE"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SGB03</w:t>
            </w:r>
          </w:p>
        </w:tc>
        <w:tc>
          <w:tcPr>
            <w:tcW w:w="6520" w:type="dxa"/>
            <w:vAlign w:val="center"/>
          </w:tcPr>
          <w:p w14:paraId="43257CF0"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BSB1 trp+; ∆</w:t>
            </w:r>
            <w:r w:rsidRPr="00C8498D">
              <w:rPr>
                <w:rFonts w:ascii="Arial" w:hAnsi="Arial" w:cs="Arial"/>
                <w:i/>
                <w:iCs/>
                <w:sz w:val="20"/>
                <w:szCs w:val="20"/>
              </w:rPr>
              <w:t>xynA,</w:t>
            </w:r>
            <w:r w:rsidRPr="00C8498D">
              <w:rPr>
                <w:rFonts w:ascii="Arial" w:hAnsi="Arial" w:cs="Arial"/>
                <w:sz w:val="20"/>
                <w:szCs w:val="20"/>
              </w:rPr>
              <w:t xml:space="preserve"> ∆</w:t>
            </w:r>
            <w:r w:rsidRPr="00C8498D">
              <w:rPr>
                <w:rFonts w:ascii="Arial" w:hAnsi="Arial" w:cs="Arial"/>
                <w:i/>
                <w:iCs/>
                <w:sz w:val="20"/>
                <w:szCs w:val="20"/>
              </w:rPr>
              <w:t>amyE,</w:t>
            </w:r>
            <w:r w:rsidRPr="00C8498D">
              <w:rPr>
                <w:rFonts w:ascii="Arial" w:hAnsi="Arial" w:cs="Arial"/>
                <w:sz w:val="20"/>
                <w:szCs w:val="20"/>
              </w:rPr>
              <w:t xml:space="preserve"> </w:t>
            </w:r>
            <w:r w:rsidRPr="00C8498D">
              <w:rPr>
                <w:rFonts w:ascii="Arial" w:hAnsi="Arial" w:cs="Arial"/>
                <w:i/>
                <w:iCs/>
                <w:sz w:val="20"/>
                <w:szCs w:val="20"/>
              </w:rPr>
              <w:t>∆ctsR::ery</w:t>
            </w:r>
          </w:p>
        </w:tc>
        <w:tc>
          <w:tcPr>
            <w:tcW w:w="1484" w:type="dxa"/>
          </w:tcPr>
          <w:p w14:paraId="1036D5FD"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This study</w:t>
            </w:r>
          </w:p>
        </w:tc>
      </w:tr>
      <w:tr w:rsidR="0065695D" w:rsidRPr="00C8498D" w14:paraId="16AD2748" w14:textId="77777777" w:rsidTr="00003533">
        <w:trPr>
          <w:jc w:val="center"/>
        </w:trPr>
        <w:tc>
          <w:tcPr>
            <w:tcW w:w="1418" w:type="dxa"/>
            <w:tcBorders>
              <w:top w:val="single" w:sz="4" w:space="0" w:color="auto"/>
              <w:bottom w:val="single" w:sz="4" w:space="0" w:color="auto"/>
            </w:tcBorders>
            <w:vAlign w:val="center"/>
          </w:tcPr>
          <w:p w14:paraId="1F7460A6" w14:textId="77777777" w:rsidR="0065695D" w:rsidRPr="00C8498D" w:rsidRDefault="0065695D" w:rsidP="00003533">
            <w:pPr>
              <w:jc w:val="both"/>
              <w:rPr>
                <w:rFonts w:ascii="Arial" w:hAnsi="Arial" w:cs="Arial"/>
                <w:b/>
                <w:bCs/>
                <w:sz w:val="20"/>
                <w:szCs w:val="20"/>
              </w:rPr>
            </w:pPr>
            <w:r w:rsidRPr="00C8498D">
              <w:rPr>
                <w:rFonts w:ascii="Arial" w:hAnsi="Arial" w:cs="Arial"/>
                <w:b/>
                <w:bCs/>
                <w:sz w:val="20"/>
                <w:szCs w:val="20"/>
              </w:rPr>
              <w:t>Plasmid</w:t>
            </w:r>
          </w:p>
        </w:tc>
        <w:tc>
          <w:tcPr>
            <w:tcW w:w="6520" w:type="dxa"/>
            <w:tcBorders>
              <w:top w:val="single" w:sz="4" w:space="0" w:color="auto"/>
              <w:bottom w:val="single" w:sz="4" w:space="0" w:color="auto"/>
            </w:tcBorders>
            <w:vAlign w:val="center"/>
          </w:tcPr>
          <w:p w14:paraId="4EAC91AD" w14:textId="77777777" w:rsidR="0065695D" w:rsidRPr="00C8498D" w:rsidRDefault="0065695D" w:rsidP="00003533">
            <w:pPr>
              <w:jc w:val="both"/>
              <w:rPr>
                <w:rFonts w:ascii="Arial" w:hAnsi="Arial" w:cs="Arial"/>
                <w:sz w:val="20"/>
                <w:szCs w:val="20"/>
              </w:rPr>
            </w:pPr>
          </w:p>
        </w:tc>
        <w:tc>
          <w:tcPr>
            <w:tcW w:w="1484" w:type="dxa"/>
            <w:tcBorders>
              <w:top w:val="single" w:sz="4" w:space="0" w:color="auto"/>
              <w:bottom w:val="single" w:sz="4" w:space="0" w:color="auto"/>
            </w:tcBorders>
          </w:tcPr>
          <w:p w14:paraId="4D5D7DBA" w14:textId="77777777" w:rsidR="0065695D" w:rsidRPr="00C8498D" w:rsidRDefault="0065695D" w:rsidP="00003533">
            <w:pPr>
              <w:jc w:val="both"/>
              <w:rPr>
                <w:rFonts w:ascii="Arial" w:hAnsi="Arial" w:cs="Arial"/>
                <w:sz w:val="20"/>
                <w:szCs w:val="20"/>
              </w:rPr>
            </w:pPr>
          </w:p>
        </w:tc>
      </w:tr>
      <w:tr w:rsidR="0065695D" w:rsidRPr="00C8498D" w14:paraId="54FC5467" w14:textId="77777777" w:rsidTr="00003533">
        <w:trPr>
          <w:jc w:val="center"/>
        </w:trPr>
        <w:tc>
          <w:tcPr>
            <w:tcW w:w="1418" w:type="dxa"/>
            <w:tcBorders>
              <w:top w:val="single" w:sz="4" w:space="0" w:color="auto"/>
            </w:tcBorders>
            <w:vAlign w:val="center"/>
          </w:tcPr>
          <w:p w14:paraId="0BC8BF6A"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pCS58</w:t>
            </w:r>
          </w:p>
        </w:tc>
        <w:tc>
          <w:tcPr>
            <w:tcW w:w="6520" w:type="dxa"/>
            <w:tcBorders>
              <w:top w:val="single" w:sz="4" w:space="0" w:color="auto"/>
            </w:tcBorders>
            <w:vAlign w:val="center"/>
          </w:tcPr>
          <w:p w14:paraId="2F63F936" w14:textId="77777777" w:rsidR="0065695D" w:rsidRPr="00C8498D" w:rsidRDefault="0065695D" w:rsidP="00003533">
            <w:pPr>
              <w:jc w:val="both"/>
              <w:rPr>
                <w:rFonts w:ascii="Arial" w:hAnsi="Arial" w:cs="Arial"/>
                <w:sz w:val="20"/>
                <w:szCs w:val="20"/>
                <w:lang w:val="en-US"/>
              </w:rPr>
            </w:pPr>
            <w:r w:rsidRPr="00C8498D">
              <w:rPr>
                <w:rFonts w:ascii="Arial" w:hAnsi="Arial" w:cs="Arial"/>
                <w:i/>
                <w:iCs/>
                <w:sz w:val="20"/>
                <w:szCs w:val="20"/>
                <w:lang w:val="en-US"/>
              </w:rPr>
              <w:t>P</w:t>
            </w:r>
            <w:r w:rsidRPr="00C8498D">
              <w:rPr>
                <w:rFonts w:ascii="Arial" w:hAnsi="Arial" w:cs="Arial"/>
                <w:i/>
                <w:iCs/>
                <w:sz w:val="20"/>
                <w:szCs w:val="20"/>
                <w:vertAlign w:val="subscript"/>
                <w:lang w:val="en-US"/>
              </w:rPr>
              <w:t>amyQ</w:t>
            </w:r>
            <w:r w:rsidRPr="00C8498D">
              <w:rPr>
                <w:rFonts w:ascii="Arial" w:hAnsi="Arial" w:cs="Arial"/>
                <w:i/>
                <w:iCs/>
                <w:sz w:val="20"/>
                <w:szCs w:val="20"/>
                <w:lang w:val="en-US"/>
              </w:rPr>
              <w:t>-xynA, bleo(Km)</w:t>
            </w:r>
          </w:p>
        </w:tc>
        <w:tc>
          <w:tcPr>
            <w:tcW w:w="1484" w:type="dxa"/>
            <w:tcBorders>
              <w:top w:val="single" w:sz="4" w:space="0" w:color="auto"/>
            </w:tcBorders>
          </w:tcPr>
          <w:p w14:paraId="295C4CD5"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DSM</w:t>
            </w:r>
          </w:p>
        </w:tc>
      </w:tr>
      <w:tr w:rsidR="0065695D" w:rsidRPr="00C8498D" w14:paraId="23131910" w14:textId="77777777" w:rsidTr="00003533">
        <w:trPr>
          <w:jc w:val="center"/>
        </w:trPr>
        <w:tc>
          <w:tcPr>
            <w:tcW w:w="1418" w:type="dxa"/>
            <w:vAlign w:val="center"/>
          </w:tcPr>
          <w:p w14:paraId="6F3EE921" w14:textId="77777777" w:rsidR="0065695D" w:rsidRPr="00C8498D" w:rsidRDefault="0065695D" w:rsidP="00003533">
            <w:pPr>
              <w:jc w:val="both"/>
              <w:rPr>
                <w:rFonts w:ascii="Arial" w:hAnsi="Arial" w:cs="Arial"/>
                <w:sz w:val="20"/>
                <w:szCs w:val="20"/>
                <w:lang w:val="en-US"/>
              </w:rPr>
            </w:pPr>
            <w:r w:rsidRPr="00C8498D">
              <w:rPr>
                <w:rFonts w:ascii="Arial" w:hAnsi="Arial" w:cs="Arial"/>
                <w:sz w:val="20"/>
                <w:szCs w:val="20"/>
              </w:rPr>
              <w:t>pBW17</w:t>
            </w:r>
          </w:p>
        </w:tc>
        <w:tc>
          <w:tcPr>
            <w:tcW w:w="6520" w:type="dxa"/>
            <w:vAlign w:val="center"/>
          </w:tcPr>
          <w:p w14:paraId="5B827E8A" w14:textId="77777777" w:rsidR="0065695D" w:rsidRPr="00C8498D" w:rsidRDefault="0065695D" w:rsidP="00003533">
            <w:pPr>
              <w:jc w:val="both"/>
              <w:rPr>
                <w:rFonts w:ascii="Arial" w:hAnsi="Arial" w:cs="Arial"/>
                <w:sz w:val="20"/>
                <w:szCs w:val="20"/>
                <w:lang w:val="en-US"/>
              </w:rPr>
            </w:pPr>
            <w:r w:rsidRPr="00C8498D">
              <w:rPr>
                <w:rFonts w:ascii="Arial" w:hAnsi="Arial" w:cs="Arial"/>
                <w:i/>
                <w:iCs/>
                <w:sz w:val="20"/>
                <w:szCs w:val="20"/>
                <w:lang w:val="en-US"/>
              </w:rPr>
              <w:t>P</w:t>
            </w:r>
            <w:r w:rsidRPr="00C8498D">
              <w:rPr>
                <w:rFonts w:ascii="Arial" w:hAnsi="Arial" w:cs="Arial"/>
                <w:i/>
                <w:iCs/>
                <w:sz w:val="20"/>
                <w:szCs w:val="20"/>
                <w:vertAlign w:val="subscript"/>
                <w:lang w:val="en-US"/>
              </w:rPr>
              <w:t>amyQ</w:t>
            </w:r>
            <w:r w:rsidRPr="00C8498D">
              <w:rPr>
                <w:rFonts w:ascii="Arial" w:hAnsi="Arial" w:cs="Arial"/>
                <w:i/>
                <w:iCs/>
                <w:sz w:val="20"/>
                <w:szCs w:val="20"/>
                <w:lang w:val="en-US"/>
              </w:rPr>
              <w:t>-empty, bleo(Km)</w:t>
            </w:r>
          </w:p>
        </w:tc>
        <w:tc>
          <w:tcPr>
            <w:tcW w:w="1484" w:type="dxa"/>
          </w:tcPr>
          <w:p w14:paraId="383D4F2C"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This study</w:t>
            </w:r>
          </w:p>
        </w:tc>
      </w:tr>
      <w:tr w:rsidR="0065695D" w:rsidRPr="00AD3B0F" w14:paraId="32022F1A" w14:textId="77777777" w:rsidTr="00003533">
        <w:trPr>
          <w:jc w:val="center"/>
        </w:trPr>
        <w:tc>
          <w:tcPr>
            <w:tcW w:w="1418" w:type="dxa"/>
            <w:vAlign w:val="center"/>
          </w:tcPr>
          <w:p w14:paraId="2EB538A1" w14:textId="77777777" w:rsidR="0065695D" w:rsidRPr="00C8498D" w:rsidRDefault="0065695D" w:rsidP="00003533">
            <w:pPr>
              <w:jc w:val="both"/>
              <w:rPr>
                <w:rFonts w:ascii="Arial" w:hAnsi="Arial" w:cs="Arial"/>
                <w:sz w:val="20"/>
                <w:szCs w:val="20"/>
              </w:rPr>
            </w:pPr>
            <w:r w:rsidRPr="00C8498D">
              <w:rPr>
                <w:rFonts w:ascii="Arial" w:hAnsi="Arial" w:cs="Arial"/>
                <w:sz w:val="20"/>
                <w:szCs w:val="20"/>
              </w:rPr>
              <w:t>pHJS103</w:t>
            </w:r>
          </w:p>
        </w:tc>
        <w:tc>
          <w:tcPr>
            <w:tcW w:w="6520" w:type="dxa"/>
            <w:vAlign w:val="center"/>
          </w:tcPr>
          <w:p w14:paraId="794A4CB4" w14:textId="77777777" w:rsidR="0065695D" w:rsidRPr="00C8498D" w:rsidRDefault="0065695D" w:rsidP="00003533">
            <w:pPr>
              <w:jc w:val="both"/>
              <w:rPr>
                <w:rFonts w:ascii="Arial" w:hAnsi="Arial" w:cs="Arial"/>
                <w:i/>
                <w:iCs/>
                <w:sz w:val="20"/>
                <w:szCs w:val="20"/>
                <w:lang w:val="en-US"/>
              </w:rPr>
            </w:pPr>
            <w:r w:rsidRPr="00C8498D">
              <w:rPr>
                <w:rFonts w:ascii="Arial" w:hAnsi="Arial" w:cs="Arial"/>
                <w:i/>
                <w:iCs/>
                <w:sz w:val="20"/>
                <w:szCs w:val="20"/>
                <w:lang w:val="en-US"/>
              </w:rPr>
              <w:t>amyE_Down-P</w:t>
            </w:r>
            <w:r w:rsidRPr="00C8498D">
              <w:rPr>
                <w:rFonts w:ascii="Arial" w:hAnsi="Arial" w:cs="Arial"/>
                <w:i/>
                <w:iCs/>
                <w:sz w:val="20"/>
                <w:szCs w:val="20"/>
                <w:vertAlign w:val="subscript"/>
                <w:lang w:val="en-US"/>
              </w:rPr>
              <w:t>xyl</w:t>
            </w:r>
            <w:r w:rsidRPr="00C8498D">
              <w:rPr>
                <w:rFonts w:ascii="Arial" w:hAnsi="Arial" w:cs="Arial"/>
                <w:i/>
                <w:iCs/>
                <w:sz w:val="20"/>
                <w:szCs w:val="20"/>
                <w:lang w:val="en-US"/>
              </w:rPr>
              <w:t>-sfGFP-spec-amyE_Up, Sp, Ap</w:t>
            </w:r>
          </w:p>
        </w:tc>
        <w:tc>
          <w:tcPr>
            <w:tcW w:w="1484" w:type="dxa"/>
          </w:tcPr>
          <w:p w14:paraId="326D9BE3" w14:textId="77777777" w:rsidR="0065695D" w:rsidRPr="00C8498D" w:rsidRDefault="0065695D" w:rsidP="00003533">
            <w:pPr>
              <w:jc w:val="both"/>
              <w:rPr>
                <w:rFonts w:ascii="Arial" w:hAnsi="Arial" w:cs="Arial"/>
                <w:sz w:val="20"/>
                <w:szCs w:val="20"/>
                <w:lang w:val="en-GB"/>
              </w:rPr>
            </w:pPr>
            <w:r w:rsidRPr="00C8498D">
              <w:rPr>
                <w:rFonts w:ascii="Arial" w:hAnsi="Arial" w:cs="Arial"/>
                <w:lang w:val="en-GB"/>
              </w:rPr>
              <w:fldChar w:fldCharType="begin" w:fldLock="1"/>
            </w:r>
            <w:r>
              <w:rPr>
                <w:rFonts w:ascii="Arial" w:hAnsi="Arial" w:cs="Arial"/>
                <w:lang w:val="en-GB"/>
              </w:rPr>
              <w:instrText xml:space="preserve"> ADDIN ZOTERO_ITEM CSL_CITATION {"citationID":"GX6HNfGM","properties":{"formattedCitation":"[4]","plainCitation":"[4]","noteIndex":0},"citationItems":[{"id":"FOpqbG2Z/bgQPyIgs","uris":["http://www.mendeley.com/documents/?uuid=f28bcfa4-9406-4e06-a2eb-e2d6eaa76dcc"],"itemData":{"DOI":"10.1073/pnas.1611173113","ISSN":"10916490","abstract":"Daptomycin is a highly efficient last-resort antibiotic that targets the bacterial cell membrane. Despite its clinical importance, the exact mechanism by which daptomycin kills bacteria is not fully understood. Different experiments have led to different models, including (i) blockage of cell wall synthesis, (ii) membrane pore formation, and (iii) the generation of altered membrane curvature leading to aberrant recruitment of proteins. To determine which model is correct, we carried out a comprehensive mode-of-action study using the model organism Bacillus subtilis and different assays, including proteomics, ionomics, and fluorescence light microscopy. We found that daptomycin causes a gradual decrease in membrane potential but does not form discrete membrane pores. Although we found no evidence for altered membrane curvature, we confirmed that daptomycin inhibits cell wall synthesis. Interestingly, using different fluorescent lipid probes, we showed that binding of daptomycin led to a drastic rearrangement of fluid lipid domains, affecting overall membrane fluidity. Importantly, these changes resulted in the rapid detachment of themembrane-associated lipid II synthase MurG and the phospholipid synthase PlsX. Both proteins preferentially colocalize with fluid membrane microdomains. Delocalization of these proteins presumably is a key reason why daptomycin blocks cell wall synthesis. Finally, clustering of fluid lipids by daptomycin likely causes hydrophobic mismatches between fluid and more rigid membrane areas. This mismatch can facilitate proton leakage and may explain the gradual membrane depolarization observed with daptomycin. Targeting of fluid lipid domains has not been described before for antibiotics and adds another dimension to our understanding of membrane-active antibiotics.","author":[{"dropping-particle":"","family":"Müller","given":"Anna","non-dropping-particle":"","parse-names":false,"suffix":""},{"dropping-particle":"","family":"Wenzel","given":"Michaela","non-dropping-particle":"","parse-names":false,"suffix":""},{"dropping-particle":"","family":"Strahl","given":"Henrik","non-dropping-particle":"","parse-names":false,"suffix":""},{"dropping-particle":"","family":"Grein","given":"Fabian","non-dropping-particle":"","parse-names":false,"suffix":""},{"dropping-particle":"V","family":"Saaki","given":"Terrens N.V.","non-dropping-particle":"","parse-names":false,"suffix":""},{"dropping-particle":"","family":"Kohl","given":"Bastian","non-dropping-particle":"","parse-names":false,"suffix":""},{"dropping-particle":"","family":"Siersma","given":"Tjalling","non-dropping-particle":"","parse-names":false,"suffix":""},{"dropping-particle":"","family":"Bandow","given":"Julia E.","non-dropping-particle":"","parse-names":false,"suffix":""},{"dropping-particle":"","family":"Sahl","given":"Hans-Georg Georg","non-dropping-particle":"","parse-names":false,"suffix":""},{"dropping-particle":"","family":"Schneider","given":"Tanja","non-dropping-particle":"","parse-names":false,"suffix":""},{"dropping-particle":"","family":"Hamoen","given":"Leendert W.","non-dropping-particle":"","parse-names":false,"suffix":""}],"container-title":"Proceedings of the National Academy of Sciences of the United States of America","id":"ITEM-1","issue":"45","issued":{"date-parts":[["2016"]]},"page":"E7077-E7086","publisher":"National Acad Sciences","title":"Daptomycin inhibits cell envelope synthesis by interfering with fluid membrane microdomains","type":"article-journal","volume":"113"}}],"schema":"https://github.com/citation-style-language/schema/raw/master/csl-citation.json"} </w:instrText>
            </w:r>
            <w:r w:rsidRPr="00C8498D">
              <w:rPr>
                <w:rFonts w:ascii="Arial" w:hAnsi="Arial" w:cs="Arial"/>
                <w:lang w:val="en-GB"/>
              </w:rPr>
              <w:fldChar w:fldCharType="separate"/>
            </w:r>
            <w:r w:rsidRPr="00C8498D">
              <w:rPr>
                <w:rFonts w:ascii="Arial" w:hAnsi="Arial" w:cs="Arial"/>
                <w:lang w:val="en-GB"/>
              </w:rPr>
              <w:t>[4]</w:t>
            </w:r>
            <w:r w:rsidRPr="00C8498D">
              <w:rPr>
                <w:rFonts w:ascii="Arial" w:hAnsi="Arial" w:cs="Arial"/>
                <w:lang w:val="en-GB"/>
              </w:rPr>
              <w:fldChar w:fldCharType="end"/>
            </w:r>
          </w:p>
        </w:tc>
      </w:tr>
      <w:tr w:rsidR="0065695D" w:rsidRPr="00AD3B0F" w14:paraId="1429DE3D" w14:textId="77777777" w:rsidTr="00003533">
        <w:trPr>
          <w:jc w:val="center"/>
        </w:trPr>
        <w:tc>
          <w:tcPr>
            <w:tcW w:w="1418" w:type="dxa"/>
            <w:tcBorders>
              <w:bottom w:val="single" w:sz="4" w:space="0" w:color="auto"/>
            </w:tcBorders>
            <w:vAlign w:val="center"/>
          </w:tcPr>
          <w:p w14:paraId="18D5D7E8" w14:textId="77777777" w:rsidR="0065695D" w:rsidRPr="00C8498D" w:rsidRDefault="0065695D" w:rsidP="00003533">
            <w:pPr>
              <w:jc w:val="both"/>
              <w:rPr>
                <w:rFonts w:ascii="Arial" w:hAnsi="Arial" w:cs="Arial"/>
                <w:sz w:val="20"/>
                <w:szCs w:val="20"/>
                <w:lang w:val="en-GB"/>
              </w:rPr>
            </w:pPr>
            <w:r w:rsidRPr="00C8498D">
              <w:rPr>
                <w:rFonts w:ascii="Arial" w:hAnsi="Arial" w:cs="Arial"/>
                <w:sz w:val="20"/>
                <w:szCs w:val="20"/>
                <w:lang w:val="en-GB"/>
              </w:rPr>
              <w:t>pBW18</w:t>
            </w:r>
          </w:p>
        </w:tc>
        <w:tc>
          <w:tcPr>
            <w:tcW w:w="6520" w:type="dxa"/>
            <w:tcBorders>
              <w:bottom w:val="single" w:sz="4" w:space="0" w:color="auto"/>
            </w:tcBorders>
            <w:vAlign w:val="center"/>
          </w:tcPr>
          <w:p w14:paraId="5EC8A27E" w14:textId="77777777" w:rsidR="0065695D" w:rsidRPr="00C8498D" w:rsidRDefault="0065695D" w:rsidP="00003533">
            <w:pPr>
              <w:jc w:val="both"/>
              <w:rPr>
                <w:rFonts w:ascii="Arial" w:hAnsi="Arial" w:cs="Arial"/>
                <w:sz w:val="20"/>
                <w:szCs w:val="20"/>
                <w:lang w:val="en-US"/>
              </w:rPr>
            </w:pPr>
            <w:r w:rsidRPr="00C8498D">
              <w:rPr>
                <w:rFonts w:ascii="Arial" w:hAnsi="Arial" w:cs="Arial"/>
                <w:i/>
                <w:iCs/>
                <w:sz w:val="20"/>
                <w:szCs w:val="20"/>
                <w:lang w:val="en-US"/>
              </w:rPr>
              <w:t>amyE_Down-P</w:t>
            </w:r>
            <w:r w:rsidRPr="00C8498D">
              <w:rPr>
                <w:rFonts w:ascii="Arial" w:hAnsi="Arial" w:cs="Arial"/>
                <w:i/>
                <w:iCs/>
                <w:sz w:val="20"/>
                <w:szCs w:val="20"/>
                <w:vertAlign w:val="subscript"/>
                <w:lang w:val="en-US"/>
              </w:rPr>
              <w:t>xyl</w:t>
            </w:r>
            <w:r w:rsidRPr="00C8498D">
              <w:rPr>
                <w:rFonts w:ascii="Arial" w:hAnsi="Arial" w:cs="Arial"/>
                <w:i/>
                <w:iCs/>
                <w:sz w:val="20"/>
                <w:szCs w:val="20"/>
                <w:lang w:val="en-US"/>
              </w:rPr>
              <w:t>-scr-spec-amyE_Up, Sp, Ap</w:t>
            </w:r>
          </w:p>
        </w:tc>
        <w:tc>
          <w:tcPr>
            <w:tcW w:w="1484" w:type="dxa"/>
            <w:tcBorders>
              <w:bottom w:val="single" w:sz="4" w:space="0" w:color="auto"/>
            </w:tcBorders>
          </w:tcPr>
          <w:p w14:paraId="520E92FD" w14:textId="77777777" w:rsidR="0065695D" w:rsidRPr="00C8498D" w:rsidRDefault="0065695D" w:rsidP="00003533">
            <w:pPr>
              <w:jc w:val="both"/>
              <w:rPr>
                <w:rFonts w:ascii="Arial" w:hAnsi="Arial" w:cs="Arial"/>
                <w:sz w:val="20"/>
                <w:szCs w:val="20"/>
                <w:lang w:val="en-US"/>
              </w:rPr>
            </w:pPr>
            <w:r w:rsidRPr="00C8498D">
              <w:rPr>
                <w:rFonts w:ascii="Arial" w:hAnsi="Arial" w:cs="Arial"/>
                <w:sz w:val="20"/>
                <w:szCs w:val="20"/>
                <w:lang w:val="en-GB"/>
              </w:rPr>
              <w:t>This study</w:t>
            </w:r>
          </w:p>
        </w:tc>
      </w:tr>
    </w:tbl>
    <w:p w14:paraId="253F73F9" w14:textId="77777777" w:rsidR="0065695D" w:rsidRDefault="0065695D" w:rsidP="0065695D">
      <w:pPr>
        <w:widowControl w:val="0"/>
        <w:spacing w:after="0" w:line="360" w:lineRule="auto"/>
        <w:rPr>
          <w:rFonts w:ascii="Arial" w:hAnsi="Arial" w:cs="Arial"/>
          <w:color w:val="000000"/>
          <w:shd w:val="clear" w:color="auto" w:fill="FFFFFF"/>
          <w:lang w:val="en-GB"/>
        </w:rPr>
      </w:pPr>
    </w:p>
    <w:p w14:paraId="0E50D893" w14:textId="77777777" w:rsidR="0065695D" w:rsidRPr="00C8498D" w:rsidRDefault="0065695D" w:rsidP="0065695D">
      <w:pPr>
        <w:widowControl w:val="0"/>
        <w:spacing w:after="0" w:line="360" w:lineRule="auto"/>
        <w:rPr>
          <w:rFonts w:ascii="Arial" w:hAnsi="Arial" w:cs="Arial"/>
          <w:color w:val="000000"/>
          <w:shd w:val="clear" w:color="auto" w:fill="FFFFFF"/>
          <w:lang w:val="en-GB"/>
        </w:rPr>
      </w:pPr>
    </w:p>
    <w:p w14:paraId="4E912CF5" w14:textId="294C4C4F" w:rsidR="0065695D" w:rsidRPr="0065695D" w:rsidRDefault="0065695D" w:rsidP="0065695D">
      <w:pPr>
        <w:widowControl w:val="0"/>
        <w:spacing w:after="0" w:line="360" w:lineRule="auto"/>
        <w:rPr>
          <w:rFonts w:ascii="Arial" w:hAnsi="Arial" w:cs="Arial"/>
          <w:b/>
          <w:bCs/>
          <w:color w:val="000000"/>
          <w:shd w:val="clear" w:color="auto" w:fill="FFFFFF"/>
          <w:lang w:val="en-GB"/>
        </w:rPr>
      </w:pPr>
      <w:r w:rsidRPr="0065695D">
        <w:rPr>
          <w:rFonts w:ascii="Arial" w:hAnsi="Arial" w:cs="Arial"/>
          <w:b/>
          <w:bCs/>
          <w:color w:val="000000"/>
          <w:shd w:val="clear" w:color="auto" w:fill="FFFFFF"/>
          <w:lang w:val="en-GB"/>
        </w:rPr>
        <w:t>Table S</w:t>
      </w:r>
      <w:r w:rsidR="00AD3B0F">
        <w:rPr>
          <w:rFonts w:ascii="Arial" w:hAnsi="Arial" w:cs="Arial"/>
          <w:b/>
          <w:bCs/>
          <w:color w:val="000000"/>
          <w:shd w:val="clear" w:color="auto" w:fill="FFFFFF"/>
          <w:lang w:val="en-GB"/>
        </w:rPr>
        <w:t>4</w:t>
      </w:r>
      <w:r w:rsidRPr="0065695D">
        <w:rPr>
          <w:rFonts w:ascii="Arial" w:hAnsi="Arial" w:cs="Arial"/>
          <w:b/>
          <w:bCs/>
          <w:color w:val="000000"/>
          <w:shd w:val="clear" w:color="auto" w:fill="FFFFFF"/>
          <w:lang w:val="en-GB"/>
        </w:rPr>
        <w:t xml:space="preserve">. </w:t>
      </w:r>
      <w:r w:rsidRPr="0065695D">
        <w:rPr>
          <w:rFonts w:ascii="Arial" w:hAnsi="Arial" w:cs="Arial"/>
          <w:b/>
          <w:bCs/>
          <w:lang w:val="en-US"/>
        </w:rPr>
        <w:t>Primers used in this study</w:t>
      </w:r>
    </w:p>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
        <w:gridCol w:w="6979"/>
        <w:gridCol w:w="1612"/>
      </w:tblGrid>
      <w:tr w:rsidR="0065695D" w:rsidRPr="00AD3B0F" w14:paraId="0954E93E" w14:textId="77777777" w:rsidTr="00003533">
        <w:tc>
          <w:tcPr>
            <w:tcW w:w="851" w:type="dxa"/>
            <w:tcBorders>
              <w:top w:val="single" w:sz="4" w:space="0" w:color="auto"/>
              <w:left w:val="nil"/>
              <w:bottom w:val="single" w:sz="4" w:space="0" w:color="auto"/>
              <w:right w:val="nil"/>
            </w:tcBorders>
            <w:vAlign w:val="center"/>
            <w:hideMark/>
          </w:tcPr>
          <w:p w14:paraId="32769DA1" w14:textId="77777777" w:rsidR="0065695D" w:rsidRPr="00C8498D" w:rsidRDefault="0065695D" w:rsidP="00003533">
            <w:pPr>
              <w:spacing w:line="276" w:lineRule="auto"/>
              <w:rPr>
                <w:rFonts w:ascii="Arial" w:hAnsi="Arial" w:cs="Arial"/>
                <w:b/>
                <w:bCs/>
                <w:sz w:val="18"/>
                <w:szCs w:val="18"/>
                <w:lang w:val="en-GB"/>
              </w:rPr>
            </w:pPr>
            <w:r w:rsidRPr="00C8498D">
              <w:rPr>
                <w:rFonts w:ascii="Arial" w:hAnsi="Arial" w:cs="Arial"/>
                <w:b/>
                <w:bCs/>
                <w:sz w:val="18"/>
                <w:szCs w:val="18"/>
                <w:lang w:val="en-GB"/>
              </w:rPr>
              <w:t>Name</w:t>
            </w:r>
          </w:p>
        </w:tc>
        <w:tc>
          <w:tcPr>
            <w:tcW w:w="7011" w:type="dxa"/>
            <w:tcBorders>
              <w:top w:val="single" w:sz="4" w:space="0" w:color="auto"/>
              <w:left w:val="nil"/>
              <w:bottom w:val="single" w:sz="4" w:space="0" w:color="auto"/>
              <w:right w:val="nil"/>
            </w:tcBorders>
            <w:vAlign w:val="center"/>
            <w:hideMark/>
          </w:tcPr>
          <w:p w14:paraId="0B89EF2D" w14:textId="77777777" w:rsidR="0065695D" w:rsidRPr="00C8498D" w:rsidRDefault="0065695D" w:rsidP="00003533">
            <w:pPr>
              <w:spacing w:line="276" w:lineRule="auto"/>
              <w:rPr>
                <w:rFonts w:ascii="Arial" w:hAnsi="Arial" w:cs="Arial"/>
                <w:b/>
                <w:bCs/>
                <w:sz w:val="18"/>
                <w:szCs w:val="18"/>
                <w:lang w:val="en-GB"/>
              </w:rPr>
            </w:pPr>
            <w:r w:rsidRPr="00C8498D">
              <w:rPr>
                <w:rFonts w:ascii="Arial" w:hAnsi="Arial" w:cs="Arial"/>
                <w:b/>
                <w:bCs/>
                <w:sz w:val="18"/>
                <w:szCs w:val="18"/>
                <w:lang w:val="en-GB"/>
              </w:rPr>
              <w:t>Sequence (5’-3’)</w:t>
            </w:r>
          </w:p>
        </w:tc>
        <w:tc>
          <w:tcPr>
            <w:tcW w:w="1636" w:type="dxa"/>
            <w:tcBorders>
              <w:top w:val="single" w:sz="4" w:space="0" w:color="auto"/>
              <w:left w:val="nil"/>
              <w:bottom w:val="single" w:sz="4" w:space="0" w:color="auto"/>
              <w:right w:val="nil"/>
            </w:tcBorders>
          </w:tcPr>
          <w:p w14:paraId="45A941FA" w14:textId="77777777" w:rsidR="0065695D" w:rsidRPr="00C8498D" w:rsidRDefault="0065695D" w:rsidP="00003533">
            <w:pPr>
              <w:spacing w:line="276" w:lineRule="auto"/>
              <w:rPr>
                <w:rFonts w:ascii="Arial" w:hAnsi="Arial" w:cs="Arial"/>
                <w:b/>
                <w:bCs/>
                <w:sz w:val="18"/>
                <w:szCs w:val="18"/>
                <w:lang w:val="en-GB"/>
              </w:rPr>
            </w:pPr>
            <w:r w:rsidRPr="00C8498D">
              <w:rPr>
                <w:rFonts w:ascii="Arial" w:hAnsi="Arial" w:cs="Arial"/>
                <w:b/>
                <w:bCs/>
                <w:sz w:val="18"/>
                <w:szCs w:val="18"/>
                <w:lang w:val="en-GB"/>
              </w:rPr>
              <w:t>Target</w:t>
            </w:r>
          </w:p>
        </w:tc>
      </w:tr>
      <w:tr w:rsidR="0065695D" w:rsidRPr="00AD3B0F" w14:paraId="44D7B1E6" w14:textId="77777777" w:rsidTr="00003533">
        <w:tc>
          <w:tcPr>
            <w:tcW w:w="851" w:type="dxa"/>
            <w:tcBorders>
              <w:top w:val="single" w:sz="4" w:space="0" w:color="auto"/>
              <w:left w:val="nil"/>
              <w:bottom w:val="nil"/>
              <w:right w:val="nil"/>
            </w:tcBorders>
            <w:vAlign w:val="center"/>
            <w:hideMark/>
          </w:tcPr>
          <w:p w14:paraId="1984A5B3"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BW05</w:t>
            </w:r>
          </w:p>
        </w:tc>
        <w:tc>
          <w:tcPr>
            <w:tcW w:w="7011" w:type="dxa"/>
            <w:tcBorders>
              <w:top w:val="single" w:sz="4" w:space="0" w:color="auto"/>
              <w:left w:val="nil"/>
              <w:bottom w:val="nil"/>
              <w:right w:val="nil"/>
            </w:tcBorders>
            <w:vAlign w:val="center"/>
            <w:hideMark/>
          </w:tcPr>
          <w:p w14:paraId="10D58405"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CTAATTGAGAGAAGTTTCTATAGAATTTT</w:t>
            </w:r>
          </w:p>
        </w:tc>
        <w:tc>
          <w:tcPr>
            <w:tcW w:w="1636" w:type="dxa"/>
            <w:tcBorders>
              <w:top w:val="single" w:sz="4" w:space="0" w:color="auto"/>
              <w:left w:val="nil"/>
              <w:bottom w:val="nil"/>
              <w:right w:val="nil"/>
            </w:tcBorders>
          </w:tcPr>
          <w:p w14:paraId="6A366BEF"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SpR-mazF-Fw</w:t>
            </w:r>
          </w:p>
        </w:tc>
      </w:tr>
      <w:tr w:rsidR="0065695D" w:rsidRPr="00AD3B0F" w14:paraId="6E52DDA3" w14:textId="77777777" w:rsidTr="00003533">
        <w:tc>
          <w:tcPr>
            <w:tcW w:w="851" w:type="dxa"/>
            <w:vAlign w:val="center"/>
            <w:hideMark/>
          </w:tcPr>
          <w:p w14:paraId="21D0AAFC"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BW06</w:t>
            </w:r>
          </w:p>
        </w:tc>
        <w:tc>
          <w:tcPr>
            <w:tcW w:w="7011" w:type="dxa"/>
            <w:vAlign w:val="center"/>
            <w:hideMark/>
          </w:tcPr>
          <w:p w14:paraId="5D3C44A3"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CTACCCAATCAGTACGTTAATTT</w:t>
            </w:r>
          </w:p>
        </w:tc>
        <w:tc>
          <w:tcPr>
            <w:tcW w:w="1636" w:type="dxa"/>
          </w:tcPr>
          <w:p w14:paraId="6C21F8CE"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SpR-mazF-Rv</w:t>
            </w:r>
          </w:p>
        </w:tc>
      </w:tr>
      <w:tr w:rsidR="0065695D" w:rsidRPr="00AD3B0F" w14:paraId="11011B89" w14:textId="77777777" w:rsidTr="00003533">
        <w:tc>
          <w:tcPr>
            <w:tcW w:w="851" w:type="dxa"/>
            <w:vAlign w:val="center"/>
            <w:hideMark/>
          </w:tcPr>
          <w:p w14:paraId="7C0D9825"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BW34</w:t>
            </w:r>
          </w:p>
        </w:tc>
        <w:tc>
          <w:tcPr>
            <w:tcW w:w="7011" w:type="dxa"/>
            <w:vAlign w:val="center"/>
            <w:hideMark/>
          </w:tcPr>
          <w:p w14:paraId="3092ACDE"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AAAGGAGCGATTTACATATGTAACAGATCATCCTTAATCA</w:t>
            </w:r>
          </w:p>
        </w:tc>
        <w:tc>
          <w:tcPr>
            <w:tcW w:w="1636" w:type="dxa"/>
          </w:tcPr>
          <w:p w14:paraId="05FE8A02"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pEmpty1-Fw</w:t>
            </w:r>
          </w:p>
        </w:tc>
      </w:tr>
      <w:tr w:rsidR="0065695D" w:rsidRPr="00AD3B0F" w14:paraId="6999474F" w14:textId="77777777" w:rsidTr="00003533">
        <w:tc>
          <w:tcPr>
            <w:tcW w:w="851" w:type="dxa"/>
            <w:vAlign w:val="center"/>
            <w:hideMark/>
          </w:tcPr>
          <w:p w14:paraId="728A2212"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BW35</w:t>
            </w:r>
          </w:p>
        </w:tc>
        <w:tc>
          <w:tcPr>
            <w:tcW w:w="7011" w:type="dxa"/>
            <w:vAlign w:val="center"/>
            <w:hideMark/>
          </w:tcPr>
          <w:p w14:paraId="3849FB6F"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TGATTAAGGATGATCTGTTACATATGTAAATCGCTCCTTT</w:t>
            </w:r>
          </w:p>
        </w:tc>
        <w:tc>
          <w:tcPr>
            <w:tcW w:w="1636" w:type="dxa"/>
          </w:tcPr>
          <w:p w14:paraId="093FA493"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pEmpty1-Rv</w:t>
            </w:r>
          </w:p>
        </w:tc>
      </w:tr>
      <w:tr w:rsidR="0065695D" w:rsidRPr="00AD3B0F" w14:paraId="4C65431F" w14:textId="77777777" w:rsidTr="00003533">
        <w:tc>
          <w:tcPr>
            <w:tcW w:w="851" w:type="dxa"/>
            <w:vAlign w:val="center"/>
          </w:tcPr>
          <w:p w14:paraId="38518C79"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BW41</w:t>
            </w:r>
          </w:p>
        </w:tc>
        <w:tc>
          <w:tcPr>
            <w:tcW w:w="7011" w:type="dxa"/>
            <w:vAlign w:val="center"/>
          </w:tcPr>
          <w:p w14:paraId="2B86D194"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CAGATCATCCTTAATCAGGGGTAGCTAACG</w:t>
            </w:r>
          </w:p>
        </w:tc>
        <w:tc>
          <w:tcPr>
            <w:tcW w:w="1636" w:type="dxa"/>
          </w:tcPr>
          <w:p w14:paraId="6E22E983"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XnyAUp-Fw</w:t>
            </w:r>
          </w:p>
        </w:tc>
      </w:tr>
      <w:tr w:rsidR="0065695D" w:rsidRPr="00AD3B0F" w14:paraId="472E2EC1" w14:textId="77777777" w:rsidTr="00003533">
        <w:tc>
          <w:tcPr>
            <w:tcW w:w="851" w:type="dxa"/>
            <w:vAlign w:val="center"/>
          </w:tcPr>
          <w:p w14:paraId="63CCD1E7"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BW42</w:t>
            </w:r>
          </w:p>
        </w:tc>
        <w:tc>
          <w:tcPr>
            <w:tcW w:w="7011" w:type="dxa"/>
            <w:vAlign w:val="center"/>
          </w:tcPr>
          <w:p w14:paraId="439D7C5C"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GAAACTTCTCTCAATTAGATTTCATGTAAACCGAGAACCA</w:t>
            </w:r>
          </w:p>
        </w:tc>
        <w:tc>
          <w:tcPr>
            <w:tcW w:w="1636" w:type="dxa"/>
          </w:tcPr>
          <w:p w14:paraId="0BB8AF6A"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XnyAUp-Rv</w:t>
            </w:r>
          </w:p>
        </w:tc>
      </w:tr>
      <w:tr w:rsidR="0065695D" w:rsidRPr="00AD3B0F" w14:paraId="0B61EFEC" w14:textId="77777777" w:rsidTr="00003533">
        <w:tc>
          <w:tcPr>
            <w:tcW w:w="851" w:type="dxa"/>
            <w:vAlign w:val="center"/>
          </w:tcPr>
          <w:p w14:paraId="51C47343"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BW45</w:t>
            </w:r>
          </w:p>
        </w:tc>
        <w:tc>
          <w:tcPr>
            <w:tcW w:w="7011" w:type="dxa"/>
            <w:vAlign w:val="center"/>
          </w:tcPr>
          <w:p w14:paraId="7886A050"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GCAAAAGCCCTTATGAGGGCTTTTTTAATTGTTGTTTGCAGTAAC</w:t>
            </w:r>
          </w:p>
        </w:tc>
        <w:tc>
          <w:tcPr>
            <w:tcW w:w="1636" w:type="dxa"/>
          </w:tcPr>
          <w:p w14:paraId="5FC10822"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XnyADn-Fw</w:t>
            </w:r>
          </w:p>
        </w:tc>
      </w:tr>
      <w:tr w:rsidR="0065695D" w:rsidRPr="00AD3B0F" w14:paraId="42D520B6" w14:textId="77777777" w:rsidTr="00003533">
        <w:tc>
          <w:tcPr>
            <w:tcW w:w="851" w:type="dxa"/>
            <w:vAlign w:val="center"/>
          </w:tcPr>
          <w:p w14:paraId="473DF5F8"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BW46</w:t>
            </w:r>
          </w:p>
        </w:tc>
        <w:tc>
          <w:tcPr>
            <w:tcW w:w="7011" w:type="dxa"/>
            <w:vAlign w:val="center"/>
          </w:tcPr>
          <w:p w14:paraId="2F11FEA4"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ACCCCTGATTAAGGATGATCTGATGTTACCTCCTATAATATTTTTTCCG</w:t>
            </w:r>
          </w:p>
        </w:tc>
        <w:tc>
          <w:tcPr>
            <w:tcW w:w="1636" w:type="dxa"/>
          </w:tcPr>
          <w:p w14:paraId="6062A15C"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XnyADn-Rv</w:t>
            </w:r>
          </w:p>
        </w:tc>
      </w:tr>
      <w:tr w:rsidR="0065695D" w:rsidRPr="00AD3B0F" w14:paraId="09F3A69D" w14:textId="77777777" w:rsidTr="00003533">
        <w:tc>
          <w:tcPr>
            <w:tcW w:w="851" w:type="dxa"/>
            <w:vAlign w:val="center"/>
          </w:tcPr>
          <w:p w14:paraId="0554BB3D"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BW47</w:t>
            </w:r>
          </w:p>
        </w:tc>
        <w:tc>
          <w:tcPr>
            <w:tcW w:w="7011" w:type="dxa"/>
            <w:vAlign w:val="center"/>
          </w:tcPr>
          <w:p w14:paraId="1E9FD3D3"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AATTAACGTACTGATTGGGTAGTTCTTAGTTGGATTATCGGCAGC</w:t>
            </w:r>
          </w:p>
        </w:tc>
        <w:tc>
          <w:tcPr>
            <w:tcW w:w="1636" w:type="dxa"/>
          </w:tcPr>
          <w:p w14:paraId="748E161F"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XnyA-Fw</w:t>
            </w:r>
          </w:p>
        </w:tc>
      </w:tr>
      <w:tr w:rsidR="0065695D" w:rsidRPr="00AD3B0F" w14:paraId="3311498D" w14:textId="77777777" w:rsidTr="00003533">
        <w:tc>
          <w:tcPr>
            <w:tcW w:w="851" w:type="dxa"/>
            <w:vAlign w:val="center"/>
          </w:tcPr>
          <w:p w14:paraId="634B988B"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BW48</w:t>
            </w:r>
          </w:p>
        </w:tc>
        <w:tc>
          <w:tcPr>
            <w:tcW w:w="7011" w:type="dxa"/>
            <w:vAlign w:val="center"/>
          </w:tcPr>
          <w:p w14:paraId="6627FF95"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GGATGATCTGTTACCACACTGTTACGTTAGAACTTCCACTAC</w:t>
            </w:r>
          </w:p>
        </w:tc>
        <w:tc>
          <w:tcPr>
            <w:tcW w:w="1636" w:type="dxa"/>
          </w:tcPr>
          <w:p w14:paraId="2784F755"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XnyA-Rv</w:t>
            </w:r>
          </w:p>
        </w:tc>
      </w:tr>
      <w:tr w:rsidR="0065695D" w:rsidRPr="00AD3B0F" w14:paraId="49DD5AB2" w14:textId="77777777" w:rsidTr="00003533">
        <w:tc>
          <w:tcPr>
            <w:tcW w:w="851" w:type="dxa"/>
            <w:vAlign w:val="center"/>
          </w:tcPr>
          <w:p w14:paraId="393F7F9D"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BW49</w:t>
            </w:r>
          </w:p>
        </w:tc>
        <w:tc>
          <w:tcPr>
            <w:tcW w:w="7011" w:type="dxa"/>
            <w:vAlign w:val="center"/>
          </w:tcPr>
          <w:p w14:paraId="540F7842"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ATGATCAATTGGGGGCCGTTTTAACGATTGCTGCC</w:t>
            </w:r>
          </w:p>
        </w:tc>
        <w:tc>
          <w:tcPr>
            <w:tcW w:w="1636" w:type="dxa"/>
          </w:tcPr>
          <w:p w14:paraId="70856E17"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AmyEUp-Fw</w:t>
            </w:r>
          </w:p>
        </w:tc>
      </w:tr>
      <w:tr w:rsidR="0065695D" w:rsidRPr="00AD3B0F" w14:paraId="00E53197" w14:textId="77777777" w:rsidTr="00003533">
        <w:tc>
          <w:tcPr>
            <w:tcW w:w="851" w:type="dxa"/>
            <w:vAlign w:val="center"/>
          </w:tcPr>
          <w:p w14:paraId="4BED3FB2"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BW50</w:t>
            </w:r>
          </w:p>
        </w:tc>
        <w:tc>
          <w:tcPr>
            <w:tcW w:w="7011" w:type="dxa"/>
            <w:vAlign w:val="center"/>
          </w:tcPr>
          <w:p w14:paraId="67B1721E"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TCCCGTCTAGCCTTGCCCTCTTGACACTCCTTATTTGA</w:t>
            </w:r>
          </w:p>
        </w:tc>
        <w:tc>
          <w:tcPr>
            <w:tcW w:w="1636" w:type="dxa"/>
          </w:tcPr>
          <w:p w14:paraId="1D73DCAA"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AmyEUp-Rv</w:t>
            </w:r>
          </w:p>
        </w:tc>
      </w:tr>
      <w:tr w:rsidR="0065695D" w:rsidRPr="00AD3B0F" w14:paraId="59F123B0" w14:textId="77777777" w:rsidTr="00003533">
        <w:tc>
          <w:tcPr>
            <w:tcW w:w="851" w:type="dxa"/>
            <w:vAlign w:val="center"/>
          </w:tcPr>
          <w:p w14:paraId="73AC1A6F"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BW51</w:t>
            </w:r>
          </w:p>
        </w:tc>
        <w:tc>
          <w:tcPr>
            <w:tcW w:w="7011" w:type="dxa"/>
            <w:vAlign w:val="center"/>
          </w:tcPr>
          <w:p w14:paraId="2C7F1774"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GGGCAAGGCTAGACGGGACTTACCGAAAGAAA</w:t>
            </w:r>
          </w:p>
        </w:tc>
        <w:tc>
          <w:tcPr>
            <w:tcW w:w="1636" w:type="dxa"/>
          </w:tcPr>
          <w:p w14:paraId="22B37736"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AmyEDn-Fw</w:t>
            </w:r>
          </w:p>
        </w:tc>
      </w:tr>
      <w:tr w:rsidR="0065695D" w:rsidRPr="00AD3B0F" w14:paraId="50BA3F0B" w14:textId="77777777" w:rsidTr="00003533">
        <w:tc>
          <w:tcPr>
            <w:tcW w:w="851" w:type="dxa"/>
            <w:vAlign w:val="center"/>
          </w:tcPr>
          <w:p w14:paraId="12F3054F"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BW52</w:t>
            </w:r>
          </w:p>
        </w:tc>
        <w:tc>
          <w:tcPr>
            <w:tcW w:w="7011" w:type="dxa"/>
            <w:vAlign w:val="center"/>
          </w:tcPr>
          <w:p w14:paraId="101F7088"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TATAGAAACTTCTCTCAATTAGCCCGCTCTTTTGGCAGGCCGC</w:t>
            </w:r>
          </w:p>
        </w:tc>
        <w:tc>
          <w:tcPr>
            <w:tcW w:w="1636" w:type="dxa"/>
          </w:tcPr>
          <w:p w14:paraId="212CDA2A"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AmyEDn-Rv</w:t>
            </w:r>
          </w:p>
        </w:tc>
      </w:tr>
      <w:tr w:rsidR="0065695D" w:rsidRPr="00AD3B0F" w14:paraId="79726BBB" w14:textId="77777777" w:rsidTr="00003533">
        <w:tc>
          <w:tcPr>
            <w:tcW w:w="851" w:type="dxa"/>
            <w:vAlign w:val="center"/>
          </w:tcPr>
          <w:p w14:paraId="14117545"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BW53</w:t>
            </w:r>
          </w:p>
        </w:tc>
        <w:tc>
          <w:tcPr>
            <w:tcW w:w="7011" w:type="dxa"/>
            <w:vAlign w:val="center"/>
          </w:tcPr>
          <w:p w14:paraId="7CCC9D99"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AACGTACTGATTGGGTAGGCCATTCAGACATCTCCGA</w:t>
            </w:r>
          </w:p>
        </w:tc>
        <w:tc>
          <w:tcPr>
            <w:tcW w:w="1636" w:type="dxa"/>
          </w:tcPr>
          <w:p w14:paraId="50C6E600"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AmyE-Fw</w:t>
            </w:r>
          </w:p>
        </w:tc>
      </w:tr>
      <w:tr w:rsidR="0065695D" w:rsidRPr="00AD3B0F" w14:paraId="121B2933" w14:textId="77777777" w:rsidTr="00003533">
        <w:tc>
          <w:tcPr>
            <w:tcW w:w="851" w:type="dxa"/>
            <w:vAlign w:val="center"/>
          </w:tcPr>
          <w:p w14:paraId="359BEE0E"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BW54</w:t>
            </w:r>
          </w:p>
        </w:tc>
        <w:tc>
          <w:tcPr>
            <w:tcW w:w="7011" w:type="dxa"/>
            <w:vAlign w:val="center"/>
          </w:tcPr>
          <w:p w14:paraId="3A085226"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CAGACCTGGCATTGATCGTGCCTGTCAGTTTAC</w:t>
            </w:r>
          </w:p>
        </w:tc>
        <w:tc>
          <w:tcPr>
            <w:tcW w:w="1636" w:type="dxa"/>
          </w:tcPr>
          <w:p w14:paraId="6C444515"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AmyE-Rv</w:t>
            </w:r>
          </w:p>
        </w:tc>
      </w:tr>
      <w:tr w:rsidR="0065695D" w:rsidRPr="00AD3B0F" w14:paraId="65AEF8A3" w14:textId="77777777" w:rsidTr="00003533">
        <w:tc>
          <w:tcPr>
            <w:tcW w:w="851" w:type="dxa"/>
            <w:vAlign w:val="center"/>
          </w:tcPr>
          <w:p w14:paraId="370832AA"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BW60</w:t>
            </w:r>
          </w:p>
        </w:tc>
        <w:tc>
          <w:tcPr>
            <w:tcW w:w="7011" w:type="dxa"/>
            <w:vAlign w:val="center"/>
          </w:tcPr>
          <w:p w14:paraId="508C72E2"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CCTAGGAATCTCCTTTCTAGATG</w:t>
            </w:r>
          </w:p>
        </w:tc>
        <w:tc>
          <w:tcPr>
            <w:tcW w:w="1636" w:type="dxa"/>
          </w:tcPr>
          <w:p w14:paraId="37201AC0"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pHJS103-F</w:t>
            </w:r>
            <w:r w:rsidRPr="00C8498D">
              <w:rPr>
                <w:rFonts w:ascii="Arial" w:hAnsi="Arial" w:cs="Arial"/>
                <w:sz w:val="18"/>
                <w:szCs w:val="18"/>
                <w:lang w:val="en-GB" w:eastAsia="zh-CN"/>
              </w:rPr>
              <w:t>w</w:t>
            </w:r>
          </w:p>
        </w:tc>
      </w:tr>
      <w:tr w:rsidR="0065695D" w:rsidRPr="00AD3B0F" w14:paraId="1B7D461A" w14:textId="77777777" w:rsidTr="00003533">
        <w:tc>
          <w:tcPr>
            <w:tcW w:w="851" w:type="dxa"/>
            <w:vAlign w:val="center"/>
          </w:tcPr>
          <w:p w14:paraId="04856A99"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BW61</w:t>
            </w:r>
          </w:p>
        </w:tc>
        <w:tc>
          <w:tcPr>
            <w:tcW w:w="7011" w:type="dxa"/>
            <w:vAlign w:val="center"/>
          </w:tcPr>
          <w:p w14:paraId="0D5719D8"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AAAATGTCCAGACTTCGGA</w:t>
            </w:r>
          </w:p>
        </w:tc>
        <w:tc>
          <w:tcPr>
            <w:tcW w:w="1636" w:type="dxa"/>
          </w:tcPr>
          <w:p w14:paraId="61873807"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pHJS103-Rv</w:t>
            </w:r>
          </w:p>
        </w:tc>
      </w:tr>
      <w:tr w:rsidR="0065695D" w:rsidRPr="00AD3B0F" w14:paraId="4DA451B6" w14:textId="77777777" w:rsidTr="00003533">
        <w:tc>
          <w:tcPr>
            <w:tcW w:w="851" w:type="dxa"/>
            <w:vAlign w:val="center"/>
          </w:tcPr>
          <w:p w14:paraId="2FF719F4"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BW131</w:t>
            </w:r>
          </w:p>
        </w:tc>
        <w:tc>
          <w:tcPr>
            <w:tcW w:w="7011" w:type="dxa"/>
            <w:vAlign w:val="center"/>
          </w:tcPr>
          <w:p w14:paraId="35AB7C8F"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CATCTAGAAAGGAGATTCCTAGGGCATCGTAATAGATGCAACATA</w:t>
            </w:r>
          </w:p>
        </w:tc>
        <w:tc>
          <w:tcPr>
            <w:tcW w:w="1636" w:type="dxa"/>
          </w:tcPr>
          <w:p w14:paraId="0ED64867"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Scr-Fw</w:t>
            </w:r>
          </w:p>
        </w:tc>
      </w:tr>
      <w:tr w:rsidR="0065695D" w:rsidRPr="00AD3B0F" w14:paraId="3FE4253C" w14:textId="77777777" w:rsidTr="00003533">
        <w:tc>
          <w:tcPr>
            <w:tcW w:w="851" w:type="dxa"/>
            <w:vAlign w:val="center"/>
          </w:tcPr>
          <w:p w14:paraId="33DF9918"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BW132</w:t>
            </w:r>
          </w:p>
        </w:tc>
        <w:tc>
          <w:tcPr>
            <w:tcW w:w="7011" w:type="dxa"/>
            <w:vAlign w:val="center"/>
          </w:tcPr>
          <w:p w14:paraId="24010FBA"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TGGATCCGAAGTCTGGACATTTTCTAATATTAGGTGAGTCTGAAAAT</w:t>
            </w:r>
          </w:p>
        </w:tc>
        <w:tc>
          <w:tcPr>
            <w:tcW w:w="1636" w:type="dxa"/>
          </w:tcPr>
          <w:p w14:paraId="57C51C86"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Scr-Rv</w:t>
            </w:r>
          </w:p>
        </w:tc>
      </w:tr>
      <w:tr w:rsidR="0065695D" w:rsidRPr="00AD3B0F" w14:paraId="4F31C60C" w14:textId="77777777" w:rsidTr="00003533">
        <w:tc>
          <w:tcPr>
            <w:tcW w:w="851" w:type="dxa"/>
            <w:vAlign w:val="center"/>
          </w:tcPr>
          <w:p w14:paraId="2E753F7F"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TerS385</w:t>
            </w:r>
          </w:p>
        </w:tc>
        <w:tc>
          <w:tcPr>
            <w:tcW w:w="7011" w:type="dxa"/>
            <w:vAlign w:val="center"/>
          </w:tcPr>
          <w:p w14:paraId="6311B6AA"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CCCGAGGTGCGGACGGGCGCCATGA</w:t>
            </w:r>
          </w:p>
        </w:tc>
        <w:tc>
          <w:tcPr>
            <w:tcW w:w="1636" w:type="dxa"/>
          </w:tcPr>
          <w:p w14:paraId="39997532"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AmyE-Ex-Fw</w:t>
            </w:r>
          </w:p>
        </w:tc>
      </w:tr>
      <w:tr w:rsidR="0065695D" w:rsidRPr="00AD3B0F" w14:paraId="0201072A" w14:textId="77777777" w:rsidTr="00003533">
        <w:tc>
          <w:tcPr>
            <w:tcW w:w="851" w:type="dxa"/>
            <w:tcBorders>
              <w:top w:val="nil"/>
              <w:left w:val="nil"/>
              <w:bottom w:val="single" w:sz="4" w:space="0" w:color="auto"/>
              <w:right w:val="nil"/>
            </w:tcBorders>
            <w:vAlign w:val="center"/>
          </w:tcPr>
          <w:p w14:paraId="43878DC1"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TerS386</w:t>
            </w:r>
          </w:p>
        </w:tc>
        <w:tc>
          <w:tcPr>
            <w:tcW w:w="7011" w:type="dxa"/>
            <w:tcBorders>
              <w:top w:val="nil"/>
              <w:left w:val="nil"/>
              <w:bottom w:val="single" w:sz="4" w:space="0" w:color="auto"/>
              <w:right w:val="nil"/>
            </w:tcBorders>
            <w:vAlign w:val="center"/>
          </w:tcPr>
          <w:p w14:paraId="42560552"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GGCTCAGCGGGATCAGGCGCTGCGCAA</w:t>
            </w:r>
          </w:p>
        </w:tc>
        <w:tc>
          <w:tcPr>
            <w:tcW w:w="1636" w:type="dxa"/>
            <w:tcBorders>
              <w:top w:val="nil"/>
              <w:left w:val="nil"/>
              <w:bottom w:val="single" w:sz="4" w:space="0" w:color="auto"/>
              <w:right w:val="nil"/>
            </w:tcBorders>
          </w:tcPr>
          <w:p w14:paraId="7916FD51" w14:textId="77777777" w:rsidR="0065695D" w:rsidRPr="00C8498D" w:rsidRDefault="0065695D" w:rsidP="00003533">
            <w:pPr>
              <w:spacing w:line="276" w:lineRule="auto"/>
              <w:rPr>
                <w:rFonts w:ascii="Arial" w:hAnsi="Arial" w:cs="Arial"/>
                <w:sz w:val="18"/>
                <w:szCs w:val="18"/>
                <w:lang w:val="en-GB"/>
              </w:rPr>
            </w:pPr>
            <w:r w:rsidRPr="00C8498D">
              <w:rPr>
                <w:rFonts w:ascii="Arial" w:hAnsi="Arial" w:cs="Arial"/>
                <w:sz w:val="18"/>
                <w:szCs w:val="18"/>
                <w:lang w:val="en-GB"/>
              </w:rPr>
              <w:t>AmyE-Ex-Rv</w:t>
            </w:r>
          </w:p>
        </w:tc>
      </w:tr>
    </w:tbl>
    <w:p w14:paraId="7C7C77BF" w14:textId="77777777" w:rsidR="0065695D" w:rsidRPr="00C8498D" w:rsidRDefault="0065695D" w:rsidP="0065695D">
      <w:pPr>
        <w:widowControl w:val="0"/>
        <w:spacing w:after="0" w:line="360" w:lineRule="auto"/>
        <w:jc w:val="both"/>
        <w:rPr>
          <w:rFonts w:ascii="Arial" w:hAnsi="Arial" w:cs="Arial"/>
          <w:b/>
          <w:lang w:val="en-GB"/>
        </w:rPr>
      </w:pPr>
      <w:r w:rsidRPr="00C8498D">
        <w:rPr>
          <w:rFonts w:ascii="Arial" w:hAnsi="Arial" w:cs="Arial"/>
          <w:b/>
          <w:lang w:val="en-GB"/>
        </w:rPr>
        <w:br w:type="page"/>
      </w:r>
    </w:p>
    <w:p w14:paraId="4B7E3F13" w14:textId="1F55397D" w:rsidR="00AB7264" w:rsidRPr="00C8498D" w:rsidRDefault="00AB7264" w:rsidP="00C8498D">
      <w:pPr>
        <w:widowControl w:val="0"/>
        <w:spacing w:after="0" w:line="480" w:lineRule="auto"/>
        <w:jc w:val="both"/>
        <w:rPr>
          <w:rFonts w:ascii="Arial" w:hAnsi="Arial" w:cs="Arial"/>
          <w:b/>
          <w:bCs/>
          <w:iCs/>
          <w:shd w:val="clear" w:color="auto" w:fill="FCFCFE"/>
          <w:lang w:val="en-GB"/>
        </w:rPr>
      </w:pPr>
      <w:r w:rsidRPr="00C8498D">
        <w:rPr>
          <w:rFonts w:ascii="Arial" w:hAnsi="Arial" w:cs="Arial"/>
          <w:b/>
          <w:bCs/>
          <w:iCs/>
          <w:shd w:val="clear" w:color="auto" w:fill="FCFCFE"/>
          <w:lang w:val="en-GB"/>
        </w:rPr>
        <w:lastRenderedPageBreak/>
        <w:t>Fig</w:t>
      </w:r>
      <w:r w:rsidR="00D13568" w:rsidRPr="00C8498D">
        <w:rPr>
          <w:rFonts w:ascii="Arial" w:hAnsi="Arial" w:cs="Arial"/>
          <w:b/>
          <w:bCs/>
          <w:iCs/>
          <w:shd w:val="clear" w:color="auto" w:fill="FCFCFE"/>
          <w:lang w:val="en-GB"/>
        </w:rPr>
        <w:t>.</w:t>
      </w:r>
      <w:r w:rsidRPr="00C8498D">
        <w:rPr>
          <w:rFonts w:ascii="Arial" w:hAnsi="Arial" w:cs="Arial"/>
          <w:b/>
          <w:bCs/>
          <w:iCs/>
          <w:shd w:val="clear" w:color="auto" w:fill="FCFCFE"/>
          <w:lang w:val="en-GB"/>
        </w:rPr>
        <w:t xml:space="preserve"> S1.</w:t>
      </w:r>
    </w:p>
    <w:p w14:paraId="4546A76D" w14:textId="4881A635" w:rsidR="00AB7264" w:rsidRPr="00C8498D" w:rsidRDefault="00AE3558" w:rsidP="00C8498D">
      <w:pPr>
        <w:widowControl w:val="0"/>
        <w:spacing w:after="0" w:line="480" w:lineRule="auto"/>
        <w:jc w:val="center"/>
        <w:rPr>
          <w:rFonts w:ascii="Arial" w:hAnsi="Arial" w:cs="Arial"/>
          <w:b/>
          <w:bCs/>
          <w:iCs/>
          <w:shd w:val="clear" w:color="auto" w:fill="FCFCFE"/>
          <w:lang w:val="en-GB"/>
        </w:rPr>
      </w:pPr>
      <w:r w:rsidRPr="00C8498D">
        <w:rPr>
          <w:rFonts w:ascii="Arial" w:hAnsi="Arial" w:cs="Arial"/>
          <w:noProof/>
        </w:rPr>
        <w:drawing>
          <wp:inline distT="0" distB="0" distL="0" distR="0" wp14:anchorId="7D0DD6B2" wp14:editId="32BE1B0F">
            <wp:extent cx="2890307" cy="2880000"/>
            <wp:effectExtent l="0" t="0" r="5715" b="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0307" cy="2880000"/>
                    </a:xfrm>
                    <a:prstGeom prst="rect">
                      <a:avLst/>
                    </a:prstGeom>
                    <a:noFill/>
                    <a:ln>
                      <a:noFill/>
                    </a:ln>
                  </pic:spPr>
                </pic:pic>
              </a:graphicData>
            </a:graphic>
          </wp:inline>
        </w:drawing>
      </w:r>
    </w:p>
    <w:p w14:paraId="4E83E32B" w14:textId="77777777" w:rsidR="00CD7295" w:rsidRDefault="00CD7295" w:rsidP="00C8498D">
      <w:pPr>
        <w:widowControl w:val="0"/>
        <w:spacing w:after="0" w:line="480" w:lineRule="auto"/>
        <w:jc w:val="both"/>
        <w:rPr>
          <w:rFonts w:ascii="Arial" w:hAnsi="Arial" w:cs="Arial"/>
          <w:b/>
          <w:bCs/>
          <w:iCs/>
          <w:shd w:val="clear" w:color="auto" w:fill="FCFCFE"/>
          <w:lang w:val="en-GB"/>
        </w:rPr>
      </w:pPr>
    </w:p>
    <w:p w14:paraId="79DE7345" w14:textId="1B6360C3" w:rsidR="00AC4BD5" w:rsidRPr="00AC4BD5" w:rsidRDefault="00AB7264" w:rsidP="00C8498D">
      <w:pPr>
        <w:widowControl w:val="0"/>
        <w:spacing w:after="0" w:line="480" w:lineRule="auto"/>
        <w:jc w:val="both"/>
        <w:rPr>
          <w:rFonts w:ascii="Arial" w:hAnsi="Arial" w:cs="Arial"/>
          <w:b/>
          <w:bCs/>
          <w:lang w:val="en-GB"/>
        </w:rPr>
      </w:pPr>
      <w:r w:rsidRPr="00AC4BD5">
        <w:rPr>
          <w:rFonts w:ascii="Arial" w:hAnsi="Arial" w:cs="Arial"/>
          <w:b/>
          <w:bCs/>
          <w:iCs/>
          <w:shd w:val="clear" w:color="auto" w:fill="FCFCFE"/>
          <w:lang w:val="en-GB"/>
        </w:rPr>
        <w:t>Fig</w:t>
      </w:r>
      <w:r w:rsidR="004E0895" w:rsidRPr="00AC4BD5">
        <w:rPr>
          <w:rFonts w:ascii="Arial" w:hAnsi="Arial" w:cs="Arial"/>
          <w:b/>
          <w:bCs/>
          <w:iCs/>
          <w:shd w:val="clear" w:color="auto" w:fill="FCFCFE"/>
          <w:lang w:val="en-GB"/>
        </w:rPr>
        <w:t>.</w:t>
      </w:r>
      <w:r w:rsidRPr="00AC4BD5">
        <w:rPr>
          <w:rFonts w:ascii="Arial" w:hAnsi="Arial" w:cs="Arial"/>
          <w:b/>
          <w:bCs/>
          <w:iCs/>
          <w:shd w:val="clear" w:color="auto" w:fill="FCFCFE"/>
          <w:lang w:val="en-GB"/>
        </w:rPr>
        <w:t xml:space="preserve"> S1. </w:t>
      </w:r>
      <w:r w:rsidRPr="00AC4BD5">
        <w:rPr>
          <w:rFonts w:ascii="Arial" w:hAnsi="Arial" w:cs="Arial"/>
          <w:b/>
          <w:bCs/>
          <w:lang w:val="en-GB"/>
        </w:rPr>
        <w:t>XynA production profile in</w:t>
      </w:r>
      <w:r w:rsidR="00AC4BD5">
        <w:rPr>
          <w:rFonts w:ascii="Arial" w:hAnsi="Arial" w:cs="Arial"/>
          <w:b/>
          <w:bCs/>
          <w:lang w:val="en-GB"/>
        </w:rPr>
        <w:t xml:space="preserve"> an</w:t>
      </w:r>
      <w:r w:rsidRPr="00AC4BD5">
        <w:rPr>
          <w:rFonts w:ascii="Arial" w:hAnsi="Arial" w:cs="Arial"/>
          <w:b/>
          <w:bCs/>
          <w:lang w:val="en-GB"/>
        </w:rPr>
        <w:t xml:space="preserve"> </w:t>
      </w:r>
      <w:r w:rsidRPr="00AC4BD5">
        <w:rPr>
          <w:rFonts w:ascii="Arial" w:hAnsi="Arial" w:cs="Arial"/>
          <w:b/>
          <w:bCs/>
          <w:i/>
          <w:iCs/>
          <w:lang w:val="en-GB"/>
        </w:rPr>
        <w:t>scr</w:t>
      </w:r>
      <w:r w:rsidRPr="00AC4BD5">
        <w:rPr>
          <w:rFonts w:ascii="Arial" w:hAnsi="Arial" w:cs="Arial"/>
          <w:b/>
          <w:bCs/>
          <w:lang w:val="en-GB"/>
        </w:rPr>
        <w:t xml:space="preserve"> overexpressing strain</w:t>
      </w:r>
    </w:p>
    <w:p w14:paraId="4291CD2D" w14:textId="2DD8E365" w:rsidR="00AB7264" w:rsidRPr="00C8498D" w:rsidRDefault="00AB7264" w:rsidP="00C8498D">
      <w:pPr>
        <w:widowControl w:val="0"/>
        <w:spacing w:after="0" w:line="480" w:lineRule="auto"/>
        <w:jc w:val="both"/>
        <w:rPr>
          <w:rFonts w:ascii="Arial" w:hAnsi="Arial" w:cs="Arial"/>
          <w:lang w:val="en-GB"/>
        </w:rPr>
      </w:pPr>
      <w:r w:rsidRPr="00C8498D">
        <w:rPr>
          <w:rFonts w:ascii="Arial" w:hAnsi="Arial" w:cs="Arial"/>
          <w:lang w:val="en-GB"/>
        </w:rPr>
        <w:t>(A) XynA enzyme activity in the supernatant of BWB09/pCS58 (</w:t>
      </w:r>
      <w:r w:rsidRPr="00C8498D">
        <w:rPr>
          <w:rFonts w:ascii="Arial" w:hAnsi="Arial" w:cs="Arial"/>
          <w:i/>
          <w:iCs/>
          <w:lang w:val="en-GB"/>
        </w:rPr>
        <w:t>wt</w:t>
      </w:r>
      <w:r w:rsidRPr="00C8498D">
        <w:rPr>
          <w:rFonts w:ascii="Arial" w:hAnsi="Arial" w:cs="Arial"/>
          <w:lang w:val="en-GB"/>
        </w:rPr>
        <w:t xml:space="preserve">) and </w:t>
      </w:r>
      <w:r w:rsidRPr="00C8498D">
        <w:rPr>
          <w:rFonts w:ascii="Arial" w:hAnsi="Arial" w:cs="Arial"/>
          <w:i/>
          <w:iCs/>
          <w:lang w:val="en-GB"/>
        </w:rPr>
        <w:t>scr</w:t>
      </w:r>
      <w:r w:rsidRPr="00C8498D">
        <w:rPr>
          <w:rFonts w:ascii="Arial" w:hAnsi="Arial" w:cs="Arial"/>
          <w:lang w:val="en-GB"/>
        </w:rPr>
        <w:t xml:space="preserve"> overexpressing strain SGB01/pCS58 (</w:t>
      </w:r>
      <w:r w:rsidRPr="00C8498D">
        <w:rPr>
          <w:rFonts w:ascii="Arial" w:hAnsi="Arial" w:cs="Arial"/>
          <w:i/>
          <w:iCs/>
          <w:lang w:val="en-GB"/>
        </w:rPr>
        <w:t>Scr</w:t>
      </w:r>
      <w:r w:rsidRPr="00C8498D">
        <w:rPr>
          <w:rFonts w:ascii="Arial" w:hAnsi="Arial" w:cs="Arial"/>
          <w:lang w:val="en-GB"/>
        </w:rPr>
        <w:t>) at 3 h</w:t>
      </w:r>
      <w:r w:rsidR="00AE3558" w:rsidRPr="00C8498D">
        <w:rPr>
          <w:rFonts w:ascii="Arial" w:hAnsi="Arial" w:cs="Arial"/>
          <w:lang w:val="en-GB"/>
        </w:rPr>
        <w:t xml:space="preserve"> and</w:t>
      </w:r>
      <w:r w:rsidRPr="00C8498D">
        <w:rPr>
          <w:rFonts w:ascii="Arial" w:hAnsi="Arial" w:cs="Arial"/>
          <w:lang w:val="en-GB"/>
        </w:rPr>
        <w:t xml:space="preserve"> 6 h growth in LB supplemented with 0 %, 0.5 % and 2 % xylose. (B) Coomassie-stained gel shows XynA band precipitated from </w:t>
      </w:r>
      <w:r w:rsidR="00AE3558" w:rsidRPr="00C8498D">
        <w:rPr>
          <w:rFonts w:ascii="Arial" w:hAnsi="Arial" w:cs="Arial"/>
          <w:lang w:val="en-GB"/>
        </w:rPr>
        <w:t>6</w:t>
      </w:r>
      <w:r w:rsidRPr="00C8498D">
        <w:rPr>
          <w:rFonts w:ascii="Arial" w:hAnsi="Arial" w:cs="Arial"/>
          <w:lang w:val="en-GB"/>
        </w:rPr>
        <w:t xml:space="preserve"> h supernatant samples. </w:t>
      </w:r>
      <w:r w:rsidR="00EE78D4" w:rsidRPr="00C8498D">
        <w:rPr>
          <w:rFonts w:ascii="Arial" w:hAnsi="Arial" w:cs="Arial"/>
          <w:lang w:val="en-GB"/>
        </w:rPr>
        <w:t xml:space="preserve">Samples were normalized by </w:t>
      </w:r>
      <w:r w:rsidR="00713934" w:rsidRPr="00C8498D">
        <w:rPr>
          <w:rFonts w:ascii="Arial" w:hAnsi="Arial" w:cs="Arial"/>
          <w:lang w:val="en-GB"/>
        </w:rPr>
        <w:t>cell density</w:t>
      </w:r>
      <w:r w:rsidR="00E97B07" w:rsidRPr="00C8498D">
        <w:rPr>
          <w:rFonts w:ascii="Arial" w:hAnsi="Arial" w:cs="Arial"/>
          <w:lang w:val="en-GB"/>
        </w:rPr>
        <w:t xml:space="preserve">. </w:t>
      </w:r>
      <w:r w:rsidRPr="00C8498D">
        <w:rPr>
          <w:rFonts w:ascii="Arial" w:hAnsi="Arial" w:cs="Arial"/>
          <w:lang w:val="en-GB"/>
        </w:rPr>
        <w:t>Th</w:t>
      </w:r>
      <w:r w:rsidR="008D71F9" w:rsidRPr="00C8498D">
        <w:rPr>
          <w:rFonts w:ascii="Arial" w:hAnsi="Arial" w:cs="Arial"/>
          <w:lang w:val="en-GB"/>
        </w:rPr>
        <w:t>ree</w:t>
      </w:r>
      <w:r w:rsidRPr="00C8498D">
        <w:rPr>
          <w:rFonts w:ascii="Arial" w:hAnsi="Arial" w:cs="Arial"/>
          <w:lang w:val="en-GB"/>
        </w:rPr>
        <w:t xml:space="preserve"> independent </w:t>
      </w:r>
      <w:r w:rsidR="0000246B" w:rsidRPr="00C8498D">
        <w:rPr>
          <w:rFonts w:ascii="Arial" w:hAnsi="Arial" w:cs="Arial"/>
          <w:lang w:val="en-GB"/>
        </w:rPr>
        <w:t>replicates</w:t>
      </w:r>
      <w:r w:rsidRPr="00C8498D">
        <w:rPr>
          <w:rFonts w:ascii="Arial" w:hAnsi="Arial" w:cs="Arial"/>
          <w:lang w:val="en-GB"/>
        </w:rPr>
        <w:t xml:space="preserve"> were </w:t>
      </w:r>
      <w:r w:rsidR="008D71F9" w:rsidRPr="00C8498D">
        <w:rPr>
          <w:rFonts w:ascii="Arial" w:hAnsi="Arial" w:cs="Arial"/>
          <w:lang w:val="en-GB"/>
        </w:rPr>
        <w:t>performed to confirm the</w:t>
      </w:r>
      <w:r w:rsidR="000152E1" w:rsidRPr="00C8498D">
        <w:rPr>
          <w:rFonts w:ascii="Arial" w:hAnsi="Arial" w:cs="Arial"/>
          <w:lang w:val="en-GB"/>
        </w:rPr>
        <w:t xml:space="preserve"> reproducibility of</w:t>
      </w:r>
      <w:r w:rsidR="008D71F9" w:rsidRPr="00C8498D">
        <w:rPr>
          <w:rFonts w:ascii="Arial" w:hAnsi="Arial" w:cs="Arial"/>
          <w:lang w:val="en-GB"/>
        </w:rPr>
        <w:t xml:space="preserve"> results</w:t>
      </w:r>
      <w:r w:rsidRPr="00C8498D">
        <w:rPr>
          <w:rFonts w:ascii="Arial" w:hAnsi="Arial" w:cs="Arial"/>
          <w:lang w:val="en-GB"/>
        </w:rPr>
        <w:t>.</w:t>
      </w:r>
    </w:p>
    <w:p w14:paraId="337E882A" w14:textId="556D2F95" w:rsidR="00B43B6A" w:rsidRPr="00C8498D" w:rsidRDefault="00AB7264">
      <w:pPr>
        <w:rPr>
          <w:rFonts w:ascii="Arial" w:hAnsi="Arial" w:cs="Arial"/>
          <w:lang w:val="en-GB"/>
        </w:rPr>
      </w:pPr>
      <w:r w:rsidRPr="00C8498D">
        <w:rPr>
          <w:rFonts w:ascii="Arial" w:hAnsi="Arial" w:cs="Arial"/>
          <w:lang w:val="en-GB"/>
        </w:rPr>
        <w:br w:type="page"/>
      </w:r>
    </w:p>
    <w:p w14:paraId="293D8987" w14:textId="4AE78E25" w:rsidR="00B43B6A" w:rsidRPr="00C8498D" w:rsidRDefault="004969ED" w:rsidP="00C8498D">
      <w:pPr>
        <w:spacing w:line="480" w:lineRule="auto"/>
        <w:jc w:val="both"/>
        <w:rPr>
          <w:rFonts w:ascii="Arial" w:hAnsi="Arial" w:cs="Arial"/>
          <w:b/>
          <w:bCs/>
          <w:lang w:val="en-GB"/>
        </w:rPr>
      </w:pPr>
      <w:r w:rsidRPr="00C8498D">
        <w:rPr>
          <w:rFonts w:ascii="Arial" w:hAnsi="Arial" w:cs="Arial"/>
          <w:b/>
          <w:bCs/>
          <w:lang w:val="en-GB"/>
        </w:rPr>
        <w:lastRenderedPageBreak/>
        <w:t>Fig</w:t>
      </w:r>
      <w:r w:rsidR="00B0479F" w:rsidRPr="00C8498D">
        <w:rPr>
          <w:rFonts w:ascii="Arial" w:hAnsi="Arial" w:cs="Arial"/>
          <w:b/>
          <w:bCs/>
          <w:lang w:val="en-GB"/>
        </w:rPr>
        <w:t>.</w:t>
      </w:r>
      <w:r w:rsidRPr="00C8498D">
        <w:rPr>
          <w:rFonts w:ascii="Arial" w:hAnsi="Arial" w:cs="Arial"/>
          <w:b/>
          <w:bCs/>
          <w:lang w:val="en-GB"/>
        </w:rPr>
        <w:t xml:space="preserve"> S2. </w:t>
      </w:r>
    </w:p>
    <w:p w14:paraId="3044FB35" w14:textId="028D3090" w:rsidR="00B3411A" w:rsidRPr="00C8498D" w:rsidRDefault="003F5EDB" w:rsidP="004969ED">
      <w:pPr>
        <w:spacing w:line="240" w:lineRule="auto"/>
        <w:jc w:val="both"/>
        <w:rPr>
          <w:rFonts w:ascii="Arial" w:hAnsi="Arial" w:cs="Arial"/>
          <w:b/>
          <w:bCs/>
          <w:sz w:val="20"/>
          <w:szCs w:val="20"/>
          <w:lang w:val="en-GB"/>
        </w:rPr>
      </w:pPr>
      <w:r w:rsidRPr="00C8498D">
        <w:rPr>
          <w:rFonts w:ascii="Arial" w:hAnsi="Arial" w:cs="Arial"/>
          <w:noProof/>
        </w:rPr>
        <w:drawing>
          <wp:inline distT="0" distB="0" distL="0" distR="0" wp14:anchorId="6054C60A" wp14:editId="5AAB1136">
            <wp:extent cx="5760720" cy="7739380"/>
            <wp:effectExtent l="0" t="0" r="0" b="0"/>
            <wp:docPr id="9" name="Picture 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7739380"/>
                    </a:xfrm>
                    <a:prstGeom prst="rect">
                      <a:avLst/>
                    </a:prstGeom>
                    <a:noFill/>
                    <a:ln>
                      <a:noFill/>
                    </a:ln>
                  </pic:spPr>
                </pic:pic>
              </a:graphicData>
            </a:graphic>
          </wp:inline>
        </w:drawing>
      </w:r>
    </w:p>
    <w:p w14:paraId="2F280BD1" w14:textId="721B4F65" w:rsidR="00AC4BD5" w:rsidRPr="00AC4BD5" w:rsidRDefault="003F5EDB" w:rsidP="00AC4BD5">
      <w:pPr>
        <w:widowControl w:val="0"/>
        <w:spacing w:after="0" w:line="240" w:lineRule="auto"/>
        <w:jc w:val="both"/>
        <w:rPr>
          <w:rFonts w:ascii="Arial" w:hAnsi="Arial" w:cs="Arial"/>
          <w:b/>
          <w:bCs/>
          <w:lang w:val="en-GB"/>
        </w:rPr>
      </w:pPr>
      <w:r w:rsidRPr="00AC4BD5">
        <w:rPr>
          <w:rFonts w:ascii="Arial" w:hAnsi="Arial" w:cs="Arial"/>
          <w:b/>
          <w:bCs/>
          <w:lang w:val="en-GB"/>
        </w:rPr>
        <w:t xml:space="preserve">Fig. S2. </w:t>
      </w:r>
      <w:r w:rsidR="00AC4BD5" w:rsidRPr="00AC4BD5">
        <w:rPr>
          <w:rFonts w:ascii="Arial" w:hAnsi="Arial" w:cs="Arial"/>
          <w:b/>
          <w:bCs/>
          <w:lang w:val="en-GB"/>
        </w:rPr>
        <w:t>R</w:t>
      </w:r>
      <w:r w:rsidR="00B43B6A" w:rsidRPr="00AC4BD5">
        <w:rPr>
          <w:rFonts w:ascii="Arial" w:hAnsi="Arial" w:cs="Arial"/>
          <w:b/>
          <w:bCs/>
          <w:lang w:val="en-GB"/>
        </w:rPr>
        <w:t xml:space="preserve">egulon fold-change spread plot of the 3 h </w:t>
      </w:r>
      <w:r w:rsidR="00B3411A" w:rsidRPr="00AC4BD5">
        <w:rPr>
          <w:rFonts w:ascii="Arial" w:hAnsi="Arial" w:cs="Arial"/>
          <w:b/>
          <w:bCs/>
          <w:lang w:val="en-GB"/>
        </w:rPr>
        <w:t xml:space="preserve">and 6 h </w:t>
      </w:r>
      <w:r w:rsidR="00B43B6A" w:rsidRPr="00AC4BD5">
        <w:rPr>
          <w:rFonts w:ascii="Arial" w:hAnsi="Arial" w:cs="Arial"/>
          <w:b/>
          <w:bCs/>
          <w:lang w:val="en-GB"/>
        </w:rPr>
        <w:t>sample</w:t>
      </w:r>
      <w:r w:rsidR="00B3411A" w:rsidRPr="00AC4BD5">
        <w:rPr>
          <w:rFonts w:ascii="Arial" w:hAnsi="Arial" w:cs="Arial"/>
          <w:b/>
          <w:bCs/>
          <w:lang w:val="en-GB"/>
        </w:rPr>
        <w:t>s</w:t>
      </w:r>
    </w:p>
    <w:p w14:paraId="7695EB3C" w14:textId="5F65A44B" w:rsidR="004969ED" w:rsidRPr="00C8498D" w:rsidRDefault="00AC4BD5" w:rsidP="00AC4BD5">
      <w:pPr>
        <w:widowControl w:val="0"/>
        <w:spacing w:after="0" w:line="240" w:lineRule="auto"/>
        <w:jc w:val="both"/>
        <w:rPr>
          <w:rFonts w:ascii="Arial" w:hAnsi="Arial" w:cs="Arial"/>
          <w:b/>
          <w:bCs/>
          <w:sz w:val="20"/>
          <w:szCs w:val="20"/>
          <w:highlight w:val="yellow"/>
          <w:lang w:val="en-GB"/>
        </w:rPr>
      </w:pPr>
      <w:r>
        <w:rPr>
          <w:rFonts w:ascii="Arial" w:hAnsi="Arial" w:cs="Arial"/>
          <w:lang w:val="en-GB"/>
        </w:rPr>
        <w:t>L</w:t>
      </w:r>
      <w:r w:rsidR="00B43B6A" w:rsidRPr="00C8498D">
        <w:rPr>
          <w:rFonts w:ascii="Arial" w:hAnsi="Arial" w:cs="Arial"/>
          <w:lang w:val="en-GB"/>
        </w:rPr>
        <w:t>og</w:t>
      </w:r>
      <w:r w:rsidR="00B43B6A" w:rsidRPr="00C8498D">
        <w:rPr>
          <w:rFonts w:ascii="Arial" w:hAnsi="Arial" w:cs="Arial"/>
          <w:vertAlign w:val="subscript"/>
          <w:lang w:val="en-GB"/>
        </w:rPr>
        <w:t>2</w:t>
      </w:r>
      <w:r w:rsidR="00B43B6A" w:rsidRPr="00C8498D">
        <w:rPr>
          <w:rFonts w:ascii="Arial" w:hAnsi="Arial" w:cs="Arial"/>
          <w:lang w:val="en-GB"/>
        </w:rPr>
        <w:t xml:space="preserve"> fold-change values (FC) </w:t>
      </w:r>
      <w:r>
        <w:rPr>
          <w:rFonts w:ascii="Arial" w:hAnsi="Arial" w:cs="Arial"/>
          <w:lang w:val="en-GB"/>
        </w:rPr>
        <w:t xml:space="preserve">of regulon genes were </w:t>
      </w:r>
      <w:r w:rsidR="00B43B6A" w:rsidRPr="00C8498D">
        <w:rPr>
          <w:rFonts w:ascii="Arial" w:hAnsi="Arial" w:cs="Arial"/>
          <w:lang w:val="en-GB"/>
        </w:rPr>
        <w:t xml:space="preserve">plotted along the X-axis. </w:t>
      </w:r>
      <w:r w:rsidR="007E76CD">
        <w:rPr>
          <w:rFonts w:ascii="Arial" w:hAnsi="Arial" w:cs="Arial"/>
          <w:lang w:val="en-GB"/>
        </w:rPr>
        <w:t>R</w:t>
      </w:r>
      <w:r w:rsidR="00B43B6A" w:rsidRPr="00C8498D">
        <w:rPr>
          <w:rFonts w:ascii="Arial" w:hAnsi="Arial" w:cs="Arial"/>
          <w:lang w:val="en-GB"/>
        </w:rPr>
        <w:t xml:space="preserve">egulons were sorted according to the average of the fold-change of all genes in a regulon. </w:t>
      </w:r>
      <w:r w:rsidR="004969ED" w:rsidRPr="00C8498D">
        <w:rPr>
          <w:rFonts w:ascii="Arial" w:hAnsi="Arial" w:cs="Arial"/>
          <w:b/>
          <w:bCs/>
          <w:lang w:val="en-GB"/>
        </w:rPr>
        <w:br w:type="page"/>
      </w:r>
    </w:p>
    <w:p w14:paraId="7D96126F" w14:textId="18E9247E" w:rsidR="004E58C8" w:rsidRPr="00C8498D" w:rsidRDefault="00D2799F" w:rsidP="00C8498D">
      <w:pPr>
        <w:spacing w:line="480" w:lineRule="auto"/>
        <w:jc w:val="both"/>
        <w:rPr>
          <w:rFonts w:ascii="Arial" w:hAnsi="Arial" w:cs="Arial"/>
          <w:b/>
          <w:bCs/>
          <w:lang w:val="en-GB"/>
        </w:rPr>
      </w:pPr>
      <w:bookmarkStart w:id="2" w:name="_Hlk94883133"/>
      <w:r w:rsidRPr="00C8498D">
        <w:rPr>
          <w:rFonts w:ascii="Arial" w:hAnsi="Arial" w:cs="Arial"/>
          <w:b/>
          <w:bCs/>
          <w:lang w:val="en-GB"/>
        </w:rPr>
        <w:lastRenderedPageBreak/>
        <w:t>Fig. S</w:t>
      </w:r>
      <w:r w:rsidR="00615466" w:rsidRPr="00C8498D">
        <w:rPr>
          <w:rFonts w:ascii="Arial" w:hAnsi="Arial" w:cs="Arial"/>
          <w:b/>
          <w:bCs/>
          <w:lang w:val="en-GB"/>
        </w:rPr>
        <w:t>3</w:t>
      </w:r>
      <w:r w:rsidRPr="00C8498D">
        <w:rPr>
          <w:rFonts w:ascii="Arial" w:hAnsi="Arial" w:cs="Arial"/>
          <w:b/>
          <w:bCs/>
          <w:lang w:val="en-GB"/>
        </w:rPr>
        <w:t xml:space="preserve">. </w:t>
      </w:r>
      <w:bookmarkEnd w:id="2"/>
    </w:p>
    <w:p w14:paraId="6019BD6C" w14:textId="0B89984B" w:rsidR="00F72C58" w:rsidRPr="00C8498D" w:rsidRDefault="00F72C58" w:rsidP="00C8498D">
      <w:pPr>
        <w:spacing w:line="480" w:lineRule="auto"/>
        <w:jc w:val="both"/>
        <w:rPr>
          <w:rFonts w:ascii="Arial" w:hAnsi="Arial" w:cs="Arial"/>
          <w:b/>
          <w:bCs/>
          <w:lang w:val="en-GB"/>
        </w:rPr>
      </w:pPr>
      <w:r w:rsidRPr="00C8498D">
        <w:rPr>
          <w:rFonts w:ascii="Arial" w:hAnsi="Arial" w:cs="Arial"/>
          <w:b/>
          <w:bCs/>
          <w:noProof/>
          <w:lang w:val="en-GB"/>
        </w:rPr>
        <w:drawing>
          <wp:inline distT="0" distB="0" distL="0" distR="0" wp14:anchorId="3CA73BE5" wp14:editId="2306FC1A">
            <wp:extent cx="5400000" cy="18496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849631"/>
                    </a:xfrm>
                    <a:prstGeom prst="rect">
                      <a:avLst/>
                    </a:prstGeom>
                    <a:noFill/>
                  </pic:spPr>
                </pic:pic>
              </a:graphicData>
            </a:graphic>
          </wp:inline>
        </w:drawing>
      </w:r>
    </w:p>
    <w:p w14:paraId="4360E76A" w14:textId="77777777" w:rsidR="001313B9" w:rsidRPr="001313B9" w:rsidRDefault="00D2799F" w:rsidP="001313B9">
      <w:pPr>
        <w:widowControl w:val="0"/>
        <w:spacing w:after="0" w:line="480" w:lineRule="auto"/>
        <w:jc w:val="both"/>
        <w:rPr>
          <w:rFonts w:ascii="Arial" w:hAnsi="Arial" w:cs="Arial"/>
          <w:b/>
          <w:bCs/>
          <w:lang w:val="en-GB"/>
        </w:rPr>
      </w:pPr>
      <w:r w:rsidRPr="001313B9">
        <w:rPr>
          <w:rFonts w:ascii="Arial" w:hAnsi="Arial" w:cs="Arial"/>
          <w:b/>
          <w:bCs/>
          <w:lang w:val="en-GB"/>
        </w:rPr>
        <w:t>Fig. S3. Compar</w:t>
      </w:r>
      <w:r w:rsidR="003C3569" w:rsidRPr="001313B9">
        <w:rPr>
          <w:rFonts w:ascii="Arial" w:hAnsi="Arial" w:cs="Arial"/>
          <w:b/>
          <w:bCs/>
          <w:lang w:val="en-GB"/>
        </w:rPr>
        <w:t xml:space="preserve">ison </w:t>
      </w:r>
      <w:r w:rsidRPr="001313B9">
        <w:rPr>
          <w:rFonts w:ascii="Arial" w:hAnsi="Arial" w:cs="Arial"/>
          <w:b/>
          <w:bCs/>
          <w:lang w:val="en-GB"/>
        </w:rPr>
        <w:t xml:space="preserve">of </w:t>
      </w:r>
      <w:r w:rsidR="003C3569" w:rsidRPr="001313B9">
        <w:rPr>
          <w:rFonts w:ascii="Arial" w:hAnsi="Arial" w:cs="Arial"/>
          <w:b/>
          <w:bCs/>
          <w:lang w:val="en-GB"/>
        </w:rPr>
        <w:t>our data with a previous XynA transcriptome study</w:t>
      </w:r>
    </w:p>
    <w:p w14:paraId="2480C1AB" w14:textId="438414FE" w:rsidR="0065695D" w:rsidRDefault="003C3569" w:rsidP="001313B9">
      <w:pPr>
        <w:widowControl w:val="0"/>
        <w:spacing w:after="0" w:line="480" w:lineRule="auto"/>
        <w:jc w:val="both"/>
        <w:rPr>
          <w:rFonts w:ascii="Arial" w:hAnsi="Arial" w:cs="Arial"/>
          <w:b/>
          <w:bCs/>
          <w:lang w:val="en-GB"/>
        </w:rPr>
      </w:pPr>
      <w:r>
        <w:rPr>
          <w:rFonts w:ascii="Arial" w:hAnsi="Arial" w:cs="Arial"/>
          <w:lang w:val="en-GB"/>
        </w:rPr>
        <w:t xml:space="preserve">A </w:t>
      </w:r>
      <w:r w:rsidR="00D2799F" w:rsidRPr="00C8498D">
        <w:rPr>
          <w:rFonts w:ascii="Arial" w:hAnsi="Arial" w:cs="Arial"/>
          <w:lang w:val="en-GB"/>
        </w:rPr>
        <w:t>significan</w:t>
      </w:r>
      <w:r>
        <w:rPr>
          <w:rFonts w:ascii="Arial" w:hAnsi="Arial" w:cs="Arial"/>
          <w:lang w:val="en-GB"/>
        </w:rPr>
        <w:t>ce</w:t>
      </w:r>
      <w:r w:rsidR="00D2799F" w:rsidRPr="00C8498D">
        <w:rPr>
          <w:rFonts w:ascii="Arial" w:hAnsi="Arial" w:cs="Arial"/>
          <w:lang w:val="en-GB"/>
        </w:rPr>
        <w:t xml:space="preserve"> threshold of </w:t>
      </w:r>
      <w:r w:rsidRPr="00C8498D">
        <w:rPr>
          <w:rFonts w:ascii="Arial" w:hAnsi="Arial" w:cs="Arial"/>
          <w:lang w:val="en-GB"/>
        </w:rPr>
        <w:t>≥</w:t>
      </w:r>
      <w:r>
        <w:rPr>
          <w:rFonts w:ascii="Arial" w:hAnsi="Arial" w:cs="Arial"/>
          <w:lang w:val="en-GB"/>
        </w:rPr>
        <w:t xml:space="preserve"> </w:t>
      </w:r>
      <w:r w:rsidRPr="00C8498D">
        <w:rPr>
          <w:rFonts w:ascii="Arial" w:hAnsi="Arial" w:cs="Arial"/>
          <w:lang w:val="en-GB"/>
        </w:rPr>
        <w:t>2</w:t>
      </w:r>
      <w:r>
        <w:rPr>
          <w:rFonts w:ascii="Arial" w:hAnsi="Arial" w:cs="Arial"/>
          <w:lang w:val="en-GB"/>
        </w:rPr>
        <w:t xml:space="preserve"> </w:t>
      </w:r>
      <w:r w:rsidR="00D2799F" w:rsidRPr="00C8498D">
        <w:rPr>
          <w:rFonts w:ascii="Arial" w:hAnsi="Arial" w:cs="Arial"/>
          <w:lang w:val="en-GB"/>
        </w:rPr>
        <w:t>fold</w:t>
      </w:r>
      <w:r>
        <w:rPr>
          <w:rFonts w:ascii="Arial" w:hAnsi="Arial" w:cs="Arial"/>
          <w:lang w:val="en-GB"/>
        </w:rPr>
        <w:t xml:space="preserve"> </w:t>
      </w:r>
      <w:r w:rsidR="00D2799F" w:rsidRPr="00C8498D">
        <w:rPr>
          <w:rFonts w:ascii="Arial" w:hAnsi="Arial" w:cs="Arial"/>
          <w:lang w:val="en-GB"/>
        </w:rPr>
        <w:t>change</w:t>
      </w:r>
      <w:r>
        <w:rPr>
          <w:rFonts w:ascii="Arial" w:hAnsi="Arial" w:cs="Arial"/>
          <w:lang w:val="en-GB"/>
        </w:rPr>
        <w:t xml:space="preserve"> with p-</w:t>
      </w:r>
      <w:r w:rsidR="00D2799F" w:rsidRPr="00C8498D">
        <w:rPr>
          <w:rFonts w:ascii="Arial" w:hAnsi="Arial" w:cs="Arial"/>
          <w:lang w:val="en-GB"/>
        </w:rPr>
        <w:t>value</w:t>
      </w:r>
      <w:r>
        <w:rPr>
          <w:rFonts w:ascii="Arial" w:hAnsi="Arial" w:cs="Arial"/>
          <w:lang w:val="en-GB"/>
        </w:rPr>
        <w:t xml:space="preserve"> </w:t>
      </w:r>
      <w:r>
        <w:rPr>
          <w:rFonts w:ascii="Arial" w:hAnsi="Arial" w:cs="Arial" w:hint="eastAsia"/>
          <w:lang w:val="en-GB"/>
        </w:rPr>
        <w:t>&lt;</w:t>
      </w:r>
      <w:r>
        <w:rPr>
          <w:rFonts w:ascii="Arial" w:hAnsi="Arial" w:cs="Arial"/>
          <w:lang w:val="en-GB"/>
        </w:rPr>
        <w:t xml:space="preserve"> </w:t>
      </w:r>
      <w:r w:rsidR="00D2799F" w:rsidRPr="00C8498D">
        <w:rPr>
          <w:rFonts w:ascii="Arial" w:hAnsi="Arial" w:cs="Arial"/>
          <w:lang w:val="en-GB"/>
        </w:rPr>
        <w:t>0.05</w:t>
      </w:r>
      <w:r>
        <w:rPr>
          <w:rFonts w:ascii="Arial" w:hAnsi="Arial" w:cs="Arial"/>
          <w:lang w:val="en-GB"/>
        </w:rPr>
        <w:t xml:space="preserve"> was use</w:t>
      </w:r>
      <w:r w:rsidR="001313B9">
        <w:rPr>
          <w:rFonts w:ascii="Arial" w:hAnsi="Arial" w:cs="Arial"/>
          <w:lang w:val="en-GB"/>
        </w:rPr>
        <w:t xml:space="preserve">d to compare our data with a previous XynA transcriptome study </w:t>
      </w:r>
      <w:r w:rsidR="001313B9" w:rsidRPr="00C8498D">
        <w:rPr>
          <w:rFonts w:ascii="Arial" w:hAnsi="Arial" w:cs="Arial"/>
          <w:lang w:val="en-GB"/>
        </w:rPr>
        <w:fldChar w:fldCharType="begin"/>
      </w:r>
      <w:r w:rsidR="001313B9">
        <w:rPr>
          <w:rFonts w:ascii="Arial" w:hAnsi="Arial" w:cs="Arial"/>
          <w:lang w:val="en-GB"/>
        </w:rPr>
        <w:instrText xml:space="preserve"> ADDIN ZOTERO_ITEM CSL_CITATION {"citationID":"APJw40aV","properties":{"formattedCitation":"[1]","plainCitation":"[1]","noteIndex":0},"citationItems":[{"id":1172,"uris":["http://zotero.org/users/10180122/items/2HIAMMPJ"],"itemData":{"id":1172,"type":"article-journal","abstract":"Bacillus subtilis is a favorable host for the production of industrially relevant proteins because of its capacity of secreting proteins into the medium to high levels, its GRAS (Generally Recognized As Safe) status, its genetic accessibility and its capacity to grow in large fermentations. However, production of heterologous proteins still faces limitations.","container-title":"Microbial Cell Factories","DOI":"10.1186/1475-2859-11-66","ISSN":"1475-2859","issue":"1","journalAbbreviation":"Microbial Cell Factories","page":"66","source":"BioMed Central","title":"Comparative transcriptional analysis of Bacillus subtilis cells overproducing either secreted proteins, lipoproteins or membrane proteins","volume":"11","author":[{"family":"Marciniak","given":"Bogumiła C."},{"family":"Trip","given":"Hein"},{"family":"Veek","given":"Patricia J.","non-dropping-particle":"van-der"},{"family":"Kuipers","given":"Oscar P."}],"issued":{"date-parts":[["2012",5,24]]}}}],"schema":"https://github.com/citation-style-language/schema/raw/master/csl-citation.json"} </w:instrText>
      </w:r>
      <w:r w:rsidR="001313B9" w:rsidRPr="00C8498D">
        <w:rPr>
          <w:rFonts w:ascii="Arial" w:hAnsi="Arial" w:cs="Arial"/>
          <w:lang w:val="en-GB"/>
        </w:rPr>
        <w:fldChar w:fldCharType="separate"/>
      </w:r>
      <w:r w:rsidR="001313B9" w:rsidRPr="00350B45">
        <w:rPr>
          <w:rFonts w:ascii="Arial" w:hAnsi="Arial" w:cs="Arial"/>
          <w:lang w:val="en-US"/>
        </w:rPr>
        <w:t>[1]</w:t>
      </w:r>
      <w:r w:rsidR="001313B9" w:rsidRPr="00C8498D">
        <w:rPr>
          <w:rFonts w:ascii="Arial" w:hAnsi="Arial" w:cs="Arial"/>
          <w:lang w:val="en-GB"/>
        </w:rPr>
        <w:fldChar w:fldCharType="end"/>
      </w:r>
      <w:r w:rsidR="001313B9">
        <w:rPr>
          <w:rFonts w:ascii="Arial" w:hAnsi="Arial" w:cs="Arial"/>
          <w:lang w:val="en-GB"/>
        </w:rPr>
        <w:t>.</w:t>
      </w:r>
    </w:p>
    <w:p w14:paraId="056AFC66" w14:textId="01ED50FA" w:rsidR="001313B9" w:rsidRPr="00C8498D" w:rsidRDefault="00D2799F" w:rsidP="001313B9">
      <w:pPr>
        <w:widowControl w:val="0"/>
        <w:spacing w:after="0" w:line="480" w:lineRule="auto"/>
        <w:jc w:val="both"/>
        <w:rPr>
          <w:rFonts w:ascii="Arial" w:hAnsi="Arial" w:cs="Arial"/>
          <w:b/>
          <w:lang w:val="en-GB"/>
        </w:rPr>
      </w:pPr>
      <w:r w:rsidRPr="00C8498D">
        <w:rPr>
          <w:rFonts w:ascii="Arial" w:hAnsi="Arial" w:cs="Arial"/>
          <w:b/>
          <w:bCs/>
          <w:lang w:val="en-GB"/>
        </w:rPr>
        <w:br w:type="page"/>
      </w:r>
      <w:bookmarkEnd w:id="0"/>
      <w:bookmarkEnd w:id="1"/>
    </w:p>
    <w:p w14:paraId="564CE624" w14:textId="22E91A5E" w:rsidR="003431C6" w:rsidRPr="00777F4F" w:rsidRDefault="003431C6" w:rsidP="00D50007">
      <w:pPr>
        <w:widowControl w:val="0"/>
        <w:spacing w:after="0" w:line="480" w:lineRule="auto"/>
        <w:jc w:val="both"/>
        <w:rPr>
          <w:rFonts w:ascii="Arial" w:hAnsi="Arial" w:cs="Arial"/>
          <w:b/>
          <w:bCs/>
        </w:rPr>
      </w:pPr>
      <w:r w:rsidRPr="00777F4F">
        <w:rPr>
          <w:rFonts w:ascii="Arial" w:hAnsi="Arial" w:cs="Arial"/>
          <w:b/>
          <w:bCs/>
        </w:rPr>
        <w:lastRenderedPageBreak/>
        <w:t>R</w:t>
      </w:r>
      <w:r w:rsidR="00D50007" w:rsidRPr="00777F4F">
        <w:rPr>
          <w:rFonts w:ascii="Arial" w:hAnsi="Arial" w:cs="Arial"/>
          <w:b/>
          <w:bCs/>
        </w:rPr>
        <w:t>eferences</w:t>
      </w:r>
    </w:p>
    <w:p w14:paraId="63EAC3E2" w14:textId="77777777" w:rsidR="00350B45" w:rsidRPr="00350B45" w:rsidRDefault="00D50007" w:rsidP="00350B45">
      <w:pPr>
        <w:pStyle w:val="Bibliography"/>
        <w:rPr>
          <w:rFonts w:ascii="Arial" w:hAnsi="Arial" w:cs="Arial"/>
          <w:lang w:val="en-US"/>
        </w:rPr>
      </w:pPr>
      <w:r w:rsidRPr="00C8498D">
        <w:rPr>
          <w:rFonts w:ascii="Arial" w:hAnsi="Arial" w:cs="Arial"/>
          <w:lang w:val="en-GB"/>
        </w:rPr>
        <w:fldChar w:fldCharType="begin"/>
      </w:r>
      <w:r w:rsidR="009514D3" w:rsidRPr="00777F4F">
        <w:rPr>
          <w:rFonts w:ascii="Arial" w:hAnsi="Arial" w:cs="Arial"/>
        </w:rPr>
        <w:instrText xml:space="preserve"> ADDIN ZOTERO_BIBL {"uncited":[],"omitted":[],"custom":[]} CSL_BIBLIOGRAPHY </w:instrText>
      </w:r>
      <w:r w:rsidRPr="00C8498D">
        <w:rPr>
          <w:rFonts w:ascii="Arial" w:hAnsi="Arial" w:cs="Arial"/>
          <w:lang w:val="en-GB"/>
        </w:rPr>
        <w:fldChar w:fldCharType="separate"/>
      </w:r>
      <w:r w:rsidR="00350B45" w:rsidRPr="00777F4F">
        <w:rPr>
          <w:rFonts w:ascii="Arial" w:hAnsi="Arial" w:cs="Arial"/>
        </w:rPr>
        <w:t xml:space="preserve">1. Marciniak BC, Trip H, van-der Veek PJ, Kuipers OP. </w:t>
      </w:r>
      <w:r w:rsidR="00350B45" w:rsidRPr="00350B45">
        <w:rPr>
          <w:rFonts w:ascii="Arial" w:hAnsi="Arial" w:cs="Arial"/>
          <w:lang w:val="en-GB"/>
        </w:rPr>
        <w:t xml:space="preserve">Comparative transcriptional analysis of </w:t>
      </w:r>
      <w:r w:rsidR="00350B45" w:rsidRPr="00350B45">
        <w:rPr>
          <w:rFonts w:ascii="Arial" w:hAnsi="Arial" w:cs="Arial"/>
          <w:i/>
          <w:iCs/>
          <w:lang w:val="en-GB"/>
        </w:rPr>
        <w:t>Bacillus subtili</w:t>
      </w:r>
      <w:r w:rsidR="00350B45" w:rsidRPr="00350B45">
        <w:rPr>
          <w:rFonts w:ascii="Arial" w:hAnsi="Arial" w:cs="Arial"/>
          <w:i/>
          <w:iCs/>
          <w:lang w:val="en-US"/>
        </w:rPr>
        <w:t>s</w:t>
      </w:r>
      <w:r w:rsidR="00350B45" w:rsidRPr="00350B45">
        <w:rPr>
          <w:rFonts w:ascii="Arial" w:hAnsi="Arial" w:cs="Arial"/>
          <w:lang w:val="en-US"/>
        </w:rPr>
        <w:t xml:space="preserve"> cells overproducing either secreted proteins, lipoproteins or membrane proteins. Microbial Cell Factories. 2012;11:66. </w:t>
      </w:r>
    </w:p>
    <w:p w14:paraId="4069B155" w14:textId="77777777" w:rsidR="00350B45" w:rsidRPr="00350B45" w:rsidRDefault="00350B45" w:rsidP="00350B45">
      <w:pPr>
        <w:pStyle w:val="Bibliography"/>
        <w:rPr>
          <w:rFonts w:ascii="Arial" w:hAnsi="Arial" w:cs="Arial"/>
          <w:lang w:val="en-US"/>
        </w:rPr>
      </w:pPr>
      <w:r w:rsidRPr="00350B45">
        <w:rPr>
          <w:rFonts w:ascii="Arial" w:hAnsi="Arial" w:cs="Arial"/>
          <w:lang w:val="en-US"/>
        </w:rPr>
        <w:t xml:space="preserve">2. Schäfer A-B, Steenhuis M, Jim KK, Neef J, O’Keefe S, Whitehead RC, et al. Dual Action of Eeyarestatin 24 on Sec-Dependent Protein Secretion and Bacterial DNA. ACS Infect Dis. American Chemical Society; 2023;9:253–69. </w:t>
      </w:r>
    </w:p>
    <w:p w14:paraId="31C4E9DD" w14:textId="77777777" w:rsidR="00350B45" w:rsidRPr="00350B45" w:rsidRDefault="00350B45" w:rsidP="00350B45">
      <w:pPr>
        <w:pStyle w:val="Bibliography"/>
        <w:rPr>
          <w:rFonts w:ascii="Arial" w:hAnsi="Arial" w:cs="Arial"/>
          <w:lang w:val="en-US"/>
        </w:rPr>
      </w:pPr>
      <w:r w:rsidRPr="00350B45">
        <w:rPr>
          <w:rFonts w:ascii="Arial" w:hAnsi="Arial" w:cs="Arial"/>
          <w:lang w:val="en-US"/>
        </w:rPr>
        <w:t xml:space="preserve">3. Koo B-M, Kritikos G, Farelli JD, Todor H, Tong K, Kimsey H, et al. Construction and analysis of two genome-scale deletion libraries for </w:t>
      </w:r>
      <w:r w:rsidRPr="00350B45">
        <w:rPr>
          <w:rFonts w:ascii="Arial" w:hAnsi="Arial" w:cs="Arial"/>
          <w:i/>
          <w:iCs/>
          <w:lang w:val="en-US"/>
        </w:rPr>
        <w:t>Bacillus subtilis</w:t>
      </w:r>
      <w:r w:rsidRPr="00350B45">
        <w:rPr>
          <w:rFonts w:ascii="Arial" w:hAnsi="Arial" w:cs="Arial"/>
          <w:lang w:val="en-US"/>
        </w:rPr>
        <w:t xml:space="preserve">. Cell systems. Elsevier; 2017;4:291–305. </w:t>
      </w:r>
    </w:p>
    <w:p w14:paraId="6A4C90E9" w14:textId="77777777" w:rsidR="00350B45" w:rsidRPr="00350B45" w:rsidRDefault="00350B45" w:rsidP="00350B45">
      <w:pPr>
        <w:pStyle w:val="Bibliography"/>
        <w:rPr>
          <w:rFonts w:ascii="Arial" w:hAnsi="Arial" w:cs="Arial"/>
        </w:rPr>
      </w:pPr>
      <w:r w:rsidRPr="00350B45">
        <w:rPr>
          <w:rFonts w:ascii="Arial" w:hAnsi="Arial" w:cs="Arial"/>
          <w:lang w:val="en-US"/>
        </w:rPr>
        <w:t xml:space="preserve">4. Müller A, Wenzel M, Strahl H, Grein F, Saaki TNV V, Kohl B, et al. Daptomycin inhibits cell envelope synthesis by interfering with fluid membrane microdomains. Proceedings of the National Academy of Sciences of the United States of America. </w:t>
      </w:r>
      <w:r w:rsidRPr="00350B45">
        <w:rPr>
          <w:rFonts w:ascii="Arial" w:hAnsi="Arial" w:cs="Arial"/>
        </w:rPr>
        <w:t xml:space="preserve">National Acad Sciences; 2016;113:E7077–86. </w:t>
      </w:r>
    </w:p>
    <w:p w14:paraId="63A55D91" w14:textId="00071ED3" w:rsidR="00D50007" w:rsidRPr="00C8498D" w:rsidRDefault="00D50007" w:rsidP="00D50007">
      <w:pPr>
        <w:widowControl w:val="0"/>
        <w:spacing w:after="0" w:line="480" w:lineRule="auto"/>
        <w:jc w:val="both"/>
        <w:rPr>
          <w:rFonts w:ascii="Arial" w:hAnsi="Arial" w:cs="Arial"/>
          <w:sz w:val="24"/>
          <w:szCs w:val="24"/>
          <w:lang w:val="en-GB"/>
        </w:rPr>
      </w:pPr>
      <w:r w:rsidRPr="00C8498D">
        <w:rPr>
          <w:rFonts w:ascii="Arial" w:hAnsi="Arial" w:cs="Arial"/>
          <w:lang w:val="en-GB"/>
        </w:rPr>
        <w:fldChar w:fldCharType="end"/>
      </w:r>
    </w:p>
    <w:p w14:paraId="0FA67DE0" w14:textId="77777777" w:rsidR="00D50007" w:rsidRPr="00C8498D" w:rsidRDefault="00D50007" w:rsidP="00D50007">
      <w:pPr>
        <w:widowControl w:val="0"/>
        <w:spacing w:after="0" w:line="480" w:lineRule="auto"/>
        <w:jc w:val="both"/>
        <w:rPr>
          <w:rFonts w:ascii="Arial" w:hAnsi="Arial" w:cs="Arial"/>
          <w:sz w:val="24"/>
          <w:szCs w:val="24"/>
          <w:lang w:val="en-US"/>
        </w:rPr>
      </w:pPr>
    </w:p>
    <w:sectPr w:rsidR="00D50007" w:rsidRPr="00C8498D" w:rsidSect="00543A8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BDE9D" w14:textId="77777777" w:rsidR="00FE1666" w:rsidRDefault="00FE1666" w:rsidP="00CC5B45">
      <w:pPr>
        <w:spacing w:after="0" w:line="240" w:lineRule="auto"/>
      </w:pPr>
      <w:r>
        <w:separator/>
      </w:r>
    </w:p>
  </w:endnote>
  <w:endnote w:type="continuationSeparator" w:id="0">
    <w:p w14:paraId="09BCA19B" w14:textId="77777777" w:rsidR="00FE1666" w:rsidRDefault="00FE1666" w:rsidP="00CC5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02041" w14:textId="77777777" w:rsidR="00A10353" w:rsidRDefault="00A10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933559"/>
      <w:docPartObj>
        <w:docPartGallery w:val="Page Numbers (Bottom of Page)"/>
        <w:docPartUnique/>
      </w:docPartObj>
    </w:sdtPr>
    <w:sdtEndPr>
      <w:rPr>
        <w:noProof/>
      </w:rPr>
    </w:sdtEndPr>
    <w:sdtContent>
      <w:p w14:paraId="0CE5A244" w14:textId="5E7C03E2" w:rsidR="000005DF" w:rsidRDefault="000005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3406A2" w14:textId="77777777" w:rsidR="000005DF" w:rsidRDefault="000005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E614B" w14:textId="77777777" w:rsidR="00A10353" w:rsidRDefault="00A10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67455" w14:textId="77777777" w:rsidR="00FE1666" w:rsidRDefault="00FE1666" w:rsidP="00CC5B45">
      <w:pPr>
        <w:spacing w:after="0" w:line="240" w:lineRule="auto"/>
      </w:pPr>
      <w:r>
        <w:separator/>
      </w:r>
    </w:p>
  </w:footnote>
  <w:footnote w:type="continuationSeparator" w:id="0">
    <w:p w14:paraId="2C81C9CE" w14:textId="77777777" w:rsidR="00FE1666" w:rsidRDefault="00FE1666" w:rsidP="00CC5B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8B89" w14:textId="77777777" w:rsidR="00A10353" w:rsidRDefault="00A10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EC2F6" w14:textId="3A1D3BEC" w:rsidR="000C2C6B" w:rsidRPr="00A10353" w:rsidRDefault="000C2C6B" w:rsidP="00F165A0">
    <w:pPr>
      <w:pStyle w:val="Header"/>
      <w:jc w:val="center"/>
      <w:rPr>
        <w:lang w:val="en-GB"/>
      </w:rPr>
    </w:pPr>
    <w:r w:rsidRPr="00A10353">
      <w:rPr>
        <w:lang w:val="en-GB"/>
      </w:rPr>
      <w:t>Supplementary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46D1" w14:textId="77777777" w:rsidR="00A10353" w:rsidRDefault="00A103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13CF1"/>
    <w:multiLevelType w:val="multilevel"/>
    <w:tmpl w:val="503A2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A06D34"/>
    <w:multiLevelType w:val="hybridMultilevel"/>
    <w:tmpl w:val="BED2FD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4141F7"/>
    <w:multiLevelType w:val="hybridMultilevel"/>
    <w:tmpl w:val="AAB0D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E024D3"/>
    <w:multiLevelType w:val="hybridMultilevel"/>
    <w:tmpl w:val="CE2E6A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8DE54C6"/>
    <w:multiLevelType w:val="hybridMultilevel"/>
    <w:tmpl w:val="0EF07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614826"/>
    <w:multiLevelType w:val="hybridMultilevel"/>
    <w:tmpl w:val="5E123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21"/>
    <w:rsid w:val="000002CB"/>
    <w:rsid w:val="000005DF"/>
    <w:rsid w:val="00000EC4"/>
    <w:rsid w:val="000011ED"/>
    <w:rsid w:val="0000123B"/>
    <w:rsid w:val="00001839"/>
    <w:rsid w:val="00002026"/>
    <w:rsid w:val="0000246B"/>
    <w:rsid w:val="00002654"/>
    <w:rsid w:val="00002A96"/>
    <w:rsid w:val="00003599"/>
    <w:rsid w:val="00003936"/>
    <w:rsid w:val="00004510"/>
    <w:rsid w:val="00004CD3"/>
    <w:rsid w:val="00004E73"/>
    <w:rsid w:val="00004F48"/>
    <w:rsid w:val="00005AFE"/>
    <w:rsid w:val="00005F3D"/>
    <w:rsid w:val="00006744"/>
    <w:rsid w:val="000067D7"/>
    <w:rsid w:val="0000694C"/>
    <w:rsid w:val="00006AA0"/>
    <w:rsid w:val="000070E7"/>
    <w:rsid w:val="000072A8"/>
    <w:rsid w:val="00007D28"/>
    <w:rsid w:val="0001016D"/>
    <w:rsid w:val="00010AB6"/>
    <w:rsid w:val="00010EB9"/>
    <w:rsid w:val="00011742"/>
    <w:rsid w:val="00012624"/>
    <w:rsid w:val="000126C2"/>
    <w:rsid w:val="0001415A"/>
    <w:rsid w:val="000148F2"/>
    <w:rsid w:val="00014B4B"/>
    <w:rsid w:val="00014E56"/>
    <w:rsid w:val="000152E1"/>
    <w:rsid w:val="00015C12"/>
    <w:rsid w:val="00016081"/>
    <w:rsid w:val="00016A2A"/>
    <w:rsid w:val="00016DD1"/>
    <w:rsid w:val="0001707A"/>
    <w:rsid w:val="0001727C"/>
    <w:rsid w:val="00017575"/>
    <w:rsid w:val="000176C3"/>
    <w:rsid w:val="000179AA"/>
    <w:rsid w:val="000207F3"/>
    <w:rsid w:val="00020B03"/>
    <w:rsid w:val="00021325"/>
    <w:rsid w:val="00021727"/>
    <w:rsid w:val="000217C0"/>
    <w:rsid w:val="00021D0F"/>
    <w:rsid w:val="000220BA"/>
    <w:rsid w:val="0002249F"/>
    <w:rsid w:val="000237BC"/>
    <w:rsid w:val="00024689"/>
    <w:rsid w:val="000248CE"/>
    <w:rsid w:val="00024A76"/>
    <w:rsid w:val="00024D5A"/>
    <w:rsid w:val="00024DB6"/>
    <w:rsid w:val="0002535C"/>
    <w:rsid w:val="00025E7E"/>
    <w:rsid w:val="000266F5"/>
    <w:rsid w:val="00027130"/>
    <w:rsid w:val="000276EF"/>
    <w:rsid w:val="00030B3E"/>
    <w:rsid w:val="00030D9B"/>
    <w:rsid w:val="00031171"/>
    <w:rsid w:val="000313CA"/>
    <w:rsid w:val="000324DB"/>
    <w:rsid w:val="00033089"/>
    <w:rsid w:val="000335A0"/>
    <w:rsid w:val="00033F42"/>
    <w:rsid w:val="000343B7"/>
    <w:rsid w:val="000344C8"/>
    <w:rsid w:val="00034E45"/>
    <w:rsid w:val="00034EA1"/>
    <w:rsid w:val="0003529E"/>
    <w:rsid w:val="00035A25"/>
    <w:rsid w:val="00036972"/>
    <w:rsid w:val="00036CC0"/>
    <w:rsid w:val="000370AB"/>
    <w:rsid w:val="000375DE"/>
    <w:rsid w:val="00037705"/>
    <w:rsid w:val="00037AC3"/>
    <w:rsid w:val="000406F2"/>
    <w:rsid w:val="000409FB"/>
    <w:rsid w:val="00040C37"/>
    <w:rsid w:val="0004183B"/>
    <w:rsid w:val="00041AD4"/>
    <w:rsid w:val="00041E37"/>
    <w:rsid w:val="00042837"/>
    <w:rsid w:val="00042DF4"/>
    <w:rsid w:val="000435E4"/>
    <w:rsid w:val="0004410C"/>
    <w:rsid w:val="000454D8"/>
    <w:rsid w:val="00045846"/>
    <w:rsid w:val="0004589D"/>
    <w:rsid w:val="00045902"/>
    <w:rsid w:val="00045E04"/>
    <w:rsid w:val="000469AC"/>
    <w:rsid w:val="00046D85"/>
    <w:rsid w:val="00047AB2"/>
    <w:rsid w:val="00047CE5"/>
    <w:rsid w:val="00051128"/>
    <w:rsid w:val="000518AD"/>
    <w:rsid w:val="000519C2"/>
    <w:rsid w:val="00052DDB"/>
    <w:rsid w:val="0005331A"/>
    <w:rsid w:val="00053362"/>
    <w:rsid w:val="00053F91"/>
    <w:rsid w:val="0005529E"/>
    <w:rsid w:val="00056857"/>
    <w:rsid w:val="0005785B"/>
    <w:rsid w:val="00061017"/>
    <w:rsid w:val="000610B6"/>
    <w:rsid w:val="00061261"/>
    <w:rsid w:val="0006143C"/>
    <w:rsid w:val="00061763"/>
    <w:rsid w:val="00061C4B"/>
    <w:rsid w:val="00061DFA"/>
    <w:rsid w:val="000624C6"/>
    <w:rsid w:val="000625DF"/>
    <w:rsid w:val="000627F1"/>
    <w:rsid w:val="00062A42"/>
    <w:rsid w:val="000631DB"/>
    <w:rsid w:val="000639CA"/>
    <w:rsid w:val="00063B33"/>
    <w:rsid w:val="00063FDB"/>
    <w:rsid w:val="00064AE8"/>
    <w:rsid w:val="0006513E"/>
    <w:rsid w:val="0006537A"/>
    <w:rsid w:val="00065EEB"/>
    <w:rsid w:val="0006658D"/>
    <w:rsid w:val="000667D1"/>
    <w:rsid w:val="00067473"/>
    <w:rsid w:val="0006771E"/>
    <w:rsid w:val="0007009C"/>
    <w:rsid w:val="00070480"/>
    <w:rsid w:val="00070495"/>
    <w:rsid w:val="00070526"/>
    <w:rsid w:val="00071E63"/>
    <w:rsid w:val="00072146"/>
    <w:rsid w:val="00072777"/>
    <w:rsid w:val="00072899"/>
    <w:rsid w:val="00072E3B"/>
    <w:rsid w:val="000751F1"/>
    <w:rsid w:val="00075532"/>
    <w:rsid w:val="00075AF2"/>
    <w:rsid w:val="00075E00"/>
    <w:rsid w:val="00075FDC"/>
    <w:rsid w:val="00076A27"/>
    <w:rsid w:val="00077456"/>
    <w:rsid w:val="00077525"/>
    <w:rsid w:val="00077EE1"/>
    <w:rsid w:val="00080A33"/>
    <w:rsid w:val="00081339"/>
    <w:rsid w:val="00081C9D"/>
    <w:rsid w:val="00081D83"/>
    <w:rsid w:val="00082D04"/>
    <w:rsid w:val="0008326B"/>
    <w:rsid w:val="00083461"/>
    <w:rsid w:val="00083650"/>
    <w:rsid w:val="00083F5D"/>
    <w:rsid w:val="000844D4"/>
    <w:rsid w:val="00085443"/>
    <w:rsid w:val="00085AC9"/>
    <w:rsid w:val="00085CD2"/>
    <w:rsid w:val="00086528"/>
    <w:rsid w:val="00086948"/>
    <w:rsid w:val="0008708B"/>
    <w:rsid w:val="00087E31"/>
    <w:rsid w:val="0009027E"/>
    <w:rsid w:val="00090C4B"/>
    <w:rsid w:val="00090EF6"/>
    <w:rsid w:val="00092208"/>
    <w:rsid w:val="000924AA"/>
    <w:rsid w:val="0009256A"/>
    <w:rsid w:val="00092692"/>
    <w:rsid w:val="00092DF5"/>
    <w:rsid w:val="0009370C"/>
    <w:rsid w:val="00093C2A"/>
    <w:rsid w:val="000941AF"/>
    <w:rsid w:val="00094CA6"/>
    <w:rsid w:val="000952FD"/>
    <w:rsid w:val="000956B6"/>
    <w:rsid w:val="00095A8B"/>
    <w:rsid w:val="000968DC"/>
    <w:rsid w:val="000969BF"/>
    <w:rsid w:val="000971B3"/>
    <w:rsid w:val="00097804"/>
    <w:rsid w:val="000A01DA"/>
    <w:rsid w:val="000A0249"/>
    <w:rsid w:val="000A0973"/>
    <w:rsid w:val="000A0E6A"/>
    <w:rsid w:val="000A1A67"/>
    <w:rsid w:val="000A1A88"/>
    <w:rsid w:val="000A22D2"/>
    <w:rsid w:val="000A289B"/>
    <w:rsid w:val="000A2998"/>
    <w:rsid w:val="000A2B67"/>
    <w:rsid w:val="000A376B"/>
    <w:rsid w:val="000A4A51"/>
    <w:rsid w:val="000A4A94"/>
    <w:rsid w:val="000A4C5C"/>
    <w:rsid w:val="000A4EBD"/>
    <w:rsid w:val="000A4EE8"/>
    <w:rsid w:val="000A5028"/>
    <w:rsid w:val="000A5290"/>
    <w:rsid w:val="000A57A5"/>
    <w:rsid w:val="000A6E31"/>
    <w:rsid w:val="000A7162"/>
    <w:rsid w:val="000A74DF"/>
    <w:rsid w:val="000B12BA"/>
    <w:rsid w:val="000B1664"/>
    <w:rsid w:val="000B25F4"/>
    <w:rsid w:val="000B2A34"/>
    <w:rsid w:val="000B4A38"/>
    <w:rsid w:val="000B4DC7"/>
    <w:rsid w:val="000B4E79"/>
    <w:rsid w:val="000B559B"/>
    <w:rsid w:val="000B66C9"/>
    <w:rsid w:val="000C0108"/>
    <w:rsid w:val="000C1491"/>
    <w:rsid w:val="000C25DD"/>
    <w:rsid w:val="000C26D8"/>
    <w:rsid w:val="000C26DD"/>
    <w:rsid w:val="000C295F"/>
    <w:rsid w:val="000C2C6B"/>
    <w:rsid w:val="000C31C5"/>
    <w:rsid w:val="000C3A47"/>
    <w:rsid w:val="000C3B54"/>
    <w:rsid w:val="000C3C40"/>
    <w:rsid w:val="000C41E3"/>
    <w:rsid w:val="000C455F"/>
    <w:rsid w:val="000C543A"/>
    <w:rsid w:val="000C5645"/>
    <w:rsid w:val="000C595F"/>
    <w:rsid w:val="000C5B1B"/>
    <w:rsid w:val="000C6123"/>
    <w:rsid w:val="000C72CC"/>
    <w:rsid w:val="000C7389"/>
    <w:rsid w:val="000D09E0"/>
    <w:rsid w:val="000D0BE0"/>
    <w:rsid w:val="000D0E0E"/>
    <w:rsid w:val="000D10AB"/>
    <w:rsid w:val="000D1CD2"/>
    <w:rsid w:val="000D1E3F"/>
    <w:rsid w:val="000D2216"/>
    <w:rsid w:val="000D2B24"/>
    <w:rsid w:val="000D2E47"/>
    <w:rsid w:val="000D3CDE"/>
    <w:rsid w:val="000D3EC5"/>
    <w:rsid w:val="000D5083"/>
    <w:rsid w:val="000D5A2D"/>
    <w:rsid w:val="000D6947"/>
    <w:rsid w:val="000D6AD4"/>
    <w:rsid w:val="000D723D"/>
    <w:rsid w:val="000D7AA2"/>
    <w:rsid w:val="000D7E3A"/>
    <w:rsid w:val="000E13C4"/>
    <w:rsid w:val="000E142A"/>
    <w:rsid w:val="000E1564"/>
    <w:rsid w:val="000E1B11"/>
    <w:rsid w:val="000E1E35"/>
    <w:rsid w:val="000E1F19"/>
    <w:rsid w:val="000E23E7"/>
    <w:rsid w:val="000E2EC4"/>
    <w:rsid w:val="000E3DAE"/>
    <w:rsid w:val="000E437D"/>
    <w:rsid w:val="000E45D1"/>
    <w:rsid w:val="000E46D6"/>
    <w:rsid w:val="000E46FE"/>
    <w:rsid w:val="000E475A"/>
    <w:rsid w:val="000E5C99"/>
    <w:rsid w:val="000E7CF8"/>
    <w:rsid w:val="000F071F"/>
    <w:rsid w:val="000F0B5C"/>
    <w:rsid w:val="000F1443"/>
    <w:rsid w:val="000F1ACE"/>
    <w:rsid w:val="000F2270"/>
    <w:rsid w:val="000F2535"/>
    <w:rsid w:val="000F2D5B"/>
    <w:rsid w:val="000F2F4C"/>
    <w:rsid w:val="000F3F49"/>
    <w:rsid w:val="000F533A"/>
    <w:rsid w:val="000F6E57"/>
    <w:rsid w:val="000F796C"/>
    <w:rsid w:val="000F7F9E"/>
    <w:rsid w:val="0010068E"/>
    <w:rsid w:val="00101D1D"/>
    <w:rsid w:val="00101D26"/>
    <w:rsid w:val="00102525"/>
    <w:rsid w:val="001036E0"/>
    <w:rsid w:val="00103853"/>
    <w:rsid w:val="00104054"/>
    <w:rsid w:val="001045A9"/>
    <w:rsid w:val="001052AF"/>
    <w:rsid w:val="001057C3"/>
    <w:rsid w:val="00106AD2"/>
    <w:rsid w:val="00107BCB"/>
    <w:rsid w:val="0011030C"/>
    <w:rsid w:val="00110A84"/>
    <w:rsid w:val="00110B2A"/>
    <w:rsid w:val="00110CBE"/>
    <w:rsid w:val="00110CED"/>
    <w:rsid w:val="00110F1F"/>
    <w:rsid w:val="00111A87"/>
    <w:rsid w:val="0011297B"/>
    <w:rsid w:val="00113A0A"/>
    <w:rsid w:val="00114095"/>
    <w:rsid w:val="0011475A"/>
    <w:rsid w:val="001148D9"/>
    <w:rsid w:val="00114BB3"/>
    <w:rsid w:val="001158D4"/>
    <w:rsid w:val="00115C99"/>
    <w:rsid w:val="00116104"/>
    <w:rsid w:val="001163B3"/>
    <w:rsid w:val="00116FA3"/>
    <w:rsid w:val="00117B54"/>
    <w:rsid w:val="0012044E"/>
    <w:rsid w:val="001205C7"/>
    <w:rsid w:val="00120B87"/>
    <w:rsid w:val="00120BED"/>
    <w:rsid w:val="001210F7"/>
    <w:rsid w:val="00124066"/>
    <w:rsid w:val="00124E83"/>
    <w:rsid w:val="00125062"/>
    <w:rsid w:val="001252CE"/>
    <w:rsid w:val="0012554A"/>
    <w:rsid w:val="0012576B"/>
    <w:rsid w:val="00126194"/>
    <w:rsid w:val="00126A95"/>
    <w:rsid w:val="00127587"/>
    <w:rsid w:val="00127799"/>
    <w:rsid w:val="00130183"/>
    <w:rsid w:val="0013056A"/>
    <w:rsid w:val="001313B9"/>
    <w:rsid w:val="0013180B"/>
    <w:rsid w:val="00131F46"/>
    <w:rsid w:val="001322DF"/>
    <w:rsid w:val="00132618"/>
    <w:rsid w:val="001326CA"/>
    <w:rsid w:val="001327DE"/>
    <w:rsid w:val="00132D45"/>
    <w:rsid w:val="00133761"/>
    <w:rsid w:val="00134719"/>
    <w:rsid w:val="00134CEA"/>
    <w:rsid w:val="00134E31"/>
    <w:rsid w:val="0013519E"/>
    <w:rsid w:val="00137189"/>
    <w:rsid w:val="00137586"/>
    <w:rsid w:val="00137CC4"/>
    <w:rsid w:val="001409B9"/>
    <w:rsid w:val="00140A3A"/>
    <w:rsid w:val="00140D81"/>
    <w:rsid w:val="00140FA9"/>
    <w:rsid w:val="00141441"/>
    <w:rsid w:val="00141EDA"/>
    <w:rsid w:val="001422E3"/>
    <w:rsid w:val="00142830"/>
    <w:rsid w:val="001456B4"/>
    <w:rsid w:val="00145DA9"/>
    <w:rsid w:val="0014678D"/>
    <w:rsid w:val="00146B38"/>
    <w:rsid w:val="00146BC2"/>
    <w:rsid w:val="00146E2C"/>
    <w:rsid w:val="001500D9"/>
    <w:rsid w:val="00150302"/>
    <w:rsid w:val="001509E3"/>
    <w:rsid w:val="00150C78"/>
    <w:rsid w:val="00151C59"/>
    <w:rsid w:val="0015212F"/>
    <w:rsid w:val="00153157"/>
    <w:rsid w:val="0015355C"/>
    <w:rsid w:val="00153B7E"/>
    <w:rsid w:val="00153CA8"/>
    <w:rsid w:val="00153EB3"/>
    <w:rsid w:val="00153F40"/>
    <w:rsid w:val="00154BDC"/>
    <w:rsid w:val="00155152"/>
    <w:rsid w:val="00155EA7"/>
    <w:rsid w:val="00156944"/>
    <w:rsid w:val="00156BF0"/>
    <w:rsid w:val="00156C54"/>
    <w:rsid w:val="00156E04"/>
    <w:rsid w:val="0015748C"/>
    <w:rsid w:val="001600E1"/>
    <w:rsid w:val="001605BE"/>
    <w:rsid w:val="00160C1B"/>
    <w:rsid w:val="00160F0D"/>
    <w:rsid w:val="00161E53"/>
    <w:rsid w:val="001620D4"/>
    <w:rsid w:val="00162326"/>
    <w:rsid w:val="0016375F"/>
    <w:rsid w:val="00163C18"/>
    <w:rsid w:val="00164BEB"/>
    <w:rsid w:val="00164C79"/>
    <w:rsid w:val="00164CD9"/>
    <w:rsid w:val="00165014"/>
    <w:rsid w:val="001659DE"/>
    <w:rsid w:val="00165B78"/>
    <w:rsid w:val="00165BA5"/>
    <w:rsid w:val="001662B4"/>
    <w:rsid w:val="001668B3"/>
    <w:rsid w:val="001673B2"/>
    <w:rsid w:val="001700AB"/>
    <w:rsid w:val="001702B3"/>
    <w:rsid w:val="00170349"/>
    <w:rsid w:val="00170588"/>
    <w:rsid w:val="00170F38"/>
    <w:rsid w:val="00170F90"/>
    <w:rsid w:val="00171205"/>
    <w:rsid w:val="00172347"/>
    <w:rsid w:val="001726AC"/>
    <w:rsid w:val="00172A0C"/>
    <w:rsid w:val="00173097"/>
    <w:rsid w:val="00173476"/>
    <w:rsid w:val="001734B6"/>
    <w:rsid w:val="001734EC"/>
    <w:rsid w:val="00173ADD"/>
    <w:rsid w:val="00173D0A"/>
    <w:rsid w:val="001744C9"/>
    <w:rsid w:val="00174D95"/>
    <w:rsid w:val="001756CE"/>
    <w:rsid w:val="001759AF"/>
    <w:rsid w:val="00176C9B"/>
    <w:rsid w:val="00177A97"/>
    <w:rsid w:val="00177CC3"/>
    <w:rsid w:val="00180318"/>
    <w:rsid w:val="0018052B"/>
    <w:rsid w:val="001807D5"/>
    <w:rsid w:val="0018196A"/>
    <w:rsid w:val="00181EBC"/>
    <w:rsid w:val="001822B4"/>
    <w:rsid w:val="00182AF2"/>
    <w:rsid w:val="00182F6C"/>
    <w:rsid w:val="00183187"/>
    <w:rsid w:val="0018345E"/>
    <w:rsid w:val="00183B67"/>
    <w:rsid w:val="00183BC8"/>
    <w:rsid w:val="00183CE2"/>
    <w:rsid w:val="00183D17"/>
    <w:rsid w:val="00184B16"/>
    <w:rsid w:val="00185618"/>
    <w:rsid w:val="001856C7"/>
    <w:rsid w:val="001856F4"/>
    <w:rsid w:val="00185786"/>
    <w:rsid w:val="00185B48"/>
    <w:rsid w:val="00185D51"/>
    <w:rsid w:val="00186224"/>
    <w:rsid w:val="00187ECA"/>
    <w:rsid w:val="00192429"/>
    <w:rsid w:val="0019328E"/>
    <w:rsid w:val="00193529"/>
    <w:rsid w:val="00193888"/>
    <w:rsid w:val="00193973"/>
    <w:rsid w:val="00193A12"/>
    <w:rsid w:val="00194FB9"/>
    <w:rsid w:val="001956A6"/>
    <w:rsid w:val="00196051"/>
    <w:rsid w:val="001967C8"/>
    <w:rsid w:val="001973F7"/>
    <w:rsid w:val="00197BE5"/>
    <w:rsid w:val="00197DE0"/>
    <w:rsid w:val="001A022D"/>
    <w:rsid w:val="001A0B8A"/>
    <w:rsid w:val="001A236F"/>
    <w:rsid w:val="001A2608"/>
    <w:rsid w:val="001A2D6E"/>
    <w:rsid w:val="001A3C53"/>
    <w:rsid w:val="001A41B4"/>
    <w:rsid w:val="001A48FD"/>
    <w:rsid w:val="001A5186"/>
    <w:rsid w:val="001A5592"/>
    <w:rsid w:val="001A590D"/>
    <w:rsid w:val="001A6CE7"/>
    <w:rsid w:val="001A7433"/>
    <w:rsid w:val="001B00AE"/>
    <w:rsid w:val="001B0B21"/>
    <w:rsid w:val="001B0B83"/>
    <w:rsid w:val="001B1C6B"/>
    <w:rsid w:val="001B2C0D"/>
    <w:rsid w:val="001B2C16"/>
    <w:rsid w:val="001B2F09"/>
    <w:rsid w:val="001B30E5"/>
    <w:rsid w:val="001B3F2F"/>
    <w:rsid w:val="001B41E6"/>
    <w:rsid w:val="001B5B7C"/>
    <w:rsid w:val="001B608E"/>
    <w:rsid w:val="001B654E"/>
    <w:rsid w:val="001B65FB"/>
    <w:rsid w:val="001B6AFA"/>
    <w:rsid w:val="001B6B8D"/>
    <w:rsid w:val="001B6F9B"/>
    <w:rsid w:val="001B701C"/>
    <w:rsid w:val="001C08E2"/>
    <w:rsid w:val="001C0A0F"/>
    <w:rsid w:val="001C1496"/>
    <w:rsid w:val="001C22A2"/>
    <w:rsid w:val="001C27C5"/>
    <w:rsid w:val="001C2EED"/>
    <w:rsid w:val="001C3768"/>
    <w:rsid w:val="001C38E1"/>
    <w:rsid w:val="001C4027"/>
    <w:rsid w:val="001C4B2E"/>
    <w:rsid w:val="001C4E1F"/>
    <w:rsid w:val="001C5BB9"/>
    <w:rsid w:val="001C5CE3"/>
    <w:rsid w:val="001C66E2"/>
    <w:rsid w:val="001C6C6B"/>
    <w:rsid w:val="001C7076"/>
    <w:rsid w:val="001C7FA9"/>
    <w:rsid w:val="001D0923"/>
    <w:rsid w:val="001D138B"/>
    <w:rsid w:val="001D1AFB"/>
    <w:rsid w:val="001D2EF8"/>
    <w:rsid w:val="001D3570"/>
    <w:rsid w:val="001D3679"/>
    <w:rsid w:val="001D3C8E"/>
    <w:rsid w:val="001D41CD"/>
    <w:rsid w:val="001D4E13"/>
    <w:rsid w:val="001D4F75"/>
    <w:rsid w:val="001D506B"/>
    <w:rsid w:val="001D50F3"/>
    <w:rsid w:val="001D5921"/>
    <w:rsid w:val="001D6C4F"/>
    <w:rsid w:val="001D74FB"/>
    <w:rsid w:val="001D7544"/>
    <w:rsid w:val="001E072C"/>
    <w:rsid w:val="001E0809"/>
    <w:rsid w:val="001E0ED9"/>
    <w:rsid w:val="001E0EED"/>
    <w:rsid w:val="001E3546"/>
    <w:rsid w:val="001E396C"/>
    <w:rsid w:val="001E3AEE"/>
    <w:rsid w:val="001E3C79"/>
    <w:rsid w:val="001E4347"/>
    <w:rsid w:val="001E4CFD"/>
    <w:rsid w:val="001E5B89"/>
    <w:rsid w:val="001E5F61"/>
    <w:rsid w:val="001E6136"/>
    <w:rsid w:val="001E624B"/>
    <w:rsid w:val="001E6763"/>
    <w:rsid w:val="001E7ACC"/>
    <w:rsid w:val="001E7CCE"/>
    <w:rsid w:val="001E7D3A"/>
    <w:rsid w:val="001F0B58"/>
    <w:rsid w:val="001F2B63"/>
    <w:rsid w:val="001F4004"/>
    <w:rsid w:val="001F4C32"/>
    <w:rsid w:val="001F5934"/>
    <w:rsid w:val="001F593E"/>
    <w:rsid w:val="001F5EAA"/>
    <w:rsid w:val="001F5EAB"/>
    <w:rsid w:val="001F6197"/>
    <w:rsid w:val="001F75B8"/>
    <w:rsid w:val="001F7B45"/>
    <w:rsid w:val="001F7FB8"/>
    <w:rsid w:val="00200142"/>
    <w:rsid w:val="00200220"/>
    <w:rsid w:val="0020030C"/>
    <w:rsid w:val="002010D5"/>
    <w:rsid w:val="00201C9B"/>
    <w:rsid w:val="00201EBA"/>
    <w:rsid w:val="002022F8"/>
    <w:rsid w:val="00202EBF"/>
    <w:rsid w:val="00203CB2"/>
    <w:rsid w:val="002042B3"/>
    <w:rsid w:val="0020480A"/>
    <w:rsid w:val="00204D29"/>
    <w:rsid w:val="00204D37"/>
    <w:rsid w:val="00205151"/>
    <w:rsid w:val="00205BA3"/>
    <w:rsid w:val="00205BC6"/>
    <w:rsid w:val="0020668A"/>
    <w:rsid w:val="002070EA"/>
    <w:rsid w:val="002101EC"/>
    <w:rsid w:val="002103F4"/>
    <w:rsid w:val="0021148E"/>
    <w:rsid w:val="00211814"/>
    <w:rsid w:val="00212F19"/>
    <w:rsid w:val="002132AF"/>
    <w:rsid w:val="00213BC5"/>
    <w:rsid w:val="002140BC"/>
    <w:rsid w:val="00214817"/>
    <w:rsid w:val="0021533A"/>
    <w:rsid w:val="00215708"/>
    <w:rsid w:val="002166C8"/>
    <w:rsid w:val="002171F5"/>
    <w:rsid w:val="00217358"/>
    <w:rsid w:val="00217626"/>
    <w:rsid w:val="0022017B"/>
    <w:rsid w:val="002201EF"/>
    <w:rsid w:val="00220468"/>
    <w:rsid w:val="00220C99"/>
    <w:rsid w:val="00220FD2"/>
    <w:rsid w:val="00220FF7"/>
    <w:rsid w:val="00221903"/>
    <w:rsid w:val="00221984"/>
    <w:rsid w:val="002223E0"/>
    <w:rsid w:val="00222D9A"/>
    <w:rsid w:val="00223948"/>
    <w:rsid w:val="00223C68"/>
    <w:rsid w:val="00223CE7"/>
    <w:rsid w:val="00224BD8"/>
    <w:rsid w:val="00224EDD"/>
    <w:rsid w:val="00224F54"/>
    <w:rsid w:val="00225391"/>
    <w:rsid w:val="00225DB8"/>
    <w:rsid w:val="002260B2"/>
    <w:rsid w:val="00226629"/>
    <w:rsid w:val="002267DF"/>
    <w:rsid w:val="00227EF7"/>
    <w:rsid w:val="00230595"/>
    <w:rsid w:val="00230824"/>
    <w:rsid w:val="00230889"/>
    <w:rsid w:val="00231D12"/>
    <w:rsid w:val="00231EF9"/>
    <w:rsid w:val="00234081"/>
    <w:rsid w:val="0023475A"/>
    <w:rsid w:val="002348F2"/>
    <w:rsid w:val="002354A0"/>
    <w:rsid w:val="002359DB"/>
    <w:rsid w:val="00235B83"/>
    <w:rsid w:val="002404E7"/>
    <w:rsid w:val="00240B6A"/>
    <w:rsid w:val="00241E9F"/>
    <w:rsid w:val="00241FAA"/>
    <w:rsid w:val="002422B8"/>
    <w:rsid w:val="002422E5"/>
    <w:rsid w:val="00242C9D"/>
    <w:rsid w:val="00242EBD"/>
    <w:rsid w:val="0024311D"/>
    <w:rsid w:val="0024343C"/>
    <w:rsid w:val="002441B1"/>
    <w:rsid w:val="002445C1"/>
    <w:rsid w:val="00244857"/>
    <w:rsid w:val="00245121"/>
    <w:rsid w:val="0024555A"/>
    <w:rsid w:val="002455A5"/>
    <w:rsid w:val="00246504"/>
    <w:rsid w:val="00247149"/>
    <w:rsid w:val="0024715E"/>
    <w:rsid w:val="00247F5F"/>
    <w:rsid w:val="00250261"/>
    <w:rsid w:val="00250318"/>
    <w:rsid w:val="00250A13"/>
    <w:rsid w:val="00250E47"/>
    <w:rsid w:val="0025170F"/>
    <w:rsid w:val="0025326F"/>
    <w:rsid w:val="00253469"/>
    <w:rsid w:val="002537BF"/>
    <w:rsid w:val="0025392C"/>
    <w:rsid w:val="00253EB6"/>
    <w:rsid w:val="0025477C"/>
    <w:rsid w:val="002548AF"/>
    <w:rsid w:val="00254BCC"/>
    <w:rsid w:val="00255529"/>
    <w:rsid w:val="00255642"/>
    <w:rsid w:val="00255870"/>
    <w:rsid w:val="00256076"/>
    <w:rsid w:val="002561F9"/>
    <w:rsid w:val="0025635D"/>
    <w:rsid w:val="00256A36"/>
    <w:rsid w:val="00256CC2"/>
    <w:rsid w:val="00257129"/>
    <w:rsid w:val="00260461"/>
    <w:rsid w:val="00260476"/>
    <w:rsid w:val="002605EB"/>
    <w:rsid w:val="00260B09"/>
    <w:rsid w:val="00261650"/>
    <w:rsid w:val="00262BED"/>
    <w:rsid w:val="00262FF7"/>
    <w:rsid w:val="002634E0"/>
    <w:rsid w:val="002636D4"/>
    <w:rsid w:val="002639DF"/>
    <w:rsid w:val="00263D8E"/>
    <w:rsid w:val="00263E25"/>
    <w:rsid w:val="00264964"/>
    <w:rsid w:val="002650E3"/>
    <w:rsid w:val="002651DF"/>
    <w:rsid w:val="002652C1"/>
    <w:rsid w:val="002654D8"/>
    <w:rsid w:val="00265519"/>
    <w:rsid w:val="00265643"/>
    <w:rsid w:val="00265BCA"/>
    <w:rsid w:val="00265C93"/>
    <w:rsid w:val="0026662C"/>
    <w:rsid w:val="0026697B"/>
    <w:rsid w:val="002675DB"/>
    <w:rsid w:val="002678F4"/>
    <w:rsid w:val="00267CC4"/>
    <w:rsid w:val="00270585"/>
    <w:rsid w:val="00270662"/>
    <w:rsid w:val="0027083B"/>
    <w:rsid w:val="00270D53"/>
    <w:rsid w:val="0027100A"/>
    <w:rsid w:val="00271910"/>
    <w:rsid w:val="00271A8A"/>
    <w:rsid w:val="0027405B"/>
    <w:rsid w:val="002742F7"/>
    <w:rsid w:val="002748FC"/>
    <w:rsid w:val="00274A10"/>
    <w:rsid w:val="00274C10"/>
    <w:rsid w:val="002754B2"/>
    <w:rsid w:val="002754C3"/>
    <w:rsid w:val="002755F7"/>
    <w:rsid w:val="0027654B"/>
    <w:rsid w:val="002771A4"/>
    <w:rsid w:val="00277642"/>
    <w:rsid w:val="00277A28"/>
    <w:rsid w:val="00277D58"/>
    <w:rsid w:val="00280036"/>
    <w:rsid w:val="002805DC"/>
    <w:rsid w:val="00280778"/>
    <w:rsid w:val="00281848"/>
    <w:rsid w:val="00282834"/>
    <w:rsid w:val="00282A7C"/>
    <w:rsid w:val="00282D54"/>
    <w:rsid w:val="00282FF5"/>
    <w:rsid w:val="0028338C"/>
    <w:rsid w:val="00283B99"/>
    <w:rsid w:val="00283F74"/>
    <w:rsid w:val="00284339"/>
    <w:rsid w:val="00284B17"/>
    <w:rsid w:val="00284EC9"/>
    <w:rsid w:val="0028508E"/>
    <w:rsid w:val="00285D60"/>
    <w:rsid w:val="00286114"/>
    <w:rsid w:val="0028615B"/>
    <w:rsid w:val="00286245"/>
    <w:rsid w:val="002865B9"/>
    <w:rsid w:val="002865FE"/>
    <w:rsid w:val="002872CC"/>
    <w:rsid w:val="00287351"/>
    <w:rsid w:val="00290288"/>
    <w:rsid w:val="00290422"/>
    <w:rsid w:val="002905CA"/>
    <w:rsid w:val="00291483"/>
    <w:rsid w:val="00291495"/>
    <w:rsid w:val="00291C98"/>
    <w:rsid w:val="00292A80"/>
    <w:rsid w:val="00293849"/>
    <w:rsid w:val="00295941"/>
    <w:rsid w:val="00295C86"/>
    <w:rsid w:val="00295D84"/>
    <w:rsid w:val="00296E12"/>
    <w:rsid w:val="00296FB7"/>
    <w:rsid w:val="00297C86"/>
    <w:rsid w:val="002A0234"/>
    <w:rsid w:val="002A0CA2"/>
    <w:rsid w:val="002A1775"/>
    <w:rsid w:val="002A19BD"/>
    <w:rsid w:val="002A1B5B"/>
    <w:rsid w:val="002A20D3"/>
    <w:rsid w:val="002A2920"/>
    <w:rsid w:val="002A330F"/>
    <w:rsid w:val="002A3504"/>
    <w:rsid w:val="002A4A18"/>
    <w:rsid w:val="002A4CAE"/>
    <w:rsid w:val="002A540C"/>
    <w:rsid w:val="002A5EDD"/>
    <w:rsid w:val="002A645F"/>
    <w:rsid w:val="002A73B3"/>
    <w:rsid w:val="002A75D3"/>
    <w:rsid w:val="002B1445"/>
    <w:rsid w:val="002B1688"/>
    <w:rsid w:val="002B170A"/>
    <w:rsid w:val="002B189D"/>
    <w:rsid w:val="002B2E1A"/>
    <w:rsid w:val="002B4543"/>
    <w:rsid w:val="002B4599"/>
    <w:rsid w:val="002B45B9"/>
    <w:rsid w:val="002B4A39"/>
    <w:rsid w:val="002B4CD8"/>
    <w:rsid w:val="002B4ECF"/>
    <w:rsid w:val="002B5488"/>
    <w:rsid w:val="002B56D3"/>
    <w:rsid w:val="002B5C07"/>
    <w:rsid w:val="002B79CC"/>
    <w:rsid w:val="002B7E11"/>
    <w:rsid w:val="002C03B7"/>
    <w:rsid w:val="002C0E9C"/>
    <w:rsid w:val="002C0F43"/>
    <w:rsid w:val="002C1339"/>
    <w:rsid w:val="002C15A8"/>
    <w:rsid w:val="002C25A8"/>
    <w:rsid w:val="002C2B65"/>
    <w:rsid w:val="002C2B7D"/>
    <w:rsid w:val="002C3273"/>
    <w:rsid w:val="002C34EA"/>
    <w:rsid w:val="002C3566"/>
    <w:rsid w:val="002C3A2A"/>
    <w:rsid w:val="002C40C6"/>
    <w:rsid w:val="002C499B"/>
    <w:rsid w:val="002C49CA"/>
    <w:rsid w:val="002C4BE0"/>
    <w:rsid w:val="002C5374"/>
    <w:rsid w:val="002C53BB"/>
    <w:rsid w:val="002C5D0D"/>
    <w:rsid w:val="002C60F5"/>
    <w:rsid w:val="002C69A7"/>
    <w:rsid w:val="002C72EE"/>
    <w:rsid w:val="002C7A32"/>
    <w:rsid w:val="002D0DBD"/>
    <w:rsid w:val="002D10CF"/>
    <w:rsid w:val="002D263F"/>
    <w:rsid w:val="002D275B"/>
    <w:rsid w:val="002D2777"/>
    <w:rsid w:val="002D2858"/>
    <w:rsid w:val="002D3263"/>
    <w:rsid w:val="002D3966"/>
    <w:rsid w:val="002D419D"/>
    <w:rsid w:val="002D4978"/>
    <w:rsid w:val="002D4B85"/>
    <w:rsid w:val="002D4E78"/>
    <w:rsid w:val="002D4F2F"/>
    <w:rsid w:val="002D527A"/>
    <w:rsid w:val="002D5D55"/>
    <w:rsid w:val="002D78C7"/>
    <w:rsid w:val="002D7D34"/>
    <w:rsid w:val="002E0A11"/>
    <w:rsid w:val="002E1046"/>
    <w:rsid w:val="002E18DC"/>
    <w:rsid w:val="002E235E"/>
    <w:rsid w:val="002E2764"/>
    <w:rsid w:val="002E33CE"/>
    <w:rsid w:val="002E34D8"/>
    <w:rsid w:val="002E3DDA"/>
    <w:rsid w:val="002E3F5F"/>
    <w:rsid w:val="002E520C"/>
    <w:rsid w:val="002E69AD"/>
    <w:rsid w:val="002E6A50"/>
    <w:rsid w:val="002E6BD7"/>
    <w:rsid w:val="002E6BE9"/>
    <w:rsid w:val="002E6D5E"/>
    <w:rsid w:val="002E6F8F"/>
    <w:rsid w:val="002E7E70"/>
    <w:rsid w:val="002F0DD9"/>
    <w:rsid w:val="002F118F"/>
    <w:rsid w:val="002F29CE"/>
    <w:rsid w:val="002F2C01"/>
    <w:rsid w:val="002F32BF"/>
    <w:rsid w:val="002F4973"/>
    <w:rsid w:val="002F5E85"/>
    <w:rsid w:val="002F6AFE"/>
    <w:rsid w:val="002F6C6B"/>
    <w:rsid w:val="002F70F9"/>
    <w:rsid w:val="002F7668"/>
    <w:rsid w:val="002F7716"/>
    <w:rsid w:val="002F7C9F"/>
    <w:rsid w:val="002F7CAE"/>
    <w:rsid w:val="00300ED0"/>
    <w:rsid w:val="0030145C"/>
    <w:rsid w:val="00302B45"/>
    <w:rsid w:val="00303610"/>
    <w:rsid w:val="00304152"/>
    <w:rsid w:val="00304682"/>
    <w:rsid w:val="00304747"/>
    <w:rsid w:val="00305AD0"/>
    <w:rsid w:val="0031023C"/>
    <w:rsid w:val="00311193"/>
    <w:rsid w:val="00311336"/>
    <w:rsid w:val="0031151D"/>
    <w:rsid w:val="00311793"/>
    <w:rsid w:val="00312359"/>
    <w:rsid w:val="00312FAC"/>
    <w:rsid w:val="0031350F"/>
    <w:rsid w:val="003140CE"/>
    <w:rsid w:val="00314BD3"/>
    <w:rsid w:val="003150A7"/>
    <w:rsid w:val="00315692"/>
    <w:rsid w:val="00315884"/>
    <w:rsid w:val="00316794"/>
    <w:rsid w:val="003167EC"/>
    <w:rsid w:val="003169AF"/>
    <w:rsid w:val="00317001"/>
    <w:rsid w:val="0031793B"/>
    <w:rsid w:val="00317C91"/>
    <w:rsid w:val="00320312"/>
    <w:rsid w:val="00321D25"/>
    <w:rsid w:val="0032251C"/>
    <w:rsid w:val="0032278B"/>
    <w:rsid w:val="00322F6F"/>
    <w:rsid w:val="00323137"/>
    <w:rsid w:val="00323F83"/>
    <w:rsid w:val="0032449D"/>
    <w:rsid w:val="003244BB"/>
    <w:rsid w:val="00324CD7"/>
    <w:rsid w:val="00324D50"/>
    <w:rsid w:val="00324E61"/>
    <w:rsid w:val="00324FD9"/>
    <w:rsid w:val="0032543B"/>
    <w:rsid w:val="00325B7F"/>
    <w:rsid w:val="00325E52"/>
    <w:rsid w:val="00326561"/>
    <w:rsid w:val="00326C14"/>
    <w:rsid w:val="00326EE4"/>
    <w:rsid w:val="003274BA"/>
    <w:rsid w:val="003275BD"/>
    <w:rsid w:val="0032786E"/>
    <w:rsid w:val="00327CF7"/>
    <w:rsid w:val="00327F83"/>
    <w:rsid w:val="00330100"/>
    <w:rsid w:val="00331812"/>
    <w:rsid w:val="00331BD3"/>
    <w:rsid w:val="00331EE4"/>
    <w:rsid w:val="003322E0"/>
    <w:rsid w:val="00332445"/>
    <w:rsid w:val="003324EA"/>
    <w:rsid w:val="00333132"/>
    <w:rsid w:val="0033318A"/>
    <w:rsid w:val="003333B9"/>
    <w:rsid w:val="0033496C"/>
    <w:rsid w:val="003349F9"/>
    <w:rsid w:val="0033525E"/>
    <w:rsid w:val="003356B1"/>
    <w:rsid w:val="00335C5C"/>
    <w:rsid w:val="00336448"/>
    <w:rsid w:val="00336A72"/>
    <w:rsid w:val="00336D9B"/>
    <w:rsid w:val="003373C0"/>
    <w:rsid w:val="003377F2"/>
    <w:rsid w:val="00340641"/>
    <w:rsid w:val="00340997"/>
    <w:rsid w:val="00340D3B"/>
    <w:rsid w:val="00340F35"/>
    <w:rsid w:val="003418E8"/>
    <w:rsid w:val="0034198B"/>
    <w:rsid w:val="00342D7D"/>
    <w:rsid w:val="003431C6"/>
    <w:rsid w:val="003433AD"/>
    <w:rsid w:val="00345052"/>
    <w:rsid w:val="0034535D"/>
    <w:rsid w:val="003456DF"/>
    <w:rsid w:val="0034642A"/>
    <w:rsid w:val="00346917"/>
    <w:rsid w:val="00346B59"/>
    <w:rsid w:val="00346B84"/>
    <w:rsid w:val="00346EFB"/>
    <w:rsid w:val="00347006"/>
    <w:rsid w:val="00350B45"/>
    <w:rsid w:val="00351983"/>
    <w:rsid w:val="003519D0"/>
    <w:rsid w:val="00354AEF"/>
    <w:rsid w:val="00356CDD"/>
    <w:rsid w:val="0036074E"/>
    <w:rsid w:val="0036097E"/>
    <w:rsid w:val="003610DB"/>
    <w:rsid w:val="003612F4"/>
    <w:rsid w:val="003624E5"/>
    <w:rsid w:val="003633CE"/>
    <w:rsid w:val="0036386D"/>
    <w:rsid w:val="00364212"/>
    <w:rsid w:val="00364258"/>
    <w:rsid w:val="0036482B"/>
    <w:rsid w:val="00364953"/>
    <w:rsid w:val="003652F9"/>
    <w:rsid w:val="00365459"/>
    <w:rsid w:val="00366227"/>
    <w:rsid w:val="0036693D"/>
    <w:rsid w:val="00366F35"/>
    <w:rsid w:val="00367159"/>
    <w:rsid w:val="003677E1"/>
    <w:rsid w:val="00367B18"/>
    <w:rsid w:val="00370098"/>
    <w:rsid w:val="00370A35"/>
    <w:rsid w:val="00371405"/>
    <w:rsid w:val="00371631"/>
    <w:rsid w:val="003723EF"/>
    <w:rsid w:val="0037258F"/>
    <w:rsid w:val="00372796"/>
    <w:rsid w:val="00372967"/>
    <w:rsid w:val="00373717"/>
    <w:rsid w:val="00374621"/>
    <w:rsid w:val="003754AD"/>
    <w:rsid w:val="0037572F"/>
    <w:rsid w:val="00376111"/>
    <w:rsid w:val="00376AAE"/>
    <w:rsid w:val="003771AA"/>
    <w:rsid w:val="00377698"/>
    <w:rsid w:val="00380211"/>
    <w:rsid w:val="003802F0"/>
    <w:rsid w:val="00381AD3"/>
    <w:rsid w:val="00381F1B"/>
    <w:rsid w:val="003823BE"/>
    <w:rsid w:val="00382478"/>
    <w:rsid w:val="00382492"/>
    <w:rsid w:val="00382F2D"/>
    <w:rsid w:val="0038368B"/>
    <w:rsid w:val="00384846"/>
    <w:rsid w:val="00384E97"/>
    <w:rsid w:val="0038528A"/>
    <w:rsid w:val="003860E8"/>
    <w:rsid w:val="003861DE"/>
    <w:rsid w:val="003863B3"/>
    <w:rsid w:val="00386636"/>
    <w:rsid w:val="00386E9C"/>
    <w:rsid w:val="003909F1"/>
    <w:rsid w:val="00390F5D"/>
    <w:rsid w:val="0039115F"/>
    <w:rsid w:val="003919A3"/>
    <w:rsid w:val="00391E28"/>
    <w:rsid w:val="00392F85"/>
    <w:rsid w:val="003930A6"/>
    <w:rsid w:val="00393468"/>
    <w:rsid w:val="0039378F"/>
    <w:rsid w:val="00393A43"/>
    <w:rsid w:val="0039410D"/>
    <w:rsid w:val="00394665"/>
    <w:rsid w:val="003948A8"/>
    <w:rsid w:val="00394A7B"/>
    <w:rsid w:val="00394B2A"/>
    <w:rsid w:val="00394BC0"/>
    <w:rsid w:val="00395221"/>
    <w:rsid w:val="00395CF9"/>
    <w:rsid w:val="00396D2F"/>
    <w:rsid w:val="0039704B"/>
    <w:rsid w:val="003975A8"/>
    <w:rsid w:val="00397633"/>
    <w:rsid w:val="00397985"/>
    <w:rsid w:val="003A0102"/>
    <w:rsid w:val="003A03F5"/>
    <w:rsid w:val="003A0580"/>
    <w:rsid w:val="003A0AA0"/>
    <w:rsid w:val="003A12E6"/>
    <w:rsid w:val="003A16A5"/>
    <w:rsid w:val="003A1E8D"/>
    <w:rsid w:val="003A280F"/>
    <w:rsid w:val="003A2FB0"/>
    <w:rsid w:val="003A3785"/>
    <w:rsid w:val="003A387E"/>
    <w:rsid w:val="003A4C96"/>
    <w:rsid w:val="003A654E"/>
    <w:rsid w:val="003A69B7"/>
    <w:rsid w:val="003A6A9E"/>
    <w:rsid w:val="003A6B1F"/>
    <w:rsid w:val="003A6E4C"/>
    <w:rsid w:val="003A70B7"/>
    <w:rsid w:val="003A748C"/>
    <w:rsid w:val="003A7D9D"/>
    <w:rsid w:val="003B05AF"/>
    <w:rsid w:val="003B139E"/>
    <w:rsid w:val="003B1685"/>
    <w:rsid w:val="003B184F"/>
    <w:rsid w:val="003B1AE4"/>
    <w:rsid w:val="003B1CEE"/>
    <w:rsid w:val="003B1E5E"/>
    <w:rsid w:val="003B1F7A"/>
    <w:rsid w:val="003B21AA"/>
    <w:rsid w:val="003B25ED"/>
    <w:rsid w:val="003B26BD"/>
    <w:rsid w:val="003B2A4A"/>
    <w:rsid w:val="003B2FAC"/>
    <w:rsid w:val="003B3634"/>
    <w:rsid w:val="003B3A01"/>
    <w:rsid w:val="003B3AF6"/>
    <w:rsid w:val="003B4100"/>
    <w:rsid w:val="003B4433"/>
    <w:rsid w:val="003B4ED3"/>
    <w:rsid w:val="003B51C7"/>
    <w:rsid w:val="003B589E"/>
    <w:rsid w:val="003B6FFB"/>
    <w:rsid w:val="003C0326"/>
    <w:rsid w:val="003C084E"/>
    <w:rsid w:val="003C1365"/>
    <w:rsid w:val="003C1B71"/>
    <w:rsid w:val="003C1BB3"/>
    <w:rsid w:val="003C29EE"/>
    <w:rsid w:val="003C2BF7"/>
    <w:rsid w:val="003C3569"/>
    <w:rsid w:val="003C3A2B"/>
    <w:rsid w:val="003C3AAA"/>
    <w:rsid w:val="003C3DDD"/>
    <w:rsid w:val="003C427E"/>
    <w:rsid w:val="003C4C11"/>
    <w:rsid w:val="003C4C6F"/>
    <w:rsid w:val="003C4DDA"/>
    <w:rsid w:val="003C4FEE"/>
    <w:rsid w:val="003C5566"/>
    <w:rsid w:val="003C5BCA"/>
    <w:rsid w:val="003C64AC"/>
    <w:rsid w:val="003C659B"/>
    <w:rsid w:val="003C6CF2"/>
    <w:rsid w:val="003C6DCC"/>
    <w:rsid w:val="003C7194"/>
    <w:rsid w:val="003C7442"/>
    <w:rsid w:val="003D003F"/>
    <w:rsid w:val="003D0B23"/>
    <w:rsid w:val="003D0BE8"/>
    <w:rsid w:val="003D1683"/>
    <w:rsid w:val="003D273F"/>
    <w:rsid w:val="003D28F4"/>
    <w:rsid w:val="003D2AF2"/>
    <w:rsid w:val="003D2B81"/>
    <w:rsid w:val="003D39D4"/>
    <w:rsid w:val="003D42A1"/>
    <w:rsid w:val="003D42D3"/>
    <w:rsid w:val="003D4707"/>
    <w:rsid w:val="003D54AD"/>
    <w:rsid w:val="003D5701"/>
    <w:rsid w:val="003D5755"/>
    <w:rsid w:val="003D59E6"/>
    <w:rsid w:val="003D7834"/>
    <w:rsid w:val="003D7BD5"/>
    <w:rsid w:val="003D7DB4"/>
    <w:rsid w:val="003D7EA3"/>
    <w:rsid w:val="003D7EFC"/>
    <w:rsid w:val="003D7F5B"/>
    <w:rsid w:val="003E0C26"/>
    <w:rsid w:val="003E0D9E"/>
    <w:rsid w:val="003E0F3E"/>
    <w:rsid w:val="003E1010"/>
    <w:rsid w:val="003E1114"/>
    <w:rsid w:val="003E1B2A"/>
    <w:rsid w:val="003E2593"/>
    <w:rsid w:val="003E3A24"/>
    <w:rsid w:val="003E3AE0"/>
    <w:rsid w:val="003E4B55"/>
    <w:rsid w:val="003E550C"/>
    <w:rsid w:val="003E59FD"/>
    <w:rsid w:val="003E7DD9"/>
    <w:rsid w:val="003E7F67"/>
    <w:rsid w:val="003F07A8"/>
    <w:rsid w:val="003F2D18"/>
    <w:rsid w:val="003F3D6B"/>
    <w:rsid w:val="003F4259"/>
    <w:rsid w:val="003F4C6D"/>
    <w:rsid w:val="003F569D"/>
    <w:rsid w:val="003F5817"/>
    <w:rsid w:val="003F5A02"/>
    <w:rsid w:val="003F5EDB"/>
    <w:rsid w:val="003F6D6C"/>
    <w:rsid w:val="003F6DF6"/>
    <w:rsid w:val="003F71E1"/>
    <w:rsid w:val="003F771E"/>
    <w:rsid w:val="003F7E08"/>
    <w:rsid w:val="003F7F01"/>
    <w:rsid w:val="004004E4"/>
    <w:rsid w:val="004008B7"/>
    <w:rsid w:val="00400998"/>
    <w:rsid w:val="00401207"/>
    <w:rsid w:val="0040154C"/>
    <w:rsid w:val="0040263E"/>
    <w:rsid w:val="00402CD0"/>
    <w:rsid w:val="004032B9"/>
    <w:rsid w:val="004039B2"/>
    <w:rsid w:val="00403BF3"/>
    <w:rsid w:val="00403E39"/>
    <w:rsid w:val="004043A1"/>
    <w:rsid w:val="004043D0"/>
    <w:rsid w:val="00404622"/>
    <w:rsid w:val="00404B86"/>
    <w:rsid w:val="00404C4C"/>
    <w:rsid w:val="00404DE4"/>
    <w:rsid w:val="004051DA"/>
    <w:rsid w:val="00405671"/>
    <w:rsid w:val="00405F1E"/>
    <w:rsid w:val="0040654A"/>
    <w:rsid w:val="004074B7"/>
    <w:rsid w:val="00407581"/>
    <w:rsid w:val="004107B8"/>
    <w:rsid w:val="004112BB"/>
    <w:rsid w:val="00411861"/>
    <w:rsid w:val="00411A7B"/>
    <w:rsid w:val="00411DAC"/>
    <w:rsid w:val="00413DDE"/>
    <w:rsid w:val="004142AD"/>
    <w:rsid w:val="004152C1"/>
    <w:rsid w:val="00415894"/>
    <w:rsid w:val="004158ED"/>
    <w:rsid w:val="004159A0"/>
    <w:rsid w:val="004164EB"/>
    <w:rsid w:val="00416B32"/>
    <w:rsid w:val="00416E8A"/>
    <w:rsid w:val="00417BA3"/>
    <w:rsid w:val="00420391"/>
    <w:rsid w:val="00420572"/>
    <w:rsid w:val="00420D01"/>
    <w:rsid w:val="00420F48"/>
    <w:rsid w:val="004218CF"/>
    <w:rsid w:val="00421F20"/>
    <w:rsid w:val="00421FCB"/>
    <w:rsid w:val="004222F4"/>
    <w:rsid w:val="00423C5E"/>
    <w:rsid w:val="00423D68"/>
    <w:rsid w:val="00423E39"/>
    <w:rsid w:val="00424170"/>
    <w:rsid w:val="0042434B"/>
    <w:rsid w:val="00424BD4"/>
    <w:rsid w:val="00427881"/>
    <w:rsid w:val="00427E18"/>
    <w:rsid w:val="00430F58"/>
    <w:rsid w:val="0043272D"/>
    <w:rsid w:val="00432C53"/>
    <w:rsid w:val="004332DB"/>
    <w:rsid w:val="00433542"/>
    <w:rsid w:val="0043362F"/>
    <w:rsid w:val="0043378B"/>
    <w:rsid w:val="0043392D"/>
    <w:rsid w:val="00433A11"/>
    <w:rsid w:val="00434AE2"/>
    <w:rsid w:val="00435B83"/>
    <w:rsid w:val="00435C42"/>
    <w:rsid w:val="00435E31"/>
    <w:rsid w:val="00435F4D"/>
    <w:rsid w:val="0043628B"/>
    <w:rsid w:val="00436774"/>
    <w:rsid w:val="0043687C"/>
    <w:rsid w:val="00436EB1"/>
    <w:rsid w:val="00437047"/>
    <w:rsid w:val="00437DBA"/>
    <w:rsid w:val="004400FD"/>
    <w:rsid w:val="00440175"/>
    <w:rsid w:val="0044128C"/>
    <w:rsid w:val="0044149A"/>
    <w:rsid w:val="0044153E"/>
    <w:rsid w:val="00441DAF"/>
    <w:rsid w:val="0044224F"/>
    <w:rsid w:val="004422F4"/>
    <w:rsid w:val="00442347"/>
    <w:rsid w:val="004428F1"/>
    <w:rsid w:val="00442EDC"/>
    <w:rsid w:val="00443306"/>
    <w:rsid w:val="00444DAC"/>
    <w:rsid w:val="004455B9"/>
    <w:rsid w:val="00445716"/>
    <w:rsid w:val="00445A4B"/>
    <w:rsid w:val="00445BC8"/>
    <w:rsid w:val="004472F5"/>
    <w:rsid w:val="004474EA"/>
    <w:rsid w:val="00447A18"/>
    <w:rsid w:val="00447FCC"/>
    <w:rsid w:val="004504B3"/>
    <w:rsid w:val="004518B7"/>
    <w:rsid w:val="00451C2E"/>
    <w:rsid w:val="00451C4B"/>
    <w:rsid w:val="0045214D"/>
    <w:rsid w:val="00452384"/>
    <w:rsid w:val="00452557"/>
    <w:rsid w:val="004526F8"/>
    <w:rsid w:val="00452F04"/>
    <w:rsid w:val="00453458"/>
    <w:rsid w:val="00453719"/>
    <w:rsid w:val="00454147"/>
    <w:rsid w:val="004545FC"/>
    <w:rsid w:val="004557CB"/>
    <w:rsid w:val="00455A4C"/>
    <w:rsid w:val="00456145"/>
    <w:rsid w:val="004561D5"/>
    <w:rsid w:val="00456DC1"/>
    <w:rsid w:val="00456FA3"/>
    <w:rsid w:val="004571EE"/>
    <w:rsid w:val="004573DF"/>
    <w:rsid w:val="004600D6"/>
    <w:rsid w:val="0046017C"/>
    <w:rsid w:val="004604E7"/>
    <w:rsid w:val="004610EE"/>
    <w:rsid w:val="00461BF9"/>
    <w:rsid w:val="004628A1"/>
    <w:rsid w:val="00462D34"/>
    <w:rsid w:val="00462DDE"/>
    <w:rsid w:val="004639D1"/>
    <w:rsid w:val="00463BD3"/>
    <w:rsid w:val="004644FB"/>
    <w:rsid w:val="0046452D"/>
    <w:rsid w:val="00464667"/>
    <w:rsid w:val="0046478B"/>
    <w:rsid w:val="00464A10"/>
    <w:rsid w:val="004651DA"/>
    <w:rsid w:val="004652AB"/>
    <w:rsid w:val="00465D96"/>
    <w:rsid w:val="00465F93"/>
    <w:rsid w:val="004663FC"/>
    <w:rsid w:val="0046676E"/>
    <w:rsid w:val="00466B38"/>
    <w:rsid w:val="00466EC1"/>
    <w:rsid w:val="00467331"/>
    <w:rsid w:val="00467C1F"/>
    <w:rsid w:val="00467C86"/>
    <w:rsid w:val="0047028C"/>
    <w:rsid w:val="0047047B"/>
    <w:rsid w:val="00470B6B"/>
    <w:rsid w:val="00470FD2"/>
    <w:rsid w:val="004710C7"/>
    <w:rsid w:val="004717E6"/>
    <w:rsid w:val="00471A5A"/>
    <w:rsid w:val="00471C63"/>
    <w:rsid w:val="00471E58"/>
    <w:rsid w:val="00472020"/>
    <w:rsid w:val="00472038"/>
    <w:rsid w:val="004726F3"/>
    <w:rsid w:val="00472701"/>
    <w:rsid w:val="00472BD5"/>
    <w:rsid w:val="0047328A"/>
    <w:rsid w:val="00473539"/>
    <w:rsid w:val="0047413F"/>
    <w:rsid w:val="004744A7"/>
    <w:rsid w:val="00474A6D"/>
    <w:rsid w:val="00475A3C"/>
    <w:rsid w:val="004761FE"/>
    <w:rsid w:val="00476788"/>
    <w:rsid w:val="00476A11"/>
    <w:rsid w:val="00477C22"/>
    <w:rsid w:val="004804C3"/>
    <w:rsid w:val="004811FE"/>
    <w:rsid w:val="00481822"/>
    <w:rsid w:val="00481D9C"/>
    <w:rsid w:val="00482144"/>
    <w:rsid w:val="00482D3E"/>
    <w:rsid w:val="00483A3F"/>
    <w:rsid w:val="00483EFB"/>
    <w:rsid w:val="00485A78"/>
    <w:rsid w:val="00485E32"/>
    <w:rsid w:val="004864A0"/>
    <w:rsid w:val="00486883"/>
    <w:rsid w:val="00486A1F"/>
    <w:rsid w:val="00487903"/>
    <w:rsid w:val="00487A12"/>
    <w:rsid w:val="00487A31"/>
    <w:rsid w:val="004905E1"/>
    <w:rsid w:val="004913C5"/>
    <w:rsid w:val="00492675"/>
    <w:rsid w:val="004936EF"/>
    <w:rsid w:val="00493A40"/>
    <w:rsid w:val="00493BBB"/>
    <w:rsid w:val="00494862"/>
    <w:rsid w:val="0049594A"/>
    <w:rsid w:val="00496098"/>
    <w:rsid w:val="00496154"/>
    <w:rsid w:val="004962FA"/>
    <w:rsid w:val="004964D7"/>
    <w:rsid w:val="004968C3"/>
    <w:rsid w:val="004969ED"/>
    <w:rsid w:val="00496C1C"/>
    <w:rsid w:val="0049788F"/>
    <w:rsid w:val="00497F22"/>
    <w:rsid w:val="00497FF8"/>
    <w:rsid w:val="004A0763"/>
    <w:rsid w:val="004A0986"/>
    <w:rsid w:val="004A147A"/>
    <w:rsid w:val="004A14AF"/>
    <w:rsid w:val="004A2292"/>
    <w:rsid w:val="004A22C5"/>
    <w:rsid w:val="004A22DB"/>
    <w:rsid w:val="004A2480"/>
    <w:rsid w:val="004A29DC"/>
    <w:rsid w:val="004A29FB"/>
    <w:rsid w:val="004A2B17"/>
    <w:rsid w:val="004A3257"/>
    <w:rsid w:val="004A3989"/>
    <w:rsid w:val="004A3E85"/>
    <w:rsid w:val="004A4CB1"/>
    <w:rsid w:val="004A5417"/>
    <w:rsid w:val="004A59D2"/>
    <w:rsid w:val="004A7E7F"/>
    <w:rsid w:val="004B0481"/>
    <w:rsid w:val="004B0CE9"/>
    <w:rsid w:val="004B1050"/>
    <w:rsid w:val="004B1081"/>
    <w:rsid w:val="004B13E7"/>
    <w:rsid w:val="004B15C7"/>
    <w:rsid w:val="004B1BFE"/>
    <w:rsid w:val="004B221E"/>
    <w:rsid w:val="004B28D3"/>
    <w:rsid w:val="004B2D62"/>
    <w:rsid w:val="004B4900"/>
    <w:rsid w:val="004B4B8D"/>
    <w:rsid w:val="004B4B9C"/>
    <w:rsid w:val="004B4E56"/>
    <w:rsid w:val="004B523C"/>
    <w:rsid w:val="004B6E6D"/>
    <w:rsid w:val="004C0699"/>
    <w:rsid w:val="004C0866"/>
    <w:rsid w:val="004C25F4"/>
    <w:rsid w:val="004C266B"/>
    <w:rsid w:val="004C2C59"/>
    <w:rsid w:val="004C3634"/>
    <w:rsid w:val="004C3690"/>
    <w:rsid w:val="004C3CAF"/>
    <w:rsid w:val="004C3EBD"/>
    <w:rsid w:val="004C40BB"/>
    <w:rsid w:val="004C4176"/>
    <w:rsid w:val="004C4A0B"/>
    <w:rsid w:val="004C530C"/>
    <w:rsid w:val="004C74A1"/>
    <w:rsid w:val="004C7C61"/>
    <w:rsid w:val="004C7CE1"/>
    <w:rsid w:val="004C7F1B"/>
    <w:rsid w:val="004D0285"/>
    <w:rsid w:val="004D114E"/>
    <w:rsid w:val="004D12E2"/>
    <w:rsid w:val="004D1EFD"/>
    <w:rsid w:val="004D2312"/>
    <w:rsid w:val="004D2C1E"/>
    <w:rsid w:val="004D2DD1"/>
    <w:rsid w:val="004D33AC"/>
    <w:rsid w:val="004D342A"/>
    <w:rsid w:val="004D3451"/>
    <w:rsid w:val="004D381B"/>
    <w:rsid w:val="004D4C66"/>
    <w:rsid w:val="004D4CD6"/>
    <w:rsid w:val="004D5181"/>
    <w:rsid w:val="004D5FE3"/>
    <w:rsid w:val="004D66D8"/>
    <w:rsid w:val="004D6CB9"/>
    <w:rsid w:val="004D7118"/>
    <w:rsid w:val="004D770A"/>
    <w:rsid w:val="004E000C"/>
    <w:rsid w:val="004E0217"/>
    <w:rsid w:val="004E0895"/>
    <w:rsid w:val="004E1349"/>
    <w:rsid w:val="004E2F3F"/>
    <w:rsid w:val="004E33F3"/>
    <w:rsid w:val="004E38C6"/>
    <w:rsid w:val="004E3B5D"/>
    <w:rsid w:val="004E3F4C"/>
    <w:rsid w:val="004E3FA7"/>
    <w:rsid w:val="004E411A"/>
    <w:rsid w:val="004E4DA6"/>
    <w:rsid w:val="004E52B3"/>
    <w:rsid w:val="004E58C8"/>
    <w:rsid w:val="004E6A44"/>
    <w:rsid w:val="004E703C"/>
    <w:rsid w:val="004E737C"/>
    <w:rsid w:val="004E73C0"/>
    <w:rsid w:val="004F034B"/>
    <w:rsid w:val="004F08E4"/>
    <w:rsid w:val="004F08FB"/>
    <w:rsid w:val="004F0CA1"/>
    <w:rsid w:val="004F119B"/>
    <w:rsid w:val="004F1385"/>
    <w:rsid w:val="004F1684"/>
    <w:rsid w:val="004F2B14"/>
    <w:rsid w:val="004F3CF3"/>
    <w:rsid w:val="004F45D7"/>
    <w:rsid w:val="004F47FC"/>
    <w:rsid w:val="004F4D7C"/>
    <w:rsid w:val="004F55A2"/>
    <w:rsid w:val="004F56A1"/>
    <w:rsid w:val="004F572E"/>
    <w:rsid w:val="004F6228"/>
    <w:rsid w:val="004F6AE3"/>
    <w:rsid w:val="004F7E1C"/>
    <w:rsid w:val="00500B7E"/>
    <w:rsid w:val="00502F40"/>
    <w:rsid w:val="0050346B"/>
    <w:rsid w:val="00503488"/>
    <w:rsid w:val="005035D4"/>
    <w:rsid w:val="005037B4"/>
    <w:rsid w:val="00503C4C"/>
    <w:rsid w:val="005046CB"/>
    <w:rsid w:val="00504BDE"/>
    <w:rsid w:val="00504CC9"/>
    <w:rsid w:val="00505C84"/>
    <w:rsid w:val="00506F1E"/>
    <w:rsid w:val="0050794A"/>
    <w:rsid w:val="00507CEE"/>
    <w:rsid w:val="00510CA1"/>
    <w:rsid w:val="00511F90"/>
    <w:rsid w:val="005125D7"/>
    <w:rsid w:val="0051275A"/>
    <w:rsid w:val="00512B22"/>
    <w:rsid w:val="00512F46"/>
    <w:rsid w:val="0051315F"/>
    <w:rsid w:val="00514F53"/>
    <w:rsid w:val="005156A9"/>
    <w:rsid w:val="00516343"/>
    <w:rsid w:val="005167AA"/>
    <w:rsid w:val="005168A9"/>
    <w:rsid w:val="005170ED"/>
    <w:rsid w:val="0051798E"/>
    <w:rsid w:val="00520C53"/>
    <w:rsid w:val="005216C8"/>
    <w:rsid w:val="005220F9"/>
    <w:rsid w:val="00522113"/>
    <w:rsid w:val="00522509"/>
    <w:rsid w:val="00523B9A"/>
    <w:rsid w:val="00524A72"/>
    <w:rsid w:val="0052552C"/>
    <w:rsid w:val="00525B1C"/>
    <w:rsid w:val="00526960"/>
    <w:rsid w:val="00526CAD"/>
    <w:rsid w:val="00526E39"/>
    <w:rsid w:val="00526E8E"/>
    <w:rsid w:val="00527BE6"/>
    <w:rsid w:val="00530497"/>
    <w:rsid w:val="005317F1"/>
    <w:rsid w:val="00531F12"/>
    <w:rsid w:val="00532A66"/>
    <w:rsid w:val="00532B81"/>
    <w:rsid w:val="00532C44"/>
    <w:rsid w:val="005333CE"/>
    <w:rsid w:val="005338A3"/>
    <w:rsid w:val="00533CC7"/>
    <w:rsid w:val="00533D8E"/>
    <w:rsid w:val="00534099"/>
    <w:rsid w:val="0053418D"/>
    <w:rsid w:val="00534B50"/>
    <w:rsid w:val="0053505F"/>
    <w:rsid w:val="005357D6"/>
    <w:rsid w:val="00536068"/>
    <w:rsid w:val="00536F20"/>
    <w:rsid w:val="005370F2"/>
    <w:rsid w:val="005379DA"/>
    <w:rsid w:val="00537E49"/>
    <w:rsid w:val="00540DEC"/>
    <w:rsid w:val="00540EBE"/>
    <w:rsid w:val="005416CB"/>
    <w:rsid w:val="00541E69"/>
    <w:rsid w:val="00542672"/>
    <w:rsid w:val="00542B19"/>
    <w:rsid w:val="00543A82"/>
    <w:rsid w:val="005449E2"/>
    <w:rsid w:val="00544DAA"/>
    <w:rsid w:val="00544E76"/>
    <w:rsid w:val="00545D5F"/>
    <w:rsid w:val="00545EFF"/>
    <w:rsid w:val="00546447"/>
    <w:rsid w:val="00546A04"/>
    <w:rsid w:val="00546E4C"/>
    <w:rsid w:val="005474D4"/>
    <w:rsid w:val="00547EFB"/>
    <w:rsid w:val="00550258"/>
    <w:rsid w:val="005525AF"/>
    <w:rsid w:val="00552B6B"/>
    <w:rsid w:val="00553576"/>
    <w:rsid w:val="00553B66"/>
    <w:rsid w:val="0055427F"/>
    <w:rsid w:val="005546BB"/>
    <w:rsid w:val="00555376"/>
    <w:rsid w:val="00555809"/>
    <w:rsid w:val="00556300"/>
    <w:rsid w:val="0055774C"/>
    <w:rsid w:val="005610F3"/>
    <w:rsid w:val="005618D0"/>
    <w:rsid w:val="00561A4F"/>
    <w:rsid w:val="00562415"/>
    <w:rsid w:val="005625ED"/>
    <w:rsid w:val="00562C47"/>
    <w:rsid w:val="00562D49"/>
    <w:rsid w:val="005632E5"/>
    <w:rsid w:val="00563518"/>
    <w:rsid w:val="00563A88"/>
    <w:rsid w:val="00563D51"/>
    <w:rsid w:val="0056448E"/>
    <w:rsid w:val="00566091"/>
    <w:rsid w:val="005667EC"/>
    <w:rsid w:val="005671ED"/>
    <w:rsid w:val="00567460"/>
    <w:rsid w:val="00567620"/>
    <w:rsid w:val="00567692"/>
    <w:rsid w:val="00567B78"/>
    <w:rsid w:val="00567C46"/>
    <w:rsid w:val="00570064"/>
    <w:rsid w:val="005700C0"/>
    <w:rsid w:val="00570978"/>
    <w:rsid w:val="0057144D"/>
    <w:rsid w:val="00571BDC"/>
    <w:rsid w:val="00571C93"/>
    <w:rsid w:val="005723F6"/>
    <w:rsid w:val="00572E28"/>
    <w:rsid w:val="00573A37"/>
    <w:rsid w:val="00573FAA"/>
    <w:rsid w:val="00575D81"/>
    <w:rsid w:val="00576243"/>
    <w:rsid w:val="00576EAA"/>
    <w:rsid w:val="005776C2"/>
    <w:rsid w:val="0057777E"/>
    <w:rsid w:val="00580042"/>
    <w:rsid w:val="00580056"/>
    <w:rsid w:val="005807F6"/>
    <w:rsid w:val="00580A50"/>
    <w:rsid w:val="00580FEF"/>
    <w:rsid w:val="005817B1"/>
    <w:rsid w:val="00581CE3"/>
    <w:rsid w:val="00581EB4"/>
    <w:rsid w:val="00582086"/>
    <w:rsid w:val="00582358"/>
    <w:rsid w:val="00583AB6"/>
    <w:rsid w:val="00584451"/>
    <w:rsid w:val="00585381"/>
    <w:rsid w:val="0058579B"/>
    <w:rsid w:val="00585F95"/>
    <w:rsid w:val="00586B46"/>
    <w:rsid w:val="00586E0C"/>
    <w:rsid w:val="0058725B"/>
    <w:rsid w:val="00587663"/>
    <w:rsid w:val="0058770D"/>
    <w:rsid w:val="005908AD"/>
    <w:rsid w:val="00590A51"/>
    <w:rsid w:val="00590C7C"/>
    <w:rsid w:val="00591120"/>
    <w:rsid w:val="00591CDB"/>
    <w:rsid w:val="00591E84"/>
    <w:rsid w:val="00591FFE"/>
    <w:rsid w:val="005930D9"/>
    <w:rsid w:val="005943C9"/>
    <w:rsid w:val="005946CC"/>
    <w:rsid w:val="00594971"/>
    <w:rsid w:val="005950DB"/>
    <w:rsid w:val="00595403"/>
    <w:rsid w:val="00595587"/>
    <w:rsid w:val="005956BB"/>
    <w:rsid w:val="00595A74"/>
    <w:rsid w:val="00595CBD"/>
    <w:rsid w:val="00596428"/>
    <w:rsid w:val="00596CEF"/>
    <w:rsid w:val="0059726F"/>
    <w:rsid w:val="00597421"/>
    <w:rsid w:val="00597E09"/>
    <w:rsid w:val="00597EE4"/>
    <w:rsid w:val="005A003B"/>
    <w:rsid w:val="005A02C7"/>
    <w:rsid w:val="005A03A9"/>
    <w:rsid w:val="005A0772"/>
    <w:rsid w:val="005A08BF"/>
    <w:rsid w:val="005A095F"/>
    <w:rsid w:val="005A155C"/>
    <w:rsid w:val="005A19C3"/>
    <w:rsid w:val="005A1FAF"/>
    <w:rsid w:val="005A2892"/>
    <w:rsid w:val="005A2C07"/>
    <w:rsid w:val="005A2D9B"/>
    <w:rsid w:val="005A389C"/>
    <w:rsid w:val="005A4946"/>
    <w:rsid w:val="005A4A78"/>
    <w:rsid w:val="005A4F9D"/>
    <w:rsid w:val="005A5336"/>
    <w:rsid w:val="005A579A"/>
    <w:rsid w:val="005A5D21"/>
    <w:rsid w:val="005A65DF"/>
    <w:rsid w:val="005A6EF1"/>
    <w:rsid w:val="005A6F7D"/>
    <w:rsid w:val="005B0FA4"/>
    <w:rsid w:val="005B1178"/>
    <w:rsid w:val="005B15F6"/>
    <w:rsid w:val="005B1962"/>
    <w:rsid w:val="005B2030"/>
    <w:rsid w:val="005B21B0"/>
    <w:rsid w:val="005B2BAF"/>
    <w:rsid w:val="005B376F"/>
    <w:rsid w:val="005B3BB8"/>
    <w:rsid w:val="005B403F"/>
    <w:rsid w:val="005B4778"/>
    <w:rsid w:val="005B4AB9"/>
    <w:rsid w:val="005B4E8D"/>
    <w:rsid w:val="005B5081"/>
    <w:rsid w:val="005B5708"/>
    <w:rsid w:val="005B5812"/>
    <w:rsid w:val="005B607C"/>
    <w:rsid w:val="005B61D5"/>
    <w:rsid w:val="005B683A"/>
    <w:rsid w:val="005B6F42"/>
    <w:rsid w:val="005B6FBD"/>
    <w:rsid w:val="005C02B5"/>
    <w:rsid w:val="005C0C73"/>
    <w:rsid w:val="005C0F3A"/>
    <w:rsid w:val="005C12B4"/>
    <w:rsid w:val="005C1508"/>
    <w:rsid w:val="005C1939"/>
    <w:rsid w:val="005C219C"/>
    <w:rsid w:val="005C22E9"/>
    <w:rsid w:val="005C23E2"/>
    <w:rsid w:val="005C23F0"/>
    <w:rsid w:val="005C2C95"/>
    <w:rsid w:val="005C3061"/>
    <w:rsid w:val="005C34FF"/>
    <w:rsid w:val="005C38FD"/>
    <w:rsid w:val="005C3EC7"/>
    <w:rsid w:val="005C40A2"/>
    <w:rsid w:val="005C4141"/>
    <w:rsid w:val="005C4AE5"/>
    <w:rsid w:val="005C5308"/>
    <w:rsid w:val="005C5373"/>
    <w:rsid w:val="005C5761"/>
    <w:rsid w:val="005C5A02"/>
    <w:rsid w:val="005C5EFE"/>
    <w:rsid w:val="005C5F65"/>
    <w:rsid w:val="005C5F6F"/>
    <w:rsid w:val="005C7371"/>
    <w:rsid w:val="005C7E61"/>
    <w:rsid w:val="005D0CB1"/>
    <w:rsid w:val="005D1983"/>
    <w:rsid w:val="005D207D"/>
    <w:rsid w:val="005D331E"/>
    <w:rsid w:val="005D3733"/>
    <w:rsid w:val="005D3BFC"/>
    <w:rsid w:val="005D3E12"/>
    <w:rsid w:val="005D4033"/>
    <w:rsid w:val="005D47A2"/>
    <w:rsid w:val="005D4946"/>
    <w:rsid w:val="005D56E3"/>
    <w:rsid w:val="005D5E94"/>
    <w:rsid w:val="005D6919"/>
    <w:rsid w:val="005D6F39"/>
    <w:rsid w:val="005D6F8C"/>
    <w:rsid w:val="005D7896"/>
    <w:rsid w:val="005E0CBA"/>
    <w:rsid w:val="005E1781"/>
    <w:rsid w:val="005E1F5F"/>
    <w:rsid w:val="005E2382"/>
    <w:rsid w:val="005E2EB9"/>
    <w:rsid w:val="005E33AA"/>
    <w:rsid w:val="005E359E"/>
    <w:rsid w:val="005E35BE"/>
    <w:rsid w:val="005E3717"/>
    <w:rsid w:val="005E42E9"/>
    <w:rsid w:val="005E4BBF"/>
    <w:rsid w:val="005E528C"/>
    <w:rsid w:val="005E5BEE"/>
    <w:rsid w:val="005E6B9A"/>
    <w:rsid w:val="005E70E1"/>
    <w:rsid w:val="005E721C"/>
    <w:rsid w:val="005F0197"/>
    <w:rsid w:val="005F04EF"/>
    <w:rsid w:val="005F1E82"/>
    <w:rsid w:val="005F22A8"/>
    <w:rsid w:val="005F2669"/>
    <w:rsid w:val="005F3258"/>
    <w:rsid w:val="005F3777"/>
    <w:rsid w:val="005F4AD6"/>
    <w:rsid w:val="005F4E49"/>
    <w:rsid w:val="005F53C5"/>
    <w:rsid w:val="005F6D2A"/>
    <w:rsid w:val="005F6E28"/>
    <w:rsid w:val="005F75F3"/>
    <w:rsid w:val="005F7957"/>
    <w:rsid w:val="00600356"/>
    <w:rsid w:val="0060039F"/>
    <w:rsid w:val="006014EB"/>
    <w:rsid w:val="00602437"/>
    <w:rsid w:val="00603179"/>
    <w:rsid w:val="006031A7"/>
    <w:rsid w:val="00603D8E"/>
    <w:rsid w:val="00604B37"/>
    <w:rsid w:val="00604D87"/>
    <w:rsid w:val="006051EC"/>
    <w:rsid w:val="0060768F"/>
    <w:rsid w:val="00607A2D"/>
    <w:rsid w:val="00607B02"/>
    <w:rsid w:val="00607E3A"/>
    <w:rsid w:val="00610218"/>
    <w:rsid w:val="00610A39"/>
    <w:rsid w:val="00610BFE"/>
    <w:rsid w:val="00610E50"/>
    <w:rsid w:val="006117A5"/>
    <w:rsid w:val="00611C01"/>
    <w:rsid w:val="006122DC"/>
    <w:rsid w:val="00612387"/>
    <w:rsid w:val="00612F05"/>
    <w:rsid w:val="006132F7"/>
    <w:rsid w:val="00613FAB"/>
    <w:rsid w:val="006141B0"/>
    <w:rsid w:val="00615466"/>
    <w:rsid w:val="00615F0F"/>
    <w:rsid w:val="00617337"/>
    <w:rsid w:val="00617A75"/>
    <w:rsid w:val="006201E4"/>
    <w:rsid w:val="00620493"/>
    <w:rsid w:val="00620B3A"/>
    <w:rsid w:val="0062159A"/>
    <w:rsid w:val="0062166D"/>
    <w:rsid w:val="00621777"/>
    <w:rsid w:val="0062231A"/>
    <w:rsid w:val="0062277B"/>
    <w:rsid w:val="00622BDB"/>
    <w:rsid w:val="006234C9"/>
    <w:rsid w:val="00623D76"/>
    <w:rsid w:val="006243C6"/>
    <w:rsid w:val="00624541"/>
    <w:rsid w:val="00624652"/>
    <w:rsid w:val="00625D3A"/>
    <w:rsid w:val="00625EF0"/>
    <w:rsid w:val="00626261"/>
    <w:rsid w:val="00626746"/>
    <w:rsid w:val="00626D16"/>
    <w:rsid w:val="00626F42"/>
    <w:rsid w:val="00627850"/>
    <w:rsid w:val="0063015D"/>
    <w:rsid w:val="00630429"/>
    <w:rsid w:val="00630AA6"/>
    <w:rsid w:val="00630EA8"/>
    <w:rsid w:val="0063138F"/>
    <w:rsid w:val="00631DCA"/>
    <w:rsid w:val="006324FB"/>
    <w:rsid w:val="00632DF6"/>
    <w:rsid w:val="00632E2C"/>
    <w:rsid w:val="00633179"/>
    <w:rsid w:val="00633BC0"/>
    <w:rsid w:val="00634082"/>
    <w:rsid w:val="0063453A"/>
    <w:rsid w:val="00635574"/>
    <w:rsid w:val="00635710"/>
    <w:rsid w:val="00635E3B"/>
    <w:rsid w:val="00636F63"/>
    <w:rsid w:val="006373C8"/>
    <w:rsid w:val="00637699"/>
    <w:rsid w:val="006376AB"/>
    <w:rsid w:val="00637D5B"/>
    <w:rsid w:val="0064014D"/>
    <w:rsid w:val="006408CE"/>
    <w:rsid w:val="00640D13"/>
    <w:rsid w:val="00642DF4"/>
    <w:rsid w:val="00643167"/>
    <w:rsid w:val="00643399"/>
    <w:rsid w:val="0064366A"/>
    <w:rsid w:val="006437C4"/>
    <w:rsid w:val="00644CA0"/>
    <w:rsid w:val="00644F86"/>
    <w:rsid w:val="00645106"/>
    <w:rsid w:val="00646875"/>
    <w:rsid w:val="00646AAB"/>
    <w:rsid w:val="00647ACD"/>
    <w:rsid w:val="00647C38"/>
    <w:rsid w:val="006505A0"/>
    <w:rsid w:val="00650A56"/>
    <w:rsid w:val="00650AAC"/>
    <w:rsid w:val="00651255"/>
    <w:rsid w:val="00653299"/>
    <w:rsid w:val="0065346A"/>
    <w:rsid w:val="0065350F"/>
    <w:rsid w:val="00653671"/>
    <w:rsid w:val="0065384D"/>
    <w:rsid w:val="00654873"/>
    <w:rsid w:val="00654A35"/>
    <w:rsid w:val="00654B68"/>
    <w:rsid w:val="00654BC1"/>
    <w:rsid w:val="006554E1"/>
    <w:rsid w:val="00655566"/>
    <w:rsid w:val="00655755"/>
    <w:rsid w:val="0065582D"/>
    <w:rsid w:val="006567CF"/>
    <w:rsid w:val="0065695D"/>
    <w:rsid w:val="00656B2E"/>
    <w:rsid w:val="00656E45"/>
    <w:rsid w:val="006570C3"/>
    <w:rsid w:val="00657422"/>
    <w:rsid w:val="00657A1C"/>
    <w:rsid w:val="00660A18"/>
    <w:rsid w:val="00661012"/>
    <w:rsid w:val="00661B90"/>
    <w:rsid w:val="006625DD"/>
    <w:rsid w:val="00663B06"/>
    <w:rsid w:val="00663CFA"/>
    <w:rsid w:val="006640E6"/>
    <w:rsid w:val="0066526E"/>
    <w:rsid w:val="00665E26"/>
    <w:rsid w:val="006660BC"/>
    <w:rsid w:val="00666275"/>
    <w:rsid w:val="006667A8"/>
    <w:rsid w:val="00666B3B"/>
    <w:rsid w:val="00666B53"/>
    <w:rsid w:val="0066703E"/>
    <w:rsid w:val="0066736A"/>
    <w:rsid w:val="00667587"/>
    <w:rsid w:val="00670FC6"/>
    <w:rsid w:val="00671110"/>
    <w:rsid w:val="00671169"/>
    <w:rsid w:val="006712C6"/>
    <w:rsid w:val="00671D98"/>
    <w:rsid w:val="006726A3"/>
    <w:rsid w:val="00672767"/>
    <w:rsid w:val="00672A49"/>
    <w:rsid w:val="00672D7C"/>
    <w:rsid w:val="0067360E"/>
    <w:rsid w:val="006739B8"/>
    <w:rsid w:val="00673AD6"/>
    <w:rsid w:val="00673AFE"/>
    <w:rsid w:val="00673BAA"/>
    <w:rsid w:val="00673DEE"/>
    <w:rsid w:val="00673E28"/>
    <w:rsid w:val="00674E5B"/>
    <w:rsid w:val="00675871"/>
    <w:rsid w:val="00675EA7"/>
    <w:rsid w:val="0067605D"/>
    <w:rsid w:val="00676555"/>
    <w:rsid w:val="00676D6C"/>
    <w:rsid w:val="00680C4F"/>
    <w:rsid w:val="00680CE9"/>
    <w:rsid w:val="00680D5E"/>
    <w:rsid w:val="0068156E"/>
    <w:rsid w:val="00681A5F"/>
    <w:rsid w:val="0068271B"/>
    <w:rsid w:val="00682AE7"/>
    <w:rsid w:val="00682BCE"/>
    <w:rsid w:val="00683527"/>
    <w:rsid w:val="00683D08"/>
    <w:rsid w:val="0068423E"/>
    <w:rsid w:val="00684273"/>
    <w:rsid w:val="00684E58"/>
    <w:rsid w:val="0068689B"/>
    <w:rsid w:val="006869FA"/>
    <w:rsid w:val="00687DE0"/>
    <w:rsid w:val="006909F5"/>
    <w:rsid w:val="00690BBA"/>
    <w:rsid w:val="00690C56"/>
    <w:rsid w:val="00690FDA"/>
    <w:rsid w:val="0069121C"/>
    <w:rsid w:val="00691589"/>
    <w:rsid w:val="00691F5E"/>
    <w:rsid w:val="00692EB5"/>
    <w:rsid w:val="00693850"/>
    <w:rsid w:val="00693921"/>
    <w:rsid w:val="00693940"/>
    <w:rsid w:val="00693C0F"/>
    <w:rsid w:val="00693CBA"/>
    <w:rsid w:val="006949F8"/>
    <w:rsid w:val="00695383"/>
    <w:rsid w:val="006956D3"/>
    <w:rsid w:val="00696A74"/>
    <w:rsid w:val="00696BE2"/>
    <w:rsid w:val="00697657"/>
    <w:rsid w:val="006976C5"/>
    <w:rsid w:val="00697751"/>
    <w:rsid w:val="00697935"/>
    <w:rsid w:val="00697D5E"/>
    <w:rsid w:val="006A07A8"/>
    <w:rsid w:val="006A0842"/>
    <w:rsid w:val="006A10E8"/>
    <w:rsid w:val="006A1336"/>
    <w:rsid w:val="006A1407"/>
    <w:rsid w:val="006A1FEE"/>
    <w:rsid w:val="006A2253"/>
    <w:rsid w:val="006A298D"/>
    <w:rsid w:val="006A336F"/>
    <w:rsid w:val="006A3C93"/>
    <w:rsid w:val="006A3D58"/>
    <w:rsid w:val="006A5CD8"/>
    <w:rsid w:val="006A5F2A"/>
    <w:rsid w:val="006A5FC1"/>
    <w:rsid w:val="006A69E0"/>
    <w:rsid w:val="006A6C33"/>
    <w:rsid w:val="006A77BF"/>
    <w:rsid w:val="006B026B"/>
    <w:rsid w:val="006B0434"/>
    <w:rsid w:val="006B051E"/>
    <w:rsid w:val="006B0692"/>
    <w:rsid w:val="006B10AC"/>
    <w:rsid w:val="006B1748"/>
    <w:rsid w:val="006B2FA3"/>
    <w:rsid w:val="006B356B"/>
    <w:rsid w:val="006B43B7"/>
    <w:rsid w:val="006B47D0"/>
    <w:rsid w:val="006B487E"/>
    <w:rsid w:val="006B48CD"/>
    <w:rsid w:val="006B4A79"/>
    <w:rsid w:val="006B4E77"/>
    <w:rsid w:val="006B4F86"/>
    <w:rsid w:val="006B5176"/>
    <w:rsid w:val="006B6535"/>
    <w:rsid w:val="006B783E"/>
    <w:rsid w:val="006C04A1"/>
    <w:rsid w:val="006C0E0D"/>
    <w:rsid w:val="006C1885"/>
    <w:rsid w:val="006C1BEC"/>
    <w:rsid w:val="006C229E"/>
    <w:rsid w:val="006C2FA7"/>
    <w:rsid w:val="006C34B6"/>
    <w:rsid w:val="006C3780"/>
    <w:rsid w:val="006C39DF"/>
    <w:rsid w:val="006C3F10"/>
    <w:rsid w:val="006C54E7"/>
    <w:rsid w:val="006C5732"/>
    <w:rsid w:val="006C7E57"/>
    <w:rsid w:val="006C7EE2"/>
    <w:rsid w:val="006D02E9"/>
    <w:rsid w:val="006D0A4B"/>
    <w:rsid w:val="006D0AE5"/>
    <w:rsid w:val="006D0C99"/>
    <w:rsid w:val="006D0E98"/>
    <w:rsid w:val="006D0F90"/>
    <w:rsid w:val="006D2A5D"/>
    <w:rsid w:val="006D2D4D"/>
    <w:rsid w:val="006D37BF"/>
    <w:rsid w:val="006D38A4"/>
    <w:rsid w:val="006D4728"/>
    <w:rsid w:val="006D48FC"/>
    <w:rsid w:val="006D4C81"/>
    <w:rsid w:val="006D502C"/>
    <w:rsid w:val="006D61A6"/>
    <w:rsid w:val="006D6940"/>
    <w:rsid w:val="006D7088"/>
    <w:rsid w:val="006D725C"/>
    <w:rsid w:val="006D7889"/>
    <w:rsid w:val="006E0C9B"/>
    <w:rsid w:val="006E1CA5"/>
    <w:rsid w:val="006E2CEA"/>
    <w:rsid w:val="006E2F34"/>
    <w:rsid w:val="006E31B0"/>
    <w:rsid w:val="006E326A"/>
    <w:rsid w:val="006E3799"/>
    <w:rsid w:val="006E38D5"/>
    <w:rsid w:val="006E38E1"/>
    <w:rsid w:val="006E39E1"/>
    <w:rsid w:val="006E3A62"/>
    <w:rsid w:val="006E3F52"/>
    <w:rsid w:val="006E4064"/>
    <w:rsid w:val="006E495C"/>
    <w:rsid w:val="006E4985"/>
    <w:rsid w:val="006E4CDE"/>
    <w:rsid w:val="006E5B6C"/>
    <w:rsid w:val="006E5FCE"/>
    <w:rsid w:val="006E6F68"/>
    <w:rsid w:val="006E7548"/>
    <w:rsid w:val="006F0803"/>
    <w:rsid w:val="006F1120"/>
    <w:rsid w:val="006F202A"/>
    <w:rsid w:val="006F2258"/>
    <w:rsid w:val="006F35AA"/>
    <w:rsid w:val="006F3963"/>
    <w:rsid w:val="006F421D"/>
    <w:rsid w:val="006F4406"/>
    <w:rsid w:val="006F50F9"/>
    <w:rsid w:val="006F53AD"/>
    <w:rsid w:val="006F587A"/>
    <w:rsid w:val="006F616C"/>
    <w:rsid w:val="006F6351"/>
    <w:rsid w:val="006F6371"/>
    <w:rsid w:val="006F63CC"/>
    <w:rsid w:val="006F7539"/>
    <w:rsid w:val="00700861"/>
    <w:rsid w:val="007009C3"/>
    <w:rsid w:val="007021F5"/>
    <w:rsid w:val="00703510"/>
    <w:rsid w:val="0070380F"/>
    <w:rsid w:val="007039BC"/>
    <w:rsid w:val="00704216"/>
    <w:rsid w:val="00704221"/>
    <w:rsid w:val="0070456E"/>
    <w:rsid w:val="00705C20"/>
    <w:rsid w:val="007061C0"/>
    <w:rsid w:val="0070630A"/>
    <w:rsid w:val="00706DE5"/>
    <w:rsid w:val="007074A9"/>
    <w:rsid w:val="0070757A"/>
    <w:rsid w:val="007105AF"/>
    <w:rsid w:val="0071092F"/>
    <w:rsid w:val="007109D6"/>
    <w:rsid w:val="00710BE1"/>
    <w:rsid w:val="0071150C"/>
    <w:rsid w:val="00711E78"/>
    <w:rsid w:val="00711F0E"/>
    <w:rsid w:val="0071256F"/>
    <w:rsid w:val="0071266B"/>
    <w:rsid w:val="00712D2A"/>
    <w:rsid w:val="007134E3"/>
    <w:rsid w:val="00713934"/>
    <w:rsid w:val="007145CE"/>
    <w:rsid w:val="00714B2C"/>
    <w:rsid w:val="00715A82"/>
    <w:rsid w:val="007166D4"/>
    <w:rsid w:val="00717532"/>
    <w:rsid w:val="007212ED"/>
    <w:rsid w:val="00722AB1"/>
    <w:rsid w:val="007231BC"/>
    <w:rsid w:val="00723B54"/>
    <w:rsid w:val="00724005"/>
    <w:rsid w:val="00725EE4"/>
    <w:rsid w:val="00727127"/>
    <w:rsid w:val="007276F2"/>
    <w:rsid w:val="00727C7C"/>
    <w:rsid w:val="007300A0"/>
    <w:rsid w:val="007304C8"/>
    <w:rsid w:val="007305AC"/>
    <w:rsid w:val="00730F58"/>
    <w:rsid w:val="00732CA2"/>
    <w:rsid w:val="00732DA4"/>
    <w:rsid w:val="0073310C"/>
    <w:rsid w:val="007333F5"/>
    <w:rsid w:val="00733BA7"/>
    <w:rsid w:val="00733CC2"/>
    <w:rsid w:val="00734095"/>
    <w:rsid w:val="0073516E"/>
    <w:rsid w:val="007352F2"/>
    <w:rsid w:val="00735EC0"/>
    <w:rsid w:val="00736695"/>
    <w:rsid w:val="007370CE"/>
    <w:rsid w:val="0073785E"/>
    <w:rsid w:val="00737DA0"/>
    <w:rsid w:val="00737F58"/>
    <w:rsid w:val="0074070B"/>
    <w:rsid w:val="007407AE"/>
    <w:rsid w:val="007414A8"/>
    <w:rsid w:val="007416E0"/>
    <w:rsid w:val="00741D54"/>
    <w:rsid w:val="0074222D"/>
    <w:rsid w:val="007423F4"/>
    <w:rsid w:val="00742AB3"/>
    <w:rsid w:val="00743058"/>
    <w:rsid w:val="0074324B"/>
    <w:rsid w:val="0074334F"/>
    <w:rsid w:val="00743454"/>
    <w:rsid w:val="007457F2"/>
    <w:rsid w:val="00745D30"/>
    <w:rsid w:val="00746D99"/>
    <w:rsid w:val="007472B3"/>
    <w:rsid w:val="0074766A"/>
    <w:rsid w:val="00747BBA"/>
    <w:rsid w:val="00750385"/>
    <w:rsid w:val="007508E6"/>
    <w:rsid w:val="00750BB7"/>
    <w:rsid w:val="00750C27"/>
    <w:rsid w:val="007519F7"/>
    <w:rsid w:val="00751DC6"/>
    <w:rsid w:val="00752444"/>
    <w:rsid w:val="007529BC"/>
    <w:rsid w:val="00753441"/>
    <w:rsid w:val="00753D60"/>
    <w:rsid w:val="00754020"/>
    <w:rsid w:val="0075407C"/>
    <w:rsid w:val="007547D9"/>
    <w:rsid w:val="007553CA"/>
    <w:rsid w:val="007554C5"/>
    <w:rsid w:val="0075571C"/>
    <w:rsid w:val="00755990"/>
    <w:rsid w:val="00755A00"/>
    <w:rsid w:val="00755CEE"/>
    <w:rsid w:val="00756580"/>
    <w:rsid w:val="0075674A"/>
    <w:rsid w:val="00756821"/>
    <w:rsid w:val="00756C23"/>
    <w:rsid w:val="00756E8D"/>
    <w:rsid w:val="0075708C"/>
    <w:rsid w:val="0075765B"/>
    <w:rsid w:val="00757D1E"/>
    <w:rsid w:val="00757F38"/>
    <w:rsid w:val="00760056"/>
    <w:rsid w:val="00760760"/>
    <w:rsid w:val="00761F64"/>
    <w:rsid w:val="00762F7B"/>
    <w:rsid w:val="007637DE"/>
    <w:rsid w:val="0076416A"/>
    <w:rsid w:val="007642E1"/>
    <w:rsid w:val="00764B11"/>
    <w:rsid w:val="00764DA2"/>
    <w:rsid w:val="007651E8"/>
    <w:rsid w:val="00765730"/>
    <w:rsid w:val="007660A3"/>
    <w:rsid w:val="00766854"/>
    <w:rsid w:val="00766C69"/>
    <w:rsid w:val="00766DA5"/>
    <w:rsid w:val="00766F91"/>
    <w:rsid w:val="007675B2"/>
    <w:rsid w:val="00767816"/>
    <w:rsid w:val="00770011"/>
    <w:rsid w:val="0077072D"/>
    <w:rsid w:val="00771612"/>
    <w:rsid w:val="00772628"/>
    <w:rsid w:val="00772DE3"/>
    <w:rsid w:val="00772F95"/>
    <w:rsid w:val="0077355B"/>
    <w:rsid w:val="007738C6"/>
    <w:rsid w:val="007746BA"/>
    <w:rsid w:val="007748D8"/>
    <w:rsid w:val="00774967"/>
    <w:rsid w:val="007752B6"/>
    <w:rsid w:val="00775338"/>
    <w:rsid w:val="00775D09"/>
    <w:rsid w:val="00775E15"/>
    <w:rsid w:val="00775F93"/>
    <w:rsid w:val="007762BA"/>
    <w:rsid w:val="007770F9"/>
    <w:rsid w:val="007771FB"/>
    <w:rsid w:val="007773A4"/>
    <w:rsid w:val="0077799B"/>
    <w:rsid w:val="00777F4F"/>
    <w:rsid w:val="00780A07"/>
    <w:rsid w:val="00780D10"/>
    <w:rsid w:val="00780F2A"/>
    <w:rsid w:val="0078110B"/>
    <w:rsid w:val="007811CE"/>
    <w:rsid w:val="00781659"/>
    <w:rsid w:val="00782A6F"/>
    <w:rsid w:val="00783517"/>
    <w:rsid w:val="00783C5A"/>
    <w:rsid w:val="00783FB0"/>
    <w:rsid w:val="007847B0"/>
    <w:rsid w:val="00785070"/>
    <w:rsid w:val="00785119"/>
    <w:rsid w:val="00785422"/>
    <w:rsid w:val="00785FCA"/>
    <w:rsid w:val="00786415"/>
    <w:rsid w:val="0078643C"/>
    <w:rsid w:val="007868F2"/>
    <w:rsid w:val="0078770E"/>
    <w:rsid w:val="00787A17"/>
    <w:rsid w:val="00790ADC"/>
    <w:rsid w:val="00790BCD"/>
    <w:rsid w:val="00790C8C"/>
    <w:rsid w:val="00790D59"/>
    <w:rsid w:val="00791609"/>
    <w:rsid w:val="00791D79"/>
    <w:rsid w:val="00792468"/>
    <w:rsid w:val="007925C1"/>
    <w:rsid w:val="00792719"/>
    <w:rsid w:val="007927DD"/>
    <w:rsid w:val="00793E41"/>
    <w:rsid w:val="00795429"/>
    <w:rsid w:val="007959AB"/>
    <w:rsid w:val="0079657F"/>
    <w:rsid w:val="00797008"/>
    <w:rsid w:val="0079741C"/>
    <w:rsid w:val="00797AEF"/>
    <w:rsid w:val="00797BA8"/>
    <w:rsid w:val="00797C25"/>
    <w:rsid w:val="007A003B"/>
    <w:rsid w:val="007A0A4A"/>
    <w:rsid w:val="007A1222"/>
    <w:rsid w:val="007A1AEA"/>
    <w:rsid w:val="007A23A8"/>
    <w:rsid w:val="007A29ED"/>
    <w:rsid w:val="007A3D8C"/>
    <w:rsid w:val="007A3DF2"/>
    <w:rsid w:val="007A4694"/>
    <w:rsid w:val="007A47A2"/>
    <w:rsid w:val="007A4908"/>
    <w:rsid w:val="007A5C6C"/>
    <w:rsid w:val="007A61B3"/>
    <w:rsid w:val="007A70B7"/>
    <w:rsid w:val="007A7433"/>
    <w:rsid w:val="007A75A5"/>
    <w:rsid w:val="007A75CF"/>
    <w:rsid w:val="007B0268"/>
    <w:rsid w:val="007B02AF"/>
    <w:rsid w:val="007B06AB"/>
    <w:rsid w:val="007B08CC"/>
    <w:rsid w:val="007B0B48"/>
    <w:rsid w:val="007B1097"/>
    <w:rsid w:val="007B14D3"/>
    <w:rsid w:val="007B16BD"/>
    <w:rsid w:val="007B17F5"/>
    <w:rsid w:val="007B1EF4"/>
    <w:rsid w:val="007B24D0"/>
    <w:rsid w:val="007B3BB4"/>
    <w:rsid w:val="007B4076"/>
    <w:rsid w:val="007B4A91"/>
    <w:rsid w:val="007B5664"/>
    <w:rsid w:val="007B5EC0"/>
    <w:rsid w:val="007B6195"/>
    <w:rsid w:val="007B6AA7"/>
    <w:rsid w:val="007B6B57"/>
    <w:rsid w:val="007B6D92"/>
    <w:rsid w:val="007B7FAD"/>
    <w:rsid w:val="007C0310"/>
    <w:rsid w:val="007C0461"/>
    <w:rsid w:val="007C0EAB"/>
    <w:rsid w:val="007C0FB8"/>
    <w:rsid w:val="007C1B77"/>
    <w:rsid w:val="007C1C8F"/>
    <w:rsid w:val="007C2766"/>
    <w:rsid w:val="007C3AEE"/>
    <w:rsid w:val="007C41EA"/>
    <w:rsid w:val="007C44F8"/>
    <w:rsid w:val="007C46EC"/>
    <w:rsid w:val="007C4836"/>
    <w:rsid w:val="007C4A97"/>
    <w:rsid w:val="007C5495"/>
    <w:rsid w:val="007C55DD"/>
    <w:rsid w:val="007C5B75"/>
    <w:rsid w:val="007C5DB5"/>
    <w:rsid w:val="007C5E51"/>
    <w:rsid w:val="007C6090"/>
    <w:rsid w:val="007C63A9"/>
    <w:rsid w:val="007C6D38"/>
    <w:rsid w:val="007C6E4B"/>
    <w:rsid w:val="007C75AD"/>
    <w:rsid w:val="007C7B85"/>
    <w:rsid w:val="007C7D9B"/>
    <w:rsid w:val="007C7E7C"/>
    <w:rsid w:val="007D0B39"/>
    <w:rsid w:val="007D0B68"/>
    <w:rsid w:val="007D0C47"/>
    <w:rsid w:val="007D20E4"/>
    <w:rsid w:val="007D2DD4"/>
    <w:rsid w:val="007D345A"/>
    <w:rsid w:val="007D3DD3"/>
    <w:rsid w:val="007D4DD5"/>
    <w:rsid w:val="007D5088"/>
    <w:rsid w:val="007D5B40"/>
    <w:rsid w:val="007D5B71"/>
    <w:rsid w:val="007D5FD7"/>
    <w:rsid w:val="007D654A"/>
    <w:rsid w:val="007D68E9"/>
    <w:rsid w:val="007D7772"/>
    <w:rsid w:val="007D7BF8"/>
    <w:rsid w:val="007D7C45"/>
    <w:rsid w:val="007D7EA4"/>
    <w:rsid w:val="007E00E2"/>
    <w:rsid w:val="007E0283"/>
    <w:rsid w:val="007E08A8"/>
    <w:rsid w:val="007E0CF0"/>
    <w:rsid w:val="007E14B9"/>
    <w:rsid w:val="007E27F7"/>
    <w:rsid w:val="007E285F"/>
    <w:rsid w:val="007E2B73"/>
    <w:rsid w:val="007E2D20"/>
    <w:rsid w:val="007E48F8"/>
    <w:rsid w:val="007E4FC0"/>
    <w:rsid w:val="007E5449"/>
    <w:rsid w:val="007E5DA7"/>
    <w:rsid w:val="007E60A5"/>
    <w:rsid w:val="007E62C2"/>
    <w:rsid w:val="007E70A6"/>
    <w:rsid w:val="007E7146"/>
    <w:rsid w:val="007E722C"/>
    <w:rsid w:val="007E72A2"/>
    <w:rsid w:val="007E76CD"/>
    <w:rsid w:val="007E7F3E"/>
    <w:rsid w:val="007F01A8"/>
    <w:rsid w:val="007F05CC"/>
    <w:rsid w:val="007F0968"/>
    <w:rsid w:val="007F0B07"/>
    <w:rsid w:val="007F11DF"/>
    <w:rsid w:val="007F180E"/>
    <w:rsid w:val="007F18C1"/>
    <w:rsid w:val="007F1A46"/>
    <w:rsid w:val="007F20B1"/>
    <w:rsid w:val="007F27E3"/>
    <w:rsid w:val="007F29BF"/>
    <w:rsid w:val="007F35F9"/>
    <w:rsid w:val="007F3792"/>
    <w:rsid w:val="007F3AA6"/>
    <w:rsid w:val="007F3ACE"/>
    <w:rsid w:val="007F407B"/>
    <w:rsid w:val="007F4187"/>
    <w:rsid w:val="007F448E"/>
    <w:rsid w:val="007F4711"/>
    <w:rsid w:val="007F4734"/>
    <w:rsid w:val="007F5150"/>
    <w:rsid w:val="007F5C47"/>
    <w:rsid w:val="007F5E32"/>
    <w:rsid w:val="007F61C9"/>
    <w:rsid w:val="007F6789"/>
    <w:rsid w:val="007F67C0"/>
    <w:rsid w:val="007F6D1D"/>
    <w:rsid w:val="007F70E8"/>
    <w:rsid w:val="007F7D57"/>
    <w:rsid w:val="007F7D8C"/>
    <w:rsid w:val="008010D9"/>
    <w:rsid w:val="0080165E"/>
    <w:rsid w:val="00801980"/>
    <w:rsid w:val="00802A32"/>
    <w:rsid w:val="00803FC6"/>
    <w:rsid w:val="0080420D"/>
    <w:rsid w:val="008044EA"/>
    <w:rsid w:val="00805891"/>
    <w:rsid w:val="00805DCF"/>
    <w:rsid w:val="008061D3"/>
    <w:rsid w:val="00807426"/>
    <w:rsid w:val="008074FF"/>
    <w:rsid w:val="00807B8A"/>
    <w:rsid w:val="00807ECE"/>
    <w:rsid w:val="00807FDD"/>
    <w:rsid w:val="00810101"/>
    <w:rsid w:val="0081048B"/>
    <w:rsid w:val="008104A6"/>
    <w:rsid w:val="00810BD7"/>
    <w:rsid w:val="008129BA"/>
    <w:rsid w:val="00812B25"/>
    <w:rsid w:val="00812D48"/>
    <w:rsid w:val="0081389E"/>
    <w:rsid w:val="00813A34"/>
    <w:rsid w:val="00813AD0"/>
    <w:rsid w:val="00813D12"/>
    <w:rsid w:val="00814025"/>
    <w:rsid w:val="00814200"/>
    <w:rsid w:val="0081478B"/>
    <w:rsid w:val="00815BA6"/>
    <w:rsid w:val="00816026"/>
    <w:rsid w:val="00816267"/>
    <w:rsid w:val="00816592"/>
    <w:rsid w:val="00816951"/>
    <w:rsid w:val="00816F05"/>
    <w:rsid w:val="00817927"/>
    <w:rsid w:val="008204F7"/>
    <w:rsid w:val="008209F0"/>
    <w:rsid w:val="00820DD9"/>
    <w:rsid w:val="0082138F"/>
    <w:rsid w:val="00821656"/>
    <w:rsid w:val="0082178A"/>
    <w:rsid w:val="00822AF2"/>
    <w:rsid w:val="008232F6"/>
    <w:rsid w:val="0082390F"/>
    <w:rsid w:val="008239FD"/>
    <w:rsid w:val="008242AE"/>
    <w:rsid w:val="00824E8D"/>
    <w:rsid w:val="008250F5"/>
    <w:rsid w:val="00825893"/>
    <w:rsid w:val="0082622A"/>
    <w:rsid w:val="0082633C"/>
    <w:rsid w:val="00827364"/>
    <w:rsid w:val="00827743"/>
    <w:rsid w:val="00827CA6"/>
    <w:rsid w:val="00827CFC"/>
    <w:rsid w:val="00830120"/>
    <w:rsid w:val="008307E0"/>
    <w:rsid w:val="008312BE"/>
    <w:rsid w:val="00832AF0"/>
    <w:rsid w:val="0083307C"/>
    <w:rsid w:val="008331ED"/>
    <w:rsid w:val="0083322C"/>
    <w:rsid w:val="0083337C"/>
    <w:rsid w:val="00833EC1"/>
    <w:rsid w:val="008345DF"/>
    <w:rsid w:val="00834858"/>
    <w:rsid w:val="008353BC"/>
    <w:rsid w:val="00835535"/>
    <w:rsid w:val="00835BF5"/>
    <w:rsid w:val="008363DA"/>
    <w:rsid w:val="00836553"/>
    <w:rsid w:val="00836DC7"/>
    <w:rsid w:val="00837C08"/>
    <w:rsid w:val="00837EDD"/>
    <w:rsid w:val="0084047C"/>
    <w:rsid w:val="00840521"/>
    <w:rsid w:val="008408B8"/>
    <w:rsid w:val="00841A9C"/>
    <w:rsid w:val="00841E31"/>
    <w:rsid w:val="00842F83"/>
    <w:rsid w:val="00842FE3"/>
    <w:rsid w:val="008432A5"/>
    <w:rsid w:val="008441AD"/>
    <w:rsid w:val="00844307"/>
    <w:rsid w:val="0084474D"/>
    <w:rsid w:val="00845743"/>
    <w:rsid w:val="0084587B"/>
    <w:rsid w:val="00846033"/>
    <w:rsid w:val="00846780"/>
    <w:rsid w:val="008474D1"/>
    <w:rsid w:val="008478BD"/>
    <w:rsid w:val="00847FA8"/>
    <w:rsid w:val="00850073"/>
    <w:rsid w:val="00850371"/>
    <w:rsid w:val="008505FB"/>
    <w:rsid w:val="00850738"/>
    <w:rsid w:val="00851A23"/>
    <w:rsid w:val="00851C32"/>
    <w:rsid w:val="008524B4"/>
    <w:rsid w:val="00852960"/>
    <w:rsid w:val="00852E3B"/>
    <w:rsid w:val="0085317E"/>
    <w:rsid w:val="00853485"/>
    <w:rsid w:val="0085357A"/>
    <w:rsid w:val="00853C40"/>
    <w:rsid w:val="00853E4B"/>
    <w:rsid w:val="00854AE0"/>
    <w:rsid w:val="00854B6D"/>
    <w:rsid w:val="00854C5E"/>
    <w:rsid w:val="00855701"/>
    <w:rsid w:val="00855AEA"/>
    <w:rsid w:val="00855AFF"/>
    <w:rsid w:val="00855D41"/>
    <w:rsid w:val="00856FDF"/>
    <w:rsid w:val="008601E3"/>
    <w:rsid w:val="008617E4"/>
    <w:rsid w:val="00861AE2"/>
    <w:rsid w:val="00862261"/>
    <w:rsid w:val="00862E1F"/>
    <w:rsid w:val="00862E73"/>
    <w:rsid w:val="00862F85"/>
    <w:rsid w:val="00863060"/>
    <w:rsid w:val="00863332"/>
    <w:rsid w:val="00863564"/>
    <w:rsid w:val="00863B81"/>
    <w:rsid w:val="00863F2F"/>
    <w:rsid w:val="00864523"/>
    <w:rsid w:val="00864785"/>
    <w:rsid w:val="00864AD9"/>
    <w:rsid w:val="008652F0"/>
    <w:rsid w:val="0086541E"/>
    <w:rsid w:val="008661ED"/>
    <w:rsid w:val="00866790"/>
    <w:rsid w:val="0086724A"/>
    <w:rsid w:val="0086775F"/>
    <w:rsid w:val="00867D50"/>
    <w:rsid w:val="00867EE7"/>
    <w:rsid w:val="00870329"/>
    <w:rsid w:val="008709D0"/>
    <w:rsid w:val="00870A83"/>
    <w:rsid w:val="00871420"/>
    <w:rsid w:val="00871E05"/>
    <w:rsid w:val="00871FE5"/>
    <w:rsid w:val="00872ED2"/>
    <w:rsid w:val="00873E49"/>
    <w:rsid w:val="0087455B"/>
    <w:rsid w:val="00874E96"/>
    <w:rsid w:val="0087508D"/>
    <w:rsid w:val="00875BE2"/>
    <w:rsid w:val="00876203"/>
    <w:rsid w:val="00876EA6"/>
    <w:rsid w:val="00876F6F"/>
    <w:rsid w:val="00877FAA"/>
    <w:rsid w:val="00880451"/>
    <w:rsid w:val="00880C16"/>
    <w:rsid w:val="00881C85"/>
    <w:rsid w:val="00881EF1"/>
    <w:rsid w:val="00881FBA"/>
    <w:rsid w:val="00882FE1"/>
    <w:rsid w:val="00883C2F"/>
    <w:rsid w:val="008840C8"/>
    <w:rsid w:val="00884260"/>
    <w:rsid w:val="008842DA"/>
    <w:rsid w:val="00884638"/>
    <w:rsid w:val="00885152"/>
    <w:rsid w:val="008855D4"/>
    <w:rsid w:val="00885ADA"/>
    <w:rsid w:val="0088747C"/>
    <w:rsid w:val="00887725"/>
    <w:rsid w:val="00890156"/>
    <w:rsid w:val="008915EF"/>
    <w:rsid w:val="00891A95"/>
    <w:rsid w:val="00891B4A"/>
    <w:rsid w:val="00891ED3"/>
    <w:rsid w:val="0089284F"/>
    <w:rsid w:val="008931E5"/>
    <w:rsid w:val="0089357E"/>
    <w:rsid w:val="008942A4"/>
    <w:rsid w:val="00894F02"/>
    <w:rsid w:val="0089526F"/>
    <w:rsid w:val="008959D1"/>
    <w:rsid w:val="00896156"/>
    <w:rsid w:val="00896B84"/>
    <w:rsid w:val="00896D99"/>
    <w:rsid w:val="0089753E"/>
    <w:rsid w:val="008A06D1"/>
    <w:rsid w:val="008A1430"/>
    <w:rsid w:val="008A146E"/>
    <w:rsid w:val="008A16C7"/>
    <w:rsid w:val="008A2B94"/>
    <w:rsid w:val="008A2E51"/>
    <w:rsid w:val="008A374B"/>
    <w:rsid w:val="008A3A0D"/>
    <w:rsid w:val="008A3D0E"/>
    <w:rsid w:val="008A3E55"/>
    <w:rsid w:val="008A421F"/>
    <w:rsid w:val="008A43E3"/>
    <w:rsid w:val="008A4E66"/>
    <w:rsid w:val="008A550E"/>
    <w:rsid w:val="008A5730"/>
    <w:rsid w:val="008A620C"/>
    <w:rsid w:val="008A6259"/>
    <w:rsid w:val="008A62AC"/>
    <w:rsid w:val="008A6773"/>
    <w:rsid w:val="008A7541"/>
    <w:rsid w:val="008A7C56"/>
    <w:rsid w:val="008B0B2F"/>
    <w:rsid w:val="008B1717"/>
    <w:rsid w:val="008B264C"/>
    <w:rsid w:val="008B2BD1"/>
    <w:rsid w:val="008B336A"/>
    <w:rsid w:val="008B3B90"/>
    <w:rsid w:val="008B3F5C"/>
    <w:rsid w:val="008B41BB"/>
    <w:rsid w:val="008B4703"/>
    <w:rsid w:val="008B4973"/>
    <w:rsid w:val="008B4E3A"/>
    <w:rsid w:val="008B52F7"/>
    <w:rsid w:val="008B6ED3"/>
    <w:rsid w:val="008B7570"/>
    <w:rsid w:val="008C09CD"/>
    <w:rsid w:val="008C0BD0"/>
    <w:rsid w:val="008C141D"/>
    <w:rsid w:val="008C170A"/>
    <w:rsid w:val="008C2EAA"/>
    <w:rsid w:val="008C2FD2"/>
    <w:rsid w:val="008C3367"/>
    <w:rsid w:val="008C3564"/>
    <w:rsid w:val="008C3743"/>
    <w:rsid w:val="008C376D"/>
    <w:rsid w:val="008C3D71"/>
    <w:rsid w:val="008C4101"/>
    <w:rsid w:val="008C449E"/>
    <w:rsid w:val="008C491F"/>
    <w:rsid w:val="008C4CE5"/>
    <w:rsid w:val="008C4D2D"/>
    <w:rsid w:val="008C5AE9"/>
    <w:rsid w:val="008C62DF"/>
    <w:rsid w:val="008C635C"/>
    <w:rsid w:val="008C658B"/>
    <w:rsid w:val="008C6942"/>
    <w:rsid w:val="008C6B60"/>
    <w:rsid w:val="008C6B94"/>
    <w:rsid w:val="008C6F12"/>
    <w:rsid w:val="008C74B2"/>
    <w:rsid w:val="008D0159"/>
    <w:rsid w:val="008D0598"/>
    <w:rsid w:val="008D1246"/>
    <w:rsid w:val="008D2323"/>
    <w:rsid w:val="008D330B"/>
    <w:rsid w:val="008D34F9"/>
    <w:rsid w:val="008D47D9"/>
    <w:rsid w:val="008D4947"/>
    <w:rsid w:val="008D5A39"/>
    <w:rsid w:val="008D6320"/>
    <w:rsid w:val="008D71F9"/>
    <w:rsid w:val="008E05C6"/>
    <w:rsid w:val="008E0DBD"/>
    <w:rsid w:val="008E105B"/>
    <w:rsid w:val="008E1557"/>
    <w:rsid w:val="008E163D"/>
    <w:rsid w:val="008E3832"/>
    <w:rsid w:val="008E41A2"/>
    <w:rsid w:val="008E49B5"/>
    <w:rsid w:val="008E5436"/>
    <w:rsid w:val="008E601E"/>
    <w:rsid w:val="008E6E11"/>
    <w:rsid w:val="008E7179"/>
    <w:rsid w:val="008E7AD4"/>
    <w:rsid w:val="008E7BC0"/>
    <w:rsid w:val="008E7D24"/>
    <w:rsid w:val="008E7D63"/>
    <w:rsid w:val="008F0961"/>
    <w:rsid w:val="008F0C0A"/>
    <w:rsid w:val="008F4048"/>
    <w:rsid w:val="008F40D8"/>
    <w:rsid w:val="008F423F"/>
    <w:rsid w:val="008F5136"/>
    <w:rsid w:val="008F5573"/>
    <w:rsid w:val="008F569B"/>
    <w:rsid w:val="008F63FD"/>
    <w:rsid w:val="008F6502"/>
    <w:rsid w:val="008F67B7"/>
    <w:rsid w:val="008F6814"/>
    <w:rsid w:val="008F6D39"/>
    <w:rsid w:val="008F6F6A"/>
    <w:rsid w:val="008F7EC8"/>
    <w:rsid w:val="0090003A"/>
    <w:rsid w:val="00900686"/>
    <w:rsid w:val="00900B7D"/>
    <w:rsid w:val="00901C04"/>
    <w:rsid w:val="00901EBA"/>
    <w:rsid w:val="009026CB"/>
    <w:rsid w:val="009031DE"/>
    <w:rsid w:val="009031E1"/>
    <w:rsid w:val="0090329C"/>
    <w:rsid w:val="0090398C"/>
    <w:rsid w:val="0090529B"/>
    <w:rsid w:val="0090541A"/>
    <w:rsid w:val="00905963"/>
    <w:rsid w:val="009061E6"/>
    <w:rsid w:val="00906264"/>
    <w:rsid w:val="0090682C"/>
    <w:rsid w:val="00907614"/>
    <w:rsid w:val="00911695"/>
    <w:rsid w:val="009116E0"/>
    <w:rsid w:val="009126E2"/>
    <w:rsid w:val="00913239"/>
    <w:rsid w:val="009136B5"/>
    <w:rsid w:val="0091384B"/>
    <w:rsid w:val="00913C8A"/>
    <w:rsid w:val="00914257"/>
    <w:rsid w:val="0091432D"/>
    <w:rsid w:val="00914FAD"/>
    <w:rsid w:val="00916442"/>
    <w:rsid w:val="0091645A"/>
    <w:rsid w:val="00916464"/>
    <w:rsid w:val="00916EBD"/>
    <w:rsid w:val="00917247"/>
    <w:rsid w:val="009178E6"/>
    <w:rsid w:val="00917D11"/>
    <w:rsid w:val="00917E1B"/>
    <w:rsid w:val="00920096"/>
    <w:rsid w:val="00922015"/>
    <w:rsid w:val="009226DD"/>
    <w:rsid w:val="009229EC"/>
    <w:rsid w:val="00922B88"/>
    <w:rsid w:val="009238C7"/>
    <w:rsid w:val="00924336"/>
    <w:rsid w:val="0092501F"/>
    <w:rsid w:val="0092549F"/>
    <w:rsid w:val="00925679"/>
    <w:rsid w:val="00925AD8"/>
    <w:rsid w:val="00926456"/>
    <w:rsid w:val="00926C8A"/>
    <w:rsid w:val="00930448"/>
    <w:rsid w:val="00930AF6"/>
    <w:rsid w:val="00930C28"/>
    <w:rsid w:val="00930D3C"/>
    <w:rsid w:val="00931914"/>
    <w:rsid w:val="00931FE9"/>
    <w:rsid w:val="009320B5"/>
    <w:rsid w:val="009321C1"/>
    <w:rsid w:val="009323D8"/>
    <w:rsid w:val="00932601"/>
    <w:rsid w:val="00932935"/>
    <w:rsid w:val="00932C4C"/>
    <w:rsid w:val="00932E6F"/>
    <w:rsid w:val="009333FF"/>
    <w:rsid w:val="00934508"/>
    <w:rsid w:val="009347B9"/>
    <w:rsid w:val="00934A6C"/>
    <w:rsid w:val="00934ED9"/>
    <w:rsid w:val="00934F20"/>
    <w:rsid w:val="00935CC0"/>
    <w:rsid w:val="00935E1F"/>
    <w:rsid w:val="00936906"/>
    <w:rsid w:val="0093691E"/>
    <w:rsid w:val="00936F1D"/>
    <w:rsid w:val="0093705A"/>
    <w:rsid w:val="009377BA"/>
    <w:rsid w:val="009378A4"/>
    <w:rsid w:val="00937938"/>
    <w:rsid w:val="00937948"/>
    <w:rsid w:val="00937C78"/>
    <w:rsid w:val="00937F36"/>
    <w:rsid w:val="00940678"/>
    <w:rsid w:val="00940905"/>
    <w:rsid w:val="00940968"/>
    <w:rsid w:val="0094187B"/>
    <w:rsid w:val="009418B4"/>
    <w:rsid w:val="009419EA"/>
    <w:rsid w:val="00941AB0"/>
    <w:rsid w:val="009436D6"/>
    <w:rsid w:val="00945A47"/>
    <w:rsid w:val="00945BF9"/>
    <w:rsid w:val="0094630F"/>
    <w:rsid w:val="009473AF"/>
    <w:rsid w:val="00947801"/>
    <w:rsid w:val="00950064"/>
    <w:rsid w:val="009500F8"/>
    <w:rsid w:val="0095049A"/>
    <w:rsid w:val="009514D3"/>
    <w:rsid w:val="00951FDB"/>
    <w:rsid w:val="00953438"/>
    <w:rsid w:val="00953C0A"/>
    <w:rsid w:val="00953CDA"/>
    <w:rsid w:val="00955808"/>
    <w:rsid w:val="00955C16"/>
    <w:rsid w:val="00955D87"/>
    <w:rsid w:val="00955DAB"/>
    <w:rsid w:val="009564A3"/>
    <w:rsid w:val="00956922"/>
    <w:rsid w:val="009569A8"/>
    <w:rsid w:val="00956C64"/>
    <w:rsid w:val="00957A20"/>
    <w:rsid w:val="009611CC"/>
    <w:rsid w:val="00961D1C"/>
    <w:rsid w:val="00962583"/>
    <w:rsid w:val="00962742"/>
    <w:rsid w:val="00963327"/>
    <w:rsid w:val="009636CE"/>
    <w:rsid w:val="00963B9A"/>
    <w:rsid w:val="00963C9C"/>
    <w:rsid w:val="009641B1"/>
    <w:rsid w:val="00964D72"/>
    <w:rsid w:val="00965131"/>
    <w:rsid w:val="00966211"/>
    <w:rsid w:val="0096628A"/>
    <w:rsid w:val="009664D1"/>
    <w:rsid w:val="00966C5C"/>
    <w:rsid w:val="00966C64"/>
    <w:rsid w:val="00966DDD"/>
    <w:rsid w:val="009676B3"/>
    <w:rsid w:val="00970E19"/>
    <w:rsid w:val="00971172"/>
    <w:rsid w:val="009711D2"/>
    <w:rsid w:val="009715AF"/>
    <w:rsid w:val="00972909"/>
    <w:rsid w:val="00973100"/>
    <w:rsid w:val="00973266"/>
    <w:rsid w:val="00973794"/>
    <w:rsid w:val="009744DE"/>
    <w:rsid w:val="00975E86"/>
    <w:rsid w:val="009761F1"/>
    <w:rsid w:val="009802A1"/>
    <w:rsid w:val="009806C4"/>
    <w:rsid w:val="009809B8"/>
    <w:rsid w:val="00980EE5"/>
    <w:rsid w:val="00981BC9"/>
    <w:rsid w:val="00981F3B"/>
    <w:rsid w:val="00982AE4"/>
    <w:rsid w:val="009837D6"/>
    <w:rsid w:val="00983D07"/>
    <w:rsid w:val="0098457B"/>
    <w:rsid w:val="00985B8A"/>
    <w:rsid w:val="00986771"/>
    <w:rsid w:val="00986BD3"/>
    <w:rsid w:val="00987361"/>
    <w:rsid w:val="00987496"/>
    <w:rsid w:val="00990247"/>
    <w:rsid w:val="00990655"/>
    <w:rsid w:val="0099121F"/>
    <w:rsid w:val="0099135B"/>
    <w:rsid w:val="00991A12"/>
    <w:rsid w:val="00991ADE"/>
    <w:rsid w:val="00991AE2"/>
    <w:rsid w:val="00992A0E"/>
    <w:rsid w:val="00992C52"/>
    <w:rsid w:val="00992ECD"/>
    <w:rsid w:val="0099352E"/>
    <w:rsid w:val="00993BBF"/>
    <w:rsid w:val="00993C5C"/>
    <w:rsid w:val="0099499A"/>
    <w:rsid w:val="00994C20"/>
    <w:rsid w:val="00994DF4"/>
    <w:rsid w:val="00995910"/>
    <w:rsid w:val="009971D0"/>
    <w:rsid w:val="0099765E"/>
    <w:rsid w:val="00997D56"/>
    <w:rsid w:val="009A006E"/>
    <w:rsid w:val="009A0D84"/>
    <w:rsid w:val="009A11A8"/>
    <w:rsid w:val="009A1F00"/>
    <w:rsid w:val="009A2ADD"/>
    <w:rsid w:val="009A372A"/>
    <w:rsid w:val="009A40F0"/>
    <w:rsid w:val="009A4252"/>
    <w:rsid w:val="009A6087"/>
    <w:rsid w:val="009A61DE"/>
    <w:rsid w:val="009A641B"/>
    <w:rsid w:val="009A6929"/>
    <w:rsid w:val="009B0081"/>
    <w:rsid w:val="009B1E8C"/>
    <w:rsid w:val="009B1EF3"/>
    <w:rsid w:val="009B26B0"/>
    <w:rsid w:val="009B27B2"/>
    <w:rsid w:val="009B33AE"/>
    <w:rsid w:val="009B3A44"/>
    <w:rsid w:val="009B3FD7"/>
    <w:rsid w:val="009B48C6"/>
    <w:rsid w:val="009B49A1"/>
    <w:rsid w:val="009B4D0D"/>
    <w:rsid w:val="009B507B"/>
    <w:rsid w:val="009B5267"/>
    <w:rsid w:val="009B563C"/>
    <w:rsid w:val="009B65D5"/>
    <w:rsid w:val="009B6964"/>
    <w:rsid w:val="009B6D21"/>
    <w:rsid w:val="009B7024"/>
    <w:rsid w:val="009B7A6A"/>
    <w:rsid w:val="009B7BFE"/>
    <w:rsid w:val="009B7E25"/>
    <w:rsid w:val="009C0224"/>
    <w:rsid w:val="009C0929"/>
    <w:rsid w:val="009C1090"/>
    <w:rsid w:val="009C1B5B"/>
    <w:rsid w:val="009C2374"/>
    <w:rsid w:val="009C31A5"/>
    <w:rsid w:val="009C346C"/>
    <w:rsid w:val="009C39EC"/>
    <w:rsid w:val="009C3E09"/>
    <w:rsid w:val="009C407D"/>
    <w:rsid w:val="009C5039"/>
    <w:rsid w:val="009C5326"/>
    <w:rsid w:val="009C6EB1"/>
    <w:rsid w:val="009C6F33"/>
    <w:rsid w:val="009C70CC"/>
    <w:rsid w:val="009C74F0"/>
    <w:rsid w:val="009C7971"/>
    <w:rsid w:val="009C7C2F"/>
    <w:rsid w:val="009C7EB7"/>
    <w:rsid w:val="009D0941"/>
    <w:rsid w:val="009D0A17"/>
    <w:rsid w:val="009D12EF"/>
    <w:rsid w:val="009D146D"/>
    <w:rsid w:val="009D1D1F"/>
    <w:rsid w:val="009D212D"/>
    <w:rsid w:val="009D25C8"/>
    <w:rsid w:val="009D3A51"/>
    <w:rsid w:val="009D4FBA"/>
    <w:rsid w:val="009D531C"/>
    <w:rsid w:val="009D54A7"/>
    <w:rsid w:val="009D5648"/>
    <w:rsid w:val="009D5FCA"/>
    <w:rsid w:val="009D62A2"/>
    <w:rsid w:val="009D66F9"/>
    <w:rsid w:val="009D6CA7"/>
    <w:rsid w:val="009D6D32"/>
    <w:rsid w:val="009D6FAE"/>
    <w:rsid w:val="009D7B9A"/>
    <w:rsid w:val="009E0A95"/>
    <w:rsid w:val="009E17A9"/>
    <w:rsid w:val="009E2D04"/>
    <w:rsid w:val="009E310C"/>
    <w:rsid w:val="009E32DD"/>
    <w:rsid w:val="009E448F"/>
    <w:rsid w:val="009E4AB8"/>
    <w:rsid w:val="009E4B47"/>
    <w:rsid w:val="009E4BAB"/>
    <w:rsid w:val="009E4C28"/>
    <w:rsid w:val="009E55A4"/>
    <w:rsid w:val="009E560E"/>
    <w:rsid w:val="009E59F6"/>
    <w:rsid w:val="009E5B59"/>
    <w:rsid w:val="009E5D44"/>
    <w:rsid w:val="009E640D"/>
    <w:rsid w:val="009E7051"/>
    <w:rsid w:val="009E78E0"/>
    <w:rsid w:val="009E7A4A"/>
    <w:rsid w:val="009E7AE1"/>
    <w:rsid w:val="009E7E7B"/>
    <w:rsid w:val="009E7ED8"/>
    <w:rsid w:val="009F19D3"/>
    <w:rsid w:val="009F1CCC"/>
    <w:rsid w:val="009F1E5E"/>
    <w:rsid w:val="009F1EBF"/>
    <w:rsid w:val="009F1FE2"/>
    <w:rsid w:val="009F2082"/>
    <w:rsid w:val="009F2BBB"/>
    <w:rsid w:val="009F2C41"/>
    <w:rsid w:val="009F2D85"/>
    <w:rsid w:val="009F32EC"/>
    <w:rsid w:val="009F330E"/>
    <w:rsid w:val="009F3427"/>
    <w:rsid w:val="009F3DF2"/>
    <w:rsid w:val="009F3E0D"/>
    <w:rsid w:val="009F3F41"/>
    <w:rsid w:val="009F4024"/>
    <w:rsid w:val="009F422E"/>
    <w:rsid w:val="009F47AD"/>
    <w:rsid w:val="009F5212"/>
    <w:rsid w:val="009F5922"/>
    <w:rsid w:val="009F6BEA"/>
    <w:rsid w:val="009F6DCA"/>
    <w:rsid w:val="009F6ECB"/>
    <w:rsid w:val="009F7C7C"/>
    <w:rsid w:val="00A00290"/>
    <w:rsid w:val="00A02407"/>
    <w:rsid w:val="00A02471"/>
    <w:rsid w:val="00A02BC0"/>
    <w:rsid w:val="00A02DAF"/>
    <w:rsid w:val="00A03242"/>
    <w:rsid w:val="00A036F1"/>
    <w:rsid w:val="00A03ACD"/>
    <w:rsid w:val="00A051FF"/>
    <w:rsid w:val="00A0525A"/>
    <w:rsid w:val="00A055CA"/>
    <w:rsid w:val="00A05719"/>
    <w:rsid w:val="00A06E05"/>
    <w:rsid w:val="00A07FFD"/>
    <w:rsid w:val="00A10353"/>
    <w:rsid w:val="00A104CB"/>
    <w:rsid w:val="00A106E3"/>
    <w:rsid w:val="00A10796"/>
    <w:rsid w:val="00A10C66"/>
    <w:rsid w:val="00A11085"/>
    <w:rsid w:val="00A1174C"/>
    <w:rsid w:val="00A121D8"/>
    <w:rsid w:val="00A12A43"/>
    <w:rsid w:val="00A1320D"/>
    <w:rsid w:val="00A1379F"/>
    <w:rsid w:val="00A14534"/>
    <w:rsid w:val="00A14A5A"/>
    <w:rsid w:val="00A1503B"/>
    <w:rsid w:val="00A15A32"/>
    <w:rsid w:val="00A15CB4"/>
    <w:rsid w:val="00A17847"/>
    <w:rsid w:val="00A17B76"/>
    <w:rsid w:val="00A20DF6"/>
    <w:rsid w:val="00A21BAB"/>
    <w:rsid w:val="00A21BF0"/>
    <w:rsid w:val="00A21E6F"/>
    <w:rsid w:val="00A2235F"/>
    <w:rsid w:val="00A22772"/>
    <w:rsid w:val="00A22789"/>
    <w:rsid w:val="00A22946"/>
    <w:rsid w:val="00A22C8A"/>
    <w:rsid w:val="00A23657"/>
    <w:rsid w:val="00A24024"/>
    <w:rsid w:val="00A242B0"/>
    <w:rsid w:val="00A244B5"/>
    <w:rsid w:val="00A2543E"/>
    <w:rsid w:val="00A2556E"/>
    <w:rsid w:val="00A257FB"/>
    <w:rsid w:val="00A2637F"/>
    <w:rsid w:val="00A2740F"/>
    <w:rsid w:val="00A27541"/>
    <w:rsid w:val="00A27731"/>
    <w:rsid w:val="00A27E82"/>
    <w:rsid w:val="00A306B9"/>
    <w:rsid w:val="00A30C83"/>
    <w:rsid w:val="00A30CF1"/>
    <w:rsid w:val="00A3177D"/>
    <w:rsid w:val="00A317B8"/>
    <w:rsid w:val="00A32238"/>
    <w:rsid w:val="00A324CF"/>
    <w:rsid w:val="00A32A50"/>
    <w:rsid w:val="00A32B75"/>
    <w:rsid w:val="00A32DE8"/>
    <w:rsid w:val="00A33B4C"/>
    <w:rsid w:val="00A33DB3"/>
    <w:rsid w:val="00A33EAA"/>
    <w:rsid w:val="00A34347"/>
    <w:rsid w:val="00A34A18"/>
    <w:rsid w:val="00A35567"/>
    <w:rsid w:val="00A35B34"/>
    <w:rsid w:val="00A362A1"/>
    <w:rsid w:val="00A37892"/>
    <w:rsid w:val="00A401F1"/>
    <w:rsid w:val="00A40579"/>
    <w:rsid w:val="00A41126"/>
    <w:rsid w:val="00A41376"/>
    <w:rsid w:val="00A4137D"/>
    <w:rsid w:val="00A4193D"/>
    <w:rsid w:val="00A41B09"/>
    <w:rsid w:val="00A41B16"/>
    <w:rsid w:val="00A41FB5"/>
    <w:rsid w:val="00A42692"/>
    <w:rsid w:val="00A42B8E"/>
    <w:rsid w:val="00A42EFA"/>
    <w:rsid w:val="00A4347F"/>
    <w:rsid w:val="00A43ED2"/>
    <w:rsid w:val="00A44ABD"/>
    <w:rsid w:val="00A44B75"/>
    <w:rsid w:val="00A45975"/>
    <w:rsid w:val="00A45D78"/>
    <w:rsid w:val="00A4617A"/>
    <w:rsid w:val="00A4676E"/>
    <w:rsid w:val="00A467C3"/>
    <w:rsid w:val="00A47058"/>
    <w:rsid w:val="00A47789"/>
    <w:rsid w:val="00A508A1"/>
    <w:rsid w:val="00A50F0E"/>
    <w:rsid w:val="00A51530"/>
    <w:rsid w:val="00A5308F"/>
    <w:rsid w:val="00A53701"/>
    <w:rsid w:val="00A53FD3"/>
    <w:rsid w:val="00A54B00"/>
    <w:rsid w:val="00A54CA2"/>
    <w:rsid w:val="00A54F28"/>
    <w:rsid w:val="00A554D8"/>
    <w:rsid w:val="00A55AAD"/>
    <w:rsid w:val="00A55ADA"/>
    <w:rsid w:val="00A56A38"/>
    <w:rsid w:val="00A574E5"/>
    <w:rsid w:val="00A577D9"/>
    <w:rsid w:val="00A57B05"/>
    <w:rsid w:val="00A57D83"/>
    <w:rsid w:val="00A57D96"/>
    <w:rsid w:val="00A611B8"/>
    <w:rsid w:val="00A614BB"/>
    <w:rsid w:val="00A61BC3"/>
    <w:rsid w:val="00A624B6"/>
    <w:rsid w:val="00A62E44"/>
    <w:rsid w:val="00A6331F"/>
    <w:rsid w:val="00A64021"/>
    <w:rsid w:val="00A66251"/>
    <w:rsid w:val="00A66270"/>
    <w:rsid w:val="00A66E8F"/>
    <w:rsid w:val="00A70E5D"/>
    <w:rsid w:val="00A7115A"/>
    <w:rsid w:val="00A71A0C"/>
    <w:rsid w:val="00A71E46"/>
    <w:rsid w:val="00A72197"/>
    <w:rsid w:val="00A7335E"/>
    <w:rsid w:val="00A73ABC"/>
    <w:rsid w:val="00A73B95"/>
    <w:rsid w:val="00A745DC"/>
    <w:rsid w:val="00A7482D"/>
    <w:rsid w:val="00A74F49"/>
    <w:rsid w:val="00A74F6C"/>
    <w:rsid w:val="00A75049"/>
    <w:rsid w:val="00A75B5F"/>
    <w:rsid w:val="00A75C09"/>
    <w:rsid w:val="00A75C83"/>
    <w:rsid w:val="00A75F51"/>
    <w:rsid w:val="00A76EE2"/>
    <w:rsid w:val="00A77A4E"/>
    <w:rsid w:val="00A80261"/>
    <w:rsid w:val="00A80CE2"/>
    <w:rsid w:val="00A81794"/>
    <w:rsid w:val="00A8207B"/>
    <w:rsid w:val="00A8215D"/>
    <w:rsid w:val="00A826AD"/>
    <w:rsid w:val="00A838C6"/>
    <w:rsid w:val="00A83DB0"/>
    <w:rsid w:val="00A84148"/>
    <w:rsid w:val="00A84723"/>
    <w:rsid w:val="00A85B1B"/>
    <w:rsid w:val="00A864C5"/>
    <w:rsid w:val="00A86668"/>
    <w:rsid w:val="00A8790E"/>
    <w:rsid w:val="00A87D55"/>
    <w:rsid w:val="00A87E56"/>
    <w:rsid w:val="00A87EDB"/>
    <w:rsid w:val="00A87FBC"/>
    <w:rsid w:val="00A914E4"/>
    <w:rsid w:val="00A91D5B"/>
    <w:rsid w:val="00A92060"/>
    <w:rsid w:val="00A92657"/>
    <w:rsid w:val="00A92A52"/>
    <w:rsid w:val="00A92DE8"/>
    <w:rsid w:val="00A93E9B"/>
    <w:rsid w:val="00A940FF"/>
    <w:rsid w:val="00A94590"/>
    <w:rsid w:val="00A94C53"/>
    <w:rsid w:val="00A95450"/>
    <w:rsid w:val="00A95E2C"/>
    <w:rsid w:val="00A9616F"/>
    <w:rsid w:val="00A9635C"/>
    <w:rsid w:val="00A96422"/>
    <w:rsid w:val="00A96769"/>
    <w:rsid w:val="00A96D80"/>
    <w:rsid w:val="00A96FA2"/>
    <w:rsid w:val="00A9711F"/>
    <w:rsid w:val="00A978B5"/>
    <w:rsid w:val="00A97BE3"/>
    <w:rsid w:val="00AA0247"/>
    <w:rsid w:val="00AA125E"/>
    <w:rsid w:val="00AA1EA4"/>
    <w:rsid w:val="00AA2B12"/>
    <w:rsid w:val="00AA2FBD"/>
    <w:rsid w:val="00AA4C72"/>
    <w:rsid w:val="00AA4E7D"/>
    <w:rsid w:val="00AA5961"/>
    <w:rsid w:val="00AA5BD7"/>
    <w:rsid w:val="00AA60BF"/>
    <w:rsid w:val="00AA65DE"/>
    <w:rsid w:val="00AA6636"/>
    <w:rsid w:val="00AA6CCB"/>
    <w:rsid w:val="00AA7480"/>
    <w:rsid w:val="00AA7DB5"/>
    <w:rsid w:val="00AB06DA"/>
    <w:rsid w:val="00AB0B98"/>
    <w:rsid w:val="00AB2BBE"/>
    <w:rsid w:val="00AB2F8E"/>
    <w:rsid w:val="00AB31B0"/>
    <w:rsid w:val="00AB3236"/>
    <w:rsid w:val="00AB3842"/>
    <w:rsid w:val="00AB3AC6"/>
    <w:rsid w:val="00AB3AE0"/>
    <w:rsid w:val="00AB3F51"/>
    <w:rsid w:val="00AB429C"/>
    <w:rsid w:val="00AB4343"/>
    <w:rsid w:val="00AB5021"/>
    <w:rsid w:val="00AB526D"/>
    <w:rsid w:val="00AB5829"/>
    <w:rsid w:val="00AB60A8"/>
    <w:rsid w:val="00AB6453"/>
    <w:rsid w:val="00AB7264"/>
    <w:rsid w:val="00AC0277"/>
    <w:rsid w:val="00AC0541"/>
    <w:rsid w:val="00AC0B08"/>
    <w:rsid w:val="00AC0FB2"/>
    <w:rsid w:val="00AC1D0F"/>
    <w:rsid w:val="00AC20A1"/>
    <w:rsid w:val="00AC2C8F"/>
    <w:rsid w:val="00AC32DF"/>
    <w:rsid w:val="00AC3A81"/>
    <w:rsid w:val="00AC3C85"/>
    <w:rsid w:val="00AC49FC"/>
    <w:rsid w:val="00AC4B36"/>
    <w:rsid w:val="00AC4BD5"/>
    <w:rsid w:val="00AC619A"/>
    <w:rsid w:val="00AC629F"/>
    <w:rsid w:val="00AC6308"/>
    <w:rsid w:val="00AC6B6D"/>
    <w:rsid w:val="00AC6BA8"/>
    <w:rsid w:val="00AD0119"/>
    <w:rsid w:val="00AD0313"/>
    <w:rsid w:val="00AD0864"/>
    <w:rsid w:val="00AD150B"/>
    <w:rsid w:val="00AD27C9"/>
    <w:rsid w:val="00AD2F79"/>
    <w:rsid w:val="00AD31AB"/>
    <w:rsid w:val="00AD3B0F"/>
    <w:rsid w:val="00AD4F01"/>
    <w:rsid w:val="00AD5641"/>
    <w:rsid w:val="00AD59F2"/>
    <w:rsid w:val="00AD5E35"/>
    <w:rsid w:val="00AD6209"/>
    <w:rsid w:val="00AD77C1"/>
    <w:rsid w:val="00AD7B93"/>
    <w:rsid w:val="00AE04AF"/>
    <w:rsid w:val="00AE1038"/>
    <w:rsid w:val="00AE1172"/>
    <w:rsid w:val="00AE1418"/>
    <w:rsid w:val="00AE1545"/>
    <w:rsid w:val="00AE181B"/>
    <w:rsid w:val="00AE1936"/>
    <w:rsid w:val="00AE274B"/>
    <w:rsid w:val="00AE31B9"/>
    <w:rsid w:val="00AE3558"/>
    <w:rsid w:val="00AE4BBC"/>
    <w:rsid w:val="00AE52C5"/>
    <w:rsid w:val="00AE60A5"/>
    <w:rsid w:val="00AE74DE"/>
    <w:rsid w:val="00AF00FB"/>
    <w:rsid w:val="00AF08F1"/>
    <w:rsid w:val="00AF1301"/>
    <w:rsid w:val="00AF1483"/>
    <w:rsid w:val="00AF1662"/>
    <w:rsid w:val="00AF1CA2"/>
    <w:rsid w:val="00AF1FCF"/>
    <w:rsid w:val="00AF210B"/>
    <w:rsid w:val="00AF21A8"/>
    <w:rsid w:val="00AF2216"/>
    <w:rsid w:val="00AF2641"/>
    <w:rsid w:val="00AF2C08"/>
    <w:rsid w:val="00AF2EFD"/>
    <w:rsid w:val="00AF3129"/>
    <w:rsid w:val="00AF33D7"/>
    <w:rsid w:val="00AF3788"/>
    <w:rsid w:val="00AF41DA"/>
    <w:rsid w:val="00AF4882"/>
    <w:rsid w:val="00AF49A6"/>
    <w:rsid w:val="00AF5090"/>
    <w:rsid w:val="00AF52BB"/>
    <w:rsid w:val="00AF52BE"/>
    <w:rsid w:val="00AF5A1D"/>
    <w:rsid w:val="00AF6101"/>
    <w:rsid w:val="00AF6186"/>
    <w:rsid w:val="00AF698C"/>
    <w:rsid w:val="00AF6AA6"/>
    <w:rsid w:val="00AF7911"/>
    <w:rsid w:val="00AF79B9"/>
    <w:rsid w:val="00AF7FF9"/>
    <w:rsid w:val="00B00302"/>
    <w:rsid w:val="00B00925"/>
    <w:rsid w:val="00B02584"/>
    <w:rsid w:val="00B02761"/>
    <w:rsid w:val="00B02842"/>
    <w:rsid w:val="00B02A1B"/>
    <w:rsid w:val="00B02DC2"/>
    <w:rsid w:val="00B02DF7"/>
    <w:rsid w:val="00B033DE"/>
    <w:rsid w:val="00B03561"/>
    <w:rsid w:val="00B042CB"/>
    <w:rsid w:val="00B0479F"/>
    <w:rsid w:val="00B04A37"/>
    <w:rsid w:val="00B05D29"/>
    <w:rsid w:val="00B06CCE"/>
    <w:rsid w:val="00B07064"/>
    <w:rsid w:val="00B07079"/>
    <w:rsid w:val="00B07A81"/>
    <w:rsid w:val="00B07B48"/>
    <w:rsid w:val="00B07B84"/>
    <w:rsid w:val="00B07F6D"/>
    <w:rsid w:val="00B1002A"/>
    <w:rsid w:val="00B10112"/>
    <w:rsid w:val="00B10970"/>
    <w:rsid w:val="00B11625"/>
    <w:rsid w:val="00B13168"/>
    <w:rsid w:val="00B1399E"/>
    <w:rsid w:val="00B13B3A"/>
    <w:rsid w:val="00B145BF"/>
    <w:rsid w:val="00B1494B"/>
    <w:rsid w:val="00B14AAC"/>
    <w:rsid w:val="00B14AF8"/>
    <w:rsid w:val="00B1568F"/>
    <w:rsid w:val="00B15D43"/>
    <w:rsid w:val="00B1679F"/>
    <w:rsid w:val="00B16E76"/>
    <w:rsid w:val="00B16F95"/>
    <w:rsid w:val="00B1796D"/>
    <w:rsid w:val="00B179CE"/>
    <w:rsid w:val="00B17B7E"/>
    <w:rsid w:val="00B17CF9"/>
    <w:rsid w:val="00B200A1"/>
    <w:rsid w:val="00B20D30"/>
    <w:rsid w:val="00B20E5F"/>
    <w:rsid w:val="00B20FB8"/>
    <w:rsid w:val="00B2166C"/>
    <w:rsid w:val="00B225DB"/>
    <w:rsid w:val="00B227EA"/>
    <w:rsid w:val="00B2282D"/>
    <w:rsid w:val="00B22D57"/>
    <w:rsid w:val="00B23818"/>
    <w:rsid w:val="00B247C2"/>
    <w:rsid w:val="00B24F96"/>
    <w:rsid w:val="00B261D5"/>
    <w:rsid w:val="00B26525"/>
    <w:rsid w:val="00B26BC3"/>
    <w:rsid w:val="00B27D97"/>
    <w:rsid w:val="00B3048B"/>
    <w:rsid w:val="00B304B8"/>
    <w:rsid w:val="00B30EE2"/>
    <w:rsid w:val="00B310C5"/>
    <w:rsid w:val="00B31F22"/>
    <w:rsid w:val="00B32838"/>
    <w:rsid w:val="00B32B69"/>
    <w:rsid w:val="00B337AF"/>
    <w:rsid w:val="00B3411A"/>
    <w:rsid w:val="00B348B6"/>
    <w:rsid w:val="00B34FFC"/>
    <w:rsid w:val="00B3553D"/>
    <w:rsid w:val="00B360AF"/>
    <w:rsid w:val="00B3712F"/>
    <w:rsid w:val="00B3723F"/>
    <w:rsid w:val="00B372F4"/>
    <w:rsid w:val="00B4057B"/>
    <w:rsid w:val="00B40883"/>
    <w:rsid w:val="00B4180F"/>
    <w:rsid w:val="00B41C3B"/>
    <w:rsid w:val="00B41CAA"/>
    <w:rsid w:val="00B42510"/>
    <w:rsid w:val="00B435C6"/>
    <w:rsid w:val="00B438A1"/>
    <w:rsid w:val="00B43B6A"/>
    <w:rsid w:val="00B4574E"/>
    <w:rsid w:val="00B457F2"/>
    <w:rsid w:val="00B45D0F"/>
    <w:rsid w:val="00B45DA7"/>
    <w:rsid w:val="00B4635D"/>
    <w:rsid w:val="00B463D6"/>
    <w:rsid w:val="00B46479"/>
    <w:rsid w:val="00B46719"/>
    <w:rsid w:val="00B46B5C"/>
    <w:rsid w:val="00B46D6F"/>
    <w:rsid w:val="00B47269"/>
    <w:rsid w:val="00B477FD"/>
    <w:rsid w:val="00B47CD2"/>
    <w:rsid w:val="00B47D6A"/>
    <w:rsid w:val="00B503BE"/>
    <w:rsid w:val="00B5046A"/>
    <w:rsid w:val="00B5070D"/>
    <w:rsid w:val="00B50B63"/>
    <w:rsid w:val="00B51F8E"/>
    <w:rsid w:val="00B52341"/>
    <w:rsid w:val="00B528E3"/>
    <w:rsid w:val="00B52EF8"/>
    <w:rsid w:val="00B536CF"/>
    <w:rsid w:val="00B53F2F"/>
    <w:rsid w:val="00B543B0"/>
    <w:rsid w:val="00B54EBD"/>
    <w:rsid w:val="00B56426"/>
    <w:rsid w:val="00B56577"/>
    <w:rsid w:val="00B56FAE"/>
    <w:rsid w:val="00B572CD"/>
    <w:rsid w:val="00B6076A"/>
    <w:rsid w:val="00B61147"/>
    <w:rsid w:val="00B6162D"/>
    <w:rsid w:val="00B621E3"/>
    <w:rsid w:val="00B62CF0"/>
    <w:rsid w:val="00B62DE5"/>
    <w:rsid w:val="00B63674"/>
    <w:rsid w:val="00B63C8F"/>
    <w:rsid w:val="00B63FA3"/>
    <w:rsid w:val="00B63FD1"/>
    <w:rsid w:val="00B64105"/>
    <w:rsid w:val="00B64744"/>
    <w:rsid w:val="00B64B12"/>
    <w:rsid w:val="00B6562A"/>
    <w:rsid w:val="00B6618E"/>
    <w:rsid w:val="00B66B93"/>
    <w:rsid w:val="00B66EBF"/>
    <w:rsid w:val="00B67593"/>
    <w:rsid w:val="00B6759B"/>
    <w:rsid w:val="00B676F5"/>
    <w:rsid w:val="00B700F4"/>
    <w:rsid w:val="00B706DC"/>
    <w:rsid w:val="00B70AB1"/>
    <w:rsid w:val="00B732D4"/>
    <w:rsid w:val="00B73817"/>
    <w:rsid w:val="00B744CF"/>
    <w:rsid w:val="00B74540"/>
    <w:rsid w:val="00B74687"/>
    <w:rsid w:val="00B746D9"/>
    <w:rsid w:val="00B74731"/>
    <w:rsid w:val="00B74F67"/>
    <w:rsid w:val="00B75351"/>
    <w:rsid w:val="00B7689C"/>
    <w:rsid w:val="00B76C43"/>
    <w:rsid w:val="00B77AD0"/>
    <w:rsid w:val="00B77DE2"/>
    <w:rsid w:val="00B80640"/>
    <w:rsid w:val="00B80F01"/>
    <w:rsid w:val="00B811DF"/>
    <w:rsid w:val="00B8184C"/>
    <w:rsid w:val="00B81897"/>
    <w:rsid w:val="00B81B2F"/>
    <w:rsid w:val="00B821D6"/>
    <w:rsid w:val="00B82CC8"/>
    <w:rsid w:val="00B82DCD"/>
    <w:rsid w:val="00B8315E"/>
    <w:rsid w:val="00B83421"/>
    <w:rsid w:val="00B83847"/>
    <w:rsid w:val="00B83AC7"/>
    <w:rsid w:val="00B83C6A"/>
    <w:rsid w:val="00B83CA0"/>
    <w:rsid w:val="00B83DFC"/>
    <w:rsid w:val="00B83F18"/>
    <w:rsid w:val="00B844C5"/>
    <w:rsid w:val="00B846AB"/>
    <w:rsid w:val="00B84B9A"/>
    <w:rsid w:val="00B84F65"/>
    <w:rsid w:val="00B85E1C"/>
    <w:rsid w:val="00B860E1"/>
    <w:rsid w:val="00B86400"/>
    <w:rsid w:val="00B86CC3"/>
    <w:rsid w:val="00B8705F"/>
    <w:rsid w:val="00B8775E"/>
    <w:rsid w:val="00B877F4"/>
    <w:rsid w:val="00B905CA"/>
    <w:rsid w:val="00B90C65"/>
    <w:rsid w:val="00B9216F"/>
    <w:rsid w:val="00B92500"/>
    <w:rsid w:val="00B92697"/>
    <w:rsid w:val="00B928A8"/>
    <w:rsid w:val="00B93587"/>
    <w:rsid w:val="00B9365B"/>
    <w:rsid w:val="00B948C7"/>
    <w:rsid w:val="00B94B77"/>
    <w:rsid w:val="00B958FB"/>
    <w:rsid w:val="00B95DED"/>
    <w:rsid w:val="00B96436"/>
    <w:rsid w:val="00B9668B"/>
    <w:rsid w:val="00B969FC"/>
    <w:rsid w:val="00B96DB7"/>
    <w:rsid w:val="00B96EA0"/>
    <w:rsid w:val="00BA0776"/>
    <w:rsid w:val="00BA0C1D"/>
    <w:rsid w:val="00BA126A"/>
    <w:rsid w:val="00BA166A"/>
    <w:rsid w:val="00BA1D96"/>
    <w:rsid w:val="00BA1FFD"/>
    <w:rsid w:val="00BA33D5"/>
    <w:rsid w:val="00BA3FCE"/>
    <w:rsid w:val="00BA4048"/>
    <w:rsid w:val="00BA45DB"/>
    <w:rsid w:val="00BA47C2"/>
    <w:rsid w:val="00BA4B80"/>
    <w:rsid w:val="00BA507E"/>
    <w:rsid w:val="00BA5469"/>
    <w:rsid w:val="00BA6861"/>
    <w:rsid w:val="00BA7DB2"/>
    <w:rsid w:val="00BA7F04"/>
    <w:rsid w:val="00BB07FA"/>
    <w:rsid w:val="00BB0FDF"/>
    <w:rsid w:val="00BB1C65"/>
    <w:rsid w:val="00BB228F"/>
    <w:rsid w:val="00BB2B8F"/>
    <w:rsid w:val="00BB2FC2"/>
    <w:rsid w:val="00BB3054"/>
    <w:rsid w:val="00BB328D"/>
    <w:rsid w:val="00BB38AD"/>
    <w:rsid w:val="00BB3B0B"/>
    <w:rsid w:val="00BB4ACC"/>
    <w:rsid w:val="00BB4DE8"/>
    <w:rsid w:val="00BB5AF9"/>
    <w:rsid w:val="00BB5D4D"/>
    <w:rsid w:val="00BB5E71"/>
    <w:rsid w:val="00BB662D"/>
    <w:rsid w:val="00BB70F7"/>
    <w:rsid w:val="00BB7B2F"/>
    <w:rsid w:val="00BC04A0"/>
    <w:rsid w:val="00BC091C"/>
    <w:rsid w:val="00BC1413"/>
    <w:rsid w:val="00BC153A"/>
    <w:rsid w:val="00BC1566"/>
    <w:rsid w:val="00BC157E"/>
    <w:rsid w:val="00BC1877"/>
    <w:rsid w:val="00BC1887"/>
    <w:rsid w:val="00BC1AFE"/>
    <w:rsid w:val="00BC27C1"/>
    <w:rsid w:val="00BC3125"/>
    <w:rsid w:val="00BC40C9"/>
    <w:rsid w:val="00BC4DC8"/>
    <w:rsid w:val="00BC506C"/>
    <w:rsid w:val="00BC510C"/>
    <w:rsid w:val="00BC5145"/>
    <w:rsid w:val="00BC54CD"/>
    <w:rsid w:val="00BC6F5F"/>
    <w:rsid w:val="00BC719D"/>
    <w:rsid w:val="00BD0032"/>
    <w:rsid w:val="00BD0566"/>
    <w:rsid w:val="00BD0AE1"/>
    <w:rsid w:val="00BD0CF1"/>
    <w:rsid w:val="00BD23AC"/>
    <w:rsid w:val="00BD27D3"/>
    <w:rsid w:val="00BD34CC"/>
    <w:rsid w:val="00BD37F6"/>
    <w:rsid w:val="00BD38FB"/>
    <w:rsid w:val="00BD40AC"/>
    <w:rsid w:val="00BD41B9"/>
    <w:rsid w:val="00BD4D0B"/>
    <w:rsid w:val="00BD4DEB"/>
    <w:rsid w:val="00BD4F99"/>
    <w:rsid w:val="00BD62E8"/>
    <w:rsid w:val="00BD6945"/>
    <w:rsid w:val="00BD6B26"/>
    <w:rsid w:val="00BD7222"/>
    <w:rsid w:val="00BD7302"/>
    <w:rsid w:val="00BD76BE"/>
    <w:rsid w:val="00BE0A6C"/>
    <w:rsid w:val="00BE0DCD"/>
    <w:rsid w:val="00BE10B8"/>
    <w:rsid w:val="00BE15FB"/>
    <w:rsid w:val="00BE1791"/>
    <w:rsid w:val="00BE187F"/>
    <w:rsid w:val="00BE1BE7"/>
    <w:rsid w:val="00BE1E6C"/>
    <w:rsid w:val="00BE28E3"/>
    <w:rsid w:val="00BE2FEB"/>
    <w:rsid w:val="00BE3F1F"/>
    <w:rsid w:val="00BE513F"/>
    <w:rsid w:val="00BE52A1"/>
    <w:rsid w:val="00BE587B"/>
    <w:rsid w:val="00BE6007"/>
    <w:rsid w:val="00BE6651"/>
    <w:rsid w:val="00BE6911"/>
    <w:rsid w:val="00BE747E"/>
    <w:rsid w:val="00BE7E2C"/>
    <w:rsid w:val="00BF08D6"/>
    <w:rsid w:val="00BF1763"/>
    <w:rsid w:val="00BF17BE"/>
    <w:rsid w:val="00BF1AA6"/>
    <w:rsid w:val="00BF26A7"/>
    <w:rsid w:val="00BF3B13"/>
    <w:rsid w:val="00BF3CD1"/>
    <w:rsid w:val="00BF3EBF"/>
    <w:rsid w:val="00BF44A1"/>
    <w:rsid w:val="00BF493E"/>
    <w:rsid w:val="00BF51C8"/>
    <w:rsid w:val="00BF5BF6"/>
    <w:rsid w:val="00BF5CA9"/>
    <w:rsid w:val="00BF66BE"/>
    <w:rsid w:val="00BF6BE2"/>
    <w:rsid w:val="00BF7BCF"/>
    <w:rsid w:val="00BF7CF2"/>
    <w:rsid w:val="00BF7FD6"/>
    <w:rsid w:val="00C00779"/>
    <w:rsid w:val="00C00911"/>
    <w:rsid w:val="00C0141D"/>
    <w:rsid w:val="00C02364"/>
    <w:rsid w:val="00C02461"/>
    <w:rsid w:val="00C0304E"/>
    <w:rsid w:val="00C03311"/>
    <w:rsid w:val="00C0356F"/>
    <w:rsid w:val="00C036C9"/>
    <w:rsid w:val="00C03DF9"/>
    <w:rsid w:val="00C04057"/>
    <w:rsid w:val="00C04263"/>
    <w:rsid w:val="00C043F5"/>
    <w:rsid w:val="00C05171"/>
    <w:rsid w:val="00C054EE"/>
    <w:rsid w:val="00C05A56"/>
    <w:rsid w:val="00C0604B"/>
    <w:rsid w:val="00C06129"/>
    <w:rsid w:val="00C069A8"/>
    <w:rsid w:val="00C06AF2"/>
    <w:rsid w:val="00C06F57"/>
    <w:rsid w:val="00C07381"/>
    <w:rsid w:val="00C078B1"/>
    <w:rsid w:val="00C1076B"/>
    <w:rsid w:val="00C10A01"/>
    <w:rsid w:val="00C10E23"/>
    <w:rsid w:val="00C10E34"/>
    <w:rsid w:val="00C10EBE"/>
    <w:rsid w:val="00C11B5A"/>
    <w:rsid w:val="00C1262C"/>
    <w:rsid w:val="00C13815"/>
    <w:rsid w:val="00C13952"/>
    <w:rsid w:val="00C15111"/>
    <w:rsid w:val="00C154ED"/>
    <w:rsid w:val="00C155A3"/>
    <w:rsid w:val="00C15EFD"/>
    <w:rsid w:val="00C164FB"/>
    <w:rsid w:val="00C16F54"/>
    <w:rsid w:val="00C16FB5"/>
    <w:rsid w:val="00C179FE"/>
    <w:rsid w:val="00C20234"/>
    <w:rsid w:val="00C20734"/>
    <w:rsid w:val="00C207E1"/>
    <w:rsid w:val="00C20947"/>
    <w:rsid w:val="00C20A57"/>
    <w:rsid w:val="00C21148"/>
    <w:rsid w:val="00C21375"/>
    <w:rsid w:val="00C22C22"/>
    <w:rsid w:val="00C22FE3"/>
    <w:rsid w:val="00C23250"/>
    <w:rsid w:val="00C237BB"/>
    <w:rsid w:val="00C24257"/>
    <w:rsid w:val="00C24448"/>
    <w:rsid w:val="00C249AE"/>
    <w:rsid w:val="00C2542A"/>
    <w:rsid w:val="00C25C40"/>
    <w:rsid w:val="00C26090"/>
    <w:rsid w:val="00C265E8"/>
    <w:rsid w:val="00C267F0"/>
    <w:rsid w:val="00C30685"/>
    <w:rsid w:val="00C308F4"/>
    <w:rsid w:val="00C30DC7"/>
    <w:rsid w:val="00C317E7"/>
    <w:rsid w:val="00C32D48"/>
    <w:rsid w:val="00C33009"/>
    <w:rsid w:val="00C33F58"/>
    <w:rsid w:val="00C348F5"/>
    <w:rsid w:val="00C3522B"/>
    <w:rsid w:val="00C352C7"/>
    <w:rsid w:val="00C35E14"/>
    <w:rsid w:val="00C36155"/>
    <w:rsid w:val="00C364FB"/>
    <w:rsid w:val="00C3690E"/>
    <w:rsid w:val="00C37064"/>
    <w:rsid w:val="00C37285"/>
    <w:rsid w:val="00C3782E"/>
    <w:rsid w:val="00C37ACC"/>
    <w:rsid w:val="00C37BD4"/>
    <w:rsid w:val="00C4050C"/>
    <w:rsid w:val="00C40800"/>
    <w:rsid w:val="00C40C1A"/>
    <w:rsid w:val="00C40F05"/>
    <w:rsid w:val="00C41169"/>
    <w:rsid w:val="00C41916"/>
    <w:rsid w:val="00C41938"/>
    <w:rsid w:val="00C419F2"/>
    <w:rsid w:val="00C41E8D"/>
    <w:rsid w:val="00C43542"/>
    <w:rsid w:val="00C43A61"/>
    <w:rsid w:val="00C4482D"/>
    <w:rsid w:val="00C44ABD"/>
    <w:rsid w:val="00C45040"/>
    <w:rsid w:val="00C454AF"/>
    <w:rsid w:val="00C45569"/>
    <w:rsid w:val="00C45D2D"/>
    <w:rsid w:val="00C46388"/>
    <w:rsid w:val="00C464A9"/>
    <w:rsid w:val="00C46CB8"/>
    <w:rsid w:val="00C46D67"/>
    <w:rsid w:val="00C473ED"/>
    <w:rsid w:val="00C476DC"/>
    <w:rsid w:val="00C504FB"/>
    <w:rsid w:val="00C514DF"/>
    <w:rsid w:val="00C515FD"/>
    <w:rsid w:val="00C51BD5"/>
    <w:rsid w:val="00C51DD4"/>
    <w:rsid w:val="00C5208C"/>
    <w:rsid w:val="00C52606"/>
    <w:rsid w:val="00C52FEB"/>
    <w:rsid w:val="00C5325C"/>
    <w:rsid w:val="00C5426D"/>
    <w:rsid w:val="00C5545D"/>
    <w:rsid w:val="00C5689C"/>
    <w:rsid w:val="00C571AD"/>
    <w:rsid w:val="00C57560"/>
    <w:rsid w:val="00C60603"/>
    <w:rsid w:val="00C612BC"/>
    <w:rsid w:val="00C6396D"/>
    <w:rsid w:val="00C63A87"/>
    <w:rsid w:val="00C63DA2"/>
    <w:rsid w:val="00C65354"/>
    <w:rsid w:val="00C6568D"/>
    <w:rsid w:val="00C65756"/>
    <w:rsid w:val="00C66473"/>
    <w:rsid w:val="00C665F3"/>
    <w:rsid w:val="00C6680C"/>
    <w:rsid w:val="00C66CF7"/>
    <w:rsid w:val="00C6709E"/>
    <w:rsid w:val="00C678F4"/>
    <w:rsid w:val="00C67B12"/>
    <w:rsid w:val="00C67E64"/>
    <w:rsid w:val="00C67E9F"/>
    <w:rsid w:val="00C70A00"/>
    <w:rsid w:val="00C70F03"/>
    <w:rsid w:val="00C71EF6"/>
    <w:rsid w:val="00C71F19"/>
    <w:rsid w:val="00C73363"/>
    <w:rsid w:val="00C741D6"/>
    <w:rsid w:val="00C746F2"/>
    <w:rsid w:val="00C74AD1"/>
    <w:rsid w:val="00C74ADC"/>
    <w:rsid w:val="00C74E58"/>
    <w:rsid w:val="00C750B8"/>
    <w:rsid w:val="00C76166"/>
    <w:rsid w:val="00C76455"/>
    <w:rsid w:val="00C76517"/>
    <w:rsid w:val="00C765EE"/>
    <w:rsid w:val="00C76BAE"/>
    <w:rsid w:val="00C77064"/>
    <w:rsid w:val="00C77548"/>
    <w:rsid w:val="00C77610"/>
    <w:rsid w:val="00C77CFC"/>
    <w:rsid w:val="00C77D3E"/>
    <w:rsid w:val="00C80612"/>
    <w:rsid w:val="00C81869"/>
    <w:rsid w:val="00C822F6"/>
    <w:rsid w:val="00C823DF"/>
    <w:rsid w:val="00C82505"/>
    <w:rsid w:val="00C8261B"/>
    <w:rsid w:val="00C82CF1"/>
    <w:rsid w:val="00C8498D"/>
    <w:rsid w:val="00C8534B"/>
    <w:rsid w:val="00C85671"/>
    <w:rsid w:val="00C85D16"/>
    <w:rsid w:val="00C86B84"/>
    <w:rsid w:val="00C86E3B"/>
    <w:rsid w:val="00C872AF"/>
    <w:rsid w:val="00C87B5C"/>
    <w:rsid w:val="00C90544"/>
    <w:rsid w:val="00C90EA8"/>
    <w:rsid w:val="00C913A1"/>
    <w:rsid w:val="00C93240"/>
    <w:rsid w:val="00C9363D"/>
    <w:rsid w:val="00C93713"/>
    <w:rsid w:val="00C93E07"/>
    <w:rsid w:val="00C9485A"/>
    <w:rsid w:val="00C95216"/>
    <w:rsid w:val="00C95945"/>
    <w:rsid w:val="00C95AF2"/>
    <w:rsid w:val="00C95D06"/>
    <w:rsid w:val="00C96B82"/>
    <w:rsid w:val="00C974A3"/>
    <w:rsid w:val="00CA0196"/>
    <w:rsid w:val="00CA0B5B"/>
    <w:rsid w:val="00CA0D0D"/>
    <w:rsid w:val="00CA0EB2"/>
    <w:rsid w:val="00CA16C8"/>
    <w:rsid w:val="00CA17A1"/>
    <w:rsid w:val="00CA2F7A"/>
    <w:rsid w:val="00CA3A9E"/>
    <w:rsid w:val="00CA48A1"/>
    <w:rsid w:val="00CA4F8E"/>
    <w:rsid w:val="00CA5079"/>
    <w:rsid w:val="00CA5191"/>
    <w:rsid w:val="00CA64B2"/>
    <w:rsid w:val="00CA6509"/>
    <w:rsid w:val="00CA655C"/>
    <w:rsid w:val="00CA73F1"/>
    <w:rsid w:val="00CA751E"/>
    <w:rsid w:val="00CA78DC"/>
    <w:rsid w:val="00CA7912"/>
    <w:rsid w:val="00CA7BE4"/>
    <w:rsid w:val="00CA7E3C"/>
    <w:rsid w:val="00CB1A90"/>
    <w:rsid w:val="00CB33E9"/>
    <w:rsid w:val="00CB354C"/>
    <w:rsid w:val="00CB3790"/>
    <w:rsid w:val="00CB3C21"/>
    <w:rsid w:val="00CB3E40"/>
    <w:rsid w:val="00CB446C"/>
    <w:rsid w:val="00CB4A12"/>
    <w:rsid w:val="00CB545D"/>
    <w:rsid w:val="00CB594D"/>
    <w:rsid w:val="00CB5ED6"/>
    <w:rsid w:val="00CB6163"/>
    <w:rsid w:val="00CB74DA"/>
    <w:rsid w:val="00CC2979"/>
    <w:rsid w:val="00CC35AE"/>
    <w:rsid w:val="00CC3787"/>
    <w:rsid w:val="00CC3DFB"/>
    <w:rsid w:val="00CC3F2E"/>
    <w:rsid w:val="00CC47D8"/>
    <w:rsid w:val="00CC53E2"/>
    <w:rsid w:val="00CC5B45"/>
    <w:rsid w:val="00CC5B77"/>
    <w:rsid w:val="00CC5CD6"/>
    <w:rsid w:val="00CC5CFF"/>
    <w:rsid w:val="00CC786C"/>
    <w:rsid w:val="00CC78FF"/>
    <w:rsid w:val="00CC79B7"/>
    <w:rsid w:val="00CC7AB6"/>
    <w:rsid w:val="00CC7C51"/>
    <w:rsid w:val="00CC7FA5"/>
    <w:rsid w:val="00CD106B"/>
    <w:rsid w:val="00CD1298"/>
    <w:rsid w:val="00CD215E"/>
    <w:rsid w:val="00CD26D7"/>
    <w:rsid w:val="00CD29D8"/>
    <w:rsid w:val="00CD2EEB"/>
    <w:rsid w:val="00CD363A"/>
    <w:rsid w:val="00CD363D"/>
    <w:rsid w:val="00CD37E7"/>
    <w:rsid w:val="00CD3A87"/>
    <w:rsid w:val="00CD3BE6"/>
    <w:rsid w:val="00CD4A1E"/>
    <w:rsid w:val="00CD4A47"/>
    <w:rsid w:val="00CD4E38"/>
    <w:rsid w:val="00CD5369"/>
    <w:rsid w:val="00CD5553"/>
    <w:rsid w:val="00CD6333"/>
    <w:rsid w:val="00CD678F"/>
    <w:rsid w:val="00CD7295"/>
    <w:rsid w:val="00CD7480"/>
    <w:rsid w:val="00CD7D3F"/>
    <w:rsid w:val="00CE09AA"/>
    <w:rsid w:val="00CE10E7"/>
    <w:rsid w:val="00CE171D"/>
    <w:rsid w:val="00CE1B6B"/>
    <w:rsid w:val="00CE1F7D"/>
    <w:rsid w:val="00CE2A44"/>
    <w:rsid w:val="00CE2B41"/>
    <w:rsid w:val="00CE2D26"/>
    <w:rsid w:val="00CE2D3D"/>
    <w:rsid w:val="00CE2DBD"/>
    <w:rsid w:val="00CE3B90"/>
    <w:rsid w:val="00CE4180"/>
    <w:rsid w:val="00CE43AA"/>
    <w:rsid w:val="00CE43B5"/>
    <w:rsid w:val="00CE457D"/>
    <w:rsid w:val="00CE46DD"/>
    <w:rsid w:val="00CE57E1"/>
    <w:rsid w:val="00CE5E49"/>
    <w:rsid w:val="00CE64AF"/>
    <w:rsid w:val="00CE67DA"/>
    <w:rsid w:val="00CE6F76"/>
    <w:rsid w:val="00CF0674"/>
    <w:rsid w:val="00CF0A8E"/>
    <w:rsid w:val="00CF1AD4"/>
    <w:rsid w:val="00CF1C18"/>
    <w:rsid w:val="00CF32DA"/>
    <w:rsid w:val="00CF3C18"/>
    <w:rsid w:val="00CF3E63"/>
    <w:rsid w:val="00CF432C"/>
    <w:rsid w:val="00CF501D"/>
    <w:rsid w:val="00CF55B7"/>
    <w:rsid w:val="00CF5CE2"/>
    <w:rsid w:val="00CF62CA"/>
    <w:rsid w:val="00CF726B"/>
    <w:rsid w:val="00CF7BC6"/>
    <w:rsid w:val="00D00061"/>
    <w:rsid w:val="00D00AF0"/>
    <w:rsid w:val="00D0139E"/>
    <w:rsid w:val="00D038C6"/>
    <w:rsid w:val="00D045E3"/>
    <w:rsid w:val="00D046A6"/>
    <w:rsid w:val="00D05502"/>
    <w:rsid w:val="00D05E33"/>
    <w:rsid w:val="00D067A2"/>
    <w:rsid w:val="00D0723F"/>
    <w:rsid w:val="00D07E72"/>
    <w:rsid w:val="00D07FBE"/>
    <w:rsid w:val="00D108E2"/>
    <w:rsid w:val="00D11173"/>
    <w:rsid w:val="00D112BE"/>
    <w:rsid w:val="00D11E58"/>
    <w:rsid w:val="00D11EAD"/>
    <w:rsid w:val="00D1317E"/>
    <w:rsid w:val="00D13568"/>
    <w:rsid w:val="00D1383C"/>
    <w:rsid w:val="00D14ECC"/>
    <w:rsid w:val="00D15001"/>
    <w:rsid w:val="00D1588B"/>
    <w:rsid w:val="00D16820"/>
    <w:rsid w:val="00D200FF"/>
    <w:rsid w:val="00D20BF6"/>
    <w:rsid w:val="00D212A0"/>
    <w:rsid w:val="00D21AA7"/>
    <w:rsid w:val="00D21E6A"/>
    <w:rsid w:val="00D22A01"/>
    <w:rsid w:val="00D22FBC"/>
    <w:rsid w:val="00D235D8"/>
    <w:rsid w:val="00D23C9E"/>
    <w:rsid w:val="00D24E9C"/>
    <w:rsid w:val="00D274FC"/>
    <w:rsid w:val="00D2799F"/>
    <w:rsid w:val="00D30DC3"/>
    <w:rsid w:val="00D32C3E"/>
    <w:rsid w:val="00D32FE5"/>
    <w:rsid w:val="00D33EFE"/>
    <w:rsid w:val="00D34086"/>
    <w:rsid w:val="00D35BCD"/>
    <w:rsid w:val="00D35C7D"/>
    <w:rsid w:val="00D3605A"/>
    <w:rsid w:val="00D367CC"/>
    <w:rsid w:val="00D36EAA"/>
    <w:rsid w:val="00D403F7"/>
    <w:rsid w:val="00D40677"/>
    <w:rsid w:val="00D40B34"/>
    <w:rsid w:val="00D40D67"/>
    <w:rsid w:val="00D40FA7"/>
    <w:rsid w:val="00D4110F"/>
    <w:rsid w:val="00D414CD"/>
    <w:rsid w:val="00D41CC2"/>
    <w:rsid w:val="00D41D08"/>
    <w:rsid w:val="00D4231E"/>
    <w:rsid w:val="00D43652"/>
    <w:rsid w:val="00D43922"/>
    <w:rsid w:val="00D44A73"/>
    <w:rsid w:val="00D45D57"/>
    <w:rsid w:val="00D46109"/>
    <w:rsid w:val="00D4643C"/>
    <w:rsid w:val="00D465BC"/>
    <w:rsid w:val="00D46732"/>
    <w:rsid w:val="00D4684D"/>
    <w:rsid w:val="00D4696A"/>
    <w:rsid w:val="00D4732F"/>
    <w:rsid w:val="00D4743A"/>
    <w:rsid w:val="00D50007"/>
    <w:rsid w:val="00D507D5"/>
    <w:rsid w:val="00D50D11"/>
    <w:rsid w:val="00D5126F"/>
    <w:rsid w:val="00D52105"/>
    <w:rsid w:val="00D527E9"/>
    <w:rsid w:val="00D5293A"/>
    <w:rsid w:val="00D52CDC"/>
    <w:rsid w:val="00D52DED"/>
    <w:rsid w:val="00D52FD6"/>
    <w:rsid w:val="00D5368E"/>
    <w:rsid w:val="00D536E3"/>
    <w:rsid w:val="00D5370F"/>
    <w:rsid w:val="00D53F97"/>
    <w:rsid w:val="00D54397"/>
    <w:rsid w:val="00D5549B"/>
    <w:rsid w:val="00D57250"/>
    <w:rsid w:val="00D57A8D"/>
    <w:rsid w:val="00D57EFC"/>
    <w:rsid w:val="00D60551"/>
    <w:rsid w:val="00D60FCC"/>
    <w:rsid w:val="00D6107D"/>
    <w:rsid w:val="00D612C2"/>
    <w:rsid w:val="00D6148B"/>
    <w:rsid w:val="00D61593"/>
    <w:rsid w:val="00D624C2"/>
    <w:rsid w:val="00D62586"/>
    <w:rsid w:val="00D63789"/>
    <w:rsid w:val="00D64EE9"/>
    <w:rsid w:val="00D66421"/>
    <w:rsid w:val="00D6737C"/>
    <w:rsid w:val="00D67920"/>
    <w:rsid w:val="00D67D0F"/>
    <w:rsid w:val="00D67FD5"/>
    <w:rsid w:val="00D70093"/>
    <w:rsid w:val="00D710BE"/>
    <w:rsid w:val="00D7159B"/>
    <w:rsid w:val="00D716A7"/>
    <w:rsid w:val="00D72167"/>
    <w:rsid w:val="00D7233D"/>
    <w:rsid w:val="00D72474"/>
    <w:rsid w:val="00D724DA"/>
    <w:rsid w:val="00D72975"/>
    <w:rsid w:val="00D72BF6"/>
    <w:rsid w:val="00D72E10"/>
    <w:rsid w:val="00D7300E"/>
    <w:rsid w:val="00D73188"/>
    <w:rsid w:val="00D733E8"/>
    <w:rsid w:val="00D734E2"/>
    <w:rsid w:val="00D734E9"/>
    <w:rsid w:val="00D7352F"/>
    <w:rsid w:val="00D7369C"/>
    <w:rsid w:val="00D73B95"/>
    <w:rsid w:val="00D73DCE"/>
    <w:rsid w:val="00D73EAA"/>
    <w:rsid w:val="00D73FD2"/>
    <w:rsid w:val="00D74DE0"/>
    <w:rsid w:val="00D7500E"/>
    <w:rsid w:val="00D751F4"/>
    <w:rsid w:val="00D75D93"/>
    <w:rsid w:val="00D75DF9"/>
    <w:rsid w:val="00D76213"/>
    <w:rsid w:val="00D76EFC"/>
    <w:rsid w:val="00D775DF"/>
    <w:rsid w:val="00D80378"/>
    <w:rsid w:val="00D80E8C"/>
    <w:rsid w:val="00D812B7"/>
    <w:rsid w:val="00D8179B"/>
    <w:rsid w:val="00D819CD"/>
    <w:rsid w:val="00D82496"/>
    <w:rsid w:val="00D82AC4"/>
    <w:rsid w:val="00D83294"/>
    <w:rsid w:val="00D83548"/>
    <w:rsid w:val="00D836D1"/>
    <w:rsid w:val="00D83CCE"/>
    <w:rsid w:val="00D840DE"/>
    <w:rsid w:val="00D8549C"/>
    <w:rsid w:val="00D85755"/>
    <w:rsid w:val="00D85DD7"/>
    <w:rsid w:val="00D8609A"/>
    <w:rsid w:val="00D8637C"/>
    <w:rsid w:val="00D86D4C"/>
    <w:rsid w:val="00D870BA"/>
    <w:rsid w:val="00D904F3"/>
    <w:rsid w:val="00D90AA5"/>
    <w:rsid w:val="00D913AE"/>
    <w:rsid w:val="00D91459"/>
    <w:rsid w:val="00D91CDF"/>
    <w:rsid w:val="00D93CFA"/>
    <w:rsid w:val="00D944A5"/>
    <w:rsid w:val="00D94FA9"/>
    <w:rsid w:val="00D95021"/>
    <w:rsid w:val="00D950DA"/>
    <w:rsid w:val="00D97690"/>
    <w:rsid w:val="00D97726"/>
    <w:rsid w:val="00DA274A"/>
    <w:rsid w:val="00DA2871"/>
    <w:rsid w:val="00DA310F"/>
    <w:rsid w:val="00DA3549"/>
    <w:rsid w:val="00DA431E"/>
    <w:rsid w:val="00DA4693"/>
    <w:rsid w:val="00DA4916"/>
    <w:rsid w:val="00DA505C"/>
    <w:rsid w:val="00DA567F"/>
    <w:rsid w:val="00DA623A"/>
    <w:rsid w:val="00DA642E"/>
    <w:rsid w:val="00DA68F6"/>
    <w:rsid w:val="00DA745F"/>
    <w:rsid w:val="00DB01E9"/>
    <w:rsid w:val="00DB1566"/>
    <w:rsid w:val="00DB1775"/>
    <w:rsid w:val="00DB1801"/>
    <w:rsid w:val="00DB2B60"/>
    <w:rsid w:val="00DB37A2"/>
    <w:rsid w:val="00DB485B"/>
    <w:rsid w:val="00DB4A9D"/>
    <w:rsid w:val="00DB4F56"/>
    <w:rsid w:val="00DB5F54"/>
    <w:rsid w:val="00DB6F43"/>
    <w:rsid w:val="00DB742A"/>
    <w:rsid w:val="00DB7E63"/>
    <w:rsid w:val="00DC0307"/>
    <w:rsid w:val="00DC064A"/>
    <w:rsid w:val="00DC0775"/>
    <w:rsid w:val="00DC1975"/>
    <w:rsid w:val="00DC205E"/>
    <w:rsid w:val="00DC23D5"/>
    <w:rsid w:val="00DC24FC"/>
    <w:rsid w:val="00DC29D3"/>
    <w:rsid w:val="00DC2C50"/>
    <w:rsid w:val="00DC2D63"/>
    <w:rsid w:val="00DC515F"/>
    <w:rsid w:val="00DC5359"/>
    <w:rsid w:val="00DC59C4"/>
    <w:rsid w:val="00DC5B68"/>
    <w:rsid w:val="00DC69CE"/>
    <w:rsid w:val="00DC7457"/>
    <w:rsid w:val="00DC7BF6"/>
    <w:rsid w:val="00DC7FC6"/>
    <w:rsid w:val="00DD0462"/>
    <w:rsid w:val="00DD182E"/>
    <w:rsid w:val="00DD339C"/>
    <w:rsid w:val="00DD3774"/>
    <w:rsid w:val="00DD41EF"/>
    <w:rsid w:val="00DD448A"/>
    <w:rsid w:val="00DD46F1"/>
    <w:rsid w:val="00DD4D70"/>
    <w:rsid w:val="00DD5269"/>
    <w:rsid w:val="00DD58F9"/>
    <w:rsid w:val="00DD5D54"/>
    <w:rsid w:val="00DD5EDE"/>
    <w:rsid w:val="00DD678C"/>
    <w:rsid w:val="00DD750F"/>
    <w:rsid w:val="00DD75A4"/>
    <w:rsid w:val="00DD7AD1"/>
    <w:rsid w:val="00DE0347"/>
    <w:rsid w:val="00DE0798"/>
    <w:rsid w:val="00DE13FF"/>
    <w:rsid w:val="00DE1BA8"/>
    <w:rsid w:val="00DE2565"/>
    <w:rsid w:val="00DE25FB"/>
    <w:rsid w:val="00DE4241"/>
    <w:rsid w:val="00DE42F8"/>
    <w:rsid w:val="00DE4A72"/>
    <w:rsid w:val="00DE5075"/>
    <w:rsid w:val="00DE61CE"/>
    <w:rsid w:val="00DE6658"/>
    <w:rsid w:val="00DE6C5D"/>
    <w:rsid w:val="00DE706B"/>
    <w:rsid w:val="00DE7368"/>
    <w:rsid w:val="00DE75DA"/>
    <w:rsid w:val="00DF03EF"/>
    <w:rsid w:val="00DF0549"/>
    <w:rsid w:val="00DF0662"/>
    <w:rsid w:val="00DF100E"/>
    <w:rsid w:val="00DF1D08"/>
    <w:rsid w:val="00DF1F40"/>
    <w:rsid w:val="00DF31E4"/>
    <w:rsid w:val="00DF328C"/>
    <w:rsid w:val="00DF35D5"/>
    <w:rsid w:val="00DF4037"/>
    <w:rsid w:val="00DF5626"/>
    <w:rsid w:val="00DF5D99"/>
    <w:rsid w:val="00DF730D"/>
    <w:rsid w:val="00DF76D2"/>
    <w:rsid w:val="00DF7DA7"/>
    <w:rsid w:val="00E00728"/>
    <w:rsid w:val="00E007D6"/>
    <w:rsid w:val="00E00AF4"/>
    <w:rsid w:val="00E00B90"/>
    <w:rsid w:val="00E0111D"/>
    <w:rsid w:val="00E01D0F"/>
    <w:rsid w:val="00E01EF6"/>
    <w:rsid w:val="00E0303D"/>
    <w:rsid w:val="00E03577"/>
    <w:rsid w:val="00E03B25"/>
    <w:rsid w:val="00E03FD6"/>
    <w:rsid w:val="00E040BB"/>
    <w:rsid w:val="00E045E5"/>
    <w:rsid w:val="00E04E02"/>
    <w:rsid w:val="00E04F7B"/>
    <w:rsid w:val="00E04FDE"/>
    <w:rsid w:val="00E05440"/>
    <w:rsid w:val="00E059DE"/>
    <w:rsid w:val="00E05A97"/>
    <w:rsid w:val="00E0747D"/>
    <w:rsid w:val="00E07944"/>
    <w:rsid w:val="00E1154E"/>
    <w:rsid w:val="00E1211D"/>
    <w:rsid w:val="00E1215F"/>
    <w:rsid w:val="00E1247D"/>
    <w:rsid w:val="00E12E37"/>
    <w:rsid w:val="00E13236"/>
    <w:rsid w:val="00E13F2F"/>
    <w:rsid w:val="00E142C6"/>
    <w:rsid w:val="00E147C2"/>
    <w:rsid w:val="00E14886"/>
    <w:rsid w:val="00E15354"/>
    <w:rsid w:val="00E153EA"/>
    <w:rsid w:val="00E15FFE"/>
    <w:rsid w:val="00E1617E"/>
    <w:rsid w:val="00E1621C"/>
    <w:rsid w:val="00E16A50"/>
    <w:rsid w:val="00E17160"/>
    <w:rsid w:val="00E173C5"/>
    <w:rsid w:val="00E1770E"/>
    <w:rsid w:val="00E178C2"/>
    <w:rsid w:val="00E17C7F"/>
    <w:rsid w:val="00E2008E"/>
    <w:rsid w:val="00E2031B"/>
    <w:rsid w:val="00E204F8"/>
    <w:rsid w:val="00E21268"/>
    <w:rsid w:val="00E21839"/>
    <w:rsid w:val="00E21ECC"/>
    <w:rsid w:val="00E22586"/>
    <w:rsid w:val="00E22BC9"/>
    <w:rsid w:val="00E23652"/>
    <w:rsid w:val="00E23678"/>
    <w:rsid w:val="00E23682"/>
    <w:rsid w:val="00E2407E"/>
    <w:rsid w:val="00E24119"/>
    <w:rsid w:val="00E24409"/>
    <w:rsid w:val="00E254C7"/>
    <w:rsid w:val="00E26395"/>
    <w:rsid w:val="00E26414"/>
    <w:rsid w:val="00E27E92"/>
    <w:rsid w:val="00E30434"/>
    <w:rsid w:val="00E30F5D"/>
    <w:rsid w:val="00E31A4A"/>
    <w:rsid w:val="00E31EB8"/>
    <w:rsid w:val="00E32023"/>
    <w:rsid w:val="00E328DF"/>
    <w:rsid w:val="00E32AB0"/>
    <w:rsid w:val="00E32B0E"/>
    <w:rsid w:val="00E33120"/>
    <w:rsid w:val="00E33A79"/>
    <w:rsid w:val="00E33C1B"/>
    <w:rsid w:val="00E33E28"/>
    <w:rsid w:val="00E3434E"/>
    <w:rsid w:val="00E349C3"/>
    <w:rsid w:val="00E34E45"/>
    <w:rsid w:val="00E35343"/>
    <w:rsid w:val="00E353BE"/>
    <w:rsid w:val="00E35654"/>
    <w:rsid w:val="00E36530"/>
    <w:rsid w:val="00E3673F"/>
    <w:rsid w:val="00E408CA"/>
    <w:rsid w:val="00E40D0F"/>
    <w:rsid w:val="00E40FD4"/>
    <w:rsid w:val="00E411C2"/>
    <w:rsid w:val="00E414A3"/>
    <w:rsid w:val="00E4169E"/>
    <w:rsid w:val="00E416E3"/>
    <w:rsid w:val="00E42041"/>
    <w:rsid w:val="00E422A4"/>
    <w:rsid w:val="00E424FB"/>
    <w:rsid w:val="00E42E34"/>
    <w:rsid w:val="00E42EE8"/>
    <w:rsid w:val="00E431BA"/>
    <w:rsid w:val="00E439B9"/>
    <w:rsid w:val="00E43D98"/>
    <w:rsid w:val="00E44513"/>
    <w:rsid w:val="00E4464B"/>
    <w:rsid w:val="00E455B5"/>
    <w:rsid w:val="00E45DAF"/>
    <w:rsid w:val="00E45E6B"/>
    <w:rsid w:val="00E45EF3"/>
    <w:rsid w:val="00E4607B"/>
    <w:rsid w:val="00E460ED"/>
    <w:rsid w:val="00E46200"/>
    <w:rsid w:val="00E46757"/>
    <w:rsid w:val="00E46B23"/>
    <w:rsid w:val="00E47153"/>
    <w:rsid w:val="00E47503"/>
    <w:rsid w:val="00E50316"/>
    <w:rsid w:val="00E50C96"/>
    <w:rsid w:val="00E50D8A"/>
    <w:rsid w:val="00E50F16"/>
    <w:rsid w:val="00E50F58"/>
    <w:rsid w:val="00E51CE8"/>
    <w:rsid w:val="00E52534"/>
    <w:rsid w:val="00E52581"/>
    <w:rsid w:val="00E52924"/>
    <w:rsid w:val="00E52EAD"/>
    <w:rsid w:val="00E541CA"/>
    <w:rsid w:val="00E55224"/>
    <w:rsid w:val="00E55423"/>
    <w:rsid w:val="00E5549E"/>
    <w:rsid w:val="00E5653E"/>
    <w:rsid w:val="00E57D88"/>
    <w:rsid w:val="00E57F7C"/>
    <w:rsid w:val="00E605D0"/>
    <w:rsid w:val="00E607B7"/>
    <w:rsid w:val="00E6110E"/>
    <w:rsid w:val="00E61EB6"/>
    <w:rsid w:val="00E62449"/>
    <w:rsid w:val="00E632E4"/>
    <w:rsid w:val="00E63BB1"/>
    <w:rsid w:val="00E64A9F"/>
    <w:rsid w:val="00E64CDD"/>
    <w:rsid w:val="00E64E9A"/>
    <w:rsid w:val="00E64F0B"/>
    <w:rsid w:val="00E65D90"/>
    <w:rsid w:val="00E6601E"/>
    <w:rsid w:val="00E660AB"/>
    <w:rsid w:val="00E661B3"/>
    <w:rsid w:val="00E662A8"/>
    <w:rsid w:val="00E66431"/>
    <w:rsid w:val="00E67187"/>
    <w:rsid w:val="00E67E5A"/>
    <w:rsid w:val="00E709CA"/>
    <w:rsid w:val="00E70B92"/>
    <w:rsid w:val="00E71061"/>
    <w:rsid w:val="00E717AE"/>
    <w:rsid w:val="00E721A7"/>
    <w:rsid w:val="00E7237D"/>
    <w:rsid w:val="00E72EE2"/>
    <w:rsid w:val="00E7302D"/>
    <w:rsid w:val="00E730BD"/>
    <w:rsid w:val="00E7497A"/>
    <w:rsid w:val="00E75491"/>
    <w:rsid w:val="00E754B4"/>
    <w:rsid w:val="00E7580D"/>
    <w:rsid w:val="00E7589C"/>
    <w:rsid w:val="00E75B0F"/>
    <w:rsid w:val="00E75F49"/>
    <w:rsid w:val="00E765DB"/>
    <w:rsid w:val="00E767AD"/>
    <w:rsid w:val="00E76D1D"/>
    <w:rsid w:val="00E77801"/>
    <w:rsid w:val="00E778D2"/>
    <w:rsid w:val="00E77BE2"/>
    <w:rsid w:val="00E80E78"/>
    <w:rsid w:val="00E8107A"/>
    <w:rsid w:val="00E817A4"/>
    <w:rsid w:val="00E81B56"/>
    <w:rsid w:val="00E824CF"/>
    <w:rsid w:val="00E82CB5"/>
    <w:rsid w:val="00E82DD7"/>
    <w:rsid w:val="00E82DFA"/>
    <w:rsid w:val="00E83BE1"/>
    <w:rsid w:val="00E8403D"/>
    <w:rsid w:val="00E84697"/>
    <w:rsid w:val="00E84E5B"/>
    <w:rsid w:val="00E851D2"/>
    <w:rsid w:val="00E857A4"/>
    <w:rsid w:val="00E85DC9"/>
    <w:rsid w:val="00E8659A"/>
    <w:rsid w:val="00E87FF1"/>
    <w:rsid w:val="00E901B6"/>
    <w:rsid w:val="00E904D1"/>
    <w:rsid w:val="00E90C8E"/>
    <w:rsid w:val="00E91006"/>
    <w:rsid w:val="00E9372F"/>
    <w:rsid w:val="00E93AB8"/>
    <w:rsid w:val="00E944DE"/>
    <w:rsid w:val="00E94706"/>
    <w:rsid w:val="00E950F5"/>
    <w:rsid w:val="00E95D84"/>
    <w:rsid w:val="00E96192"/>
    <w:rsid w:val="00E9755C"/>
    <w:rsid w:val="00E975DC"/>
    <w:rsid w:val="00E97B07"/>
    <w:rsid w:val="00E97FEA"/>
    <w:rsid w:val="00EA0392"/>
    <w:rsid w:val="00EA0E22"/>
    <w:rsid w:val="00EA141B"/>
    <w:rsid w:val="00EA1E09"/>
    <w:rsid w:val="00EA2219"/>
    <w:rsid w:val="00EA2975"/>
    <w:rsid w:val="00EA2A6D"/>
    <w:rsid w:val="00EA2C75"/>
    <w:rsid w:val="00EA3F89"/>
    <w:rsid w:val="00EA3F9A"/>
    <w:rsid w:val="00EA4062"/>
    <w:rsid w:val="00EA442A"/>
    <w:rsid w:val="00EA52C3"/>
    <w:rsid w:val="00EA537A"/>
    <w:rsid w:val="00EA65D6"/>
    <w:rsid w:val="00EA6F7C"/>
    <w:rsid w:val="00EA72BC"/>
    <w:rsid w:val="00EA769E"/>
    <w:rsid w:val="00EA79A3"/>
    <w:rsid w:val="00EB0319"/>
    <w:rsid w:val="00EB17EA"/>
    <w:rsid w:val="00EB184B"/>
    <w:rsid w:val="00EB237A"/>
    <w:rsid w:val="00EB27E1"/>
    <w:rsid w:val="00EB312A"/>
    <w:rsid w:val="00EB3D46"/>
    <w:rsid w:val="00EB3E19"/>
    <w:rsid w:val="00EB5C88"/>
    <w:rsid w:val="00EB61C9"/>
    <w:rsid w:val="00EB6290"/>
    <w:rsid w:val="00EB66ED"/>
    <w:rsid w:val="00EB72CE"/>
    <w:rsid w:val="00EB79EC"/>
    <w:rsid w:val="00EB7CF7"/>
    <w:rsid w:val="00EC078E"/>
    <w:rsid w:val="00EC0F53"/>
    <w:rsid w:val="00EC1811"/>
    <w:rsid w:val="00EC1B07"/>
    <w:rsid w:val="00EC24B2"/>
    <w:rsid w:val="00EC250B"/>
    <w:rsid w:val="00EC2A62"/>
    <w:rsid w:val="00EC2AD0"/>
    <w:rsid w:val="00EC2EFB"/>
    <w:rsid w:val="00EC3092"/>
    <w:rsid w:val="00EC3AD8"/>
    <w:rsid w:val="00EC5DD3"/>
    <w:rsid w:val="00EC5E04"/>
    <w:rsid w:val="00EC6577"/>
    <w:rsid w:val="00EC6776"/>
    <w:rsid w:val="00EC6F0D"/>
    <w:rsid w:val="00EC71A3"/>
    <w:rsid w:val="00EC7BDE"/>
    <w:rsid w:val="00ED0FE0"/>
    <w:rsid w:val="00ED1FFC"/>
    <w:rsid w:val="00ED20F9"/>
    <w:rsid w:val="00ED2A51"/>
    <w:rsid w:val="00ED2FB0"/>
    <w:rsid w:val="00ED40EA"/>
    <w:rsid w:val="00ED4803"/>
    <w:rsid w:val="00ED56E6"/>
    <w:rsid w:val="00ED61C0"/>
    <w:rsid w:val="00ED68F9"/>
    <w:rsid w:val="00ED6B7E"/>
    <w:rsid w:val="00ED74A3"/>
    <w:rsid w:val="00ED7637"/>
    <w:rsid w:val="00ED7650"/>
    <w:rsid w:val="00EE0271"/>
    <w:rsid w:val="00EE0DCC"/>
    <w:rsid w:val="00EE1EE2"/>
    <w:rsid w:val="00EE2058"/>
    <w:rsid w:val="00EE3347"/>
    <w:rsid w:val="00EE3697"/>
    <w:rsid w:val="00EE3BCD"/>
    <w:rsid w:val="00EE474D"/>
    <w:rsid w:val="00EE4822"/>
    <w:rsid w:val="00EE5064"/>
    <w:rsid w:val="00EE528C"/>
    <w:rsid w:val="00EE6059"/>
    <w:rsid w:val="00EE6276"/>
    <w:rsid w:val="00EE7285"/>
    <w:rsid w:val="00EE7607"/>
    <w:rsid w:val="00EE78D4"/>
    <w:rsid w:val="00EF048F"/>
    <w:rsid w:val="00EF04AE"/>
    <w:rsid w:val="00EF10FB"/>
    <w:rsid w:val="00EF1493"/>
    <w:rsid w:val="00EF1781"/>
    <w:rsid w:val="00EF187C"/>
    <w:rsid w:val="00EF26DB"/>
    <w:rsid w:val="00EF30E6"/>
    <w:rsid w:val="00EF3F2B"/>
    <w:rsid w:val="00EF4152"/>
    <w:rsid w:val="00EF4B79"/>
    <w:rsid w:val="00EF4E18"/>
    <w:rsid w:val="00EF6831"/>
    <w:rsid w:val="00EF6843"/>
    <w:rsid w:val="00EF6E07"/>
    <w:rsid w:val="00EF6E89"/>
    <w:rsid w:val="00EF70F2"/>
    <w:rsid w:val="00EF7665"/>
    <w:rsid w:val="00EF7BA3"/>
    <w:rsid w:val="00EF7D9A"/>
    <w:rsid w:val="00F0114D"/>
    <w:rsid w:val="00F015C5"/>
    <w:rsid w:val="00F015DA"/>
    <w:rsid w:val="00F0326C"/>
    <w:rsid w:val="00F03614"/>
    <w:rsid w:val="00F03B8D"/>
    <w:rsid w:val="00F04E7E"/>
    <w:rsid w:val="00F0502D"/>
    <w:rsid w:val="00F0526C"/>
    <w:rsid w:val="00F05868"/>
    <w:rsid w:val="00F06567"/>
    <w:rsid w:val="00F071ED"/>
    <w:rsid w:val="00F076EB"/>
    <w:rsid w:val="00F07FA3"/>
    <w:rsid w:val="00F101E0"/>
    <w:rsid w:val="00F102B6"/>
    <w:rsid w:val="00F10388"/>
    <w:rsid w:val="00F10524"/>
    <w:rsid w:val="00F106A1"/>
    <w:rsid w:val="00F10781"/>
    <w:rsid w:val="00F10789"/>
    <w:rsid w:val="00F107A6"/>
    <w:rsid w:val="00F10B12"/>
    <w:rsid w:val="00F117E1"/>
    <w:rsid w:val="00F11B62"/>
    <w:rsid w:val="00F129F4"/>
    <w:rsid w:val="00F12A2F"/>
    <w:rsid w:val="00F12E76"/>
    <w:rsid w:val="00F139CD"/>
    <w:rsid w:val="00F13BD2"/>
    <w:rsid w:val="00F13D99"/>
    <w:rsid w:val="00F13F56"/>
    <w:rsid w:val="00F14C4A"/>
    <w:rsid w:val="00F15243"/>
    <w:rsid w:val="00F15A6F"/>
    <w:rsid w:val="00F15C77"/>
    <w:rsid w:val="00F15FAD"/>
    <w:rsid w:val="00F1610E"/>
    <w:rsid w:val="00F165A0"/>
    <w:rsid w:val="00F1693B"/>
    <w:rsid w:val="00F16DDF"/>
    <w:rsid w:val="00F16E9F"/>
    <w:rsid w:val="00F171CB"/>
    <w:rsid w:val="00F17241"/>
    <w:rsid w:val="00F200CA"/>
    <w:rsid w:val="00F20A90"/>
    <w:rsid w:val="00F20C85"/>
    <w:rsid w:val="00F21577"/>
    <w:rsid w:val="00F2182E"/>
    <w:rsid w:val="00F21A9F"/>
    <w:rsid w:val="00F22249"/>
    <w:rsid w:val="00F225BD"/>
    <w:rsid w:val="00F22D89"/>
    <w:rsid w:val="00F23BB0"/>
    <w:rsid w:val="00F24002"/>
    <w:rsid w:val="00F241BD"/>
    <w:rsid w:val="00F24CF9"/>
    <w:rsid w:val="00F25058"/>
    <w:rsid w:val="00F25121"/>
    <w:rsid w:val="00F251F8"/>
    <w:rsid w:val="00F25DEE"/>
    <w:rsid w:val="00F261ED"/>
    <w:rsid w:val="00F26AEB"/>
    <w:rsid w:val="00F26DC0"/>
    <w:rsid w:val="00F27D1F"/>
    <w:rsid w:val="00F30794"/>
    <w:rsid w:val="00F317EB"/>
    <w:rsid w:val="00F3234F"/>
    <w:rsid w:val="00F32706"/>
    <w:rsid w:val="00F32942"/>
    <w:rsid w:val="00F32D47"/>
    <w:rsid w:val="00F33072"/>
    <w:rsid w:val="00F33D1B"/>
    <w:rsid w:val="00F33D35"/>
    <w:rsid w:val="00F33ED0"/>
    <w:rsid w:val="00F33F45"/>
    <w:rsid w:val="00F340EE"/>
    <w:rsid w:val="00F3437E"/>
    <w:rsid w:val="00F346AA"/>
    <w:rsid w:val="00F34DD4"/>
    <w:rsid w:val="00F3536F"/>
    <w:rsid w:val="00F3616F"/>
    <w:rsid w:val="00F372ED"/>
    <w:rsid w:val="00F37BD6"/>
    <w:rsid w:val="00F420E5"/>
    <w:rsid w:val="00F425CC"/>
    <w:rsid w:val="00F4281B"/>
    <w:rsid w:val="00F4284E"/>
    <w:rsid w:val="00F4395B"/>
    <w:rsid w:val="00F43BE9"/>
    <w:rsid w:val="00F4429B"/>
    <w:rsid w:val="00F44E66"/>
    <w:rsid w:val="00F44E75"/>
    <w:rsid w:val="00F4506B"/>
    <w:rsid w:val="00F4552D"/>
    <w:rsid w:val="00F4604D"/>
    <w:rsid w:val="00F4633E"/>
    <w:rsid w:val="00F466A0"/>
    <w:rsid w:val="00F466B8"/>
    <w:rsid w:val="00F47557"/>
    <w:rsid w:val="00F479BB"/>
    <w:rsid w:val="00F50128"/>
    <w:rsid w:val="00F50C4E"/>
    <w:rsid w:val="00F50D6D"/>
    <w:rsid w:val="00F513FF"/>
    <w:rsid w:val="00F5212A"/>
    <w:rsid w:val="00F52799"/>
    <w:rsid w:val="00F528AD"/>
    <w:rsid w:val="00F5415D"/>
    <w:rsid w:val="00F549BD"/>
    <w:rsid w:val="00F55418"/>
    <w:rsid w:val="00F572F2"/>
    <w:rsid w:val="00F57650"/>
    <w:rsid w:val="00F60795"/>
    <w:rsid w:val="00F609C6"/>
    <w:rsid w:val="00F60B0B"/>
    <w:rsid w:val="00F6114F"/>
    <w:rsid w:val="00F6189F"/>
    <w:rsid w:val="00F61FF1"/>
    <w:rsid w:val="00F623BB"/>
    <w:rsid w:val="00F62D6A"/>
    <w:rsid w:val="00F63256"/>
    <w:rsid w:val="00F63275"/>
    <w:rsid w:val="00F63B02"/>
    <w:rsid w:val="00F63B18"/>
    <w:rsid w:val="00F641DB"/>
    <w:rsid w:val="00F64640"/>
    <w:rsid w:val="00F64B1E"/>
    <w:rsid w:val="00F64E59"/>
    <w:rsid w:val="00F65674"/>
    <w:rsid w:val="00F65DF3"/>
    <w:rsid w:val="00F663A7"/>
    <w:rsid w:val="00F67717"/>
    <w:rsid w:val="00F70632"/>
    <w:rsid w:val="00F710DD"/>
    <w:rsid w:val="00F714E2"/>
    <w:rsid w:val="00F719E1"/>
    <w:rsid w:val="00F725F7"/>
    <w:rsid w:val="00F72C58"/>
    <w:rsid w:val="00F73DB8"/>
    <w:rsid w:val="00F73E2D"/>
    <w:rsid w:val="00F74258"/>
    <w:rsid w:val="00F74484"/>
    <w:rsid w:val="00F74805"/>
    <w:rsid w:val="00F75669"/>
    <w:rsid w:val="00F75BA1"/>
    <w:rsid w:val="00F76E75"/>
    <w:rsid w:val="00F774D2"/>
    <w:rsid w:val="00F80967"/>
    <w:rsid w:val="00F80BC1"/>
    <w:rsid w:val="00F80C11"/>
    <w:rsid w:val="00F81806"/>
    <w:rsid w:val="00F81966"/>
    <w:rsid w:val="00F81A44"/>
    <w:rsid w:val="00F81EFA"/>
    <w:rsid w:val="00F83281"/>
    <w:rsid w:val="00F83BD4"/>
    <w:rsid w:val="00F84A65"/>
    <w:rsid w:val="00F84FBE"/>
    <w:rsid w:val="00F859E7"/>
    <w:rsid w:val="00F860BA"/>
    <w:rsid w:val="00F86B96"/>
    <w:rsid w:val="00F87370"/>
    <w:rsid w:val="00F910FC"/>
    <w:rsid w:val="00F91A36"/>
    <w:rsid w:val="00F91C1F"/>
    <w:rsid w:val="00F91DC6"/>
    <w:rsid w:val="00F92211"/>
    <w:rsid w:val="00F92283"/>
    <w:rsid w:val="00F922DA"/>
    <w:rsid w:val="00F92417"/>
    <w:rsid w:val="00F940A9"/>
    <w:rsid w:val="00F941A3"/>
    <w:rsid w:val="00F94947"/>
    <w:rsid w:val="00F95356"/>
    <w:rsid w:val="00F95AB9"/>
    <w:rsid w:val="00F96065"/>
    <w:rsid w:val="00F960C6"/>
    <w:rsid w:val="00F9626F"/>
    <w:rsid w:val="00F964E4"/>
    <w:rsid w:val="00F96F89"/>
    <w:rsid w:val="00F97290"/>
    <w:rsid w:val="00F97BFD"/>
    <w:rsid w:val="00FA071B"/>
    <w:rsid w:val="00FA0993"/>
    <w:rsid w:val="00FA0B29"/>
    <w:rsid w:val="00FA1119"/>
    <w:rsid w:val="00FA27F4"/>
    <w:rsid w:val="00FA29CB"/>
    <w:rsid w:val="00FA3298"/>
    <w:rsid w:val="00FA3B3A"/>
    <w:rsid w:val="00FA403C"/>
    <w:rsid w:val="00FA41DF"/>
    <w:rsid w:val="00FA42B4"/>
    <w:rsid w:val="00FA5599"/>
    <w:rsid w:val="00FA56C8"/>
    <w:rsid w:val="00FA56E8"/>
    <w:rsid w:val="00FA63D3"/>
    <w:rsid w:val="00FA6C6B"/>
    <w:rsid w:val="00FA6D33"/>
    <w:rsid w:val="00FA6EBF"/>
    <w:rsid w:val="00FA74C5"/>
    <w:rsid w:val="00FA7DB2"/>
    <w:rsid w:val="00FB07FD"/>
    <w:rsid w:val="00FB08B9"/>
    <w:rsid w:val="00FB1293"/>
    <w:rsid w:val="00FB1649"/>
    <w:rsid w:val="00FB16BE"/>
    <w:rsid w:val="00FB1DDB"/>
    <w:rsid w:val="00FB1EB8"/>
    <w:rsid w:val="00FB25C3"/>
    <w:rsid w:val="00FB266D"/>
    <w:rsid w:val="00FB2E4D"/>
    <w:rsid w:val="00FB3242"/>
    <w:rsid w:val="00FB354E"/>
    <w:rsid w:val="00FB49D8"/>
    <w:rsid w:val="00FB4BE3"/>
    <w:rsid w:val="00FB50FA"/>
    <w:rsid w:val="00FB5458"/>
    <w:rsid w:val="00FB555D"/>
    <w:rsid w:val="00FB5E27"/>
    <w:rsid w:val="00FB624E"/>
    <w:rsid w:val="00FB65F7"/>
    <w:rsid w:val="00FB73C3"/>
    <w:rsid w:val="00FB76A8"/>
    <w:rsid w:val="00FB7D1A"/>
    <w:rsid w:val="00FC07E8"/>
    <w:rsid w:val="00FC0831"/>
    <w:rsid w:val="00FC0959"/>
    <w:rsid w:val="00FC0E8D"/>
    <w:rsid w:val="00FC1CFF"/>
    <w:rsid w:val="00FC2309"/>
    <w:rsid w:val="00FC30CD"/>
    <w:rsid w:val="00FC31B0"/>
    <w:rsid w:val="00FC3571"/>
    <w:rsid w:val="00FC3A0E"/>
    <w:rsid w:val="00FC3C1D"/>
    <w:rsid w:val="00FC49D5"/>
    <w:rsid w:val="00FC4A6F"/>
    <w:rsid w:val="00FC5223"/>
    <w:rsid w:val="00FC5230"/>
    <w:rsid w:val="00FC5446"/>
    <w:rsid w:val="00FC5697"/>
    <w:rsid w:val="00FC6122"/>
    <w:rsid w:val="00FC6E62"/>
    <w:rsid w:val="00FD02FA"/>
    <w:rsid w:val="00FD0338"/>
    <w:rsid w:val="00FD0463"/>
    <w:rsid w:val="00FD0A28"/>
    <w:rsid w:val="00FD0F0E"/>
    <w:rsid w:val="00FD0F73"/>
    <w:rsid w:val="00FD15B2"/>
    <w:rsid w:val="00FD1DB9"/>
    <w:rsid w:val="00FD374D"/>
    <w:rsid w:val="00FD399E"/>
    <w:rsid w:val="00FD3B9F"/>
    <w:rsid w:val="00FD3D49"/>
    <w:rsid w:val="00FD3F4F"/>
    <w:rsid w:val="00FD46DE"/>
    <w:rsid w:val="00FD4ECD"/>
    <w:rsid w:val="00FD5A24"/>
    <w:rsid w:val="00FD628C"/>
    <w:rsid w:val="00FD6B8F"/>
    <w:rsid w:val="00FD6C33"/>
    <w:rsid w:val="00FD7141"/>
    <w:rsid w:val="00FD7B4C"/>
    <w:rsid w:val="00FE0B67"/>
    <w:rsid w:val="00FE0F4E"/>
    <w:rsid w:val="00FE1666"/>
    <w:rsid w:val="00FE17AA"/>
    <w:rsid w:val="00FE1893"/>
    <w:rsid w:val="00FE1E05"/>
    <w:rsid w:val="00FE2888"/>
    <w:rsid w:val="00FE2982"/>
    <w:rsid w:val="00FE2E0E"/>
    <w:rsid w:val="00FE3B83"/>
    <w:rsid w:val="00FE3B91"/>
    <w:rsid w:val="00FE4826"/>
    <w:rsid w:val="00FE4D9E"/>
    <w:rsid w:val="00FE4E86"/>
    <w:rsid w:val="00FE5509"/>
    <w:rsid w:val="00FE5CA2"/>
    <w:rsid w:val="00FE5D0F"/>
    <w:rsid w:val="00FE635A"/>
    <w:rsid w:val="00FE7A47"/>
    <w:rsid w:val="00FF06D3"/>
    <w:rsid w:val="00FF15AF"/>
    <w:rsid w:val="00FF1EE9"/>
    <w:rsid w:val="00FF25FA"/>
    <w:rsid w:val="00FF2B30"/>
    <w:rsid w:val="00FF2D58"/>
    <w:rsid w:val="00FF2FF8"/>
    <w:rsid w:val="00FF31CE"/>
    <w:rsid w:val="00FF35DD"/>
    <w:rsid w:val="00FF3BFC"/>
    <w:rsid w:val="00FF3C31"/>
    <w:rsid w:val="00FF3E17"/>
    <w:rsid w:val="00FF3E6D"/>
    <w:rsid w:val="00FF41B4"/>
    <w:rsid w:val="00FF526F"/>
    <w:rsid w:val="00FF59AB"/>
    <w:rsid w:val="00FF5D91"/>
    <w:rsid w:val="00FF6573"/>
    <w:rsid w:val="00FF6A4D"/>
    <w:rsid w:val="00FF6C24"/>
    <w:rsid w:val="00FF72E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19945"/>
  <w15:chartTrackingRefBased/>
  <w15:docId w15:val="{8EC1EE87-340F-40D5-A34A-1D0572E7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SimSun" w:hAnsi="Verdana"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99F"/>
  </w:style>
  <w:style w:type="paragraph" w:styleId="Heading1">
    <w:name w:val="heading 1"/>
    <w:basedOn w:val="Normal"/>
    <w:next w:val="Normal"/>
    <w:link w:val="Heading1Char"/>
    <w:uiPriority w:val="9"/>
    <w:qFormat/>
    <w:rsid w:val="00B94B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94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B94B77"/>
    <w:pPr>
      <w:spacing w:before="100" w:beforeAutospacing="1" w:after="100" w:afterAutospacing="1" w:line="240" w:lineRule="auto"/>
      <w:outlineLvl w:val="2"/>
    </w:pPr>
    <w:rPr>
      <w:rFonts w:ascii="Times New Roman" w:eastAsia="Times New Roman" w:hAnsi="Times New Roman" w:cs="Times New Roman"/>
      <w:b/>
      <w:bCs/>
      <w:sz w:val="27"/>
      <w:szCs w:val="27"/>
      <w:lang w:val="en-US" w:eastAsia="zh-CN"/>
    </w:rPr>
  </w:style>
  <w:style w:type="paragraph" w:styleId="Heading4">
    <w:name w:val="heading 4"/>
    <w:basedOn w:val="Normal"/>
    <w:next w:val="Normal"/>
    <w:link w:val="Heading4Char"/>
    <w:uiPriority w:val="9"/>
    <w:unhideWhenUsed/>
    <w:qFormat/>
    <w:rsid w:val="002F29C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A11"/>
    <w:pPr>
      <w:ind w:left="720"/>
      <w:contextualSpacing/>
    </w:pPr>
  </w:style>
  <w:style w:type="character" w:customStyle="1" w:styleId="Heading3Char">
    <w:name w:val="Heading 3 Char"/>
    <w:basedOn w:val="DefaultParagraphFont"/>
    <w:link w:val="Heading3"/>
    <w:uiPriority w:val="9"/>
    <w:rsid w:val="00B94B77"/>
    <w:rPr>
      <w:rFonts w:ascii="Times New Roman" w:eastAsia="Times New Roman" w:hAnsi="Times New Roman" w:cs="Times New Roman"/>
      <w:b/>
      <w:bCs/>
      <w:sz w:val="27"/>
      <w:szCs w:val="27"/>
      <w:lang w:val="en-US" w:eastAsia="zh-CN"/>
    </w:rPr>
  </w:style>
  <w:style w:type="character" w:customStyle="1" w:styleId="Heading2Char">
    <w:name w:val="Heading 2 Char"/>
    <w:basedOn w:val="DefaultParagraphFont"/>
    <w:link w:val="Heading2"/>
    <w:uiPriority w:val="9"/>
    <w:rsid w:val="00B94B77"/>
    <w:rPr>
      <w:rFonts w:asciiTheme="majorHAnsi" w:eastAsiaTheme="majorEastAsia" w:hAnsiTheme="majorHAnsi" w:cstheme="majorBidi"/>
      <w:color w:val="2E74B5" w:themeColor="accent1" w:themeShade="BF"/>
      <w:sz w:val="26"/>
      <w:szCs w:val="26"/>
    </w:rPr>
  </w:style>
  <w:style w:type="character" w:styleId="LineNumber">
    <w:name w:val="line number"/>
    <w:basedOn w:val="DefaultParagraphFont"/>
    <w:uiPriority w:val="99"/>
    <w:semiHidden/>
    <w:unhideWhenUsed/>
    <w:rsid w:val="00B94B77"/>
  </w:style>
  <w:style w:type="character" w:customStyle="1" w:styleId="Heading1Char">
    <w:name w:val="Heading 1 Char"/>
    <w:basedOn w:val="DefaultParagraphFont"/>
    <w:link w:val="Heading1"/>
    <w:uiPriority w:val="9"/>
    <w:rsid w:val="00B94B77"/>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A1A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A88"/>
    <w:rPr>
      <w:rFonts w:ascii="Segoe UI" w:hAnsi="Segoe UI" w:cs="Segoe UI"/>
      <w:sz w:val="18"/>
      <w:szCs w:val="18"/>
    </w:rPr>
  </w:style>
  <w:style w:type="character" w:customStyle="1" w:styleId="keyword">
    <w:name w:val="keyword"/>
    <w:basedOn w:val="DefaultParagraphFont"/>
    <w:rsid w:val="00250318"/>
  </w:style>
  <w:style w:type="character" w:styleId="Strong">
    <w:name w:val="Strong"/>
    <w:basedOn w:val="DefaultParagraphFont"/>
    <w:uiPriority w:val="22"/>
    <w:qFormat/>
    <w:rsid w:val="000F3F49"/>
    <w:rPr>
      <w:b/>
      <w:bCs/>
    </w:rPr>
  </w:style>
  <w:style w:type="character" w:styleId="Emphasis">
    <w:name w:val="Emphasis"/>
    <w:basedOn w:val="DefaultParagraphFont"/>
    <w:uiPriority w:val="20"/>
    <w:qFormat/>
    <w:rsid w:val="007423F4"/>
    <w:rPr>
      <w:i/>
      <w:iCs/>
    </w:rPr>
  </w:style>
  <w:style w:type="character" w:customStyle="1" w:styleId="citationref">
    <w:name w:val="citationref"/>
    <w:basedOn w:val="DefaultParagraphFont"/>
    <w:rsid w:val="007423F4"/>
  </w:style>
  <w:style w:type="character" w:styleId="Hyperlink">
    <w:name w:val="Hyperlink"/>
    <w:basedOn w:val="DefaultParagraphFont"/>
    <w:uiPriority w:val="99"/>
    <w:unhideWhenUsed/>
    <w:rsid w:val="007423F4"/>
    <w:rPr>
      <w:color w:val="0000FF"/>
      <w:u w:val="single"/>
    </w:rPr>
  </w:style>
  <w:style w:type="character" w:styleId="FollowedHyperlink">
    <w:name w:val="FollowedHyperlink"/>
    <w:basedOn w:val="DefaultParagraphFont"/>
    <w:uiPriority w:val="99"/>
    <w:semiHidden/>
    <w:unhideWhenUsed/>
    <w:rsid w:val="00786415"/>
    <w:rPr>
      <w:color w:val="954F72" w:themeColor="followedHyperlink"/>
      <w:u w:val="single"/>
    </w:rPr>
  </w:style>
  <w:style w:type="paragraph" w:styleId="NormalWeb">
    <w:name w:val="Normal (Web)"/>
    <w:basedOn w:val="Normal"/>
    <w:uiPriority w:val="99"/>
    <w:unhideWhenUsed/>
    <w:rsid w:val="00F64640"/>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u-custom-list-number">
    <w:name w:val="u-custom-list-number"/>
    <w:basedOn w:val="DefaultParagraphFont"/>
    <w:rsid w:val="00F64640"/>
  </w:style>
  <w:style w:type="character" w:customStyle="1" w:styleId="ref-title">
    <w:name w:val="ref-title"/>
    <w:basedOn w:val="DefaultParagraphFont"/>
    <w:rsid w:val="008C141D"/>
  </w:style>
  <w:style w:type="character" w:customStyle="1" w:styleId="ref-journal">
    <w:name w:val="ref-journal"/>
    <w:basedOn w:val="DefaultParagraphFont"/>
    <w:rsid w:val="008C141D"/>
  </w:style>
  <w:style w:type="character" w:customStyle="1" w:styleId="ref-vol">
    <w:name w:val="ref-vol"/>
    <w:basedOn w:val="DefaultParagraphFont"/>
    <w:rsid w:val="008C141D"/>
  </w:style>
  <w:style w:type="character" w:customStyle="1" w:styleId="Heading4Char">
    <w:name w:val="Heading 4 Char"/>
    <w:basedOn w:val="DefaultParagraphFont"/>
    <w:link w:val="Heading4"/>
    <w:uiPriority w:val="9"/>
    <w:rsid w:val="002F29CE"/>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345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7AB2"/>
    <w:pPr>
      <w:autoSpaceDE w:val="0"/>
      <w:autoSpaceDN w:val="0"/>
      <w:adjustRightInd w:val="0"/>
      <w:spacing w:after="0" w:line="240" w:lineRule="auto"/>
    </w:pPr>
    <w:rPr>
      <w:rFonts w:ascii="Arial" w:hAnsi="Arial" w:cs="Arial"/>
      <w:color w:val="000000"/>
      <w:sz w:val="24"/>
      <w:szCs w:val="24"/>
      <w:lang w:val="en-US"/>
    </w:rPr>
  </w:style>
  <w:style w:type="character" w:customStyle="1" w:styleId="cit">
    <w:name w:val="cit"/>
    <w:basedOn w:val="DefaultParagraphFont"/>
    <w:rsid w:val="008E7BC0"/>
  </w:style>
  <w:style w:type="character" w:customStyle="1" w:styleId="fm-vol-iss-date">
    <w:name w:val="fm-vol-iss-date"/>
    <w:basedOn w:val="DefaultParagraphFont"/>
    <w:rsid w:val="008E7BC0"/>
  </w:style>
  <w:style w:type="character" w:customStyle="1" w:styleId="doi">
    <w:name w:val="doi"/>
    <w:basedOn w:val="DefaultParagraphFont"/>
    <w:rsid w:val="008E7BC0"/>
  </w:style>
  <w:style w:type="character" w:customStyle="1" w:styleId="fm-citation-ids-label">
    <w:name w:val="fm-citation-ids-label"/>
    <w:basedOn w:val="DefaultParagraphFont"/>
    <w:rsid w:val="008E7BC0"/>
  </w:style>
  <w:style w:type="paragraph" w:styleId="Header">
    <w:name w:val="header"/>
    <w:basedOn w:val="Normal"/>
    <w:link w:val="HeaderChar"/>
    <w:uiPriority w:val="99"/>
    <w:unhideWhenUsed/>
    <w:rsid w:val="00CC5B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5B45"/>
  </w:style>
  <w:style w:type="paragraph" w:styleId="Footer">
    <w:name w:val="footer"/>
    <w:basedOn w:val="Normal"/>
    <w:link w:val="FooterChar"/>
    <w:uiPriority w:val="99"/>
    <w:unhideWhenUsed/>
    <w:rsid w:val="00CC5B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5B45"/>
  </w:style>
  <w:style w:type="character" w:styleId="CommentReference">
    <w:name w:val="annotation reference"/>
    <w:basedOn w:val="DefaultParagraphFont"/>
    <w:uiPriority w:val="99"/>
    <w:semiHidden/>
    <w:unhideWhenUsed/>
    <w:rsid w:val="00900B7D"/>
    <w:rPr>
      <w:sz w:val="16"/>
      <w:szCs w:val="16"/>
    </w:rPr>
  </w:style>
  <w:style w:type="paragraph" w:styleId="CommentText">
    <w:name w:val="annotation text"/>
    <w:basedOn w:val="Normal"/>
    <w:link w:val="CommentTextChar"/>
    <w:uiPriority w:val="99"/>
    <w:unhideWhenUsed/>
    <w:rsid w:val="00900B7D"/>
    <w:pPr>
      <w:spacing w:line="240" w:lineRule="auto"/>
    </w:pPr>
    <w:rPr>
      <w:sz w:val="20"/>
      <w:szCs w:val="20"/>
    </w:rPr>
  </w:style>
  <w:style w:type="character" w:customStyle="1" w:styleId="CommentTextChar">
    <w:name w:val="Comment Text Char"/>
    <w:basedOn w:val="DefaultParagraphFont"/>
    <w:link w:val="CommentText"/>
    <w:uiPriority w:val="99"/>
    <w:rsid w:val="00900B7D"/>
    <w:rPr>
      <w:sz w:val="20"/>
      <w:szCs w:val="20"/>
    </w:rPr>
  </w:style>
  <w:style w:type="paragraph" w:styleId="CommentSubject">
    <w:name w:val="annotation subject"/>
    <w:basedOn w:val="CommentText"/>
    <w:next w:val="CommentText"/>
    <w:link w:val="CommentSubjectChar"/>
    <w:uiPriority w:val="99"/>
    <w:semiHidden/>
    <w:unhideWhenUsed/>
    <w:rsid w:val="00900B7D"/>
    <w:rPr>
      <w:b/>
      <w:bCs/>
    </w:rPr>
  </w:style>
  <w:style w:type="character" w:customStyle="1" w:styleId="CommentSubjectChar">
    <w:name w:val="Comment Subject Char"/>
    <w:basedOn w:val="CommentTextChar"/>
    <w:link w:val="CommentSubject"/>
    <w:uiPriority w:val="99"/>
    <w:semiHidden/>
    <w:rsid w:val="00900B7D"/>
    <w:rPr>
      <w:b/>
      <w:bCs/>
      <w:sz w:val="20"/>
      <w:szCs w:val="20"/>
    </w:rPr>
  </w:style>
  <w:style w:type="character" w:customStyle="1" w:styleId="UnresolvedMention1">
    <w:name w:val="Unresolved Mention1"/>
    <w:basedOn w:val="DefaultParagraphFont"/>
    <w:uiPriority w:val="99"/>
    <w:semiHidden/>
    <w:unhideWhenUsed/>
    <w:rsid w:val="00B63C8F"/>
    <w:rPr>
      <w:color w:val="605E5C"/>
      <w:shd w:val="clear" w:color="auto" w:fill="E1DFDD"/>
    </w:rPr>
  </w:style>
  <w:style w:type="character" w:customStyle="1" w:styleId="highlight">
    <w:name w:val="highlight"/>
    <w:basedOn w:val="DefaultParagraphFont"/>
    <w:rsid w:val="00FC6122"/>
  </w:style>
  <w:style w:type="character" w:customStyle="1" w:styleId="jrnl">
    <w:name w:val="jrnl"/>
    <w:basedOn w:val="DefaultParagraphFont"/>
    <w:rsid w:val="00E97FEA"/>
  </w:style>
  <w:style w:type="table" w:styleId="PlainTable5">
    <w:name w:val="Plain Table 5"/>
    <w:basedOn w:val="TableNormal"/>
    <w:uiPriority w:val="45"/>
    <w:rsid w:val="00D90AA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D90A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465F9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526960"/>
    <w:rPr>
      <w:color w:val="605E5C"/>
      <w:shd w:val="clear" w:color="auto" w:fill="E1DFDD"/>
    </w:rPr>
  </w:style>
  <w:style w:type="paragraph" w:styleId="Bibliography">
    <w:name w:val="Bibliography"/>
    <w:basedOn w:val="Normal"/>
    <w:next w:val="Normal"/>
    <w:uiPriority w:val="37"/>
    <w:unhideWhenUsed/>
    <w:rsid w:val="00D50007"/>
    <w:pPr>
      <w:spacing w:after="240" w:line="240" w:lineRule="auto"/>
    </w:pPr>
  </w:style>
  <w:style w:type="paragraph" w:styleId="Revision">
    <w:name w:val="Revision"/>
    <w:hidden/>
    <w:uiPriority w:val="99"/>
    <w:semiHidden/>
    <w:rsid w:val="006E6F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4853">
      <w:bodyDiv w:val="1"/>
      <w:marLeft w:val="0"/>
      <w:marRight w:val="0"/>
      <w:marTop w:val="0"/>
      <w:marBottom w:val="0"/>
      <w:divBdr>
        <w:top w:val="none" w:sz="0" w:space="0" w:color="auto"/>
        <w:left w:val="none" w:sz="0" w:space="0" w:color="auto"/>
        <w:bottom w:val="none" w:sz="0" w:space="0" w:color="auto"/>
        <w:right w:val="none" w:sz="0" w:space="0" w:color="auto"/>
      </w:divBdr>
    </w:div>
    <w:div w:id="24673319">
      <w:bodyDiv w:val="1"/>
      <w:marLeft w:val="0"/>
      <w:marRight w:val="0"/>
      <w:marTop w:val="0"/>
      <w:marBottom w:val="0"/>
      <w:divBdr>
        <w:top w:val="none" w:sz="0" w:space="0" w:color="auto"/>
        <w:left w:val="none" w:sz="0" w:space="0" w:color="auto"/>
        <w:bottom w:val="none" w:sz="0" w:space="0" w:color="auto"/>
        <w:right w:val="none" w:sz="0" w:space="0" w:color="auto"/>
      </w:divBdr>
      <w:divsChild>
        <w:div w:id="1317681056">
          <w:marLeft w:val="0"/>
          <w:marRight w:val="0"/>
          <w:marTop w:val="0"/>
          <w:marBottom w:val="600"/>
          <w:divBdr>
            <w:top w:val="none" w:sz="0" w:space="0" w:color="auto"/>
            <w:left w:val="none" w:sz="0" w:space="0" w:color="auto"/>
            <w:bottom w:val="none" w:sz="0" w:space="0" w:color="auto"/>
            <w:right w:val="none" w:sz="0" w:space="0" w:color="auto"/>
          </w:divBdr>
        </w:div>
      </w:divsChild>
    </w:div>
    <w:div w:id="24991659">
      <w:bodyDiv w:val="1"/>
      <w:marLeft w:val="0"/>
      <w:marRight w:val="0"/>
      <w:marTop w:val="0"/>
      <w:marBottom w:val="0"/>
      <w:divBdr>
        <w:top w:val="none" w:sz="0" w:space="0" w:color="auto"/>
        <w:left w:val="none" w:sz="0" w:space="0" w:color="auto"/>
        <w:bottom w:val="none" w:sz="0" w:space="0" w:color="auto"/>
        <w:right w:val="none" w:sz="0" w:space="0" w:color="auto"/>
      </w:divBdr>
    </w:div>
    <w:div w:id="27992980">
      <w:bodyDiv w:val="1"/>
      <w:marLeft w:val="0"/>
      <w:marRight w:val="0"/>
      <w:marTop w:val="0"/>
      <w:marBottom w:val="0"/>
      <w:divBdr>
        <w:top w:val="none" w:sz="0" w:space="0" w:color="auto"/>
        <w:left w:val="none" w:sz="0" w:space="0" w:color="auto"/>
        <w:bottom w:val="none" w:sz="0" w:space="0" w:color="auto"/>
        <w:right w:val="none" w:sz="0" w:space="0" w:color="auto"/>
      </w:divBdr>
    </w:div>
    <w:div w:id="29378069">
      <w:bodyDiv w:val="1"/>
      <w:marLeft w:val="0"/>
      <w:marRight w:val="0"/>
      <w:marTop w:val="0"/>
      <w:marBottom w:val="0"/>
      <w:divBdr>
        <w:top w:val="none" w:sz="0" w:space="0" w:color="auto"/>
        <w:left w:val="none" w:sz="0" w:space="0" w:color="auto"/>
        <w:bottom w:val="none" w:sz="0" w:space="0" w:color="auto"/>
        <w:right w:val="none" w:sz="0" w:space="0" w:color="auto"/>
      </w:divBdr>
    </w:div>
    <w:div w:id="33165960">
      <w:bodyDiv w:val="1"/>
      <w:marLeft w:val="0"/>
      <w:marRight w:val="0"/>
      <w:marTop w:val="0"/>
      <w:marBottom w:val="0"/>
      <w:divBdr>
        <w:top w:val="none" w:sz="0" w:space="0" w:color="auto"/>
        <w:left w:val="none" w:sz="0" w:space="0" w:color="auto"/>
        <w:bottom w:val="none" w:sz="0" w:space="0" w:color="auto"/>
        <w:right w:val="none" w:sz="0" w:space="0" w:color="auto"/>
      </w:divBdr>
    </w:div>
    <w:div w:id="66733168">
      <w:bodyDiv w:val="1"/>
      <w:marLeft w:val="0"/>
      <w:marRight w:val="0"/>
      <w:marTop w:val="0"/>
      <w:marBottom w:val="0"/>
      <w:divBdr>
        <w:top w:val="none" w:sz="0" w:space="0" w:color="auto"/>
        <w:left w:val="none" w:sz="0" w:space="0" w:color="auto"/>
        <w:bottom w:val="none" w:sz="0" w:space="0" w:color="auto"/>
        <w:right w:val="none" w:sz="0" w:space="0" w:color="auto"/>
      </w:divBdr>
    </w:div>
    <w:div w:id="72238991">
      <w:bodyDiv w:val="1"/>
      <w:marLeft w:val="0"/>
      <w:marRight w:val="0"/>
      <w:marTop w:val="0"/>
      <w:marBottom w:val="0"/>
      <w:divBdr>
        <w:top w:val="none" w:sz="0" w:space="0" w:color="auto"/>
        <w:left w:val="none" w:sz="0" w:space="0" w:color="auto"/>
        <w:bottom w:val="none" w:sz="0" w:space="0" w:color="auto"/>
        <w:right w:val="none" w:sz="0" w:space="0" w:color="auto"/>
      </w:divBdr>
    </w:div>
    <w:div w:id="74597611">
      <w:bodyDiv w:val="1"/>
      <w:marLeft w:val="0"/>
      <w:marRight w:val="0"/>
      <w:marTop w:val="0"/>
      <w:marBottom w:val="0"/>
      <w:divBdr>
        <w:top w:val="none" w:sz="0" w:space="0" w:color="auto"/>
        <w:left w:val="none" w:sz="0" w:space="0" w:color="auto"/>
        <w:bottom w:val="none" w:sz="0" w:space="0" w:color="auto"/>
        <w:right w:val="none" w:sz="0" w:space="0" w:color="auto"/>
      </w:divBdr>
    </w:div>
    <w:div w:id="77099986">
      <w:bodyDiv w:val="1"/>
      <w:marLeft w:val="0"/>
      <w:marRight w:val="0"/>
      <w:marTop w:val="0"/>
      <w:marBottom w:val="0"/>
      <w:divBdr>
        <w:top w:val="none" w:sz="0" w:space="0" w:color="auto"/>
        <w:left w:val="none" w:sz="0" w:space="0" w:color="auto"/>
        <w:bottom w:val="none" w:sz="0" w:space="0" w:color="auto"/>
        <w:right w:val="none" w:sz="0" w:space="0" w:color="auto"/>
      </w:divBdr>
    </w:div>
    <w:div w:id="78724160">
      <w:bodyDiv w:val="1"/>
      <w:marLeft w:val="0"/>
      <w:marRight w:val="0"/>
      <w:marTop w:val="0"/>
      <w:marBottom w:val="0"/>
      <w:divBdr>
        <w:top w:val="none" w:sz="0" w:space="0" w:color="auto"/>
        <w:left w:val="none" w:sz="0" w:space="0" w:color="auto"/>
        <w:bottom w:val="none" w:sz="0" w:space="0" w:color="auto"/>
        <w:right w:val="none" w:sz="0" w:space="0" w:color="auto"/>
      </w:divBdr>
    </w:div>
    <w:div w:id="91903856">
      <w:bodyDiv w:val="1"/>
      <w:marLeft w:val="0"/>
      <w:marRight w:val="0"/>
      <w:marTop w:val="0"/>
      <w:marBottom w:val="0"/>
      <w:divBdr>
        <w:top w:val="none" w:sz="0" w:space="0" w:color="auto"/>
        <w:left w:val="none" w:sz="0" w:space="0" w:color="auto"/>
        <w:bottom w:val="none" w:sz="0" w:space="0" w:color="auto"/>
        <w:right w:val="none" w:sz="0" w:space="0" w:color="auto"/>
      </w:divBdr>
    </w:div>
    <w:div w:id="106236312">
      <w:bodyDiv w:val="1"/>
      <w:marLeft w:val="0"/>
      <w:marRight w:val="0"/>
      <w:marTop w:val="0"/>
      <w:marBottom w:val="0"/>
      <w:divBdr>
        <w:top w:val="none" w:sz="0" w:space="0" w:color="auto"/>
        <w:left w:val="none" w:sz="0" w:space="0" w:color="auto"/>
        <w:bottom w:val="none" w:sz="0" w:space="0" w:color="auto"/>
        <w:right w:val="none" w:sz="0" w:space="0" w:color="auto"/>
      </w:divBdr>
    </w:div>
    <w:div w:id="114296135">
      <w:bodyDiv w:val="1"/>
      <w:marLeft w:val="0"/>
      <w:marRight w:val="0"/>
      <w:marTop w:val="0"/>
      <w:marBottom w:val="0"/>
      <w:divBdr>
        <w:top w:val="none" w:sz="0" w:space="0" w:color="auto"/>
        <w:left w:val="none" w:sz="0" w:space="0" w:color="auto"/>
        <w:bottom w:val="none" w:sz="0" w:space="0" w:color="auto"/>
        <w:right w:val="none" w:sz="0" w:space="0" w:color="auto"/>
      </w:divBdr>
    </w:div>
    <w:div w:id="132336062">
      <w:bodyDiv w:val="1"/>
      <w:marLeft w:val="0"/>
      <w:marRight w:val="0"/>
      <w:marTop w:val="0"/>
      <w:marBottom w:val="0"/>
      <w:divBdr>
        <w:top w:val="none" w:sz="0" w:space="0" w:color="auto"/>
        <w:left w:val="none" w:sz="0" w:space="0" w:color="auto"/>
        <w:bottom w:val="none" w:sz="0" w:space="0" w:color="auto"/>
        <w:right w:val="none" w:sz="0" w:space="0" w:color="auto"/>
      </w:divBdr>
    </w:div>
    <w:div w:id="155191222">
      <w:bodyDiv w:val="1"/>
      <w:marLeft w:val="0"/>
      <w:marRight w:val="0"/>
      <w:marTop w:val="0"/>
      <w:marBottom w:val="0"/>
      <w:divBdr>
        <w:top w:val="none" w:sz="0" w:space="0" w:color="auto"/>
        <w:left w:val="none" w:sz="0" w:space="0" w:color="auto"/>
        <w:bottom w:val="none" w:sz="0" w:space="0" w:color="auto"/>
        <w:right w:val="none" w:sz="0" w:space="0" w:color="auto"/>
      </w:divBdr>
    </w:div>
    <w:div w:id="156969057">
      <w:bodyDiv w:val="1"/>
      <w:marLeft w:val="0"/>
      <w:marRight w:val="0"/>
      <w:marTop w:val="0"/>
      <w:marBottom w:val="0"/>
      <w:divBdr>
        <w:top w:val="none" w:sz="0" w:space="0" w:color="auto"/>
        <w:left w:val="none" w:sz="0" w:space="0" w:color="auto"/>
        <w:bottom w:val="none" w:sz="0" w:space="0" w:color="auto"/>
        <w:right w:val="none" w:sz="0" w:space="0" w:color="auto"/>
      </w:divBdr>
    </w:div>
    <w:div w:id="159586736">
      <w:bodyDiv w:val="1"/>
      <w:marLeft w:val="0"/>
      <w:marRight w:val="0"/>
      <w:marTop w:val="0"/>
      <w:marBottom w:val="0"/>
      <w:divBdr>
        <w:top w:val="none" w:sz="0" w:space="0" w:color="auto"/>
        <w:left w:val="none" w:sz="0" w:space="0" w:color="auto"/>
        <w:bottom w:val="none" w:sz="0" w:space="0" w:color="auto"/>
        <w:right w:val="none" w:sz="0" w:space="0" w:color="auto"/>
      </w:divBdr>
    </w:div>
    <w:div w:id="166023480">
      <w:bodyDiv w:val="1"/>
      <w:marLeft w:val="0"/>
      <w:marRight w:val="0"/>
      <w:marTop w:val="0"/>
      <w:marBottom w:val="0"/>
      <w:divBdr>
        <w:top w:val="none" w:sz="0" w:space="0" w:color="auto"/>
        <w:left w:val="none" w:sz="0" w:space="0" w:color="auto"/>
        <w:bottom w:val="none" w:sz="0" w:space="0" w:color="auto"/>
        <w:right w:val="none" w:sz="0" w:space="0" w:color="auto"/>
      </w:divBdr>
    </w:div>
    <w:div w:id="183906165">
      <w:bodyDiv w:val="1"/>
      <w:marLeft w:val="0"/>
      <w:marRight w:val="0"/>
      <w:marTop w:val="0"/>
      <w:marBottom w:val="0"/>
      <w:divBdr>
        <w:top w:val="none" w:sz="0" w:space="0" w:color="auto"/>
        <w:left w:val="none" w:sz="0" w:space="0" w:color="auto"/>
        <w:bottom w:val="none" w:sz="0" w:space="0" w:color="auto"/>
        <w:right w:val="none" w:sz="0" w:space="0" w:color="auto"/>
      </w:divBdr>
    </w:div>
    <w:div w:id="189690023">
      <w:bodyDiv w:val="1"/>
      <w:marLeft w:val="0"/>
      <w:marRight w:val="0"/>
      <w:marTop w:val="0"/>
      <w:marBottom w:val="0"/>
      <w:divBdr>
        <w:top w:val="none" w:sz="0" w:space="0" w:color="auto"/>
        <w:left w:val="none" w:sz="0" w:space="0" w:color="auto"/>
        <w:bottom w:val="none" w:sz="0" w:space="0" w:color="auto"/>
        <w:right w:val="none" w:sz="0" w:space="0" w:color="auto"/>
      </w:divBdr>
    </w:div>
    <w:div w:id="211382748">
      <w:bodyDiv w:val="1"/>
      <w:marLeft w:val="0"/>
      <w:marRight w:val="0"/>
      <w:marTop w:val="0"/>
      <w:marBottom w:val="0"/>
      <w:divBdr>
        <w:top w:val="none" w:sz="0" w:space="0" w:color="auto"/>
        <w:left w:val="none" w:sz="0" w:space="0" w:color="auto"/>
        <w:bottom w:val="none" w:sz="0" w:space="0" w:color="auto"/>
        <w:right w:val="none" w:sz="0" w:space="0" w:color="auto"/>
      </w:divBdr>
      <w:divsChild>
        <w:div w:id="345594673">
          <w:marLeft w:val="0"/>
          <w:marRight w:val="0"/>
          <w:marTop w:val="0"/>
          <w:marBottom w:val="166"/>
          <w:divBdr>
            <w:top w:val="none" w:sz="0" w:space="0" w:color="auto"/>
            <w:left w:val="none" w:sz="0" w:space="0" w:color="auto"/>
            <w:bottom w:val="none" w:sz="0" w:space="0" w:color="auto"/>
            <w:right w:val="none" w:sz="0" w:space="0" w:color="auto"/>
          </w:divBdr>
          <w:divsChild>
            <w:div w:id="1463843145">
              <w:marLeft w:val="0"/>
              <w:marRight w:val="0"/>
              <w:marTop w:val="0"/>
              <w:marBottom w:val="0"/>
              <w:divBdr>
                <w:top w:val="none" w:sz="0" w:space="0" w:color="auto"/>
                <w:left w:val="none" w:sz="0" w:space="0" w:color="auto"/>
                <w:bottom w:val="none" w:sz="0" w:space="0" w:color="auto"/>
                <w:right w:val="none" w:sz="0" w:space="0" w:color="auto"/>
              </w:divBdr>
              <w:divsChild>
                <w:div w:id="1490318017">
                  <w:marLeft w:val="0"/>
                  <w:marRight w:val="0"/>
                  <w:marTop w:val="0"/>
                  <w:marBottom w:val="0"/>
                  <w:divBdr>
                    <w:top w:val="none" w:sz="0" w:space="0" w:color="auto"/>
                    <w:left w:val="none" w:sz="0" w:space="0" w:color="auto"/>
                    <w:bottom w:val="none" w:sz="0" w:space="0" w:color="auto"/>
                    <w:right w:val="none" w:sz="0" w:space="0" w:color="auto"/>
                  </w:divBdr>
                </w:div>
                <w:div w:id="1928685681">
                  <w:marLeft w:val="0"/>
                  <w:marRight w:val="0"/>
                  <w:marTop w:val="0"/>
                  <w:marBottom w:val="0"/>
                  <w:divBdr>
                    <w:top w:val="none" w:sz="0" w:space="0" w:color="auto"/>
                    <w:left w:val="none" w:sz="0" w:space="0" w:color="auto"/>
                    <w:bottom w:val="none" w:sz="0" w:space="0" w:color="auto"/>
                    <w:right w:val="none" w:sz="0" w:space="0" w:color="auto"/>
                  </w:divBdr>
                </w:div>
              </w:divsChild>
            </w:div>
            <w:div w:id="1882941369">
              <w:marLeft w:val="0"/>
              <w:marRight w:val="0"/>
              <w:marTop w:val="0"/>
              <w:marBottom w:val="0"/>
              <w:divBdr>
                <w:top w:val="none" w:sz="0" w:space="0" w:color="auto"/>
                <w:left w:val="none" w:sz="0" w:space="0" w:color="auto"/>
                <w:bottom w:val="none" w:sz="0" w:space="0" w:color="auto"/>
                <w:right w:val="none" w:sz="0" w:space="0" w:color="auto"/>
              </w:divBdr>
              <w:divsChild>
                <w:div w:id="1060397242">
                  <w:marLeft w:val="0"/>
                  <w:marRight w:val="0"/>
                  <w:marTop w:val="0"/>
                  <w:marBottom w:val="0"/>
                  <w:divBdr>
                    <w:top w:val="none" w:sz="0" w:space="0" w:color="auto"/>
                    <w:left w:val="none" w:sz="0" w:space="0" w:color="auto"/>
                    <w:bottom w:val="none" w:sz="0" w:space="0" w:color="auto"/>
                    <w:right w:val="none" w:sz="0" w:space="0" w:color="auto"/>
                  </w:divBdr>
                  <w:divsChild>
                    <w:div w:id="1567061336">
                      <w:marLeft w:val="0"/>
                      <w:marRight w:val="0"/>
                      <w:marTop w:val="0"/>
                      <w:marBottom w:val="0"/>
                      <w:divBdr>
                        <w:top w:val="none" w:sz="0" w:space="0" w:color="auto"/>
                        <w:left w:val="none" w:sz="0" w:space="0" w:color="auto"/>
                        <w:bottom w:val="none" w:sz="0" w:space="0" w:color="auto"/>
                        <w:right w:val="none" w:sz="0" w:space="0" w:color="auto"/>
                      </w:divBdr>
                    </w:div>
                    <w:div w:id="165972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637182">
      <w:bodyDiv w:val="1"/>
      <w:marLeft w:val="0"/>
      <w:marRight w:val="0"/>
      <w:marTop w:val="0"/>
      <w:marBottom w:val="0"/>
      <w:divBdr>
        <w:top w:val="none" w:sz="0" w:space="0" w:color="auto"/>
        <w:left w:val="none" w:sz="0" w:space="0" w:color="auto"/>
        <w:bottom w:val="none" w:sz="0" w:space="0" w:color="auto"/>
        <w:right w:val="none" w:sz="0" w:space="0" w:color="auto"/>
      </w:divBdr>
    </w:div>
    <w:div w:id="245501654">
      <w:bodyDiv w:val="1"/>
      <w:marLeft w:val="0"/>
      <w:marRight w:val="0"/>
      <w:marTop w:val="0"/>
      <w:marBottom w:val="0"/>
      <w:divBdr>
        <w:top w:val="none" w:sz="0" w:space="0" w:color="auto"/>
        <w:left w:val="none" w:sz="0" w:space="0" w:color="auto"/>
        <w:bottom w:val="none" w:sz="0" w:space="0" w:color="auto"/>
        <w:right w:val="none" w:sz="0" w:space="0" w:color="auto"/>
      </w:divBdr>
    </w:div>
    <w:div w:id="250545900">
      <w:bodyDiv w:val="1"/>
      <w:marLeft w:val="0"/>
      <w:marRight w:val="0"/>
      <w:marTop w:val="0"/>
      <w:marBottom w:val="0"/>
      <w:divBdr>
        <w:top w:val="none" w:sz="0" w:space="0" w:color="auto"/>
        <w:left w:val="none" w:sz="0" w:space="0" w:color="auto"/>
        <w:bottom w:val="none" w:sz="0" w:space="0" w:color="auto"/>
        <w:right w:val="none" w:sz="0" w:space="0" w:color="auto"/>
      </w:divBdr>
    </w:div>
    <w:div w:id="256520890">
      <w:bodyDiv w:val="1"/>
      <w:marLeft w:val="0"/>
      <w:marRight w:val="0"/>
      <w:marTop w:val="0"/>
      <w:marBottom w:val="0"/>
      <w:divBdr>
        <w:top w:val="none" w:sz="0" w:space="0" w:color="auto"/>
        <w:left w:val="none" w:sz="0" w:space="0" w:color="auto"/>
        <w:bottom w:val="none" w:sz="0" w:space="0" w:color="auto"/>
        <w:right w:val="none" w:sz="0" w:space="0" w:color="auto"/>
      </w:divBdr>
    </w:div>
    <w:div w:id="264265325">
      <w:bodyDiv w:val="1"/>
      <w:marLeft w:val="0"/>
      <w:marRight w:val="0"/>
      <w:marTop w:val="0"/>
      <w:marBottom w:val="0"/>
      <w:divBdr>
        <w:top w:val="none" w:sz="0" w:space="0" w:color="auto"/>
        <w:left w:val="none" w:sz="0" w:space="0" w:color="auto"/>
        <w:bottom w:val="none" w:sz="0" w:space="0" w:color="auto"/>
        <w:right w:val="none" w:sz="0" w:space="0" w:color="auto"/>
      </w:divBdr>
    </w:div>
    <w:div w:id="271014421">
      <w:bodyDiv w:val="1"/>
      <w:marLeft w:val="0"/>
      <w:marRight w:val="0"/>
      <w:marTop w:val="0"/>
      <w:marBottom w:val="0"/>
      <w:divBdr>
        <w:top w:val="none" w:sz="0" w:space="0" w:color="auto"/>
        <w:left w:val="none" w:sz="0" w:space="0" w:color="auto"/>
        <w:bottom w:val="none" w:sz="0" w:space="0" w:color="auto"/>
        <w:right w:val="none" w:sz="0" w:space="0" w:color="auto"/>
      </w:divBdr>
    </w:div>
    <w:div w:id="288822241">
      <w:bodyDiv w:val="1"/>
      <w:marLeft w:val="0"/>
      <w:marRight w:val="0"/>
      <w:marTop w:val="0"/>
      <w:marBottom w:val="0"/>
      <w:divBdr>
        <w:top w:val="none" w:sz="0" w:space="0" w:color="auto"/>
        <w:left w:val="none" w:sz="0" w:space="0" w:color="auto"/>
        <w:bottom w:val="none" w:sz="0" w:space="0" w:color="auto"/>
        <w:right w:val="none" w:sz="0" w:space="0" w:color="auto"/>
      </w:divBdr>
    </w:div>
    <w:div w:id="293143044">
      <w:bodyDiv w:val="1"/>
      <w:marLeft w:val="0"/>
      <w:marRight w:val="0"/>
      <w:marTop w:val="0"/>
      <w:marBottom w:val="0"/>
      <w:divBdr>
        <w:top w:val="none" w:sz="0" w:space="0" w:color="auto"/>
        <w:left w:val="none" w:sz="0" w:space="0" w:color="auto"/>
        <w:bottom w:val="none" w:sz="0" w:space="0" w:color="auto"/>
        <w:right w:val="none" w:sz="0" w:space="0" w:color="auto"/>
      </w:divBdr>
    </w:div>
    <w:div w:id="303853205">
      <w:bodyDiv w:val="1"/>
      <w:marLeft w:val="0"/>
      <w:marRight w:val="0"/>
      <w:marTop w:val="0"/>
      <w:marBottom w:val="0"/>
      <w:divBdr>
        <w:top w:val="none" w:sz="0" w:space="0" w:color="auto"/>
        <w:left w:val="none" w:sz="0" w:space="0" w:color="auto"/>
        <w:bottom w:val="none" w:sz="0" w:space="0" w:color="auto"/>
        <w:right w:val="none" w:sz="0" w:space="0" w:color="auto"/>
      </w:divBdr>
    </w:div>
    <w:div w:id="331838035">
      <w:bodyDiv w:val="1"/>
      <w:marLeft w:val="0"/>
      <w:marRight w:val="0"/>
      <w:marTop w:val="0"/>
      <w:marBottom w:val="0"/>
      <w:divBdr>
        <w:top w:val="none" w:sz="0" w:space="0" w:color="auto"/>
        <w:left w:val="none" w:sz="0" w:space="0" w:color="auto"/>
        <w:bottom w:val="none" w:sz="0" w:space="0" w:color="auto"/>
        <w:right w:val="none" w:sz="0" w:space="0" w:color="auto"/>
      </w:divBdr>
    </w:div>
    <w:div w:id="334115985">
      <w:bodyDiv w:val="1"/>
      <w:marLeft w:val="0"/>
      <w:marRight w:val="0"/>
      <w:marTop w:val="0"/>
      <w:marBottom w:val="0"/>
      <w:divBdr>
        <w:top w:val="none" w:sz="0" w:space="0" w:color="auto"/>
        <w:left w:val="none" w:sz="0" w:space="0" w:color="auto"/>
        <w:bottom w:val="none" w:sz="0" w:space="0" w:color="auto"/>
        <w:right w:val="none" w:sz="0" w:space="0" w:color="auto"/>
      </w:divBdr>
    </w:div>
    <w:div w:id="347414963">
      <w:bodyDiv w:val="1"/>
      <w:marLeft w:val="0"/>
      <w:marRight w:val="0"/>
      <w:marTop w:val="0"/>
      <w:marBottom w:val="0"/>
      <w:divBdr>
        <w:top w:val="none" w:sz="0" w:space="0" w:color="auto"/>
        <w:left w:val="none" w:sz="0" w:space="0" w:color="auto"/>
        <w:bottom w:val="none" w:sz="0" w:space="0" w:color="auto"/>
        <w:right w:val="none" w:sz="0" w:space="0" w:color="auto"/>
      </w:divBdr>
    </w:div>
    <w:div w:id="363023342">
      <w:bodyDiv w:val="1"/>
      <w:marLeft w:val="0"/>
      <w:marRight w:val="0"/>
      <w:marTop w:val="0"/>
      <w:marBottom w:val="0"/>
      <w:divBdr>
        <w:top w:val="none" w:sz="0" w:space="0" w:color="auto"/>
        <w:left w:val="none" w:sz="0" w:space="0" w:color="auto"/>
        <w:bottom w:val="none" w:sz="0" w:space="0" w:color="auto"/>
        <w:right w:val="none" w:sz="0" w:space="0" w:color="auto"/>
      </w:divBdr>
    </w:div>
    <w:div w:id="365252811">
      <w:bodyDiv w:val="1"/>
      <w:marLeft w:val="0"/>
      <w:marRight w:val="0"/>
      <w:marTop w:val="0"/>
      <w:marBottom w:val="0"/>
      <w:divBdr>
        <w:top w:val="none" w:sz="0" w:space="0" w:color="auto"/>
        <w:left w:val="none" w:sz="0" w:space="0" w:color="auto"/>
        <w:bottom w:val="none" w:sz="0" w:space="0" w:color="auto"/>
        <w:right w:val="none" w:sz="0" w:space="0" w:color="auto"/>
      </w:divBdr>
    </w:div>
    <w:div w:id="374936632">
      <w:bodyDiv w:val="1"/>
      <w:marLeft w:val="0"/>
      <w:marRight w:val="0"/>
      <w:marTop w:val="0"/>
      <w:marBottom w:val="0"/>
      <w:divBdr>
        <w:top w:val="none" w:sz="0" w:space="0" w:color="auto"/>
        <w:left w:val="none" w:sz="0" w:space="0" w:color="auto"/>
        <w:bottom w:val="none" w:sz="0" w:space="0" w:color="auto"/>
        <w:right w:val="none" w:sz="0" w:space="0" w:color="auto"/>
      </w:divBdr>
    </w:div>
    <w:div w:id="380322785">
      <w:bodyDiv w:val="1"/>
      <w:marLeft w:val="0"/>
      <w:marRight w:val="0"/>
      <w:marTop w:val="0"/>
      <w:marBottom w:val="0"/>
      <w:divBdr>
        <w:top w:val="none" w:sz="0" w:space="0" w:color="auto"/>
        <w:left w:val="none" w:sz="0" w:space="0" w:color="auto"/>
        <w:bottom w:val="none" w:sz="0" w:space="0" w:color="auto"/>
        <w:right w:val="none" w:sz="0" w:space="0" w:color="auto"/>
      </w:divBdr>
    </w:div>
    <w:div w:id="391197854">
      <w:bodyDiv w:val="1"/>
      <w:marLeft w:val="0"/>
      <w:marRight w:val="0"/>
      <w:marTop w:val="0"/>
      <w:marBottom w:val="0"/>
      <w:divBdr>
        <w:top w:val="none" w:sz="0" w:space="0" w:color="auto"/>
        <w:left w:val="none" w:sz="0" w:space="0" w:color="auto"/>
        <w:bottom w:val="none" w:sz="0" w:space="0" w:color="auto"/>
        <w:right w:val="none" w:sz="0" w:space="0" w:color="auto"/>
      </w:divBdr>
    </w:div>
    <w:div w:id="411783840">
      <w:bodyDiv w:val="1"/>
      <w:marLeft w:val="0"/>
      <w:marRight w:val="0"/>
      <w:marTop w:val="0"/>
      <w:marBottom w:val="0"/>
      <w:divBdr>
        <w:top w:val="none" w:sz="0" w:space="0" w:color="auto"/>
        <w:left w:val="none" w:sz="0" w:space="0" w:color="auto"/>
        <w:bottom w:val="none" w:sz="0" w:space="0" w:color="auto"/>
        <w:right w:val="none" w:sz="0" w:space="0" w:color="auto"/>
      </w:divBdr>
    </w:div>
    <w:div w:id="451360650">
      <w:bodyDiv w:val="1"/>
      <w:marLeft w:val="0"/>
      <w:marRight w:val="0"/>
      <w:marTop w:val="0"/>
      <w:marBottom w:val="0"/>
      <w:divBdr>
        <w:top w:val="none" w:sz="0" w:space="0" w:color="auto"/>
        <w:left w:val="none" w:sz="0" w:space="0" w:color="auto"/>
        <w:bottom w:val="none" w:sz="0" w:space="0" w:color="auto"/>
        <w:right w:val="none" w:sz="0" w:space="0" w:color="auto"/>
      </w:divBdr>
    </w:div>
    <w:div w:id="455753302">
      <w:bodyDiv w:val="1"/>
      <w:marLeft w:val="0"/>
      <w:marRight w:val="0"/>
      <w:marTop w:val="0"/>
      <w:marBottom w:val="0"/>
      <w:divBdr>
        <w:top w:val="none" w:sz="0" w:space="0" w:color="auto"/>
        <w:left w:val="none" w:sz="0" w:space="0" w:color="auto"/>
        <w:bottom w:val="none" w:sz="0" w:space="0" w:color="auto"/>
        <w:right w:val="none" w:sz="0" w:space="0" w:color="auto"/>
      </w:divBdr>
    </w:div>
    <w:div w:id="466439187">
      <w:bodyDiv w:val="1"/>
      <w:marLeft w:val="0"/>
      <w:marRight w:val="0"/>
      <w:marTop w:val="0"/>
      <w:marBottom w:val="0"/>
      <w:divBdr>
        <w:top w:val="none" w:sz="0" w:space="0" w:color="auto"/>
        <w:left w:val="none" w:sz="0" w:space="0" w:color="auto"/>
        <w:bottom w:val="none" w:sz="0" w:space="0" w:color="auto"/>
        <w:right w:val="none" w:sz="0" w:space="0" w:color="auto"/>
      </w:divBdr>
    </w:div>
    <w:div w:id="475610440">
      <w:bodyDiv w:val="1"/>
      <w:marLeft w:val="0"/>
      <w:marRight w:val="0"/>
      <w:marTop w:val="0"/>
      <w:marBottom w:val="0"/>
      <w:divBdr>
        <w:top w:val="none" w:sz="0" w:space="0" w:color="auto"/>
        <w:left w:val="none" w:sz="0" w:space="0" w:color="auto"/>
        <w:bottom w:val="none" w:sz="0" w:space="0" w:color="auto"/>
        <w:right w:val="none" w:sz="0" w:space="0" w:color="auto"/>
      </w:divBdr>
    </w:div>
    <w:div w:id="481584474">
      <w:bodyDiv w:val="1"/>
      <w:marLeft w:val="0"/>
      <w:marRight w:val="0"/>
      <w:marTop w:val="0"/>
      <w:marBottom w:val="0"/>
      <w:divBdr>
        <w:top w:val="none" w:sz="0" w:space="0" w:color="auto"/>
        <w:left w:val="none" w:sz="0" w:space="0" w:color="auto"/>
        <w:bottom w:val="none" w:sz="0" w:space="0" w:color="auto"/>
        <w:right w:val="none" w:sz="0" w:space="0" w:color="auto"/>
      </w:divBdr>
    </w:div>
    <w:div w:id="482428497">
      <w:bodyDiv w:val="1"/>
      <w:marLeft w:val="0"/>
      <w:marRight w:val="0"/>
      <w:marTop w:val="0"/>
      <w:marBottom w:val="0"/>
      <w:divBdr>
        <w:top w:val="none" w:sz="0" w:space="0" w:color="auto"/>
        <w:left w:val="none" w:sz="0" w:space="0" w:color="auto"/>
        <w:bottom w:val="none" w:sz="0" w:space="0" w:color="auto"/>
        <w:right w:val="none" w:sz="0" w:space="0" w:color="auto"/>
      </w:divBdr>
    </w:div>
    <w:div w:id="493304457">
      <w:bodyDiv w:val="1"/>
      <w:marLeft w:val="0"/>
      <w:marRight w:val="0"/>
      <w:marTop w:val="0"/>
      <w:marBottom w:val="0"/>
      <w:divBdr>
        <w:top w:val="none" w:sz="0" w:space="0" w:color="auto"/>
        <w:left w:val="none" w:sz="0" w:space="0" w:color="auto"/>
        <w:bottom w:val="none" w:sz="0" w:space="0" w:color="auto"/>
        <w:right w:val="none" w:sz="0" w:space="0" w:color="auto"/>
      </w:divBdr>
    </w:div>
    <w:div w:id="495272137">
      <w:bodyDiv w:val="1"/>
      <w:marLeft w:val="0"/>
      <w:marRight w:val="0"/>
      <w:marTop w:val="0"/>
      <w:marBottom w:val="0"/>
      <w:divBdr>
        <w:top w:val="none" w:sz="0" w:space="0" w:color="auto"/>
        <w:left w:val="none" w:sz="0" w:space="0" w:color="auto"/>
        <w:bottom w:val="none" w:sz="0" w:space="0" w:color="auto"/>
        <w:right w:val="none" w:sz="0" w:space="0" w:color="auto"/>
      </w:divBdr>
    </w:div>
    <w:div w:id="502205878">
      <w:bodyDiv w:val="1"/>
      <w:marLeft w:val="0"/>
      <w:marRight w:val="0"/>
      <w:marTop w:val="0"/>
      <w:marBottom w:val="0"/>
      <w:divBdr>
        <w:top w:val="none" w:sz="0" w:space="0" w:color="auto"/>
        <w:left w:val="none" w:sz="0" w:space="0" w:color="auto"/>
        <w:bottom w:val="none" w:sz="0" w:space="0" w:color="auto"/>
        <w:right w:val="none" w:sz="0" w:space="0" w:color="auto"/>
      </w:divBdr>
    </w:div>
    <w:div w:id="507596137">
      <w:bodyDiv w:val="1"/>
      <w:marLeft w:val="0"/>
      <w:marRight w:val="0"/>
      <w:marTop w:val="0"/>
      <w:marBottom w:val="0"/>
      <w:divBdr>
        <w:top w:val="none" w:sz="0" w:space="0" w:color="auto"/>
        <w:left w:val="none" w:sz="0" w:space="0" w:color="auto"/>
        <w:bottom w:val="none" w:sz="0" w:space="0" w:color="auto"/>
        <w:right w:val="none" w:sz="0" w:space="0" w:color="auto"/>
      </w:divBdr>
    </w:div>
    <w:div w:id="517354132">
      <w:bodyDiv w:val="1"/>
      <w:marLeft w:val="0"/>
      <w:marRight w:val="0"/>
      <w:marTop w:val="0"/>
      <w:marBottom w:val="0"/>
      <w:divBdr>
        <w:top w:val="none" w:sz="0" w:space="0" w:color="auto"/>
        <w:left w:val="none" w:sz="0" w:space="0" w:color="auto"/>
        <w:bottom w:val="none" w:sz="0" w:space="0" w:color="auto"/>
        <w:right w:val="none" w:sz="0" w:space="0" w:color="auto"/>
      </w:divBdr>
    </w:div>
    <w:div w:id="520246019">
      <w:bodyDiv w:val="1"/>
      <w:marLeft w:val="0"/>
      <w:marRight w:val="0"/>
      <w:marTop w:val="0"/>
      <w:marBottom w:val="0"/>
      <w:divBdr>
        <w:top w:val="none" w:sz="0" w:space="0" w:color="auto"/>
        <w:left w:val="none" w:sz="0" w:space="0" w:color="auto"/>
        <w:bottom w:val="none" w:sz="0" w:space="0" w:color="auto"/>
        <w:right w:val="none" w:sz="0" w:space="0" w:color="auto"/>
      </w:divBdr>
    </w:div>
    <w:div w:id="525019253">
      <w:bodyDiv w:val="1"/>
      <w:marLeft w:val="0"/>
      <w:marRight w:val="0"/>
      <w:marTop w:val="0"/>
      <w:marBottom w:val="0"/>
      <w:divBdr>
        <w:top w:val="none" w:sz="0" w:space="0" w:color="auto"/>
        <w:left w:val="none" w:sz="0" w:space="0" w:color="auto"/>
        <w:bottom w:val="none" w:sz="0" w:space="0" w:color="auto"/>
        <w:right w:val="none" w:sz="0" w:space="0" w:color="auto"/>
      </w:divBdr>
    </w:div>
    <w:div w:id="533735167">
      <w:bodyDiv w:val="1"/>
      <w:marLeft w:val="0"/>
      <w:marRight w:val="0"/>
      <w:marTop w:val="0"/>
      <w:marBottom w:val="0"/>
      <w:divBdr>
        <w:top w:val="none" w:sz="0" w:space="0" w:color="auto"/>
        <w:left w:val="none" w:sz="0" w:space="0" w:color="auto"/>
        <w:bottom w:val="none" w:sz="0" w:space="0" w:color="auto"/>
        <w:right w:val="none" w:sz="0" w:space="0" w:color="auto"/>
      </w:divBdr>
    </w:div>
    <w:div w:id="560211886">
      <w:bodyDiv w:val="1"/>
      <w:marLeft w:val="0"/>
      <w:marRight w:val="0"/>
      <w:marTop w:val="0"/>
      <w:marBottom w:val="0"/>
      <w:divBdr>
        <w:top w:val="none" w:sz="0" w:space="0" w:color="auto"/>
        <w:left w:val="none" w:sz="0" w:space="0" w:color="auto"/>
        <w:bottom w:val="none" w:sz="0" w:space="0" w:color="auto"/>
        <w:right w:val="none" w:sz="0" w:space="0" w:color="auto"/>
      </w:divBdr>
    </w:div>
    <w:div w:id="577641691">
      <w:bodyDiv w:val="1"/>
      <w:marLeft w:val="0"/>
      <w:marRight w:val="0"/>
      <w:marTop w:val="0"/>
      <w:marBottom w:val="0"/>
      <w:divBdr>
        <w:top w:val="none" w:sz="0" w:space="0" w:color="auto"/>
        <w:left w:val="none" w:sz="0" w:space="0" w:color="auto"/>
        <w:bottom w:val="none" w:sz="0" w:space="0" w:color="auto"/>
        <w:right w:val="none" w:sz="0" w:space="0" w:color="auto"/>
      </w:divBdr>
    </w:div>
    <w:div w:id="587735854">
      <w:bodyDiv w:val="1"/>
      <w:marLeft w:val="0"/>
      <w:marRight w:val="0"/>
      <w:marTop w:val="0"/>
      <w:marBottom w:val="0"/>
      <w:divBdr>
        <w:top w:val="none" w:sz="0" w:space="0" w:color="auto"/>
        <w:left w:val="none" w:sz="0" w:space="0" w:color="auto"/>
        <w:bottom w:val="none" w:sz="0" w:space="0" w:color="auto"/>
        <w:right w:val="none" w:sz="0" w:space="0" w:color="auto"/>
      </w:divBdr>
    </w:div>
    <w:div w:id="590890297">
      <w:bodyDiv w:val="1"/>
      <w:marLeft w:val="0"/>
      <w:marRight w:val="0"/>
      <w:marTop w:val="0"/>
      <w:marBottom w:val="0"/>
      <w:divBdr>
        <w:top w:val="none" w:sz="0" w:space="0" w:color="auto"/>
        <w:left w:val="none" w:sz="0" w:space="0" w:color="auto"/>
        <w:bottom w:val="none" w:sz="0" w:space="0" w:color="auto"/>
        <w:right w:val="none" w:sz="0" w:space="0" w:color="auto"/>
      </w:divBdr>
    </w:div>
    <w:div w:id="604073882">
      <w:bodyDiv w:val="1"/>
      <w:marLeft w:val="0"/>
      <w:marRight w:val="0"/>
      <w:marTop w:val="0"/>
      <w:marBottom w:val="0"/>
      <w:divBdr>
        <w:top w:val="none" w:sz="0" w:space="0" w:color="auto"/>
        <w:left w:val="none" w:sz="0" w:space="0" w:color="auto"/>
        <w:bottom w:val="none" w:sz="0" w:space="0" w:color="auto"/>
        <w:right w:val="none" w:sz="0" w:space="0" w:color="auto"/>
      </w:divBdr>
    </w:div>
    <w:div w:id="609970859">
      <w:bodyDiv w:val="1"/>
      <w:marLeft w:val="0"/>
      <w:marRight w:val="0"/>
      <w:marTop w:val="0"/>
      <w:marBottom w:val="0"/>
      <w:divBdr>
        <w:top w:val="none" w:sz="0" w:space="0" w:color="auto"/>
        <w:left w:val="none" w:sz="0" w:space="0" w:color="auto"/>
        <w:bottom w:val="none" w:sz="0" w:space="0" w:color="auto"/>
        <w:right w:val="none" w:sz="0" w:space="0" w:color="auto"/>
      </w:divBdr>
    </w:div>
    <w:div w:id="612589564">
      <w:bodyDiv w:val="1"/>
      <w:marLeft w:val="0"/>
      <w:marRight w:val="0"/>
      <w:marTop w:val="0"/>
      <w:marBottom w:val="0"/>
      <w:divBdr>
        <w:top w:val="none" w:sz="0" w:space="0" w:color="auto"/>
        <w:left w:val="none" w:sz="0" w:space="0" w:color="auto"/>
        <w:bottom w:val="none" w:sz="0" w:space="0" w:color="auto"/>
        <w:right w:val="none" w:sz="0" w:space="0" w:color="auto"/>
      </w:divBdr>
    </w:div>
    <w:div w:id="614797853">
      <w:bodyDiv w:val="1"/>
      <w:marLeft w:val="0"/>
      <w:marRight w:val="0"/>
      <w:marTop w:val="0"/>
      <w:marBottom w:val="0"/>
      <w:divBdr>
        <w:top w:val="none" w:sz="0" w:space="0" w:color="auto"/>
        <w:left w:val="none" w:sz="0" w:space="0" w:color="auto"/>
        <w:bottom w:val="none" w:sz="0" w:space="0" w:color="auto"/>
        <w:right w:val="none" w:sz="0" w:space="0" w:color="auto"/>
      </w:divBdr>
    </w:div>
    <w:div w:id="646476861">
      <w:bodyDiv w:val="1"/>
      <w:marLeft w:val="0"/>
      <w:marRight w:val="0"/>
      <w:marTop w:val="0"/>
      <w:marBottom w:val="0"/>
      <w:divBdr>
        <w:top w:val="none" w:sz="0" w:space="0" w:color="auto"/>
        <w:left w:val="none" w:sz="0" w:space="0" w:color="auto"/>
        <w:bottom w:val="none" w:sz="0" w:space="0" w:color="auto"/>
        <w:right w:val="none" w:sz="0" w:space="0" w:color="auto"/>
      </w:divBdr>
    </w:div>
    <w:div w:id="647169669">
      <w:bodyDiv w:val="1"/>
      <w:marLeft w:val="0"/>
      <w:marRight w:val="0"/>
      <w:marTop w:val="0"/>
      <w:marBottom w:val="0"/>
      <w:divBdr>
        <w:top w:val="none" w:sz="0" w:space="0" w:color="auto"/>
        <w:left w:val="none" w:sz="0" w:space="0" w:color="auto"/>
        <w:bottom w:val="none" w:sz="0" w:space="0" w:color="auto"/>
        <w:right w:val="none" w:sz="0" w:space="0" w:color="auto"/>
      </w:divBdr>
    </w:div>
    <w:div w:id="656421590">
      <w:bodyDiv w:val="1"/>
      <w:marLeft w:val="0"/>
      <w:marRight w:val="0"/>
      <w:marTop w:val="0"/>
      <w:marBottom w:val="0"/>
      <w:divBdr>
        <w:top w:val="none" w:sz="0" w:space="0" w:color="auto"/>
        <w:left w:val="none" w:sz="0" w:space="0" w:color="auto"/>
        <w:bottom w:val="none" w:sz="0" w:space="0" w:color="auto"/>
        <w:right w:val="none" w:sz="0" w:space="0" w:color="auto"/>
      </w:divBdr>
    </w:div>
    <w:div w:id="662700862">
      <w:bodyDiv w:val="1"/>
      <w:marLeft w:val="0"/>
      <w:marRight w:val="0"/>
      <w:marTop w:val="0"/>
      <w:marBottom w:val="0"/>
      <w:divBdr>
        <w:top w:val="none" w:sz="0" w:space="0" w:color="auto"/>
        <w:left w:val="none" w:sz="0" w:space="0" w:color="auto"/>
        <w:bottom w:val="none" w:sz="0" w:space="0" w:color="auto"/>
        <w:right w:val="none" w:sz="0" w:space="0" w:color="auto"/>
      </w:divBdr>
    </w:div>
    <w:div w:id="663320132">
      <w:bodyDiv w:val="1"/>
      <w:marLeft w:val="0"/>
      <w:marRight w:val="0"/>
      <w:marTop w:val="0"/>
      <w:marBottom w:val="0"/>
      <w:divBdr>
        <w:top w:val="none" w:sz="0" w:space="0" w:color="auto"/>
        <w:left w:val="none" w:sz="0" w:space="0" w:color="auto"/>
        <w:bottom w:val="none" w:sz="0" w:space="0" w:color="auto"/>
        <w:right w:val="none" w:sz="0" w:space="0" w:color="auto"/>
      </w:divBdr>
    </w:div>
    <w:div w:id="709111795">
      <w:bodyDiv w:val="1"/>
      <w:marLeft w:val="0"/>
      <w:marRight w:val="0"/>
      <w:marTop w:val="0"/>
      <w:marBottom w:val="0"/>
      <w:divBdr>
        <w:top w:val="none" w:sz="0" w:space="0" w:color="auto"/>
        <w:left w:val="none" w:sz="0" w:space="0" w:color="auto"/>
        <w:bottom w:val="none" w:sz="0" w:space="0" w:color="auto"/>
        <w:right w:val="none" w:sz="0" w:space="0" w:color="auto"/>
      </w:divBdr>
    </w:div>
    <w:div w:id="709493301">
      <w:bodyDiv w:val="1"/>
      <w:marLeft w:val="0"/>
      <w:marRight w:val="0"/>
      <w:marTop w:val="0"/>
      <w:marBottom w:val="0"/>
      <w:divBdr>
        <w:top w:val="none" w:sz="0" w:space="0" w:color="auto"/>
        <w:left w:val="none" w:sz="0" w:space="0" w:color="auto"/>
        <w:bottom w:val="none" w:sz="0" w:space="0" w:color="auto"/>
        <w:right w:val="none" w:sz="0" w:space="0" w:color="auto"/>
      </w:divBdr>
    </w:div>
    <w:div w:id="712465755">
      <w:bodyDiv w:val="1"/>
      <w:marLeft w:val="0"/>
      <w:marRight w:val="0"/>
      <w:marTop w:val="0"/>
      <w:marBottom w:val="0"/>
      <w:divBdr>
        <w:top w:val="none" w:sz="0" w:space="0" w:color="auto"/>
        <w:left w:val="none" w:sz="0" w:space="0" w:color="auto"/>
        <w:bottom w:val="none" w:sz="0" w:space="0" w:color="auto"/>
        <w:right w:val="none" w:sz="0" w:space="0" w:color="auto"/>
      </w:divBdr>
    </w:div>
    <w:div w:id="744498628">
      <w:bodyDiv w:val="1"/>
      <w:marLeft w:val="0"/>
      <w:marRight w:val="0"/>
      <w:marTop w:val="0"/>
      <w:marBottom w:val="0"/>
      <w:divBdr>
        <w:top w:val="none" w:sz="0" w:space="0" w:color="auto"/>
        <w:left w:val="none" w:sz="0" w:space="0" w:color="auto"/>
        <w:bottom w:val="none" w:sz="0" w:space="0" w:color="auto"/>
        <w:right w:val="none" w:sz="0" w:space="0" w:color="auto"/>
      </w:divBdr>
    </w:div>
    <w:div w:id="751661385">
      <w:bodyDiv w:val="1"/>
      <w:marLeft w:val="0"/>
      <w:marRight w:val="0"/>
      <w:marTop w:val="0"/>
      <w:marBottom w:val="0"/>
      <w:divBdr>
        <w:top w:val="none" w:sz="0" w:space="0" w:color="auto"/>
        <w:left w:val="none" w:sz="0" w:space="0" w:color="auto"/>
        <w:bottom w:val="none" w:sz="0" w:space="0" w:color="auto"/>
        <w:right w:val="none" w:sz="0" w:space="0" w:color="auto"/>
      </w:divBdr>
    </w:div>
    <w:div w:id="764612760">
      <w:bodyDiv w:val="1"/>
      <w:marLeft w:val="0"/>
      <w:marRight w:val="0"/>
      <w:marTop w:val="0"/>
      <w:marBottom w:val="0"/>
      <w:divBdr>
        <w:top w:val="none" w:sz="0" w:space="0" w:color="auto"/>
        <w:left w:val="none" w:sz="0" w:space="0" w:color="auto"/>
        <w:bottom w:val="none" w:sz="0" w:space="0" w:color="auto"/>
        <w:right w:val="none" w:sz="0" w:space="0" w:color="auto"/>
      </w:divBdr>
    </w:div>
    <w:div w:id="772626165">
      <w:bodyDiv w:val="1"/>
      <w:marLeft w:val="0"/>
      <w:marRight w:val="0"/>
      <w:marTop w:val="0"/>
      <w:marBottom w:val="0"/>
      <w:divBdr>
        <w:top w:val="none" w:sz="0" w:space="0" w:color="auto"/>
        <w:left w:val="none" w:sz="0" w:space="0" w:color="auto"/>
        <w:bottom w:val="none" w:sz="0" w:space="0" w:color="auto"/>
        <w:right w:val="none" w:sz="0" w:space="0" w:color="auto"/>
      </w:divBdr>
    </w:div>
    <w:div w:id="796878251">
      <w:bodyDiv w:val="1"/>
      <w:marLeft w:val="0"/>
      <w:marRight w:val="0"/>
      <w:marTop w:val="0"/>
      <w:marBottom w:val="0"/>
      <w:divBdr>
        <w:top w:val="none" w:sz="0" w:space="0" w:color="auto"/>
        <w:left w:val="none" w:sz="0" w:space="0" w:color="auto"/>
        <w:bottom w:val="none" w:sz="0" w:space="0" w:color="auto"/>
        <w:right w:val="none" w:sz="0" w:space="0" w:color="auto"/>
      </w:divBdr>
    </w:div>
    <w:div w:id="796878882">
      <w:bodyDiv w:val="1"/>
      <w:marLeft w:val="0"/>
      <w:marRight w:val="0"/>
      <w:marTop w:val="0"/>
      <w:marBottom w:val="0"/>
      <w:divBdr>
        <w:top w:val="none" w:sz="0" w:space="0" w:color="auto"/>
        <w:left w:val="none" w:sz="0" w:space="0" w:color="auto"/>
        <w:bottom w:val="none" w:sz="0" w:space="0" w:color="auto"/>
        <w:right w:val="none" w:sz="0" w:space="0" w:color="auto"/>
      </w:divBdr>
    </w:div>
    <w:div w:id="811017205">
      <w:bodyDiv w:val="1"/>
      <w:marLeft w:val="0"/>
      <w:marRight w:val="0"/>
      <w:marTop w:val="0"/>
      <w:marBottom w:val="0"/>
      <w:divBdr>
        <w:top w:val="none" w:sz="0" w:space="0" w:color="auto"/>
        <w:left w:val="none" w:sz="0" w:space="0" w:color="auto"/>
        <w:bottom w:val="none" w:sz="0" w:space="0" w:color="auto"/>
        <w:right w:val="none" w:sz="0" w:space="0" w:color="auto"/>
      </w:divBdr>
    </w:div>
    <w:div w:id="816413652">
      <w:bodyDiv w:val="1"/>
      <w:marLeft w:val="0"/>
      <w:marRight w:val="0"/>
      <w:marTop w:val="0"/>
      <w:marBottom w:val="0"/>
      <w:divBdr>
        <w:top w:val="none" w:sz="0" w:space="0" w:color="auto"/>
        <w:left w:val="none" w:sz="0" w:space="0" w:color="auto"/>
        <w:bottom w:val="none" w:sz="0" w:space="0" w:color="auto"/>
        <w:right w:val="none" w:sz="0" w:space="0" w:color="auto"/>
      </w:divBdr>
    </w:div>
    <w:div w:id="825124576">
      <w:bodyDiv w:val="1"/>
      <w:marLeft w:val="0"/>
      <w:marRight w:val="0"/>
      <w:marTop w:val="0"/>
      <w:marBottom w:val="0"/>
      <w:divBdr>
        <w:top w:val="none" w:sz="0" w:space="0" w:color="auto"/>
        <w:left w:val="none" w:sz="0" w:space="0" w:color="auto"/>
        <w:bottom w:val="none" w:sz="0" w:space="0" w:color="auto"/>
        <w:right w:val="none" w:sz="0" w:space="0" w:color="auto"/>
      </w:divBdr>
    </w:div>
    <w:div w:id="828600897">
      <w:bodyDiv w:val="1"/>
      <w:marLeft w:val="0"/>
      <w:marRight w:val="0"/>
      <w:marTop w:val="0"/>
      <w:marBottom w:val="0"/>
      <w:divBdr>
        <w:top w:val="none" w:sz="0" w:space="0" w:color="auto"/>
        <w:left w:val="none" w:sz="0" w:space="0" w:color="auto"/>
        <w:bottom w:val="none" w:sz="0" w:space="0" w:color="auto"/>
        <w:right w:val="none" w:sz="0" w:space="0" w:color="auto"/>
      </w:divBdr>
    </w:div>
    <w:div w:id="831028036">
      <w:bodyDiv w:val="1"/>
      <w:marLeft w:val="0"/>
      <w:marRight w:val="0"/>
      <w:marTop w:val="0"/>
      <w:marBottom w:val="0"/>
      <w:divBdr>
        <w:top w:val="none" w:sz="0" w:space="0" w:color="auto"/>
        <w:left w:val="none" w:sz="0" w:space="0" w:color="auto"/>
        <w:bottom w:val="none" w:sz="0" w:space="0" w:color="auto"/>
        <w:right w:val="none" w:sz="0" w:space="0" w:color="auto"/>
      </w:divBdr>
    </w:div>
    <w:div w:id="837429086">
      <w:bodyDiv w:val="1"/>
      <w:marLeft w:val="0"/>
      <w:marRight w:val="0"/>
      <w:marTop w:val="0"/>
      <w:marBottom w:val="0"/>
      <w:divBdr>
        <w:top w:val="none" w:sz="0" w:space="0" w:color="auto"/>
        <w:left w:val="none" w:sz="0" w:space="0" w:color="auto"/>
        <w:bottom w:val="none" w:sz="0" w:space="0" w:color="auto"/>
        <w:right w:val="none" w:sz="0" w:space="0" w:color="auto"/>
      </w:divBdr>
    </w:div>
    <w:div w:id="838159982">
      <w:bodyDiv w:val="1"/>
      <w:marLeft w:val="0"/>
      <w:marRight w:val="0"/>
      <w:marTop w:val="0"/>
      <w:marBottom w:val="0"/>
      <w:divBdr>
        <w:top w:val="none" w:sz="0" w:space="0" w:color="auto"/>
        <w:left w:val="none" w:sz="0" w:space="0" w:color="auto"/>
        <w:bottom w:val="none" w:sz="0" w:space="0" w:color="auto"/>
        <w:right w:val="none" w:sz="0" w:space="0" w:color="auto"/>
      </w:divBdr>
    </w:div>
    <w:div w:id="844789550">
      <w:bodyDiv w:val="1"/>
      <w:marLeft w:val="0"/>
      <w:marRight w:val="0"/>
      <w:marTop w:val="0"/>
      <w:marBottom w:val="0"/>
      <w:divBdr>
        <w:top w:val="none" w:sz="0" w:space="0" w:color="auto"/>
        <w:left w:val="none" w:sz="0" w:space="0" w:color="auto"/>
        <w:bottom w:val="none" w:sz="0" w:space="0" w:color="auto"/>
        <w:right w:val="none" w:sz="0" w:space="0" w:color="auto"/>
      </w:divBdr>
    </w:div>
    <w:div w:id="876239003">
      <w:bodyDiv w:val="1"/>
      <w:marLeft w:val="0"/>
      <w:marRight w:val="0"/>
      <w:marTop w:val="0"/>
      <w:marBottom w:val="0"/>
      <w:divBdr>
        <w:top w:val="none" w:sz="0" w:space="0" w:color="auto"/>
        <w:left w:val="none" w:sz="0" w:space="0" w:color="auto"/>
        <w:bottom w:val="none" w:sz="0" w:space="0" w:color="auto"/>
        <w:right w:val="none" w:sz="0" w:space="0" w:color="auto"/>
      </w:divBdr>
      <w:divsChild>
        <w:div w:id="146896641">
          <w:marLeft w:val="0"/>
          <w:marRight w:val="0"/>
          <w:marTop w:val="280"/>
          <w:marBottom w:val="280"/>
          <w:divBdr>
            <w:top w:val="none" w:sz="0" w:space="0" w:color="auto"/>
            <w:left w:val="none" w:sz="0" w:space="0" w:color="auto"/>
            <w:bottom w:val="none" w:sz="0" w:space="0" w:color="auto"/>
            <w:right w:val="none" w:sz="0" w:space="0" w:color="auto"/>
          </w:divBdr>
        </w:div>
        <w:div w:id="271740667">
          <w:marLeft w:val="0"/>
          <w:marRight w:val="0"/>
          <w:marTop w:val="280"/>
          <w:marBottom w:val="280"/>
          <w:divBdr>
            <w:top w:val="none" w:sz="0" w:space="0" w:color="auto"/>
            <w:left w:val="none" w:sz="0" w:space="0" w:color="auto"/>
            <w:bottom w:val="none" w:sz="0" w:space="0" w:color="auto"/>
            <w:right w:val="none" w:sz="0" w:space="0" w:color="auto"/>
          </w:divBdr>
        </w:div>
        <w:div w:id="589200758">
          <w:marLeft w:val="0"/>
          <w:marRight w:val="0"/>
          <w:marTop w:val="280"/>
          <w:marBottom w:val="280"/>
          <w:divBdr>
            <w:top w:val="none" w:sz="0" w:space="0" w:color="auto"/>
            <w:left w:val="none" w:sz="0" w:space="0" w:color="auto"/>
            <w:bottom w:val="none" w:sz="0" w:space="0" w:color="auto"/>
            <w:right w:val="none" w:sz="0" w:space="0" w:color="auto"/>
          </w:divBdr>
        </w:div>
        <w:div w:id="743840795">
          <w:marLeft w:val="0"/>
          <w:marRight w:val="0"/>
          <w:marTop w:val="280"/>
          <w:marBottom w:val="280"/>
          <w:divBdr>
            <w:top w:val="none" w:sz="0" w:space="0" w:color="auto"/>
            <w:left w:val="none" w:sz="0" w:space="0" w:color="auto"/>
            <w:bottom w:val="none" w:sz="0" w:space="0" w:color="auto"/>
            <w:right w:val="none" w:sz="0" w:space="0" w:color="auto"/>
          </w:divBdr>
        </w:div>
        <w:div w:id="800613982">
          <w:marLeft w:val="0"/>
          <w:marRight w:val="0"/>
          <w:marTop w:val="280"/>
          <w:marBottom w:val="280"/>
          <w:divBdr>
            <w:top w:val="none" w:sz="0" w:space="0" w:color="auto"/>
            <w:left w:val="none" w:sz="0" w:space="0" w:color="auto"/>
            <w:bottom w:val="none" w:sz="0" w:space="0" w:color="auto"/>
            <w:right w:val="none" w:sz="0" w:space="0" w:color="auto"/>
          </w:divBdr>
        </w:div>
        <w:div w:id="814182150">
          <w:marLeft w:val="0"/>
          <w:marRight w:val="0"/>
          <w:marTop w:val="280"/>
          <w:marBottom w:val="280"/>
          <w:divBdr>
            <w:top w:val="none" w:sz="0" w:space="0" w:color="auto"/>
            <w:left w:val="none" w:sz="0" w:space="0" w:color="auto"/>
            <w:bottom w:val="none" w:sz="0" w:space="0" w:color="auto"/>
            <w:right w:val="none" w:sz="0" w:space="0" w:color="auto"/>
          </w:divBdr>
        </w:div>
        <w:div w:id="897202803">
          <w:marLeft w:val="0"/>
          <w:marRight w:val="0"/>
          <w:marTop w:val="280"/>
          <w:marBottom w:val="280"/>
          <w:divBdr>
            <w:top w:val="none" w:sz="0" w:space="0" w:color="auto"/>
            <w:left w:val="none" w:sz="0" w:space="0" w:color="auto"/>
            <w:bottom w:val="none" w:sz="0" w:space="0" w:color="auto"/>
            <w:right w:val="none" w:sz="0" w:space="0" w:color="auto"/>
          </w:divBdr>
        </w:div>
        <w:div w:id="1005593554">
          <w:marLeft w:val="0"/>
          <w:marRight w:val="0"/>
          <w:marTop w:val="280"/>
          <w:marBottom w:val="280"/>
          <w:divBdr>
            <w:top w:val="none" w:sz="0" w:space="0" w:color="auto"/>
            <w:left w:val="none" w:sz="0" w:space="0" w:color="auto"/>
            <w:bottom w:val="none" w:sz="0" w:space="0" w:color="auto"/>
            <w:right w:val="none" w:sz="0" w:space="0" w:color="auto"/>
          </w:divBdr>
        </w:div>
        <w:div w:id="1106004664">
          <w:marLeft w:val="0"/>
          <w:marRight w:val="0"/>
          <w:marTop w:val="280"/>
          <w:marBottom w:val="280"/>
          <w:divBdr>
            <w:top w:val="none" w:sz="0" w:space="0" w:color="auto"/>
            <w:left w:val="none" w:sz="0" w:space="0" w:color="auto"/>
            <w:bottom w:val="none" w:sz="0" w:space="0" w:color="auto"/>
            <w:right w:val="none" w:sz="0" w:space="0" w:color="auto"/>
          </w:divBdr>
        </w:div>
        <w:div w:id="1119757854">
          <w:marLeft w:val="0"/>
          <w:marRight w:val="0"/>
          <w:marTop w:val="280"/>
          <w:marBottom w:val="280"/>
          <w:divBdr>
            <w:top w:val="none" w:sz="0" w:space="0" w:color="auto"/>
            <w:left w:val="none" w:sz="0" w:space="0" w:color="auto"/>
            <w:bottom w:val="none" w:sz="0" w:space="0" w:color="auto"/>
            <w:right w:val="none" w:sz="0" w:space="0" w:color="auto"/>
          </w:divBdr>
        </w:div>
        <w:div w:id="1167791012">
          <w:marLeft w:val="0"/>
          <w:marRight w:val="0"/>
          <w:marTop w:val="280"/>
          <w:marBottom w:val="280"/>
          <w:divBdr>
            <w:top w:val="none" w:sz="0" w:space="0" w:color="auto"/>
            <w:left w:val="none" w:sz="0" w:space="0" w:color="auto"/>
            <w:bottom w:val="none" w:sz="0" w:space="0" w:color="auto"/>
            <w:right w:val="none" w:sz="0" w:space="0" w:color="auto"/>
          </w:divBdr>
        </w:div>
        <w:div w:id="1403484200">
          <w:marLeft w:val="0"/>
          <w:marRight w:val="0"/>
          <w:marTop w:val="280"/>
          <w:marBottom w:val="280"/>
          <w:divBdr>
            <w:top w:val="none" w:sz="0" w:space="0" w:color="auto"/>
            <w:left w:val="none" w:sz="0" w:space="0" w:color="auto"/>
            <w:bottom w:val="none" w:sz="0" w:space="0" w:color="auto"/>
            <w:right w:val="none" w:sz="0" w:space="0" w:color="auto"/>
          </w:divBdr>
        </w:div>
        <w:div w:id="1470708655">
          <w:marLeft w:val="0"/>
          <w:marRight w:val="0"/>
          <w:marTop w:val="280"/>
          <w:marBottom w:val="280"/>
          <w:divBdr>
            <w:top w:val="none" w:sz="0" w:space="0" w:color="auto"/>
            <w:left w:val="none" w:sz="0" w:space="0" w:color="auto"/>
            <w:bottom w:val="none" w:sz="0" w:space="0" w:color="auto"/>
            <w:right w:val="none" w:sz="0" w:space="0" w:color="auto"/>
          </w:divBdr>
        </w:div>
        <w:div w:id="1491748839">
          <w:marLeft w:val="0"/>
          <w:marRight w:val="0"/>
          <w:marTop w:val="280"/>
          <w:marBottom w:val="280"/>
          <w:divBdr>
            <w:top w:val="none" w:sz="0" w:space="0" w:color="auto"/>
            <w:left w:val="none" w:sz="0" w:space="0" w:color="auto"/>
            <w:bottom w:val="none" w:sz="0" w:space="0" w:color="auto"/>
            <w:right w:val="none" w:sz="0" w:space="0" w:color="auto"/>
          </w:divBdr>
        </w:div>
        <w:div w:id="1494181921">
          <w:marLeft w:val="0"/>
          <w:marRight w:val="0"/>
          <w:marTop w:val="280"/>
          <w:marBottom w:val="280"/>
          <w:divBdr>
            <w:top w:val="none" w:sz="0" w:space="0" w:color="auto"/>
            <w:left w:val="none" w:sz="0" w:space="0" w:color="auto"/>
            <w:bottom w:val="none" w:sz="0" w:space="0" w:color="auto"/>
            <w:right w:val="none" w:sz="0" w:space="0" w:color="auto"/>
          </w:divBdr>
        </w:div>
        <w:div w:id="1698891279">
          <w:marLeft w:val="0"/>
          <w:marRight w:val="0"/>
          <w:marTop w:val="280"/>
          <w:marBottom w:val="280"/>
          <w:divBdr>
            <w:top w:val="none" w:sz="0" w:space="0" w:color="auto"/>
            <w:left w:val="none" w:sz="0" w:space="0" w:color="auto"/>
            <w:bottom w:val="none" w:sz="0" w:space="0" w:color="auto"/>
            <w:right w:val="none" w:sz="0" w:space="0" w:color="auto"/>
          </w:divBdr>
        </w:div>
        <w:div w:id="1892616287">
          <w:marLeft w:val="0"/>
          <w:marRight w:val="0"/>
          <w:marTop w:val="280"/>
          <w:marBottom w:val="280"/>
          <w:divBdr>
            <w:top w:val="none" w:sz="0" w:space="0" w:color="auto"/>
            <w:left w:val="none" w:sz="0" w:space="0" w:color="auto"/>
            <w:bottom w:val="none" w:sz="0" w:space="0" w:color="auto"/>
            <w:right w:val="none" w:sz="0" w:space="0" w:color="auto"/>
          </w:divBdr>
        </w:div>
        <w:div w:id="2013142206">
          <w:marLeft w:val="0"/>
          <w:marRight w:val="0"/>
          <w:marTop w:val="280"/>
          <w:marBottom w:val="280"/>
          <w:divBdr>
            <w:top w:val="none" w:sz="0" w:space="0" w:color="auto"/>
            <w:left w:val="none" w:sz="0" w:space="0" w:color="auto"/>
            <w:bottom w:val="none" w:sz="0" w:space="0" w:color="auto"/>
            <w:right w:val="none" w:sz="0" w:space="0" w:color="auto"/>
          </w:divBdr>
        </w:div>
        <w:div w:id="2051228037">
          <w:marLeft w:val="0"/>
          <w:marRight w:val="0"/>
          <w:marTop w:val="280"/>
          <w:marBottom w:val="280"/>
          <w:divBdr>
            <w:top w:val="none" w:sz="0" w:space="0" w:color="auto"/>
            <w:left w:val="none" w:sz="0" w:space="0" w:color="auto"/>
            <w:bottom w:val="none" w:sz="0" w:space="0" w:color="auto"/>
            <w:right w:val="none" w:sz="0" w:space="0" w:color="auto"/>
          </w:divBdr>
        </w:div>
      </w:divsChild>
    </w:div>
    <w:div w:id="882131567">
      <w:bodyDiv w:val="1"/>
      <w:marLeft w:val="0"/>
      <w:marRight w:val="0"/>
      <w:marTop w:val="0"/>
      <w:marBottom w:val="0"/>
      <w:divBdr>
        <w:top w:val="none" w:sz="0" w:space="0" w:color="auto"/>
        <w:left w:val="none" w:sz="0" w:space="0" w:color="auto"/>
        <w:bottom w:val="none" w:sz="0" w:space="0" w:color="auto"/>
        <w:right w:val="none" w:sz="0" w:space="0" w:color="auto"/>
      </w:divBdr>
    </w:div>
    <w:div w:id="890337342">
      <w:bodyDiv w:val="1"/>
      <w:marLeft w:val="0"/>
      <w:marRight w:val="0"/>
      <w:marTop w:val="0"/>
      <w:marBottom w:val="0"/>
      <w:divBdr>
        <w:top w:val="none" w:sz="0" w:space="0" w:color="auto"/>
        <w:left w:val="none" w:sz="0" w:space="0" w:color="auto"/>
        <w:bottom w:val="none" w:sz="0" w:space="0" w:color="auto"/>
        <w:right w:val="none" w:sz="0" w:space="0" w:color="auto"/>
      </w:divBdr>
    </w:div>
    <w:div w:id="898832445">
      <w:bodyDiv w:val="1"/>
      <w:marLeft w:val="0"/>
      <w:marRight w:val="0"/>
      <w:marTop w:val="0"/>
      <w:marBottom w:val="0"/>
      <w:divBdr>
        <w:top w:val="none" w:sz="0" w:space="0" w:color="auto"/>
        <w:left w:val="none" w:sz="0" w:space="0" w:color="auto"/>
        <w:bottom w:val="none" w:sz="0" w:space="0" w:color="auto"/>
        <w:right w:val="none" w:sz="0" w:space="0" w:color="auto"/>
      </w:divBdr>
    </w:div>
    <w:div w:id="910115093">
      <w:bodyDiv w:val="1"/>
      <w:marLeft w:val="0"/>
      <w:marRight w:val="0"/>
      <w:marTop w:val="0"/>
      <w:marBottom w:val="0"/>
      <w:divBdr>
        <w:top w:val="none" w:sz="0" w:space="0" w:color="auto"/>
        <w:left w:val="none" w:sz="0" w:space="0" w:color="auto"/>
        <w:bottom w:val="none" w:sz="0" w:space="0" w:color="auto"/>
        <w:right w:val="none" w:sz="0" w:space="0" w:color="auto"/>
      </w:divBdr>
    </w:div>
    <w:div w:id="934247791">
      <w:bodyDiv w:val="1"/>
      <w:marLeft w:val="0"/>
      <w:marRight w:val="0"/>
      <w:marTop w:val="0"/>
      <w:marBottom w:val="0"/>
      <w:divBdr>
        <w:top w:val="none" w:sz="0" w:space="0" w:color="auto"/>
        <w:left w:val="none" w:sz="0" w:space="0" w:color="auto"/>
        <w:bottom w:val="none" w:sz="0" w:space="0" w:color="auto"/>
        <w:right w:val="none" w:sz="0" w:space="0" w:color="auto"/>
      </w:divBdr>
    </w:div>
    <w:div w:id="945816588">
      <w:bodyDiv w:val="1"/>
      <w:marLeft w:val="0"/>
      <w:marRight w:val="0"/>
      <w:marTop w:val="0"/>
      <w:marBottom w:val="0"/>
      <w:divBdr>
        <w:top w:val="none" w:sz="0" w:space="0" w:color="auto"/>
        <w:left w:val="none" w:sz="0" w:space="0" w:color="auto"/>
        <w:bottom w:val="none" w:sz="0" w:space="0" w:color="auto"/>
        <w:right w:val="none" w:sz="0" w:space="0" w:color="auto"/>
      </w:divBdr>
    </w:div>
    <w:div w:id="948388909">
      <w:bodyDiv w:val="1"/>
      <w:marLeft w:val="0"/>
      <w:marRight w:val="0"/>
      <w:marTop w:val="0"/>
      <w:marBottom w:val="0"/>
      <w:divBdr>
        <w:top w:val="none" w:sz="0" w:space="0" w:color="auto"/>
        <w:left w:val="none" w:sz="0" w:space="0" w:color="auto"/>
        <w:bottom w:val="none" w:sz="0" w:space="0" w:color="auto"/>
        <w:right w:val="none" w:sz="0" w:space="0" w:color="auto"/>
      </w:divBdr>
      <w:divsChild>
        <w:div w:id="774205439">
          <w:marLeft w:val="0"/>
          <w:marRight w:val="0"/>
          <w:marTop w:val="0"/>
          <w:marBottom w:val="0"/>
          <w:divBdr>
            <w:top w:val="none" w:sz="0" w:space="0" w:color="auto"/>
            <w:left w:val="none" w:sz="0" w:space="0" w:color="auto"/>
            <w:bottom w:val="none" w:sz="0" w:space="0" w:color="auto"/>
            <w:right w:val="none" w:sz="0" w:space="0" w:color="auto"/>
          </w:divBdr>
          <w:divsChild>
            <w:div w:id="9799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90071">
      <w:bodyDiv w:val="1"/>
      <w:marLeft w:val="0"/>
      <w:marRight w:val="0"/>
      <w:marTop w:val="0"/>
      <w:marBottom w:val="0"/>
      <w:divBdr>
        <w:top w:val="none" w:sz="0" w:space="0" w:color="auto"/>
        <w:left w:val="none" w:sz="0" w:space="0" w:color="auto"/>
        <w:bottom w:val="none" w:sz="0" w:space="0" w:color="auto"/>
        <w:right w:val="none" w:sz="0" w:space="0" w:color="auto"/>
      </w:divBdr>
    </w:div>
    <w:div w:id="972057784">
      <w:bodyDiv w:val="1"/>
      <w:marLeft w:val="0"/>
      <w:marRight w:val="0"/>
      <w:marTop w:val="0"/>
      <w:marBottom w:val="0"/>
      <w:divBdr>
        <w:top w:val="none" w:sz="0" w:space="0" w:color="auto"/>
        <w:left w:val="none" w:sz="0" w:space="0" w:color="auto"/>
        <w:bottom w:val="none" w:sz="0" w:space="0" w:color="auto"/>
        <w:right w:val="none" w:sz="0" w:space="0" w:color="auto"/>
      </w:divBdr>
    </w:div>
    <w:div w:id="985547796">
      <w:bodyDiv w:val="1"/>
      <w:marLeft w:val="0"/>
      <w:marRight w:val="0"/>
      <w:marTop w:val="0"/>
      <w:marBottom w:val="0"/>
      <w:divBdr>
        <w:top w:val="none" w:sz="0" w:space="0" w:color="auto"/>
        <w:left w:val="none" w:sz="0" w:space="0" w:color="auto"/>
        <w:bottom w:val="none" w:sz="0" w:space="0" w:color="auto"/>
        <w:right w:val="none" w:sz="0" w:space="0" w:color="auto"/>
      </w:divBdr>
    </w:div>
    <w:div w:id="997072566">
      <w:bodyDiv w:val="1"/>
      <w:marLeft w:val="0"/>
      <w:marRight w:val="0"/>
      <w:marTop w:val="0"/>
      <w:marBottom w:val="0"/>
      <w:divBdr>
        <w:top w:val="none" w:sz="0" w:space="0" w:color="auto"/>
        <w:left w:val="none" w:sz="0" w:space="0" w:color="auto"/>
        <w:bottom w:val="none" w:sz="0" w:space="0" w:color="auto"/>
        <w:right w:val="none" w:sz="0" w:space="0" w:color="auto"/>
      </w:divBdr>
    </w:div>
    <w:div w:id="1019115459">
      <w:bodyDiv w:val="1"/>
      <w:marLeft w:val="0"/>
      <w:marRight w:val="0"/>
      <w:marTop w:val="0"/>
      <w:marBottom w:val="0"/>
      <w:divBdr>
        <w:top w:val="none" w:sz="0" w:space="0" w:color="auto"/>
        <w:left w:val="none" w:sz="0" w:space="0" w:color="auto"/>
        <w:bottom w:val="none" w:sz="0" w:space="0" w:color="auto"/>
        <w:right w:val="none" w:sz="0" w:space="0" w:color="auto"/>
      </w:divBdr>
    </w:div>
    <w:div w:id="1026756125">
      <w:bodyDiv w:val="1"/>
      <w:marLeft w:val="0"/>
      <w:marRight w:val="0"/>
      <w:marTop w:val="0"/>
      <w:marBottom w:val="0"/>
      <w:divBdr>
        <w:top w:val="none" w:sz="0" w:space="0" w:color="auto"/>
        <w:left w:val="none" w:sz="0" w:space="0" w:color="auto"/>
        <w:bottom w:val="none" w:sz="0" w:space="0" w:color="auto"/>
        <w:right w:val="none" w:sz="0" w:space="0" w:color="auto"/>
      </w:divBdr>
    </w:div>
    <w:div w:id="1028987362">
      <w:bodyDiv w:val="1"/>
      <w:marLeft w:val="0"/>
      <w:marRight w:val="0"/>
      <w:marTop w:val="0"/>
      <w:marBottom w:val="0"/>
      <w:divBdr>
        <w:top w:val="none" w:sz="0" w:space="0" w:color="auto"/>
        <w:left w:val="none" w:sz="0" w:space="0" w:color="auto"/>
        <w:bottom w:val="none" w:sz="0" w:space="0" w:color="auto"/>
        <w:right w:val="none" w:sz="0" w:space="0" w:color="auto"/>
      </w:divBdr>
    </w:div>
    <w:div w:id="1029337705">
      <w:bodyDiv w:val="1"/>
      <w:marLeft w:val="0"/>
      <w:marRight w:val="0"/>
      <w:marTop w:val="0"/>
      <w:marBottom w:val="0"/>
      <w:divBdr>
        <w:top w:val="none" w:sz="0" w:space="0" w:color="auto"/>
        <w:left w:val="none" w:sz="0" w:space="0" w:color="auto"/>
        <w:bottom w:val="none" w:sz="0" w:space="0" w:color="auto"/>
        <w:right w:val="none" w:sz="0" w:space="0" w:color="auto"/>
      </w:divBdr>
    </w:div>
    <w:div w:id="1036007945">
      <w:bodyDiv w:val="1"/>
      <w:marLeft w:val="0"/>
      <w:marRight w:val="0"/>
      <w:marTop w:val="0"/>
      <w:marBottom w:val="0"/>
      <w:divBdr>
        <w:top w:val="none" w:sz="0" w:space="0" w:color="auto"/>
        <w:left w:val="none" w:sz="0" w:space="0" w:color="auto"/>
        <w:bottom w:val="none" w:sz="0" w:space="0" w:color="auto"/>
        <w:right w:val="none" w:sz="0" w:space="0" w:color="auto"/>
      </w:divBdr>
    </w:div>
    <w:div w:id="1047293887">
      <w:bodyDiv w:val="1"/>
      <w:marLeft w:val="0"/>
      <w:marRight w:val="0"/>
      <w:marTop w:val="0"/>
      <w:marBottom w:val="0"/>
      <w:divBdr>
        <w:top w:val="none" w:sz="0" w:space="0" w:color="auto"/>
        <w:left w:val="none" w:sz="0" w:space="0" w:color="auto"/>
        <w:bottom w:val="none" w:sz="0" w:space="0" w:color="auto"/>
        <w:right w:val="none" w:sz="0" w:space="0" w:color="auto"/>
      </w:divBdr>
    </w:div>
    <w:div w:id="1049769744">
      <w:bodyDiv w:val="1"/>
      <w:marLeft w:val="0"/>
      <w:marRight w:val="0"/>
      <w:marTop w:val="0"/>
      <w:marBottom w:val="0"/>
      <w:divBdr>
        <w:top w:val="none" w:sz="0" w:space="0" w:color="auto"/>
        <w:left w:val="none" w:sz="0" w:space="0" w:color="auto"/>
        <w:bottom w:val="none" w:sz="0" w:space="0" w:color="auto"/>
        <w:right w:val="none" w:sz="0" w:space="0" w:color="auto"/>
      </w:divBdr>
    </w:div>
    <w:div w:id="1052384718">
      <w:bodyDiv w:val="1"/>
      <w:marLeft w:val="0"/>
      <w:marRight w:val="0"/>
      <w:marTop w:val="0"/>
      <w:marBottom w:val="0"/>
      <w:divBdr>
        <w:top w:val="none" w:sz="0" w:space="0" w:color="auto"/>
        <w:left w:val="none" w:sz="0" w:space="0" w:color="auto"/>
        <w:bottom w:val="none" w:sz="0" w:space="0" w:color="auto"/>
        <w:right w:val="none" w:sz="0" w:space="0" w:color="auto"/>
      </w:divBdr>
    </w:div>
    <w:div w:id="1075469660">
      <w:bodyDiv w:val="1"/>
      <w:marLeft w:val="0"/>
      <w:marRight w:val="0"/>
      <w:marTop w:val="0"/>
      <w:marBottom w:val="0"/>
      <w:divBdr>
        <w:top w:val="none" w:sz="0" w:space="0" w:color="auto"/>
        <w:left w:val="none" w:sz="0" w:space="0" w:color="auto"/>
        <w:bottom w:val="none" w:sz="0" w:space="0" w:color="auto"/>
        <w:right w:val="none" w:sz="0" w:space="0" w:color="auto"/>
      </w:divBdr>
    </w:div>
    <w:div w:id="1089081373">
      <w:bodyDiv w:val="1"/>
      <w:marLeft w:val="0"/>
      <w:marRight w:val="0"/>
      <w:marTop w:val="0"/>
      <w:marBottom w:val="0"/>
      <w:divBdr>
        <w:top w:val="none" w:sz="0" w:space="0" w:color="auto"/>
        <w:left w:val="none" w:sz="0" w:space="0" w:color="auto"/>
        <w:bottom w:val="none" w:sz="0" w:space="0" w:color="auto"/>
        <w:right w:val="none" w:sz="0" w:space="0" w:color="auto"/>
      </w:divBdr>
    </w:div>
    <w:div w:id="1090933848">
      <w:bodyDiv w:val="1"/>
      <w:marLeft w:val="0"/>
      <w:marRight w:val="0"/>
      <w:marTop w:val="0"/>
      <w:marBottom w:val="0"/>
      <w:divBdr>
        <w:top w:val="none" w:sz="0" w:space="0" w:color="auto"/>
        <w:left w:val="none" w:sz="0" w:space="0" w:color="auto"/>
        <w:bottom w:val="none" w:sz="0" w:space="0" w:color="auto"/>
        <w:right w:val="none" w:sz="0" w:space="0" w:color="auto"/>
      </w:divBdr>
    </w:div>
    <w:div w:id="1104806407">
      <w:bodyDiv w:val="1"/>
      <w:marLeft w:val="0"/>
      <w:marRight w:val="0"/>
      <w:marTop w:val="0"/>
      <w:marBottom w:val="0"/>
      <w:divBdr>
        <w:top w:val="none" w:sz="0" w:space="0" w:color="auto"/>
        <w:left w:val="none" w:sz="0" w:space="0" w:color="auto"/>
        <w:bottom w:val="none" w:sz="0" w:space="0" w:color="auto"/>
        <w:right w:val="none" w:sz="0" w:space="0" w:color="auto"/>
      </w:divBdr>
    </w:div>
    <w:div w:id="1123694282">
      <w:bodyDiv w:val="1"/>
      <w:marLeft w:val="0"/>
      <w:marRight w:val="0"/>
      <w:marTop w:val="0"/>
      <w:marBottom w:val="0"/>
      <w:divBdr>
        <w:top w:val="none" w:sz="0" w:space="0" w:color="auto"/>
        <w:left w:val="none" w:sz="0" w:space="0" w:color="auto"/>
        <w:bottom w:val="none" w:sz="0" w:space="0" w:color="auto"/>
        <w:right w:val="none" w:sz="0" w:space="0" w:color="auto"/>
      </w:divBdr>
    </w:div>
    <w:div w:id="1158690162">
      <w:bodyDiv w:val="1"/>
      <w:marLeft w:val="0"/>
      <w:marRight w:val="0"/>
      <w:marTop w:val="0"/>
      <w:marBottom w:val="0"/>
      <w:divBdr>
        <w:top w:val="none" w:sz="0" w:space="0" w:color="auto"/>
        <w:left w:val="none" w:sz="0" w:space="0" w:color="auto"/>
        <w:bottom w:val="none" w:sz="0" w:space="0" w:color="auto"/>
        <w:right w:val="none" w:sz="0" w:space="0" w:color="auto"/>
      </w:divBdr>
    </w:div>
    <w:div w:id="1176378768">
      <w:bodyDiv w:val="1"/>
      <w:marLeft w:val="0"/>
      <w:marRight w:val="0"/>
      <w:marTop w:val="0"/>
      <w:marBottom w:val="0"/>
      <w:divBdr>
        <w:top w:val="none" w:sz="0" w:space="0" w:color="auto"/>
        <w:left w:val="none" w:sz="0" w:space="0" w:color="auto"/>
        <w:bottom w:val="none" w:sz="0" w:space="0" w:color="auto"/>
        <w:right w:val="none" w:sz="0" w:space="0" w:color="auto"/>
      </w:divBdr>
    </w:div>
    <w:div w:id="1181234364">
      <w:bodyDiv w:val="1"/>
      <w:marLeft w:val="0"/>
      <w:marRight w:val="0"/>
      <w:marTop w:val="0"/>
      <w:marBottom w:val="0"/>
      <w:divBdr>
        <w:top w:val="none" w:sz="0" w:space="0" w:color="auto"/>
        <w:left w:val="none" w:sz="0" w:space="0" w:color="auto"/>
        <w:bottom w:val="none" w:sz="0" w:space="0" w:color="auto"/>
        <w:right w:val="none" w:sz="0" w:space="0" w:color="auto"/>
      </w:divBdr>
    </w:div>
    <w:div w:id="1189875325">
      <w:bodyDiv w:val="1"/>
      <w:marLeft w:val="0"/>
      <w:marRight w:val="0"/>
      <w:marTop w:val="0"/>
      <w:marBottom w:val="0"/>
      <w:divBdr>
        <w:top w:val="none" w:sz="0" w:space="0" w:color="auto"/>
        <w:left w:val="none" w:sz="0" w:space="0" w:color="auto"/>
        <w:bottom w:val="none" w:sz="0" w:space="0" w:color="auto"/>
        <w:right w:val="none" w:sz="0" w:space="0" w:color="auto"/>
      </w:divBdr>
    </w:div>
    <w:div w:id="1209226083">
      <w:bodyDiv w:val="1"/>
      <w:marLeft w:val="0"/>
      <w:marRight w:val="0"/>
      <w:marTop w:val="0"/>
      <w:marBottom w:val="0"/>
      <w:divBdr>
        <w:top w:val="none" w:sz="0" w:space="0" w:color="auto"/>
        <w:left w:val="none" w:sz="0" w:space="0" w:color="auto"/>
        <w:bottom w:val="none" w:sz="0" w:space="0" w:color="auto"/>
        <w:right w:val="none" w:sz="0" w:space="0" w:color="auto"/>
      </w:divBdr>
    </w:div>
    <w:div w:id="1212572512">
      <w:bodyDiv w:val="1"/>
      <w:marLeft w:val="0"/>
      <w:marRight w:val="0"/>
      <w:marTop w:val="0"/>
      <w:marBottom w:val="0"/>
      <w:divBdr>
        <w:top w:val="none" w:sz="0" w:space="0" w:color="auto"/>
        <w:left w:val="none" w:sz="0" w:space="0" w:color="auto"/>
        <w:bottom w:val="none" w:sz="0" w:space="0" w:color="auto"/>
        <w:right w:val="none" w:sz="0" w:space="0" w:color="auto"/>
      </w:divBdr>
    </w:div>
    <w:div w:id="1217664157">
      <w:bodyDiv w:val="1"/>
      <w:marLeft w:val="0"/>
      <w:marRight w:val="0"/>
      <w:marTop w:val="0"/>
      <w:marBottom w:val="0"/>
      <w:divBdr>
        <w:top w:val="none" w:sz="0" w:space="0" w:color="auto"/>
        <w:left w:val="none" w:sz="0" w:space="0" w:color="auto"/>
        <w:bottom w:val="none" w:sz="0" w:space="0" w:color="auto"/>
        <w:right w:val="none" w:sz="0" w:space="0" w:color="auto"/>
      </w:divBdr>
    </w:div>
    <w:div w:id="1222059664">
      <w:bodyDiv w:val="1"/>
      <w:marLeft w:val="0"/>
      <w:marRight w:val="0"/>
      <w:marTop w:val="0"/>
      <w:marBottom w:val="0"/>
      <w:divBdr>
        <w:top w:val="none" w:sz="0" w:space="0" w:color="auto"/>
        <w:left w:val="none" w:sz="0" w:space="0" w:color="auto"/>
        <w:bottom w:val="none" w:sz="0" w:space="0" w:color="auto"/>
        <w:right w:val="none" w:sz="0" w:space="0" w:color="auto"/>
      </w:divBdr>
    </w:div>
    <w:div w:id="1226914536">
      <w:bodyDiv w:val="1"/>
      <w:marLeft w:val="0"/>
      <w:marRight w:val="0"/>
      <w:marTop w:val="0"/>
      <w:marBottom w:val="0"/>
      <w:divBdr>
        <w:top w:val="none" w:sz="0" w:space="0" w:color="auto"/>
        <w:left w:val="none" w:sz="0" w:space="0" w:color="auto"/>
        <w:bottom w:val="none" w:sz="0" w:space="0" w:color="auto"/>
        <w:right w:val="none" w:sz="0" w:space="0" w:color="auto"/>
      </w:divBdr>
    </w:div>
    <w:div w:id="1255898530">
      <w:bodyDiv w:val="1"/>
      <w:marLeft w:val="0"/>
      <w:marRight w:val="0"/>
      <w:marTop w:val="0"/>
      <w:marBottom w:val="0"/>
      <w:divBdr>
        <w:top w:val="none" w:sz="0" w:space="0" w:color="auto"/>
        <w:left w:val="none" w:sz="0" w:space="0" w:color="auto"/>
        <w:bottom w:val="none" w:sz="0" w:space="0" w:color="auto"/>
        <w:right w:val="none" w:sz="0" w:space="0" w:color="auto"/>
      </w:divBdr>
    </w:div>
    <w:div w:id="1337532308">
      <w:bodyDiv w:val="1"/>
      <w:marLeft w:val="0"/>
      <w:marRight w:val="0"/>
      <w:marTop w:val="0"/>
      <w:marBottom w:val="0"/>
      <w:divBdr>
        <w:top w:val="none" w:sz="0" w:space="0" w:color="auto"/>
        <w:left w:val="none" w:sz="0" w:space="0" w:color="auto"/>
        <w:bottom w:val="none" w:sz="0" w:space="0" w:color="auto"/>
        <w:right w:val="none" w:sz="0" w:space="0" w:color="auto"/>
      </w:divBdr>
    </w:div>
    <w:div w:id="1342009083">
      <w:bodyDiv w:val="1"/>
      <w:marLeft w:val="0"/>
      <w:marRight w:val="0"/>
      <w:marTop w:val="0"/>
      <w:marBottom w:val="0"/>
      <w:divBdr>
        <w:top w:val="none" w:sz="0" w:space="0" w:color="auto"/>
        <w:left w:val="none" w:sz="0" w:space="0" w:color="auto"/>
        <w:bottom w:val="none" w:sz="0" w:space="0" w:color="auto"/>
        <w:right w:val="none" w:sz="0" w:space="0" w:color="auto"/>
      </w:divBdr>
    </w:div>
    <w:div w:id="1344168662">
      <w:bodyDiv w:val="1"/>
      <w:marLeft w:val="0"/>
      <w:marRight w:val="0"/>
      <w:marTop w:val="0"/>
      <w:marBottom w:val="0"/>
      <w:divBdr>
        <w:top w:val="none" w:sz="0" w:space="0" w:color="auto"/>
        <w:left w:val="none" w:sz="0" w:space="0" w:color="auto"/>
        <w:bottom w:val="none" w:sz="0" w:space="0" w:color="auto"/>
        <w:right w:val="none" w:sz="0" w:space="0" w:color="auto"/>
      </w:divBdr>
    </w:div>
    <w:div w:id="1363554454">
      <w:bodyDiv w:val="1"/>
      <w:marLeft w:val="0"/>
      <w:marRight w:val="0"/>
      <w:marTop w:val="0"/>
      <w:marBottom w:val="0"/>
      <w:divBdr>
        <w:top w:val="none" w:sz="0" w:space="0" w:color="auto"/>
        <w:left w:val="none" w:sz="0" w:space="0" w:color="auto"/>
        <w:bottom w:val="none" w:sz="0" w:space="0" w:color="auto"/>
        <w:right w:val="none" w:sz="0" w:space="0" w:color="auto"/>
      </w:divBdr>
    </w:div>
    <w:div w:id="1367634861">
      <w:bodyDiv w:val="1"/>
      <w:marLeft w:val="0"/>
      <w:marRight w:val="0"/>
      <w:marTop w:val="0"/>
      <w:marBottom w:val="0"/>
      <w:divBdr>
        <w:top w:val="none" w:sz="0" w:space="0" w:color="auto"/>
        <w:left w:val="none" w:sz="0" w:space="0" w:color="auto"/>
        <w:bottom w:val="none" w:sz="0" w:space="0" w:color="auto"/>
        <w:right w:val="none" w:sz="0" w:space="0" w:color="auto"/>
      </w:divBdr>
    </w:div>
    <w:div w:id="1379746074">
      <w:bodyDiv w:val="1"/>
      <w:marLeft w:val="0"/>
      <w:marRight w:val="0"/>
      <w:marTop w:val="0"/>
      <w:marBottom w:val="0"/>
      <w:divBdr>
        <w:top w:val="none" w:sz="0" w:space="0" w:color="auto"/>
        <w:left w:val="none" w:sz="0" w:space="0" w:color="auto"/>
        <w:bottom w:val="none" w:sz="0" w:space="0" w:color="auto"/>
        <w:right w:val="none" w:sz="0" w:space="0" w:color="auto"/>
      </w:divBdr>
    </w:div>
    <w:div w:id="1399939774">
      <w:bodyDiv w:val="1"/>
      <w:marLeft w:val="0"/>
      <w:marRight w:val="0"/>
      <w:marTop w:val="0"/>
      <w:marBottom w:val="0"/>
      <w:divBdr>
        <w:top w:val="none" w:sz="0" w:space="0" w:color="auto"/>
        <w:left w:val="none" w:sz="0" w:space="0" w:color="auto"/>
        <w:bottom w:val="none" w:sz="0" w:space="0" w:color="auto"/>
        <w:right w:val="none" w:sz="0" w:space="0" w:color="auto"/>
      </w:divBdr>
    </w:div>
    <w:div w:id="1430393600">
      <w:bodyDiv w:val="1"/>
      <w:marLeft w:val="0"/>
      <w:marRight w:val="0"/>
      <w:marTop w:val="0"/>
      <w:marBottom w:val="0"/>
      <w:divBdr>
        <w:top w:val="none" w:sz="0" w:space="0" w:color="auto"/>
        <w:left w:val="none" w:sz="0" w:space="0" w:color="auto"/>
        <w:bottom w:val="none" w:sz="0" w:space="0" w:color="auto"/>
        <w:right w:val="none" w:sz="0" w:space="0" w:color="auto"/>
      </w:divBdr>
    </w:div>
    <w:div w:id="1430587614">
      <w:bodyDiv w:val="1"/>
      <w:marLeft w:val="0"/>
      <w:marRight w:val="0"/>
      <w:marTop w:val="0"/>
      <w:marBottom w:val="0"/>
      <w:divBdr>
        <w:top w:val="none" w:sz="0" w:space="0" w:color="auto"/>
        <w:left w:val="none" w:sz="0" w:space="0" w:color="auto"/>
        <w:bottom w:val="none" w:sz="0" w:space="0" w:color="auto"/>
        <w:right w:val="none" w:sz="0" w:space="0" w:color="auto"/>
      </w:divBdr>
    </w:div>
    <w:div w:id="1434403270">
      <w:bodyDiv w:val="1"/>
      <w:marLeft w:val="0"/>
      <w:marRight w:val="0"/>
      <w:marTop w:val="0"/>
      <w:marBottom w:val="0"/>
      <w:divBdr>
        <w:top w:val="none" w:sz="0" w:space="0" w:color="auto"/>
        <w:left w:val="none" w:sz="0" w:space="0" w:color="auto"/>
        <w:bottom w:val="none" w:sz="0" w:space="0" w:color="auto"/>
        <w:right w:val="none" w:sz="0" w:space="0" w:color="auto"/>
      </w:divBdr>
    </w:div>
    <w:div w:id="1434860638">
      <w:bodyDiv w:val="1"/>
      <w:marLeft w:val="0"/>
      <w:marRight w:val="0"/>
      <w:marTop w:val="0"/>
      <w:marBottom w:val="0"/>
      <w:divBdr>
        <w:top w:val="none" w:sz="0" w:space="0" w:color="auto"/>
        <w:left w:val="none" w:sz="0" w:space="0" w:color="auto"/>
        <w:bottom w:val="none" w:sz="0" w:space="0" w:color="auto"/>
        <w:right w:val="none" w:sz="0" w:space="0" w:color="auto"/>
      </w:divBdr>
    </w:div>
    <w:div w:id="1466660363">
      <w:bodyDiv w:val="1"/>
      <w:marLeft w:val="0"/>
      <w:marRight w:val="0"/>
      <w:marTop w:val="0"/>
      <w:marBottom w:val="0"/>
      <w:divBdr>
        <w:top w:val="none" w:sz="0" w:space="0" w:color="auto"/>
        <w:left w:val="none" w:sz="0" w:space="0" w:color="auto"/>
        <w:bottom w:val="none" w:sz="0" w:space="0" w:color="auto"/>
        <w:right w:val="none" w:sz="0" w:space="0" w:color="auto"/>
      </w:divBdr>
    </w:div>
    <w:div w:id="1492215983">
      <w:bodyDiv w:val="1"/>
      <w:marLeft w:val="0"/>
      <w:marRight w:val="0"/>
      <w:marTop w:val="0"/>
      <w:marBottom w:val="0"/>
      <w:divBdr>
        <w:top w:val="none" w:sz="0" w:space="0" w:color="auto"/>
        <w:left w:val="none" w:sz="0" w:space="0" w:color="auto"/>
        <w:bottom w:val="none" w:sz="0" w:space="0" w:color="auto"/>
        <w:right w:val="none" w:sz="0" w:space="0" w:color="auto"/>
      </w:divBdr>
    </w:div>
    <w:div w:id="1591280885">
      <w:bodyDiv w:val="1"/>
      <w:marLeft w:val="0"/>
      <w:marRight w:val="0"/>
      <w:marTop w:val="0"/>
      <w:marBottom w:val="0"/>
      <w:divBdr>
        <w:top w:val="none" w:sz="0" w:space="0" w:color="auto"/>
        <w:left w:val="none" w:sz="0" w:space="0" w:color="auto"/>
        <w:bottom w:val="none" w:sz="0" w:space="0" w:color="auto"/>
        <w:right w:val="none" w:sz="0" w:space="0" w:color="auto"/>
      </w:divBdr>
    </w:div>
    <w:div w:id="1603535827">
      <w:bodyDiv w:val="1"/>
      <w:marLeft w:val="0"/>
      <w:marRight w:val="0"/>
      <w:marTop w:val="0"/>
      <w:marBottom w:val="0"/>
      <w:divBdr>
        <w:top w:val="none" w:sz="0" w:space="0" w:color="auto"/>
        <w:left w:val="none" w:sz="0" w:space="0" w:color="auto"/>
        <w:bottom w:val="none" w:sz="0" w:space="0" w:color="auto"/>
        <w:right w:val="none" w:sz="0" w:space="0" w:color="auto"/>
      </w:divBdr>
    </w:div>
    <w:div w:id="1633440144">
      <w:bodyDiv w:val="1"/>
      <w:marLeft w:val="0"/>
      <w:marRight w:val="0"/>
      <w:marTop w:val="0"/>
      <w:marBottom w:val="0"/>
      <w:divBdr>
        <w:top w:val="none" w:sz="0" w:space="0" w:color="auto"/>
        <w:left w:val="none" w:sz="0" w:space="0" w:color="auto"/>
        <w:bottom w:val="none" w:sz="0" w:space="0" w:color="auto"/>
        <w:right w:val="none" w:sz="0" w:space="0" w:color="auto"/>
      </w:divBdr>
    </w:div>
    <w:div w:id="1647012358">
      <w:bodyDiv w:val="1"/>
      <w:marLeft w:val="0"/>
      <w:marRight w:val="0"/>
      <w:marTop w:val="0"/>
      <w:marBottom w:val="0"/>
      <w:divBdr>
        <w:top w:val="none" w:sz="0" w:space="0" w:color="auto"/>
        <w:left w:val="none" w:sz="0" w:space="0" w:color="auto"/>
        <w:bottom w:val="none" w:sz="0" w:space="0" w:color="auto"/>
        <w:right w:val="none" w:sz="0" w:space="0" w:color="auto"/>
      </w:divBdr>
    </w:div>
    <w:div w:id="1666938252">
      <w:bodyDiv w:val="1"/>
      <w:marLeft w:val="0"/>
      <w:marRight w:val="0"/>
      <w:marTop w:val="0"/>
      <w:marBottom w:val="0"/>
      <w:divBdr>
        <w:top w:val="none" w:sz="0" w:space="0" w:color="auto"/>
        <w:left w:val="none" w:sz="0" w:space="0" w:color="auto"/>
        <w:bottom w:val="none" w:sz="0" w:space="0" w:color="auto"/>
        <w:right w:val="none" w:sz="0" w:space="0" w:color="auto"/>
      </w:divBdr>
    </w:div>
    <w:div w:id="1680081925">
      <w:bodyDiv w:val="1"/>
      <w:marLeft w:val="0"/>
      <w:marRight w:val="0"/>
      <w:marTop w:val="0"/>
      <w:marBottom w:val="0"/>
      <w:divBdr>
        <w:top w:val="none" w:sz="0" w:space="0" w:color="auto"/>
        <w:left w:val="none" w:sz="0" w:space="0" w:color="auto"/>
        <w:bottom w:val="none" w:sz="0" w:space="0" w:color="auto"/>
        <w:right w:val="none" w:sz="0" w:space="0" w:color="auto"/>
      </w:divBdr>
    </w:div>
    <w:div w:id="1685475025">
      <w:bodyDiv w:val="1"/>
      <w:marLeft w:val="0"/>
      <w:marRight w:val="0"/>
      <w:marTop w:val="0"/>
      <w:marBottom w:val="0"/>
      <w:divBdr>
        <w:top w:val="none" w:sz="0" w:space="0" w:color="auto"/>
        <w:left w:val="none" w:sz="0" w:space="0" w:color="auto"/>
        <w:bottom w:val="none" w:sz="0" w:space="0" w:color="auto"/>
        <w:right w:val="none" w:sz="0" w:space="0" w:color="auto"/>
      </w:divBdr>
    </w:div>
    <w:div w:id="1695110895">
      <w:bodyDiv w:val="1"/>
      <w:marLeft w:val="0"/>
      <w:marRight w:val="0"/>
      <w:marTop w:val="0"/>
      <w:marBottom w:val="0"/>
      <w:divBdr>
        <w:top w:val="none" w:sz="0" w:space="0" w:color="auto"/>
        <w:left w:val="none" w:sz="0" w:space="0" w:color="auto"/>
        <w:bottom w:val="none" w:sz="0" w:space="0" w:color="auto"/>
        <w:right w:val="none" w:sz="0" w:space="0" w:color="auto"/>
      </w:divBdr>
    </w:div>
    <w:div w:id="1705909527">
      <w:bodyDiv w:val="1"/>
      <w:marLeft w:val="0"/>
      <w:marRight w:val="0"/>
      <w:marTop w:val="0"/>
      <w:marBottom w:val="0"/>
      <w:divBdr>
        <w:top w:val="none" w:sz="0" w:space="0" w:color="auto"/>
        <w:left w:val="none" w:sz="0" w:space="0" w:color="auto"/>
        <w:bottom w:val="none" w:sz="0" w:space="0" w:color="auto"/>
        <w:right w:val="none" w:sz="0" w:space="0" w:color="auto"/>
      </w:divBdr>
    </w:div>
    <w:div w:id="1714618393">
      <w:bodyDiv w:val="1"/>
      <w:marLeft w:val="0"/>
      <w:marRight w:val="0"/>
      <w:marTop w:val="0"/>
      <w:marBottom w:val="0"/>
      <w:divBdr>
        <w:top w:val="none" w:sz="0" w:space="0" w:color="auto"/>
        <w:left w:val="none" w:sz="0" w:space="0" w:color="auto"/>
        <w:bottom w:val="none" w:sz="0" w:space="0" w:color="auto"/>
        <w:right w:val="none" w:sz="0" w:space="0" w:color="auto"/>
      </w:divBdr>
    </w:div>
    <w:div w:id="1720548400">
      <w:bodyDiv w:val="1"/>
      <w:marLeft w:val="0"/>
      <w:marRight w:val="0"/>
      <w:marTop w:val="0"/>
      <w:marBottom w:val="0"/>
      <w:divBdr>
        <w:top w:val="none" w:sz="0" w:space="0" w:color="auto"/>
        <w:left w:val="none" w:sz="0" w:space="0" w:color="auto"/>
        <w:bottom w:val="none" w:sz="0" w:space="0" w:color="auto"/>
        <w:right w:val="none" w:sz="0" w:space="0" w:color="auto"/>
      </w:divBdr>
    </w:div>
    <w:div w:id="1726175494">
      <w:bodyDiv w:val="1"/>
      <w:marLeft w:val="0"/>
      <w:marRight w:val="0"/>
      <w:marTop w:val="0"/>
      <w:marBottom w:val="0"/>
      <w:divBdr>
        <w:top w:val="none" w:sz="0" w:space="0" w:color="auto"/>
        <w:left w:val="none" w:sz="0" w:space="0" w:color="auto"/>
        <w:bottom w:val="none" w:sz="0" w:space="0" w:color="auto"/>
        <w:right w:val="none" w:sz="0" w:space="0" w:color="auto"/>
      </w:divBdr>
    </w:div>
    <w:div w:id="1734305295">
      <w:bodyDiv w:val="1"/>
      <w:marLeft w:val="0"/>
      <w:marRight w:val="0"/>
      <w:marTop w:val="0"/>
      <w:marBottom w:val="0"/>
      <w:divBdr>
        <w:top w:val="none" w:sz="0" w:space="0" w:color="auto"/>
        <w:left w:val="none" w:sz="0" w:space="0" w:color="auto"/>
        <w:bottom w:val="none" w:sz="0" w:space="0" w:color="auto"/>
        <w:right w:val="none" w:sz="0" w:space="0" w:color="auto"/>
      </w:divBdr>
    </w:div>
    <w:div w:id="1739815129">
      <w:bodyDiv w:val="1"/>
      <w:marLeft w:val="0"/>
      <w:marRight w:val="0"/>
      <w:marTop w:val="0"/>
      <w:marBottom w:val="0"/>
      <w:divBdr>
        <w:top w:val="none" w:sz="0" w:space="0" w:color="auto"/>
        <w:left w:val="none" w:sz="0" w:space="0" w:color="auto"/>
        <w:bottom w:val="none" w:sz="0" w:space="0" w:color="auto"/>
        <w:right w:val="none" w:sz="0" w:space="0" w:color="auto"/>
      </w:divBdr>
    </w:div>
    <w:div w:id="1762025056">
      <w:bodyDiv w:val="1"/>
      <w:marLeft w:val="0"/>
      <w:marRight w:val="0"/>
      <w:marTop w:val="0"/>
      <w:marBottom w:val="0"/>
      <w:divBdr>
        <w:top w:val="none" w:sz="0" w:space="0" w:color="auto"/>
        <w:left w:val="none" w:sz="0" w:space="0" w:color="auto"/>
        <w:bottom w:val="none" w:sz="0" w:space="0" w:color="auto"/>
        <w:right w:val="none" w:sz="0" w:space="0" w:color="auto"/>
      </w:divBdr>
    </w:div>
    <w:div w:id="1778133147">
      <w:bodyDiv w:val="1"/>
      <w:marLeft w:val="0"/>
      <w:marRight w:val="0"/>
      <w:marTop w:val="0"/>
      <w:marBottom w:val="0"/>
      <w:divBdr>
        <w:top w:val="none" w:sz="0" w:space="0" w:color="auto"/>
        <w:left w:val="none" w:sz="0" w:space="0" w:color="auto"/>
        <w:bottom w:val="none" w:sz="0" w:space="0" w:color="auto"/>
        <w:right w:val="none" w:sz="0" w:space="0" w:color="auto"/>
      </w:divBdr>
    </w:div>
    <w:div w:id="1783301989">
      <w:bodyDiv w:val="1"/>
      <w:marLeft w:val="0"/>
      <w:marRight w:val="0"/>
      <w:marTop w:val="0"/>
      <w:marBottom w:val="0"/>
      <w:divBdr>
        <w:top w:val="none" w:sz="0" w:space="0" w:color="auto"/>
        <w:left w:val="none" w:sz="0" w:space="0" w:color="auto"/>
        <w:bottom w:val="none" w:sz="0" w:space="0" w:color="auto"/>
        <w:right w:val="none" w:sz="0" w:space="0" w:color="auto"/>
      </w:divBdr>
    </w:div>
    <w:div w:id="1831170989">
      <w:bodyDiv w:val="1"/>
      <w:marLeft w:val="0"/>
      <w:marRight w:val="0"/>
      <w:marTop w:val="0"/>
      <w:marBottom w:val="0"/>
      <w:divBdr>
        <w:top w:val="none" w:sz="0" w:space="0" w:color="auto"/>
        <w:left w:val="none" w:sz="0" w:space="0" w:color="auto"/>
        <w:bottom w:val="none" w:sz="0" w:space="0" w:color="auto"/>
        <w:right w:val="none" w:sz="0" w:space="0" w:color="auto"/>
      </w:divBdr>
    </w:div>
    <w:div w:id="1842357568">
      <w:bodyDiv w:val="1"/>
      <w:marLeft w:val="0"/>
      <w:marRight w:val="0"/>
      <w:marTop w:val="0"/>
      <w:marBottom w:val="0"/>
      <w:divBdr>
        <w:top w:val="none" w:sz="0" w:space="0" w:color="auto"/>
        <w:left w:val="none" w:sz="0" w:space="0" w:color="auto"/>
        <w:bottom w:val="none" w:sz="0" w:space="0" w:color="auto"/>
        <w:right w:val="none" w:sz="0" w:space="0" w:color="auto"/>
      </w:divBdr>
    </w:div>
    <w:div w:id="1844204554">
      <w:bodyDiv w:val="1"/>
      <w:marLeft w:val="0"/>
      <w:marRight w:val="0"/>
      <w:marTop w:val="0"/>
      <w:marBottom w:val="0"/>
      <w:divBdr>
        <w:top w:val="none" w:sz="0" w:space="0" w:color="auto"/>
        <w:left w:val="none" w:sz="0" w:space="0" w:color="auto"/>
        <w:bottom w:val="none" w:sz="0" w:space="0" w:color="auto"/>
        <w:right w:val="none" w:sz="0" w:space="0" w:color="auto"/>
      </w:divBdr>
    </w:div>
    <w:div w:id="1847479522">
      <w:bodyDiv w:val="1"/>
      <w:marLeft w:val="0"/>
      <w:marRight w:val="0"/>
      <w:marTop w:val="0"/>
      <w:marBottom w:val="0"/>
      <w:divBdr>
        <w:top w:val="none" w:sz="0" w:space="0" w:color="auto"/>
        <w:left w:val="none" w:sz="0" w:space="0" w:color="auto"/>
        <w:bottom w:val="none" w:sz="0" w:space="0" w:color="auto"/>
        <w:right w:val="none" w:sz="0" w:space="0" w:color="auto"/>
      </w:divBdr>
    </w:div>
    <w:div w:id="1850170559">
      <w:bodyDiv w:val="1"/>
      <w:marLeft w:val="0"/>
      <w:marRight w:val="0"/>
      <w:marTop w:val="0"/>
      <w:marBottom w:val="0"/>
      <w:divBdr>
        <w:top w:val="none" w:sz="0" w:space="0" w:color="auto"/>
        <w:left w:val="none" w:sz="0" w:space="0" w:color="auto"/>
        <w:bottom w:val="none" w:sz="0" w:space="0" w:color="auto"/>
        <w:right w:val="none" w:sz="0" w:space="0" w:color="auto"/>
      </w:divBdr>
    </w:div>
    <w:div w:id="1861356955">
      <w:bodyDiv w:val="1"/>
      <w:marLeft w:val="0"/>
      <w:marRight w:val="0"/>
      <w:marTop w:val="0"/>
      <w:marBottom w:val="0"/>
      <w:divBdr>
        <w:top w:val="none" w:sz="0" w:space="0" w:color="auto"/>
        <w:left w:val="none" w:sz="0" w:space="0" w:color="auto"/>
        <w:bottom w:val="none" w:sz="0" w:space="0" w:color="auto"/>
        <w:right w:val="none" w:sz="0" w:space="0" w:color="auto"/>
      </w:divBdr>
    </w:div>
    <w:div w:id="1880123422">
      <w:bodyDiv w:val="1"/>
      <w:marLeft w:val="0"/>
      <w:marRight w:val="0"/>
      <w:marTop w:val="0"/>
      <w:marBottom w:val="0"/>
      <w:divBdr>
        <w:top w:val="none" w:sz="0" w:space="0" w:color="auto"/>
        <w:left w:val="none" w:sz="0" w:space="0" w:color="auto"/>
        <w:bottom w:val="none" w:sz="0" w:space="0" w:color="auto"/>
        <w:right w:val="none" w:sz="0" w:space="0" w:color="auto"/>
      </w:divBdr>
    </w:div>
    <w:div w:id="1880822456">
      <w:bodyDiv w:val="1"/>
      <w:marLeft w:val="0"/>
      <w:marRight w:val="0"/>
      <w:marTop w:val="0"/>
      <w:marBottom w:val="0"/>
      <w:divBdr>
        <w:top w:val="none" w:sz="0" w:space="0" w:color="auto"/>
        <w:left w:val="none" w:sz="0" w:space="0" w:color="auto"/>
        <w:bottom w:val="none" w:sz="0" w:space="0" w:color="auto"/>
        <w:right w:val="none" w:sz="0" w:space="0" w:color="auto"/>
      </w:divBdr>
    </w:div>
    <w:div w:id="1881701720">
      <w:bodyDiv w:val="1"/>
      <w:marLeft w:val="0"/>
      <w:marRight w:val="0"/>
      <w:marTop w:val="0"/>
      <w:marBottom w:val="0"/>
      <w:divBdr>
        <w:top w:val="none" w:sz="0" w:space="0" w:color="auto"/>
        <w:left w:val="none" w:sz="0" w:space="0" w:color="auto"/>
        <w:bottom w:val="none" w:sz="0" w:space="0" w:color="auto"/>
        <w:right w:val="none" w:sz="0" w:space="0" w:color="auto"/>
      </w:divBdr>
    </w:div>
    <w:div w:id="1900706335">
      <w:bodyDiv w:val="1"/>
      <w:marLeft w:val="0"/>
      <w:marRight w:val="0"/>
      <w:marTop w:val="0"/>
      <w:marBottom w:val="0"/>
      <w:divBdr>
        <w:top w:val="none" w:sz="0" w:space="0" w:color="auto"/>
        <w:left w:val="none" w:sz="0" w:space="0" w:color="auto"/>
        <w:bottom w:val="none" w:sz="0" w:space="0" w:color="auto"/>
        <w:right w:val="none" w:sz="0" w:space="0" w:color="auto"/>
      </w:divBdr>
    </w:div>
    <w:div w:id="1918048590">
      <w:bodyDiv w:val="1"/>
      <w:marLeft w:val="0"/>
      <w:marRight w:val="0"/>
      <w:marTop w:val="0"/>
      <w:marBottom w:val="0"/>
      <w:divBdr>
        <w:top w:val="none" w:sz="0" w:space="0" w:color="auto"/>
        <w:left w:val="none" w:sz="0" w:space="0" w:color="auto"/>
        <w:bottom w:val="none" w:sz="0" w:space="0" w:color="auto"/>
        <w:right w:val="none" w:sz="0" w:space="0" w:color="auto"/>
      </w:divBdr>
    </w:div>
    <w:div w:id="1925069246">
      <w:bodyDiv w:val="1"/>
      <w:marLeft w:val="0"/>
      <w:marRight w:val="0"/>
      <w:marTop w:val="0"/>
      <w:marBottom w:val="0"/>
      <w:divBdr>
        <w:top w:val="none" w:sz="0" w:space="0" w:color="auto"/>
        <w:left w:val="none" w:sz="0" w:space="0" w:color="auto"/>
        <w:bottom w:val="none" w:sz="0" w:space="0" w:color="auto"/>
        <w:right w:val="none" w:sz="0" w:space="0" w:color="auto"/>
      </w:divBdr>
    </w:div>
    <w:div w:id="1929002091">
      <w:bodyDiv w:val="1"/>
      <w:marLeft w:val="0"/>
      <w:marRight w:val="0"/>
      <w:marTop w:val="0"/>
      <w:marBottom w:val="0"/>
      <w:divBdr>
        <w:top w:val="none" w:sz="0" w:space="0" w:color="auto"/>
        <w:left w:val="none" w:sz="0" w:space="0" w:color="auto"/>
        <w:bottom w:val="none" w:sz="0" w:space="0" w:color="auto"/>
        <w:right w:val="none" w:sz="0" w:space="0" w:color="auto"/>
      </w:divBdr>
    </w:div>
    <w:div w:id="1951735556">
      <w:bodyDiv w:val="1"/>
      <w:marLeft w:val="0"/>
      <w:marRight w:val="0"/>
      <w:marTop w:val="0"/>
      <w:marBottom w:val="0"/>
      <w:divBdr>
        <w:top w:val="none" w:sz="0" w:space="0" w:color="auto"/>
        <w:left w:val="none" w:sz="0" w:space="0" w:color="auto"/>
        <w:bottom w:val="none" w:sz="0" w:space="0" w:color="auto"/>
        <w:right w:val="none" w:sz="0" w:space="0" w:color="auto"/>
      </w:divBdr>
    </w:div>
    <w:div w:id="1977030269">
      <w:bodyDiv w:val="1"/>
      <w:marLeft w:val="0"/>
      <w:marRight w:val="0"/>
      <w:marTop w:val="0"/>
      <w:marBottom w:val="0"/>
      <w:divBdr>
        <w:top w:val="none" w:sz="0" w:space="0" w:color="auto"/>
        <w:left w:val="none" w:sz="0" w:space="0" w:color="auto"/>
        <w:bottom w:val="none" w:sz="0" w:space="0" w:color="auto"/>
        <w:right w:val="none" w:sz="0" w:space="0" w:color="auto"/>
      </w:divBdr>
    </w:div>
    <w:div w:id="1982349215">
      <w:bodyDiv w:val="1"/>
      <w:marLeft w:val="0"/>
      <w:marRight w:val="0"/>
      <w:marTop w:val="0"/>
      <w:marBottom w:val="0"/>
      <w:divBdr>
        <w:top w:val="none" w:sz="0" w:space="0" w:color="auto"/>
        <w:left w:val="none" w:sz="0" w:space="0" w:color="auto"/>
        <w:bottom w:val="none" w:sz="0" w:space="0" w:color="auto"/>
        <w:right w:val="none" w:sz="0" w:space="0" w:color="auto"/>
      </w:divBdr>
    </w:div>
    <w:div w:id="1982536766">
      <w:bodyDiv w:val="1"/>
      <w:marLeft w:val="0"/>
      <w:marRight w:val="0"/>
      <w:marTop w:val="0"/>
      <w:marBottom w:val="0"/>
      <w:divBdr>
        <w:top w:val="none" w:sz="0" w:space="0" w:color="auto"/>
        <w:left w:val="none" w:sz="0" w:space="0" w:color="auto"/>
        <w:bottom w:val="none" w:sz="0" w:space="0" w:color="auto"/>
        <w:right w:val="none" w:sz="0" w:space="0" w:color="auto"/>
      </w:divBdr>
    </w:div>
    <w:div w:id="1985313893">
      <w:bodyDiv w:val="1"/>
      <w:marLeft w:val="0"/>
      <w:marRight w:val="0"/>
      <w:marTop w:val="0"/>
      <w:marBottom w:val="0"/>
      <w:divBdr>
        <w:top w:val="none" w:sz="0" w:space="0" w:color="auto"/>
        <w:left w:val="none" w:sz="0" w:space="0" w:color="auto"/>
        <w:bottom w:val="none" w:sz="0" w:space="0" w:color="auto"/>
        <w:right w:val="none" w:sz="0" w:space="0" w:color="auto"/>
      </w:divBdr>
    </w:div>
    <w:div w:id="1989283728">
      <w:bodyDiv w:val="1"/>
      <w:marLeft w:val="0"/>
      <w:marRight w:val="0"/>
      <w:marTop w:val="0"/>
      <w:marBottom w:val="0"/>
      <w:divBdr>
        <w:top w:val="none" w:sz="0" w:space="0" w:color="auto"/>
        <w:left w:val="none" w:sz="0" w:space="0" w:color="auto"/>
        <w:bottom w:val="none" w:sz="0" w:space="0" w:color="auto"/>
        <w:right w:val="none" w:sz="0" w:space="0" w:color="auto"/>
      </w:divBdr>
    </w:div>
    <w:div w:id="1990212712">
      <w:bodyDiv w:val="1"/>
      <w:marLeft w:val="0"/>
      <w:marRight w:val="0"/>
      <w:marTop w:val="0"/>
      <w:marBottom w:val="0"/>
      <w:divBdr>
        <w:top w:val="none" w:sz="0" w:space="0" w:color="auto"/>
        <w:left w:val="none" w:sz="0" w:space="0" w:color="auto"/>
        <w:bottom w:val="none" w:sz="0" w:space="0" w:color="auto"/>
        <w:right w:val="none" w:sz="0" w:space="0" w:color="auto"/>
      </w:divBdr>
    </w:div>
    <w:div w:id="2024165268">
      <w:bodyDiv w:val="1"/>
      <w:marLeft w:val="0"/>
      <w:marRight w:val="0"/>
      <w:marTop w:val="0"/>
      <w:marBottom w:val="0"/>
      <w:divBdr>
        <w:top w:val="none" w:sz="0" w:space="0" w:color="auto"/>
        <w:left w:val="none" w:sz="0" w:space="0" w:color="auto"/>
        <w:bottom w:val="none" w:sz="0" w:space="0" w:color="auto"/>
        <w:right w:val="none" w:sz="0" w:space="0" w:color="auto"/>
      </w:divBdr>
    </w:div>
    <w:div w:id="2025090711">
      <w:bodyDiv w:val="1"/>
      <w:marLeft w:val="0"/>
      <w:marRight w:val="0"/>
      <w:marTop w:val="0"/>
      <w:marBottom w:val="0"/>
      <w:divBdr>
        <w:top w:val="none" w:sz="0" w:space="0" w:color="auto"/>
        <w:left w:val="none" w:sz="0" w:space="0" w:color="auto"/>
        <w:bottom w:val="none" w:sz="0" w:space="0" w:color="auto"/>
        <w:right w:val="none" w:sz="0" w:space="0" w:color="auto"/>
      </w:divBdr>
    </w:div>
    <w:div w:id="2030329542">
      <w:bodyDiv w:val="1"/>
      <w:marLeft w:val="0"/>
      <w:marRight w:val="0"/>
      <w:marTop w:val="0"/>
      <w:marBottom w:val="0"/>
      <w:divBdr>
        <w:top w:val="none" w:sz="0" w:space="0" w:color="auto"/>
        <w:left w:val="none" w:sz="0" w:space="0" w:color="auto"/>
        <w:bottom w:val="none" w:sz="0" w:space="0" w:color="auto"/>
        <w:right w:val="none" w:sz="0" w:space="0" w:color="auto"/>
      </w:divBdr>
    </w:div>
    <w:div w:id="2040007699">
      <w:bodyDiv w:val="1"/>
      <w:marLeft w:val="0"/>
      <w:marRight w:val="0"/>
      <w:marTop w:val="0"/>
      <w:marBottom w:val="0"/>
      <w:divBdr>
        <w:top w:val="none" w:sz="0" w:space="0" w:color="auto"/>
        <w:left w:val="none" w:sz="0" w:space="0" w:color="auto"/>
        <w:bottom w:val="none" w:sz="0" w:space="0" w:color="auto"/>
        <w:right w:val="none" w:sz="0" w:space="0" w:color="auto"/>
      </w:divBdr>
    </w:div>
    <w:div w:id="2044746206">
      <w:bodyDiv w:val="1"/>
      <w:marLeft w:val="0"/>
      <w:marRight w:val="0"/>
      <w:marTop w:val="0"/>
      <w:marBottom w:val="0"/>
      <w:divBdr>
        <w:top w:val="none" w:sz="0" w:space="0" w:color="auto"/>
        <w:left w:val="none" w:sz="0" w:space="0" w:color="auto"/>
        <w:bottom w:val="none" w:sz="0" w:space="0" w:color="auto"/>
        <w:right w:val="none" w:sz="0" w:space="0" w:color="auto"/>
      </w:divBdr>
    </w:div>
    <w:div w:id="2059042034">
      <w:bodyDiv w:val="1"/>
      <w:marLeft w:val="0"/>
      <w:marRight w:val="0"/>
      <w:marTop w:val="0"/>
      <w:marBottom w:val="0"/>
      <w:divBdr>
        <w:top w:val="none" w:sz="0" w:space="0" w:color="auto"/>
        <w:left w:val="none" w:sz="0" w:space="0" w:color="auto"/>
        <w:bottom w:val="none" w:sz="0" w:space="0" w:color="auto"/>
        <w:right w:val="none" w:sz="0" w:space="0" w:color="auto"/>
      </w:divBdr>
    </w:div>
    <w:div w:id="2059549538">
      <w:bodyDiv w:val="1"/>
      <w:marLeft w:val="0"/>
      <w:marRight w:val="0"/>
      <w:marTop w:val="0"/>
      <w:marBottom w:val="0"/>
      <w:divBdr>
        <w:top w:val="none" w:sz="0" w:space="0" w:color="auto"/>
        <w:left w:val="none" w:sz="0" w:space="0" w:color="auto"/>
        <w:bottom w:val="none" w:sz="0" w:space="0" w:color="auto"/>
        <w:right w:val="none" w:sz="0" w:space="0" w:color="auto"/>
      </w:divBdr>
    </w:div>
    <w:div w:id="2060396604">
      <w:bodyDiv w:val="1"/>
      <w:marLeft w:val="0"/>
      <w:marRight w:val="0"/>
      <w:marTop w:val="0"/>
      <w:marBottom w:val="0"/>
      <w:divBdr>
        <w:top w:val="none" w:sz="0" w:space="0" w:color="auto"/>
        <w:left w:val="none" w:sz="0" w:space="0" w:color="auto"/>
        <w:bottom w:val="none" w:sz="0" w:space="0" w:color="auto"/>
        <w:right w:val="none" w:sz="0" w:space="0" w:color="auto"/>
      </w:divBdr>
    </w:div>
    <w:div w:id="2066294494">
      <w:bodyDiv w:val="1"/>
      <w:marLeft w:val="0"/>
      <w:marRight w:val="0"/>
      <w:marTop w:val="0"/>
      <w:marBottom w:val="0"/>
      <w:divBdr>
        <w:top w:val="none" w:sz="0" w:space="0" w:color="auto"/>
        <w:left w:val="none" w:sz="0" w:space="0" w:color="auto"/>
        <w:bottom w:val="none" w:sz="0" w:space="0" w:color="auto"/>
        <w:right w:val="none" w:sz="0" w:space="0" w:color="auto"/>
      </w:divBdr>
    </w:div>
    <w:div w:id="2066638149">
      <w:bodyDiv w:val="1"/>
      <w:marLeft w:val="0"/>
      <w:marRight w:val="0"/>
      <w:marTop w:val="0"/>
      <w:marBottom w:val="0"/>
      <w:divBdr>
        <w:top w:val="none" w:sz="0" w:space="0" w:color="auto"/>
        <w:left w:val="none" w:sz="0" w:space="0" w:color="auto"/>
        <w:bottom w:val="none" w:sz="0" w:space="0" w:color="auto"/>
        <w:right w:val="none" w:sz="0" w:space="0" w:color="auto"/>
      </w:divBdr>
    </w:div>
    <w:div w:id="2086757550">
      <w:bodyDiv w:val="1"/>
      <w:marLeft w:val="0"/>
      <w:marRight w:val="0"/>
      <w:marTop w:val="0"/>
      <w:marBottom w:val="0"/>
      <w:divBdr>
        <w:top w:val="none" w:sz="0" w:space="0" w:color="auto"/>
        <w:left w:val="none" w:sz="0" w:space="0" w:color="auto"/>
        <w:bottom w:val="none" w:sz="0" w:space="0" w:color="auto"/>
        <w:right w:val="none" w:sz="0" w:space="0" w:color="auto"/>
      </w:divBdr>
    </w:div>
    <w:div w:id="2100905231">
      <w:bodyDiv w:val="1"/>
      <w:marLeft w:val="0"/>
      <w:marRight w:val="0"/>
      <w:marTop w:val="0"/>
      <w:marBottom w:val="0"/>
      <w:divBdr>
        <w:top w:val="none" w:sz="0" w:space="0" w:color="auto"/>
        <w:left w:val="none" w:sz="0" w:space="0" w:color="auto"/>
        <w:bottom w:val="none" w:sz="0" w:space="0" w:color="auto"/>
        <w:right w:val="none" w:sz="0" w:space="0" w:color="auto"/>
      </w:divBdr>
    </w:div>
    <w:div w:id="2104764680">
      <w:bodyDiv w:val="1"/>
      <w:marLeft w:val="0"/>
      <w:marRight w:val="0"/>
      <w:marTop w:val="0"/>
      <w:marBottom w:val="0"/>
      <w:divBdr>
        <w:top w:val="none" w:sz="0" w:space="0" w:color="auto"/>
        <w:left w:val="none" w:sz="0" w:space="0" w:color="auto"/>
        <w:bottom w:val="none" w:sz="0" w:space="0" w:color="auto"/>
        <w:right w:val="none" w:sz="0" w:space="0" w:color="auto"/>
      </w:divBdr>
    </w:div>
    <w:div w:id="2111776127">
      <w:bodyDiv w:val="1"/>
      <w:marLeft w:val="0"/>
      <w:marRight w:val="0"/>
      <w:marTop w:val="0"/>
      <w:marBottom w:val="0"/>
      <w:divBdr>
        <w:top w:val="none" w:sz="0" w:space="0" w:color="auto"/>
        <w:left w:val="none" w:sz="0" w:space="0" w:color="auto"/>
        <w:bottom w:val="none" w:sz="0" w:space="0" w:color="auto"/>
        <w:right w:val="none" w:sz="0" w:space="0" w:color="auto"/>
      </w:divBdr>
    </w:div>
    <w:div w:id="2123377289">
      <w:bodyDiv w:val="1"/>
      <w:marLeft w:val="0"/>
      <w:marRight w:val="0"/>
      <w:marTop w:val="0"/>
      <w:marBottom w:val="0"/>
      <w:divBdr>
        <w:top w:val="none" w:sz="0" w:space="0" w:color="auto"/>
        <w:left w:val="none" w:sz="0" w:space="0" w:color="auto"/>
        <w:bottom w:val="none" w:sz="0" w:space="0" w:color="auto"/>
        <w:right w:val="none" w:sz="0" w:space="0" w:color="auto"/>
      </w:divBdr>
    </w:div>
    <w:div w:id="2136949381">
      <w:bodyDiv w:val="1"/>
      <w:marLeft w:val="0"/>
      <w:marRight w:val="0"/>
      <w:marTop w:val="0"/>
      <w:marBottom w:val="0"/>
      <w:divBdr>
        <w:top w:val="none" w:sz="0" w:space="0" w:color="auto"/>
        <w:left w:val="none" w:sz="0" w:space="0" w:color="auto"/>
        <w:bottom w:val="none" w:sz="0" w:space="0" w:color="auto"/>
        <w:right w:val="none" w:sz="0" w:space="0" w:color="auto"/>
      </w:divBdr>
    </w:div>
    <w:div w:id="214037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D914C-8C3A-4CE4-8C6C-D52C202CC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2700</Words>
  <Characters>14856</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Amsterdam</Company>
  <LinksUpToDate>false</LinksUpToDate>
  <CharactersWithSpaces>17521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lhamoen1</dc:creator>
  <cp:keywords/>
  <dc:description/>
  <cp:lastModifiedBy>Leendert Hamoen</cp:lastModifiedBy>
  <cp:revision>48</cp:revision>
  <cp:lastPrinted>2020-11-18T14:59:00Z</cp:lastPrinted>
  <dcterms:created xsi:type="dcterms:W3CDTF">2022-02-22T19:37:00Z</dcterms:created>
  <dcterms:modified xsi:type="dcterms:W3CDTF">2023-04-03T07:44:00Z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http://www.zotero.org/styles/microbial-cell-factories</vt:lpwstr>
  </property>
  <property fmtid="{D5CDD505-2E9C-101B-9397-08002B2CF9AE}" pid="15" name="Mendeley Recent Style Name 6_1">
    <vt:lpwstr>Microbial Cell Factories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http://www.zotero.org/styles/nature-communications</vt:lpwstr>
  </property>
  <property fmtid="{D5CDD505-2E9C-101B-9397-08002B2CF9AE}" pid="19" name="Mendeley Recent Style Name 8_1">
    <vt:lpwstr>Nature Communications</vt:lpwstr>
  </property>
  <property fmtid="{D5CDD505-2E9C-101B-9397-08002B2CF9AE}" pid="20" name="Mendeley Recent Style Id 9_1">
    <vt:lpwstr>https://csl.mendeley.com/styles/569374381/natureCom-2NoDIO</vt:lpwstr>
  </property>
  <property fmtid="{D5CDD505-2E9C-101B-9397-08002B2CF9AE}" pid="21" name="Mendeley Recent Style Name 9_1">
    <vt:lpwstr>natureCom-2NoDIO</vt:lpwstr>
  </property>
  <property fmtid="{D5CDD505-2E9C-101B-9397-08002B2CF9AE}" pid="22" name="Mendeley Document_1">
    <vt:lpwstr>True</vt:lpwstr>
  </property>
  <property fmtid="{D5CDD505-2E9C-101B-9397-08002B2CF9AE}" pid="23" name="Mendeley Citation Style_1">
    <vt:lpwstr>https://csl.mendeley.com/styles/569374381/natureCom-2NoDIO</vt:lpwstr>
  </property>
  <property fmtid="{D5CDD505-2E9C-101B-9397-08002B2CF9AE}" pid="24" name="Mendeley Unique User Id_1">
    <vt:lpwstr>7210a0ef-c074-3add-a1dc-346f5aa1d844</vt:lpwstr>
  </property>
  <property fmtid="{D5CDD505-2E9C-101B-9397-08002B2CF9AE}" pid="25" name="ZOTERO_PREF_1">
    <vt:lpwstr>&lt;data data-version="3" zotero-version="6.0.23"&gt;&lt;session id="FOpqbG2Z"/&gt;&lt;style id="http://www.zotero.org/styles/microbial-cell-factories" hasBibliography="1" bibliographyStyleHasBeenSet="1"/&gt;&lt;prefs&gt;&lt;pref name="fieldType" value="Field"/&gt;&lt;/prefs&gt;&lt;/data&gt;</vt:lpwstr>
  </property>
</Properties>
</file>