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05F61" w14:textId="619B1BE9" w:rsidR="00FA1481" w:rsidRDefault="00FA1481" w:rsidP="00FA1481">
      <w:pPr>
        <w:jc w:val="center"/>
        <w:rPr>
          <w:sz w:val="36"/>
          <w:szCs w:val="36"/>
        </w:rPr>
      </w:pPr>
    </w:p>
    <w:p w14:paraId="3317CF4D" w14:textId="77777777" w:rsidR="00EC7C85" w:rsidRDefault="00EC7C85" w:rsidP="00F125EE">
      <w:pPr>
        <w:rPr>
          <w:sz w:val="36"/>
          <w:szCs w:val="36"/>
        </w:rPr>
      </w:pPr>
    </w:p>
    <w:p w14:paraId="53B0A160" w14:textId="77777777" w:rsidR="00393BAB" w:rsidRDefault="00393BAB" w:rsidP="00FA1481">
      <w:pPr>
        <w:jc w:val="center"/>
        <w:rPr>
          <w:sz w:val="36"/>
          <w:szCs w:val="36"/>
        </w:rPr>
      </w:pPr>
    </w:p>
    <w:p w14:paraId="31C337D1" w14:textId="08567FAB" w:rsidR="00D04BCF" w:rsidRPr="003B40E6" w:rsidRDefault="00BB2D2A" w:rsidP="00FA1481">
      <w:pPr>
        <w:jc w:val="center"/>
        <w:rPr>
          <w:sz w:val="36"/>
          <w:szCs w:val="36"/>
        </w:rPr>
      </w:pPr>
      <w:r>
        <w:rPr>
          <w:sz w:val="36"/>
          <w:szCs w:val="36"/>
        </w:rPr>
        <w:t>Supplementary Materials</w:t>
      </w:r>
    </w:p>
    <w:p w14:paraId="29411C5A" w14:textId="77777777" w:rsidR="005001AC" w:rsidRDefault="005001AC"/>
    <w:p w14:paraId="54AFF2D2" w14:textId="77777777" w:rsidR="00A12F15" w:rsidRPr="00733110" w:rsidRDefault="00A12F15" w:rsidP="00A12F15">
      <w:pPr>
        <w:rPr>
          <w:b/>
          <w:szCs w:val="24"/>
        </w:rPr>
      </w:pPr>
      <w:r w:rsidRPr="00733110">
        <w:rPr>
          <w:b/>
          <w:szCs w:val="24"/>
        </w:rPr>
        <w:t>The unique turret region of Kv3 channels determines the mechanism of action of highly specific positive allosteric modulators.</w:t>
      </w:r>
    </w:p>
    <w:p w14:paraId="339B31F7" w14:textId="77777777" w:rsidR="00015F74" w:rsidRPr="007108F5" w:rsidRDefault="00015F74" w:rsidP="003B40E6">
      <w:pPr>
        <w:jc w:val="center"/>
        <w:rPr>
          <w:sz w:val="28"/>
          <w:szCs w:val="28"/>
        </w:rPr>
      </w:pPr>
    </w:p>
    <w:p w14:paraId="63D8913E" w14:textId="56E9523D" w:rsidR="00A12F15" w:rsidRPr="007C45B3" w:rsidRDefault="00A12F15" w:rsidP="00A12F15">
      <w:pPr>
        <w:jc w:val="center"/>
        <w:rPr>
          <w:i/>
          <w:iCs/>
          <w:szCs w:val="24"/>
        </w:rPr>
      </w:pPr>
      <w:r>
        <w:rPr>
          <w:szCs w:val="24"/>
        </w:rPr>
        <w:t xml:space="preserve">Qiansheng Liang </w:t>
      </w:r>
      <w:r w:rsidRPr="00A12F15">
        <w:rPr>
          <w:i/>
          <w:iCs/>
          <w:szCs w:val="24"/>
        </w:rPr>
        <w:t>et al</w:t>
      </w:r>
      <w:r>
        <w:rPr>
          <w:szCs w:val="24"/>
        </w:rPr>
        <w:t>.</w:t>
      </w:r>
    </w:p>
    <w:p w14:paraId="6665D463" w14:textId="0EA59453" w:rsidR="007C45B3" w:rsidRPr="007C45B3" w:rsidRDefault="007C45B3" w:rsidP="005001AC">
      <w:pPr>
        <w:jc w:val="center"/>
        <w:rPr>
          <w:i/>
          <w:iCs/>
          <w:szCs w:val="24"/>
        </w:rPr>
      </w:pPr>
      <w:r w:rsidRPr="007C45B3">
        <w:rPr>
          <w:i/>
          <w:iCs/>
          <w:szCs w:val="24"/>
        </w:rPr>
        <w:t>.</w:t>
      </w:r>
    </w:p>
    <w:p w14:paraId="0648E06D" w14:textId="77777777" w:rsidR="000F0DCE" w:rsidRDefault="000F0DCE" w:rsidP="005001AC">
      <w:pPr>
        <w:jc w:val="center"/>
        <w:rPr>
          <w:szCs w:val="24"/>
        </w:rPr>
      </w:pPr>
    </w:p>
    <w:p w14:paraId="34D67477" w14:textId="79E5A65B" w:rsidR="004779CB" w:rsidRPr="00ED2CBE" w:rsidRDefault="00533910" w:rsidP="005001AC">
      <w:pPr>
        <w:jc w:val="center"/>
        <w:rPr>
          <w:sz w:val="20"/>
        </w:rPr>
      </w:pPr>
      <w:r w:rsidRPr="00ED2CBE">
        <w:rPr>
          <w:sz w:val="20"/>
        </w:rPr>
        <w:t>*</w:t>
      </w:r>
      <w:r w:rsidR="00E4519A" w:rsidRPr="00ED2CBE">
        <w:rPr>
          <w:sz w:val="20"/>
        </w:rPr>
        <w:t>Correspond</w:t>
      </w:r>
      <w:r w:rsidRPr="00ED2CBE">
        <w:rPr>
          <w:sz w:val="20"/>
        </w:rPr>
        <w:t>ing author</w:t>
      </w:r>
      <w:r w:rsidR="00392402" w:rsidRPr="00ED2CBE">
        <w:rPr>
          <w:sz w:val="20"/>
        </w:rPr>
        <w:t>. Email</w:t>
      </w:r>
      <w:r w:rsidR="004779CB" w:rsidRPr="00ED2CBE">
        <w:rPr>
          <w:sz w:val="20"/>
        </w:rPr>
        <w:t>:</w:t>
      </w:r>
      <w:r w:rsidR="00A12F15">
        <w:rPr>
          <w:sz w:val="20"/>
        </w:rPr>
        <w:t xml:space="preserve"> Manuel.Covarrubias@jefferson.edu</w:t>
      </w:r>
    </w:p>
    <w:p w14:paraId="050BA42C" w14:textId="77777777" w:rsidR="00ED2CBE" w:rsidRDefault="00ED2CBE" w:rsidP="00533910">
      <w:pPr>
        <w:pStyle w:val="PubInfo"/>
      </w:pPr>
    </w:p>
    <w:p w14:paraId="71939F02" w14:textId="77777777" w:rsidR="00533910" w:rsidRPr="00EE59BE" w:rsidRDefault="00533910" w:rsidP="00533910">
      <w:pPr>
        <w:jc w:val="center"/>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pPr>
        <w:rPr>
          <w:b/>
        </w:rPr>
      </w:pPr>
    </w:p>
    <w:p w14:paraId="546CBFCA" w14:textId="516A991D" w:rsidR="002C030F" w:rsidRPr="00262D72" w:rsidRDefault="009743A9">
      <w:pPr>
        <w:rPr>
          <w:b/>
        </w:rPr>
      </w:pPr>
      <w:r>
        <w:rPr>
          <w:b/>
        </w:rPr>
        <w:t xml:space="preserve">This </w:t>
      </w:r>
      <w:r w:rsidR="00B91CB8">
        <w:rPr>
          <w:b/>
        </w:rPr>
        <w:t>document</w:t>
      </w:r>
      <w:r w:rsidR="00B91CB8">
        <w:rPr>
          <w:b/>
        </w:rPr>
        <w:t xml:space="preserve"> </w:t>
      </w:r>
      <w:r w:rsidR="002C030F" w:rsidRPr="00262D72">
        <w:rPr>
          <w:b/>
        </w:rPr>
        <w:t>includes:</w:t>
      </w:r>
    </w:p>
    <w:p w14:paraId="6B069C4B" w14:textId="77777777" w:rsidR="002C030F" w:rsidRDefault="002C030F"/>
    <w:p w14:paraId="7FC81517" w14:textId="3D5DCAC4" w:rsidR="002C030F" w:rsidRDefault="002C030F" w:rsidP="00262D72">
      <w:pPr>
        <w:ind w:left="720"/>
      </w:pPr>
      <w:r>
        <w:t>Fig</w:t>
      </w:r>
      <w:r w:rsidR="00A3403B">
        <w:t xml:space="preserve">s. </w:t>
      </w:r>
      <w:r>
        <w:t>S1</w:t>
      </w:r>
      <w:r w:rsidR="00A3403B">
        <w:t xml:space="preserve"> to </w:t>
      </w:r>
      <w:r>
        <w:t>S</w:t>
      </w:r>
      <w:r w:rsidR="00A12F15">
        <w:t>1</w:t>
      </w:r>
      <w:r w:rsidR="00776459">
        <w:t>2</w:t>
      </w:r>
    </w:p>
    <w:p w14:paraId="39DE064C" w14:textId="086F4251" w:rsidR="002C030F" w:rsidRDefault="002C030F" w:rsidP="00262D72">
      <w:pPr>
        <w:ind w:left="720"/>
      </w:pPr>
      <w:r>
        <w:t>Tables S1</w:t>
      </w:r>
      <w:r w:rsidR="00A3403B">
        <w:t xml:space="preserve"> to </w:t>
      </w:r>
      <w:r>
        <w:t>S</w:t>
      </w:r>
      <w:r w:rsidR="00A12F15">
        <w:t>3</w:t>
      </w:r>
    </w:p>
    <w:p w14:paraId="4B448789" w14:textId="77777777" w:rsidR="002C030F" w:rsidRDefault="002C030F"/>
    <w:p w14:paraId="68691C5A" w14:textId="77777777" w:rsidR="00065EBD" w:rsidRDefault="00065EBD" w:rsidP="00262D72">
      <w:pPr>
        <w:ind w:left="720"/>
      </w:pPr>
    </w:p>
    <w:p w14:paraId="23718CE0" w14:textId="77777777" w:rsidR="00015F74" w:rsidRDefault="00015F74" w:rsidP="00262D72">
      <w:pPr>
        <w:ind w:left="720"/>
      </w:pPr>
      <w:r>
        <w:br/>
      </w:r>
    </w:p>
    <w:p w14:paraId="7F6E0C41" w14:textId="03BC466D" w:rsidR="00355362" w:rsidRDefault="00015F74" w:rsidP="009A7C5F">
      <w:pPr>
        <w:pStyle w:val="SMHeading"/>
      </w:pPr>
      <w:r>
        <w:br w:type="page"/>
      </w:r>
      <w:bookmarkStart w:id="0" w:name="Tables"/>
      <w:bookmarkStart w:id="1" w:name="MaterialsMethods"/>
      <w:bookmarkEnd w:id="0"/>
      <w:bookmarkEnd w:id="1"/>
    </w:p>
    <w:p w14:paraId="270B18B7" w14:textId="316A3A09" w:rsidR="005D4250" w:rsidRDefault="005D4250" w:rsidP="00DA5FAB">
      <w:pPr>
        <w:pStyle w:val="SMHeading"/>
        <w:jc w:val="center"/>
      </w:pPr>
      <w:r>
        <w:rPr>
          <w:noProof/>
          <w:lang w:eastAsia="zh-CN"/>
        </w:rPr>
        <w:lastRenderedPageBreak/>
        <w:drawing>
          <wp:inline distT="0" distB="0" distL="0" distR="0" wp14:anchorId="53412E08" wp14:editId="77EE5867">
            <wp:extent cx="4363720" cy="8229600"/>
            <wp:effectExtent l="0" t="0" r="508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63720" cy="8229600"/>
                    </a:xfrm>
                    <a:prstGeom prst="rect">
                      <a:avLst/>
                    </a:prstGeom>
                  </pic:spPr>
                </pic:pic>
              </a:graphicData>
            </a:graphic>
          </wp:inline>
        </w:drawing>
      </w:r>
    </w:p>
    <w:p w14:paraId="0024132A" w14:textId="5D288A05" w:rsidR="00E32046" w:rsidRPr="007F4115" w:rsidRDefault="00E32046" w:rsidP="00E32046">
      <w:pPr>
        <w:jc w:val="both"/>
      </w:pPr>
      <w:r w:rsidRPr="001E2C94">
        <w:rPr>
          <w:b/>
          <w:bCs/>
        </w:rPr>
        <w:lastRenderedPageBreak/>
        <w:t xml:space="preserve">Figure S1. </w:t>
      </w:r>
      <w:r>
        <w:rPr>
          <w:b/>
          <w:bCs/>
        </w:rPr>
        <w:t xml:space="preserve">Statistical analysis of AUT5-induced changes in the gating parameters of Shaker-related </w:t>
      </w:r>
      <w:proofErr w:type="spellStart"/>
      <w:r>
        <w:rPr>
          <w:b/>
          <w:bCs/>
        </w:rPr>
        <w:t>Kv</w:t>
      </w:r>
      <w:proofErr w:type="spellEnd"/>
      <w:r>
        <w:rPr>
          <w:b/>
          <w:bCs/>
        </w:rPr>
        <w:t xml:space="preserve"> channels. </w:t>
      </w:r>
      <w:r>
        <w:t>The V</w:t>
      </w:r>
      <w:r w:rsidRPr="00C52C9A">
        <w:rPr>
          <w:vertAlign w:val="subscript"/>
        </w:rPr>
        <w:t>0.5</w:t>
      </w:r>
      <w:r>
        <w:t xml:space="preserve">, </w:t>
      </w:r>
      <w:proofErr w:type="spellStart"/>
      <w:r>
        <w:t>G</w:t>
      </w:r>
      <w:r w:rsidRPr="00C52C9A">
        <w:rPr>
          <w:vertAlign w:val="subscript"/>
        </w:rPr>
        <w:t>max</w:t>
      </w:r>
      <w:proofErr w:type="spellEnd"/>
      <w:r>
        <w:t xml:space="preserve"> and z were obtained from the best fits of the Boltzmann equation (Materials and Methods). Each pair of connected symbols (before, black and after, red AUT5) represents the result from individual oocytes expressing the indicated </w:t>
      </w:r>
      <w:proofErr w:type="spellStart"/>
      <w:r>
        <w:t>Kv</w:t>
      </w:r>
      <w:proofErr w:type="spellEnd"/>
      <w:r>
        <w:t xml:space="preserve"> channel.</w:t>
      </w:r>
      <w:r>
        <w:rPr>
          <w:b/>
          <w:bCs/>
        </w:rPr>
        <w:t xml:space="preserve"> </w:t>
      </w:r>
      <w:r>
        <w:t>The paired Student t-test was used to evaluate the significance of the changes. P values are indicated above each plot.</w:t>
      </w:r>
    </w:p>
    <w:p w14:paraId="1E14C565" w14:textId="02FFDE05" w:rsidR="005D4250" w:rsidRDefault="005D4250" w:rsidP="00E32046">
      <w:pPr>
        <w:pStyle w:val="SMHeading"/>
        <w:rPr>
          <w:b w:val="0"/>
          <w:bCs w:val="0"/>
        </w:rPr>
      </w:pPr>
      <w:r>
        <w:br w:type="page"/>
      </w:r>
    </w:p>
    <w:p w14:paraId="0FA06E3E" w14:textId="63957FA8" w:rsidR="005D4250" w:rsidRDefault="005D4250" w:rsidP="00B9440A">
      <w:pPr>
        <w:pStyle w:val="SMHeading"/>
      </w:pPr>
      <w:r>
        <w:rPr>
          <w:noProof/>
          <w:lang w:eastAsia="zh-CN"/>
        </w:rPr>
        <w:lastRenderedPageBreak/>
        <w:drawing>
          <wp:inline distT="0" distB="0" distL="0" distR="0" wp14:anchorId="794F430B" wp14:editId="312E1B86">
            <wp:extent cx="5892800" cy="157480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92800" cy="1574800"/>
                    </a:xfrm>
                    <a:prstGeom prst="rect">
                      <a:avLst/>
                    </a:prstGeom>
                  </pic:spPr>
                </pic:pic>
              </a:graphicData>
            </a:graphic>
          </wp:inline>
        </w:drawing>
      </w:r>
    </w:p>
    <w:p w14:paraId="0FBD6CDE" w14:textId="77777777" w:rsidR="00E32046" w:rsidRDefault="00E32046" w:rsidP="00E32046">
      <w:pPr>
        <w:jc w:val="both"/>
      </w:pPr>
    </w:p>
    <w:p w14:paraId="43A78A02" w14:textId="6D812D8D" w:rsidR="00E32046" w:rsidRDefault="00E32046" w:rsidP="00E32046">
      <w:pPr>
        <w:jc w:val="both"/>
      </w:pPr>
      <w:r>
        <w:rPr>
          <w:b/>
          <w:bCs/>
        </w:rPr>
        <w:t>Figure S2. The modulation of Kv3.2 by AUT5 is reversible. (A)</w:t>
      </w:r>
      <w:r>
        <w:t xml:space="preserve"> Families of whole-oocyte currents evoked by step depolarizations (protocol in main text Fig. 1) before and after application to 2 mM AUT5 and following washout. Scale bars represent 1 </w:t>
      </w:r>
      <w:r w:rsidRPr="004D0AF8">
        <w:rPr>
          <w:rFonts w:ascii="Symbol" w:hAnsi="Symbol"/>
        </w:rPr>
        <w:t></w:t>
      </w:r>
      <w:r>
        <w:t xml:space="preserve">A and 100 </w:t>
      </w:r>
      <w:proofErr w:type="spellStart"/>
      <w:r>
        <w:t>ms.</w:t>
      </w:r>
      <w:proofErr w:type="spellEnd"/>
      <w:r>
        <w:t xml:space="preserve"> (</w:t>
      </w:r>
      <w:r w:rsidRPr="00291DE3">
        <w:rPr>
          <w:b/>
          <w:bCs/>
        </w:rPr>
        <w:t>B</w:t>
      </w:r>
      <w:r>
        <w:t xml:space="preserve">). Aggregate </w:t>
      </w:r>
      <w:proofErr w:type="spellStart"/>
      <w:r>
        <w:t>G</w:t>
      </w:r>
      <w:r w:rsidRPr="00291DE3">
        <w:rPr>
          <w:vertAlign w:val="subscript"/>
        </w:rPr>
        <w:t>p</w:t>
      </w:r>
      <w:proofErr w:type="spellEnd"/>
      <w:r>
        <w:t xml:space="preserve"> – </w:t>
      </w:r>
      <w:proofErr w:type="spellStart"/>
      <w:r>
        <w:t>V</w:t>
      </w:r>
      <w:r w:rsidRPr="00291DE3">
        <w:rPr>
          <w:vertAlign w:val="subscript"/>
        </w:rPr>
        <w:t>c</w:t>
      </w:r>
      <w:proofErr w:type="spellEnd"/>
      <w:r>
        <w:t xml:space="preserve"> curves from the conditions stated in (A). The solid lines are the best fits of the 1</w:t>
      </w:r>
      <w:r w:rsidRPr="00291DE3">
        <w:rPr>
          <w:vertAlign w:val="superscript"/>
        </w:rPr>
        <w:t>st</w:t>
      </w:r>
      <w:r>
        <w:t>-order Boltzmann equation (Materials and Methods). The best-fit parameters are shown below.</w:t>
      </w:r>
    </w:p>
    <w:p w14:paraId="0D665575" w14:textId="77777777" w:rsidR="00E32046" w:rsidRDefault="00E32046" w:rsidP="00E32046">
      <w:pPr>
        <w:jc w:val="both"/>
      </w:pPr>
    </w:p>
    <w:tbl>
      <w:tblPr>
        <w:tblStyle w:val="PlainTable2"/>
        <w:tblW w:w="5000" w:type="pct"/>
        <w:tblLook w:val="04A0" w:firstRow="1" w:lastRow="0" w:firstColumn="1" w:lastColumn="0" w:noHBand="0" w:noVBand="1"/>
      </w:tblPr>
      <w:tblGrid>
        <w:gridCol w:w="2712"/>
        <w:gridCol w:w="2170"/>
        <w:gridCol w:w="2280"/>
        <w:gridCol w:w="2198"/>
      </w:tblGrid>
      <w:tr w:rsidR="00E32046" w14:paraId="2A9A9327" w14:textId="77777777" w:rsidTr="005E2F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 w:type="pct"/>
          </w:tcPr>
          <w:p w14:paraId="29E91E1B" w14:textId="77777777" w:rsidR="00E32046" w:rsidRPr="00DF50BD" w:rsidRDefault="00E32046" w:rsidP="005E2F65">
            <w:pPr>
              <w:jc w:val="center"/>
              <w:rPr>
                <w:rFonts w:ascii="Times New Roman" w:hAnsi="Times New Roman" w:cs="Times New Roman"/>
              </w:rPr>
            </w:pPr>
            <w:r>
              <w:rPr>
                <w:rFonts w:ascii="Times New Roman" w:hAnsi="Times New Roman" w:cs="Times New Roman"/>
              </w:rPr>
              <w:t>Kv3.2</w:t>
            </w:r>
          </w:p>
        </w:tc>
        <w:tc>
          <w:tcPr>
            <w:tcW w:w="1159" w:type="pct"/>
          </w:tcPr>
          <w:p w14:paraId="6F34B8EA" w14:textId="77777777" w:rsidR="00E32046" w:rsidRPr="00DF50BD" w:rsidRDefault="00E32046" w:rsidP="005E2F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F50BD">
              <w:rPr>
                <w:rFonts w:ascii="Times New Roman" w:hAnsi="Times New Roman" w:cs="Times New Roman"/>
                <w:i/>
              </w:rPr>
              <w:t>V</w:t>
            </w:r>
            <w:r w:rsidRPr="00DF50BD">
              <w:rPr>
                <w:rFonts w:ascii="Times New Roman" w:hAnsi="Times New Roman" w:cs="Times New Roman"/>
                <w:vertAlign w:val="subscript"/>
              </w:rPr>
              <w:t>0.5</w:t>
            </w:r>
            <w:r w:rsidRPr="00DF50BD">
              <w:rPr>
                <w:rFonts w:ascii="Times New Roman" w:hAnsi="Times New Roman" w:cs="Times New Roman"/>
              </w:rPr>
              <w:t xml:space="preserve"> (mV)</w:t>
            </w:r>
          </w:p>
        </w:tc>
        <w:tc>
          <w:tcPr>
            <w:tcW w:w="1218" w:type="pct"/>
          </w:tcPr>
          <w:p w14:paraId="54A6D14F" w14:textId="77777777" w:rsidR="00E32046" w:rsidRPr="00DF50BD" w:rsidRDefault="00E32046" w:rsidP="005E2F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i/>
              </w:rPr>
              <w:t>G</w:t>
            </w:r>
            <w:r>
              <w:rPr>
                <w:rFonts w:ascii="Times New Roman" w:hAnsi="Times New Roman" w:cs="Times New Roman"/>
                <w:vertAlign w:val="subscript"/>
              </w:rPr>
              <w:t>max</w:t>
            </w:r>
            <w:proofErr w:type="spellEnd"/>
            <w:r w:rsidRPr="00DF50BD">
              <w:rPr>
                <w:rFonts w:ascii="Times New Roman" w:hAnsi="Times New Roman" w:cs="Times New Roman"/>
              </w:rPr>
              <w:t xml:space="preserve"> (</w:t>
            </w:r>
            <w:r>
              <w:rPr>
                <w:rFonts w:ascii="Times New Roman" w:hAnsi="Times New Roman" w:cs="Times New Roman"/>
              </w:rPr>
              <w:t>mS</w:t>
            </w:r>
            <w:r w:rsidRPr="00DF50BD">
              <w:rPr>
                <w:rFonts w:ascii="Times New Roman" w:hAnsi="Times New Roman" w:cs="Times New Roman"/>
              </w:rPr>
              <w:t>)</w:t>
            </w:r>
          </w:p>
        </w:tc>
        <w:tc>
          <w:tcPr>
            <w:tcW w:w="1174" w:type="pct"/>
          </w:tcPr>
          <w:p w14:paraId="1EB8978C" w14:textId="77777777" w:rsidR="00E32046" w:rsidRPr="00DF50BD" w:rsidRDefault="00E32046" w:rsidP="005E2F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i/>
              </w:rPr>
              <w:t xml:space="preserve">z </w:t>
            </w:r>
            <w:r w:rsidRPr="00DF50BD">
              <w:rPr>
                <w:rFonts w:ascii="Times New Roman" w:hAnsi="Times New Roman" w:cs="Times New Roman"/>
              </w:rPr>
              <w:t>(</w:t>
            </w:r>
            <w:r>
              <w:rPr>
                <w:rFonts w:ascii="Times New Roman" w:hAnsi="Times New Roman" w:cs="Times New Roman"/>
              </w:rPr>
              <w:t>e</w:t>
            </w:r>
            <w:r w:rsidRPr="006A5372">
              <w:rPr>
                <w:rFonts w:ascii="Times New Roman" w:hAnsi="Times New Roman" w:cs="Times New Roman"/>
                <w:vertAlign w:val="subscript"/>
              </w:rPr>
              <w:t>0</w:t>
            </w:r>
            <w:r w:rsidRPr="00DF50BD">
              <w:rPr>
                <w:rFonts w:ascii="Times New Roman" w:hAnsi="Times New Roman" w:cs="Times New Roman"/>
              </w:rPr>
              <w:t>)</w:t>
            </w:r>
          </w:p>
        </w:tc>
      </w:tr>
      <w:tr w:rsidR="00E32046" w14:paraId="06135E3D" w14:textId="77777777" w:rsidTr="005E2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 w:type="pct"/>
          </w:tcPr>
          <w:p w14:paraId="070C08FA" w14:textId="77777777" w:rsidR="00E32046" w:rsidRPr="00DF50BD" w:rsidRDefault="00E32046" w:rsidP="005E2F65">
            <w:pPr>
              <w:jc w:val="center"/>
              <w:rPr>
                <w:rFonts w:ascii="Times New Roman" w:hAnsi="Times New Roman" w:cs="Times New Roman"/>
              </w:rPr>
            </w:pPr>
            <w:r>
              <w:rPr>
                <w:rFonts w:ascii="Times New Roman" w:hAnsi="Times New Roman" w:cs="Times New Roman"/>
              </w:rPr>
              <w:t>Control</w:t>
            </w:r>
          </w:p>
        </w:tc>
        <w:tc>
          <w:tcPr>
            <w:tcW w:w="1159" w:type="pct"/>
          </w:tcPr>
          <w:p w14:paraId="73C10F12" w14:textId="77777777" w:rsidR="00E32046" w:rsidRPr="00DF50BD" w:rsidRDefault="00E32046"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50BD">
              <w:rPr>
                <w:rFonts w:ascii="Times New Roman" w:hAnsi="Times New Roman" w:cs="Times New Roman"/>
              </w:rPr>
              <w:t>-</w:t>
            </w:r>
            <w:r>
              <w:rPr>
                <w:rFonts w:ascii="Times New Roman" w:hAnsi="Times New Roman" w:cs="Times New Roman"/>
              </w:rPr>
              <w:t>3</w:t>
            </w:r>
            <w:r w:rsidRPr="00DF50BD">
              <w:rPr>
                <w:rFonts w:ascii="Times New Roman" w:hAnsi="Times New Roman" w:cs="Times New Roman"/>
              </w:rPr>
              <w:t>.7±0.</w:t>
            </w:r>
            <w:r>
              <w:rPr>
                <w:rFonts w:ascii="Times New Roman" w:hAnsi="Times New Roman" w:cs="Times New Roman"/>
              </w:rPr>
              <w:t>9</w:t>
            </w:r>
          </w:p>
        </w:tc>
        <w:tc>
          <w:tcPr>
            <w:tcW w:w="1218" w:type="pct"/>
          </w:tcPr>
          <w:p w14:paraId="506C24D7" w14:textId="77777777" w:rsidR="00E32046" w:rsidRPr="00DF50BD" w:rsidRDefault="00E32046"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0.0249</w:t>
            </w:r>
            <w:r w:rsidRPr="00DF50BD">
              <w:rPr>
                <w:rFonts w:ascii="Times New Roman" w:hAnsi="Times New Roman" w:cs="Times New Roman"/>
              </w:rPr>
              <w:t>±</w:t>
            </w:r>
            <w:r>
              <w:rPr>
                <w:rFonts w:ascii="Times New Roman" w:hAnsi="Times New Roman" w:cs="Times New Roman"/>
              </w:rPr>
              <w:t>0.0022</w:t>
            </w:r>
          </w:p>
        </w:tc>
        <w:tc>
          <w:tcPr>
            <w:tcW w:w="1174" w:type="pct"/>
          </w:tcPr>
          <w:p w14:paraId="5FCE3D52" w14:textId="77777777" w:rsidR="00E32046" w:rsidRPr="00DF50BD" w:rsidRDefault="00E32046"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4.2</w:t>
            </w:r>
            <w:r w:rsidRPr="00DF50BD">
              <w:rPr>
                <w:rFonts w:ascii="Times New Roman" w:hAnsi="Times New Roman" w:cs="Times New Roman"/>
              </w:rPr>
              <w:t>±</w:t>
            </w:r>
            <w:r>
              <w:rPr>
                <w:rFonts w:ascii="Times New Roman" w:hAnsi="Times New Roman" w:cs="Times New Roman"/>
              </w:rPr>
              <w:t>0.1</w:t>
            </w:r>
          </w:p>
        </w:tc>
      </w:tr>
      <w:tr w:rsidR="00E32046" w14:paraId="15CD8D12" w14:textId="77777777" w:rsidTr="005E2F65">
        <w:tc>
          <w:tcPr>
            <w:cnfStyle w:val="001000000000" w:firstRow="0" w:lastRow="0" w:firstColumn="1" w:lastColumn="0" w:oddVBand="0" w:evenVBand="0" w:oddHBand="0" w:evenHBand="0" w:firstRowFirstColumn="0" w:firstRowLastColumn="0" w:lastRowFirstColumn="0" w:lastRowLastColumn="0"/>
            <w:tcW w:w="1448" w:type="pct"/>
          </w:tcPr>
          <w:p w14:paraId="30130FC5" w14:textId="77777777" w:rsidR="00E32046" w:rsidRPr="00DF50BD" w:rsidRDefault="00E32046" w:rsidP="005E2F65">
            <w:pPr>
              <w:jc w:val="center"/>
              <w:rPr>
                <w:rFonts w:ascii="Times New Roman" w:hAnsi="Times New Roman" w:cs="Times New Roman"/>
              </w:rPr>
            </w:pPr>
            <w:r>
              <w:rPr>
                <w:rFonts w:ascii="Times New Roman" w:hAnsi="Times New Roman" w:cs="Times New Roman"/>
              </w:rPr>
              <w:t>2 µM AUT5</w:t>
            </w:r>
          </w:p>
        </w:tc>
        <w:tc>
          <w:tcPr>
            <w:tcW w:w="1159" w:type="pct"/>
          </w:tcPr>
          <w:p w14:paraId="6650C896" w14:textId="77777777" w:rsidR="00E32046" w:rsidRPr="00DF50BD" w:rsidRDefault="00E32046" w:rsidP="005E2F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-27.2</w:t>
            </w:r>
            <w:r w:rsidRPr="00DF50BD">
              <w:rPr>
                <w:rFonts w:ascii="Times New Roman" w:hAnsi="Times New Roman" w:cs="Times New Roman"/>
              </w:rPr>
              <w:t>±1.</w:t>
            </w:r>
            <w:r>
              <w:rPr>
                <w:rFonts w:ascii="Times New Roman" w:hAnsi="Times New Roman" w:cs="Times New Roman"/>
              </w:rPr>
              <w:t>6</w:t>
            </w:r>
          </w:p>
        </w:tc>
        <w:tc>
          <w:tcPr>
            <w:tcW w:w="1218" w:type="pct"/>
          </w:tcPr>
          <w:p w14:paraId="442C2265" w14:textId="77777777" w:rsidR="00E32046" w:rsidRPr="00DF50BD" w:rsidRDefault="00E32046" w:rsidP="005E2F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0.0217</w:t>
            </w:r>
            <w:r w:rsidRPr="00DF50BD">
              <w:rPr>
                <w:rFonts w:ascii="Times New Roman" w:hAnsi="Times New Roman" w:cs="Times New Roman"/>
              </w:rPr>
              <w:t>±</w:t>
            </w:r>
            <w:r>
              <w:rPr>
                <w:rFonts w:ascii="Times New Roman" w:hAnsi="Times New Roman" w:cs="Times New Roman"/>
              </w:rPr>
              <w:t>0.0019</w:t>
            </w:r>
          </w:p>
        </w:tc>
        <w:tc>
          <w:tcPr>
            <w:tcW w:w="1174" w:type="pct"/>
          </w:tcPr>
          <w:p w14:paraId="6C3058DA" w14:textId="77777777" w:rsidR="00E32046" w:rsidRPr="00DF50BD" w:rsidRDefault="00E32046" w:rsidP="005E2F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3.2</w:t>
            </w:r>
            <w:r w:rsidRPr="00DF50BD">
              <w:rPr>
                <w:rFonts w:ascii="Times New Roman" w:hAnsi="Times New Roman" w:cs="Times New Roman"/>
              </w:rPr>
              <w:t>±</w:t>
            </w:r>
            <w:r>
              <w:rPr>
                <w:rFonts w:ascii="Times New Roman" w:hAnsi="Times New Roman" w:cs="Times New Roman"/>
              </w:rPr>
              <w:t>0.1</w:t>
            </w:r>
          </w:p>
        </w:tc>
      </w:tr>
      <w:tr w:rsidR="00E32046" w14:paraId="45A617D5" w14:textId="77777777" w:rsidTr="005E2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 w:type="pct"/>
          </w:tcPr>
          <w:p w14:paraId="09A9B858" w14:textId="77777777" w:rsidR="00E32046" w:rsidRPr="00DF50BD" w:rsidRDefault="00E32046" w:rsidP="005E2F65">
            <w:pPr>
              <w:jc w:val="center"/>
              <w:rPr>
                <w:rFonts w:ascii="Times New Roman" w:hAnsi="Times New Roman" w:cs="Times New Roman"/>
              </w:rPr>
            </w:pPr>
            <w:r>
              <w:rPr>
                <w:rFonts w:ascii="Times New Roman" w:hAnsi="Times New Roman" w:cs="Times New Roman"/>
              </w:rPr>
              <w:t>Washout</w:t>
            </w:r>
          </w:p>
        </w:tc>
        <w:tc>
          <w:tcPr>
            <w:tcW w:w="1159" w:type="pct"/>
          </w:tcPr>
          <w:p w14:paraId="4F11C26A" w14:textId="77777777" w:rsidR="00E32046" w:rsidRPr="00DF50BD" w:rsidRDefault="00E32046"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w:t>
            </w:r>
            <w:r w:rsidRPr="00DF50BD">
              <w:rPr>
                <w:rFonts w:ascii="Times New Roman" w:hAnsi="Times New Roman" w:cs="Times New Roman"/>
              </w:rPr>
              <w:t>.5±1.</w:t>
            </w:r>
            <w:r>
              <w:rPr>
                <w:rFonts w:ascii="Times New Roman" w:hAnsi="Times New Roman" w:cs="Times New Roman"/>
              </w:rPr>
              <w:t>2</w:t>
            </w:r>
          </w:p>
        </w:tc>
        <w:tc>
          <w:tcPr>
            <w:tcW w:w="1218" w:type="pct"/>
          </w:tcPr>
          <w:p w14:paraId="775C2A0E" w14:textId="77777777" w:rsidR="00E32046" w:rsidRPr="00DF50BD" w:rsidRDefault="00E32046"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0.0243</w:t>
            </w:r>
            <w:r w:rsidRPr="00DF50BD">
              <w:rPr>
                <w:rFonts w:ascii="Times New Roman" w:hAnsi="Times New Roman" w:cs="Times New Roman"/>
              </w:rPr>
              <w:t>±</w:t>
            </w:r>
            <w:r>
              <w:rPr>
                <w:rFonts w:ascii="Times New Roman" w:hAnsi="Times New Roman" w:cs="Times New Roman"/>
              </w:rPr>
              <w:t>0.0025</w:t>
            </w:r>
          </w:p>
        </w:tc>
        <w:tc>
          <w:tcPr>
            <w:tcW w:w="1174" w:type="pct"/>
          </w:tcPr>
          <w:p w14:paraId="25C65B37" w14:textId="77777777" w:rsidR="00E32046" w:rsidRPr="00DF50BD" w:rsidRDefault="00E32046"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3.3</w:t>
            </w:r>
            <w:r w:rsidRPr="00DF50BD">
              <w:rPr>
                <w:rFonts w:ascii="Times New Roman" w:hAnsi="Times New Roman" w:cs="Times New Roman"/>
              </w:rPr>
              <w:t>±</w:t>
            </w:r>
            <w:r>
              <w:rPr>
                <w:rFonts w:ascii="Times New Roman" w:hAnsi="Times New Roman" w:cs="Times New Roman"/>
              </w:rPr>
              <w:t>0.1</w:t>
            </w:r>
          </w:p>
        </w:tc>
      </w:tr>
    </w:tbl>
    <w:p w14:paraId="0FED31D4" w14:textId="77777777" w:rsidR="00E32046" w:rsidRDefault="00E32046" w:rsidP="00E32046">
      <w:pPr>
        <w:jc w:val="both"/>
      </w:pPr>
    </w:p>
    <w:p w14:paraId="39A55B2E" w14:textId="199D57A0" w:rsidR="005D4250" w:rsidRDefault="005D4250" w:rsidP="00E32046">
      <w:pPr>
        <w:pStyle w:val="SMHeading"/>
      </w:pPr>
      <w:r>
        <w:rPr>
          <w:noProof/>
          <w:lang w:eastAsia="zh-CN"/>
        </w:rPr>
        <w:lastRenderedPageBreak/>
        <w:drawing>
          <wp:inline distT="0" distB="0" distL="0" distR="0" wp14:anchorId="3B552ED4" wp14:editId="6495A399">
            <wp:extent cx="5321300" cy="5892800"/>
            <wp:effectExtent l="0" t="0" r="0"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21300" cy="5892800"/>
                    </a:xfrm>
                    <a:prstGeom prst="rect">
                      <a:avLst/>
                    </a:prstGeom>
                  </pic:spPr>
                </pic:pic>
              </a:graphicData>
            </a:graphic>
          </wp:inline>
        </w:drawing>
      </w:r>
    </w:p>
    <w:p w14:paraId="12EF4CC1" w14:textId="46FA9EB4" w:rsidR="004E5C0D" w:rsidRDefault="004E5C0D" w:rsidP="004E5C0D">
      <w:pPr>
        <w:jc w:val="both"/>
      </w:pPr>
      <w:r>
        <w:rPr>
          <w:b/>
          <w:bCs/>
        </w:rPr>
        <w:t xml:space="preserve">Figure S3. Kv3.1 and Kv3.4 co-expressed in </w:t>
      </w:r>
      <w:r w:rsidRPr="0010799C">
        <w:rPr>
          <w:b/>
          <w:bCs/>
          <w:i/>
          <w:iCs/>
        </w:rPr>
        <w:t>Xenopus</w:t>
      </w:r>
      <w:r>
        <w:rPr>
          <w:b/>
          <w:bCs/>
        </w:rPr>
        <w:t xml:space="preserve"> oocytes can form </w:t>
      </w:r>
      <w:proofErr w:type="spellStart"/>
      <w:r>
        <w:rPr>
          <w:b/>
          <w:bCs/>
        </w:rPr>
        <w:t>heteromultimers</w:t>
      </w:r>
      <w:proofErr w:type="spellEnd"/>
      <w:r>
        <w:rPr>
          <w:b/>
          <w:bCs/>
        </w:rPr>
        <w:t xml:space="preserve"> with reduced sensitivity to AUT5. </w:t>
      </w:r>
      <w:r>
        <w:t>(</w:t>
      </w:r>
      <w:r w:rsidRPr="00986C0D">
        <w:rPr>
          <w:b/>
          <w:bCs/>
        </w:rPr>
        <w:t>A</w:t>
      </w:r>
      <w:r>
        <w:t xml:space="preserve">) Representative families of whole-oocyte currents recorded before (black) and after (red) application to 2 </w:t>
      </w:r>
      <w:r w:rsidRPr="00986C0D">
        <w:rPr>
          <w:rFonts w:ascii="Symbol" w:hAnsi="Symbol"/>
        </w:rPr>
        <w:t></w:t>
      </w:r>
      <w:r>
        <w:t xml:space="preserve">M AUT5 from oocytes expressing Kv3.1 (left), Kv3.1/Kv3.4 </w:t>
      </w:r>
      <w:proofErr w:type="spellStart"/>
      <w:r>
        <w:t>heteromultimers</w:t>
      </w:r>
      <w:proofErr w:type="spellEnd"/>
      <w:r>
        <w:t xml:space="preserve"> (center) and Kv3.4 (right). 1.66 ng mRNA was injected into each oocytes and Kv3.1/Kv3.4 </w:t>
      </w:r>
      <w:proofErr w:type="spellStart"/>
      <w:r>
        <w:t>heteromultimers</w:t>
      </w:r>
      <w:proofErr w:type="spellEnd"/>
      <w:r>
        <w:t xml:space="preserve"> were 1:1 mixture of mRNA. All current families were evoked by the voltage protocol shown in main text Fig. 1. Scale bars represent 1 </w:t>
      </w:r>
      <w:r w:rsidRPr="004D0AF8">
        <w:rPr>
          <w:rFonts w:ascii="Symbol" w:hAnsi="Symbol"/>
        </w:rPr>
        <w:t></w:t>
      </w:r>
      <w:r>
        <w:t xml:space="preserve">A and 100 </w:t>
      </w:r>
      <w:proofErr w:type="spellStart"/>
      <w:r>
        <w:t>ms.</w:t>
      </w:r>
      <w:proofErr w:type="spellEnd"/>
      <w:r>
        <w:t xml:space="preserve"> (</w:t>
      </w:r>
      <w:r w:rsidRPr="003455C3">
        <w:rPr>
          <w:b/>
          <w:bCs/>
        </w:rPr>
        <w:t>B</w:t>
      </w:r>
      <w:r>
        <w:t xml:space="preserve">) Normalized aggregate </w:t>
      </w:r>
      <w:proofErr w:type="spellStart"/>
      <w:r>
        <w:t>G</w:t>
      </w:r>
      <w:r w:rsidRPr="0010799C">
        <w:rPr>
          <w:vertAlign w:val="subscript"/>
        </w:rPr>
        <w:t>p</w:t>
      </w:r>
      <w:proofErr w:type="spellEnd"/>
      <w:r>
        <w:t xml:space="preserve"> – </w:t>
      </w:r>
      <w:proofErr w:type="spellStart"/>
      <w:r>
        <w:t>V</w:t>
      </w:r>
      <w:r w:rsidRPr="0010799C">
        <w:rPr>
          <w:vertAlign w:val="subscript"/>
        </w:rPr>
        <w:t>c</w:t>
      </w:r>
      <w:proofErr w:type="spellEnd"/>
      <w:r>
        <w:t xml:space="preserve"> curves from the groups indicated in (A). Note that the curve from oocytes co-expressing Kv3.1 and Kv3.4 exhibits a voltage dependence that is intermediate between that of Kv3.1 and Kv3.4, as it expected for the expression of </w:t>
      </w:r>
      <w:proofErr w:type="spellStart"/>
      <w:r>
        <w:t>heteromultimeric</w:t>
      </w:r>
      <w:proofErr w:type="spellEnd"/>
      <w:r>
        <w:t xml:space="preserve"> complexes. (</w:t>
      </w:r>
      <w:r w:rsidRPr="003455C3">
        <w:rPr>
          <w:b/>
          <w:bCs/>
        </w:rPr>
        <w:t>C</w:t>
      </w:r>
      <w:r>
        <w:t xml:space="preserve">) Voltage dependence of the time constants of macroscopic inactivation. The uniformly slower time constants of the Kv3.1/Kv3.4 group is also consistent with the formation of </w:t>
      </w:r>
      <w:proofErr w:type="spellStart"/>
      <w:r>
        <w:t>heteromultimers</w:t>
      </w:r>
      <w:proofErr w:type="spellEnd"/>
      <w:r>
        <w:t xml:space="preserve"> composed of Kv3.1 and Kv3.4 subunits. (</w:t>
      </w:r>
      <w:r w:rsidRPr="0010799C">
        <w:rPr>
          <w:b/>
          <w:bCs/>
        </w:rPr>
        <w:t>D</w:t>
      </w:r>
      <w:r>
        <w:t xml:space="preserve">) Aggregate </w:t>
      </w:r>
      <w:proofErr w:type="spellStart"/>
      <w:r>
        <w:t>G</w:t>
      </w:r>
      <w:r w:rsidRPr="0010799C">
        <w:rPr>
          <w:vertAlign w:val="subscript"/>
        </w:rPr>
        <w:t>p</w:t>
      </w:r>
      <w:proofErr w:type="spellEnd"/>
      <w:r>
        <w:t xml:space="preserve"> – </w:t>
      </w:r>
      <w:proofErr w:type="spellStart"/>
      <w:r>
        <w:t>V</w:t>
      </w:r>
      <w:r w:rsidRPr="0010799C">
        <w:rPr>
          <w:vertAlign w:val="subscript"/>
        </w:rPr>
        <w:t>c</w:t>
      </w:r>
      <w:proofErr w:type="spellEnd"/>
      <w:r>
        <w:t xml:space="preserve"> curves derived from families of </w:t>
      </w:r>
      <w:r>
        <w:lastRenderedPageBreak/>
        <w:t xml:space="preserve">currents like those shown in (A) before and after application to 2 </w:t>
      </w:r>
      <w:r w:rsidRPr="00986C0D">
        <w:rPr>
          <w:rFonts w:ascii="Symbol" w:hAnsi="Symbol"/>
        </w:rPr>
        <w:t></w:t>
      </w:r>
      <w:r>
        <w:t xml:space="preserve">M AUT5. Whereas Kv3.1 exhibits the expected AUT5-induced hyperpolarizing shift and Kv3.4 exhibits no significant shift (main text Fig. 1 and Fig. S1), the Kv3.1/Kv3.4 </w:t>
      </w:r>
      <w:proofErr w:type="spellStart"/>
      <w:r>
        <w:t>heteromultimers</w:t>
      </w:r>
      <w:proofErr w:type="spellEnd"/>
      <w:r>
        <w:t xml:space="preserve"> exhibit a significantly reduced hyperpolarizing shift. Δ</w:t>
      </w:r>
      <w:r w:rsidRPr="0014609A">
        <w:rPr>
          <w:i/>
        </w:rPr>
        <w:t>V</w:t>
      </w:r>
      <w:r w:rsidRPr="0014609A">
        <w:rPr>
          <w:vertAlign w:val="subscript"/>
        </w:rPr>
        <w:t>0.5</w:t>
      </w:r>
      <w:r>
        <w:t xml:space="preserve"> = -12.0±0.7 mV (Kv3.1, </w:t>
      </w:r>
      <w:r w:rsidRPr="0014609A">
        <w:rPr>
          <w:i/>
        </w:rPr>
        <w:t>n</w:t>
      </w:r>
      <w:r>
        <w:t xml:space="preserve"> = 9), -6.1±0.8 mV (Kv3.1/Kv3.4, </w:t>
      </w:r>
      <w:r w:rsidRPr="00604311">
        <w:rPr>
          <w:i/>
        </w:rPr>
        <w:t>n</w:t>
      </w:r>
      <w:r>
        <w:t xml:space="preserve"> = 12), and 1.2±0.8 mV (Kv3.4, </w:t>
      </w:r>
      <w:r w:rsidRPr="00604311">
        <w:rPr>
          <w:i/>
        </w:rPr>
        <w:t>n</w:t>
      </w:r>
      <w:r>
        <w:t xml:space="preserve"> = 7). (</w:t>
      </w:r>
      <w:r w:rsidRPr="0010799C">
        <w:rPr>
          <w:b/>
          <w:bCs/>
        </w:rPr>
        <w:t>E</w:t>
      </w:r>
      <w:r>
        <w:t xml:space="preserve">) Normalized aggregate </w:t>
      </w:r>
      <w:proofErr w:type="spellStart"/>
      <w:r>
        <w:t>G</w:t>
      </w:r>
      <w:r>
        <w:rPr>
          <w:vertAlign w:val="subscript"/>
        </w:rPr>
        <w:t>s</w:t>
      </w:r>
      <w:proofErr w:type="spellEnd"/>
      <w:r>
        <w:t xml:space="preserve"> – </w:t>
      </w:r>
      <w:proofErr w:type="spellStart"/>
      <w:r>
        <w:t>V</w:t>
      </w:r>
      <w:r w:rsidRPr="0010799C">
        <w:rPr>
          <w:vertAlign w:val="subscript"/>
        </w:rPr>
        <w:t>c</w:t>
      </w:r>
      <w:proofErr w:type="spellEnd"/>
      <w:r>
        <w:t xml:space="preserve"> curves derived from sustained currents measured at the end of the trace before and after application to 2 </w:t>
      </w:r>
      <w:r w:rsidRPr="00986C0D">
        <w:rPr>
          <w:rFonts w:ascii="Symbol" w:hAnsi="Symbol"/>
        </w:rPr>
        <w:t></w:t>
      </w:r>
      <w:r>
        <w:t>M AUT5. Because there is a greater contribution of Kv3.1 homomultimers to the sustained current, the AUT5-induced hyperpolarizing shifts of the Kv3.1 and Kv3.1/Kv3.4 groups are similar. Δ</w:t>
      </w:r>
      <w:r w:rsidRPr="00604311">
        <w:rPr>
          <w:i/>
        </w:rPr>
        <w:t>V</w:t>
      </w:r>
      <w:r w:rsidRPr="00604311">
        <w:rPr>
          <w:vertAlign w:val="subscript"/>
        </w:rPr>
        <w:t>0.5</w:t>
      </w:r>
      <w:r>
        <w:t xml:space="preserve"> = -12.7±0.7 mV (Kv3.1, </w:t>
      </w:r>
      <w:r w:rsidRPr="00604311">
        <w:rPr>
          <w:i/>
        </w:rPr>
        <w:t>n</w:t>
      </w:r>
      <w:r>
        <w:t xml:space="preserve"> = 9) and -10.4±0.4 mV (Kv3.1/Kv3.4, </w:t>
      </w:r>
      <w:r w:rsidRPr="00604311">
        <w:rPr>
          <w:i/>
        </w:rPr>
        <w:t>n</w:t>
      </w:r>
      <w:r>
        <w:t xml:space="preserve"> = 12). Solid lines in (B), (D) and (E) are the best fits of the 1</w:t>
      </w:r>
      <w:r w:rsidRPr="00291DE3">
        <w:rPr>
          <w:vertAlign w:val="superscript"/>
        </w:rPr>
        <w:t>st</w:t>
      </w:r>
      <w:r>
        <w:t>-order Boltzmann equation (Materials and Methods).</w:t>
      </w:r>
    </w:p>
    <w:p w14:paraId="36D8475A" w14:textId="01603D51" w:rsidR="005D4250" w:rsidRDefault="005D4250" w:rsidP="004E5C0D">
      <w:pPr>
        <w:pStyle w:val="SMHeading"/>
        <w:rPr>
          <w:b w:val="0"/>
          <w:bCs w:val="0"/>
        </w:rPr>
      </w:pPr>
      <w:r>
        <w:br w:type="page"/>
      </w:r>
    </w:p>
    <w:p w14:paraId="2D43F5D0"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sz w:val="28"/>
          <w:szCs w:val="28"/>
        </w:rPr>
      </w:pPr>
      <w:r w:rsidRPr="008D09A5">
        <w:rPr>
          <w:rFonts w:ascii="Courier New" w:hAnsi="Courier New" w:cs="Courier New"/>
          <w:b/>
          <w:sz w:val="28"/>
          <w:szCs w:val="28"/>
        </w:rPr>
        <w:lastRenderedPageBreak/>
        <w:t>A</w:t>
      </w:r>
    </w:p>
    <w:p w14:paraId="2339F5EB" w14:textId="77777777" w:rsidR="002C48C1"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p>
    <w:p w14:paraId="019C0B8C"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hKv3.2      ----------------------------MGKIENNERVILNVGGTRHETYRSTLKTLPGT</w:t>
      </w:r>
      <w:r w:rsidRPr="00E03640">
        <w:rPr>
          <w:rFonts w:ascii="Courier New" w:hAnsi="Courier New" w:cs="Courier New"/>
          <w:sz w:val="18"/>
          <w:szCs w:val="18"/>
        </w:rPr>
        <w:tab/>
        <w:t>32</w:t>
      </w:r>
    </w:p>
    <w:p w14:paraId="5A739ECC"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hKv3.1      ----------------------------MGQGDESERIVINVGGTRHQTYRSTLRTLPGT</w:t>
      </w:r>
      <w:r w:rsidRPr="00E03640">
        <w:rPr>
          <w:rFonts w:ascii="Courier New" w:hAnsi="Courier New" w:cs="Courier New"/>
          <w:sz w:val="18"/>
          <w:szCs w:val="18"/>
        </w:rPr>
        <w:tab/>
        <w:t>32</w:t>
      </w:r>
    </w:p>
    <w:p w14:paraId="209FE702"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hKv3.4      MISSVCVSSYRGRKSGNKPPSKTCLKEEMAKGEASEKIIINVGGTRHETYRSTLRTLPGT</w:t>
      </w:r>
      <w:r w:rsidRPr="00E03640">
        <w:rPr>
          <w:rFonts w:ascii="Courier New" w:hAnsi="Courier New" w:cs="Courier New"/>
          <w:sz w:val="18"/>
          <w:szCs w:val="18"/>
        </w:rPr>
        <w:tab/>
        <w:t>60</w:t>
      </w:r>
    </w:p>
    <w:p w14:paraId="316DF013"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 xml:space="preserve">                                        *.: : .*::::*******:******:*****</w:t>
      </w:r>
    </w:p>
    <w:p w14:paraId="619FD328" w14:textId="77777777" w:rsidR="002C48C1" w:rsidRPr="0014609A"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FF0000"/>
          <w:sz w:val="18"/>
          <w:szCs w:val="18"/>
        </w:rPr>
      </w:pPr>
      <w:r w:rsidRPr="0014609A">
        <w:rPr>
          <w:rFonts w:ascii="Courier New" w:hAnsi="Courier New" w:cs="Courier New"/>
          <w:color w:val="FF0000"/>
          <w:sz w:val="18"/>
          <w:szCs w:val="18"/>
        </w:rPr>
        <w:t xml:space="preserve">                                               T1</w:t>
      </w:r>
      <w:r>
        <w:rPr>
          <w:rFonts w:ascii="Courier New" w:hAnsi="Courier New" w:cs="Courier New"/>
          <w:color w:val="FF0000"/>
          <w:sz w:val="18"/>
          <w:szCs w:val="18"/>
        </w:rPr>
        <w:t>-----------------------</w:t>
      </w:r>
    </w:p>
    <w:p w14:paraId="4B747F98"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hKv3.2      RLALLASSEPPGDCLTTAGDKLQPSPPPLSPPPRA</w:t>
      </w:r>
      <w:r w:rsidRPr="0014609A">
        <w:rPr>
          <w:rFonts w:ascii="Courier New" w:hAnsi="Courier New" w:cs="Courier New"/>
          <w:color w:val="FF0000"/>
          <w:sz w:val="18"/>
          <w:szCs w:val="18"/>
        </w:rPr>
        <w:t>PPLSPGPGGCFEGGAGNCSSRGGRA</w:t>
      </w:r>
      <w:r w:rsidRPr="00E03640">
        <w:rPr>
          <w:rFonts w:ascii="Courier New" w:hAnsi="Courier New" w:cs="Courier New"/>
          <w:sz w:val="18"/>
          <w:szCs w:val="18"/>
        </w:rPr>
        <w:tab/>
        <w:t>92</w:t>
      </w:r>
    </w:p>
    <w:p w14:paraId="4F4FD0CC"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hKv3.1      RLAWLAEPDAHSHFDYD-------------------------------------------</w:t>
      </w:r>
      <w:r w:rsidRPr="00E03640">
        <w:rPr>
          <w:rFonts w:ascii="Courier New" w:hAnsi="Courier New" w:cs="Courier New"/>
          <w:sz w:val="18"/>
          <w:szCs w:val="18"/>
        </w:rPr>
        <w:tab/>
        <w:t>49</w:t>
      </w:r>
    </w:p>
    <w:p w14:paraId="4409EF23"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hKv3.4      RLAWLADPDGGGRPETD-----------------------------GGGVG-------SS</w:t>
      </w:r>
      <w:r w:rsidRPr="00E03640">
        <w:rPr>
          <w:rFonts w:ascii="Courier New" w:hAnsi="Courier New" w:cs="Courier New"/>
          <w:sz w:val="18"/>
          <w:szCs w:val="18"/>
        </w:rPr>
        <w:tab/>
        <w:t>84</w:t>
      </w:r>
    </w:p>
    <w:p w14:paraId="4C27E110"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 xml:space="preserve">            *** **. :  .                                                </w:t>
      </w:r>
    </w:p>
    <w:p w14:paraId="30F20A5D" w14:textId="77777777" w:rsidR="002C48C1" w:rsidRPr="0014609A"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FF0000"/>
          <w:sz w:val="18"/>
          <w:szCs w:val="18"/>
        </w:rPr>
      </w:pPr>
      <w:r>
        <w:rPr>
          <w:rFonts w:ascii="Courier New" w:hAnsi="Courier New" w:cs="Courier New"/>
          <w:color w:val="FF0000"/>
          <w:sz w:val="18"/>
          <w:szCs w:val="18"/>
        </w:rPr>
        <w:t xml:space="preserve">            ----------------------</w:t>
      </w:r>
      <w:r w:rsidRPr="0014609A">
        <w:rPr>
          <w:rFonts w:ascii="Courier New" w:hAnsi="Courier New" w:cs="Courier New"/>
          <w:color w:val="FF0000"/>
          <w:sz w:val="18"/>
          <w:szCs w:val="18"/>
        </w:rPr>
        <w:t>--------------------------------------</w:t>
      </w:r>
    </w:p>
    <w:p w14:paraId="50846CAC"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 xml:space="preserve">hKv3.2      </w:t>
      </w:r>
      <w:r w:rsidRPr="0014609A">
        <w:rPr>
          <w:rFonts w:ascii="Courier New" w:hAnsi="Courier New" w:cs="Courier New"/>
          <w:color w:val="FF0000"/>
          <w:sz w:val="18"/>
          <w:szCs w:val="18"/>
        </w:rPr>
        <w:t>SDHPGGGREFFFDRHPGVFAYVLNYYRTGKLHCPADVCGPLFEEELAFWGIDETDVEPCC</w:t>
      </w:r>
      <w:r w:rsidRPr="000D2DA8">
        <w:rPr>
          <w:rFonts w:ascii="Courier New" w:hAnsi="Courier New" w:cs="Courier New"/>
          <w:sz w:val="18"/>
          <w:szCs w:val="18"/>
        </w:rPr>
        <w:tab/>
        <w:t>152</w:t>
      </w:r>
    </w:p>
    <w:p w14:paraId="0349E8FE"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hKv3.1      ----PRADEFFFDRHPGVFAHILNYYRTGKLHCPADVCGPLYEEELAFWGIDETDVEPCC</w:t>
      </w:r>
      <w:r w:rsidRPr="000D2DA8">
        <w:rPr>
          <w:rFonts w:ascii="Courier New" w:hAnsi="Courier New" w:cs="Courier New"/>
          <w:sz w:val="18"/>
          <w:szCs w:val="18"/>
        </w:rPr>
        <w:tab/>
        <w:t>105</w:t>
      </w:r>
    </w:p>
    <w:p w14:paraId="457BF7F8"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hKv3.4      GSSGGGGCEFFFDRHPGVFAYVLNYYRTGKLHCPADVCGPLFEEELTFWGIDETDVEPCC</w:t>
      </w:r>
      <w:r w:rsidRPr="000D2DA8">
        <w:rPr>
          <w:rFonts w:ascii="Courier New" w:hAnsi="Courier New" w:cs="Courier New"/>
          <w:sz w:val="18"/>
          <w:szCs w:val="18"/>
        </w:rPr>
        <w:tab/>
        <w:t>144</w:t>
      </w:r>
    </w:p>
    <w:p w14:paraId="3FE4B891"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 xml:space="preserve">                  . ************::*******************:****:*************</w:t>
      </w:r>
    </w:p>
    <w:p w14:paraId="44896A7E" w14:textId="77777777" w:rsidR="002C48C1" w:rsidRPr="0014609A"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FF0000"/>
          <w:sz w:val="18"/>
          <w:szCs w:val="18"/>
        </w:rPr>
      </w:pPr>
      <w:r>
        <w:rPr>
          <w:rFonts w:ascii="Courier New" w:hAnsi="Courier New" w:cs="Courier New"/>
          <w:color w:val="FF0000"/>
          <w:sz w:val="18"/>
          <w:szCs w:val="18"/>
        </w:rPr>
        <w:t xml:space="preserve">            -------</w:t>
      </w:r>
      <w:r w:rsidRPr="0014609A">
        <w:rPr>
          <w:rFonts w:ascii="Courier New" w:hAnsi="Courier New" w:cs="Courier New"/>
          <w:color w:val="FF0000"/>
          <w:sz w:val="18"/>
          <w:szCs w:val="18"/>
        </w:rPr>
        <w:t>---T1</w:t>
      </w:r>
    </w:p>
    <w:p w14:paraId="66C7391D"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 xml:space="preserve">hKv3.2      </w:t>
      </w:r>
      <w:r w:rsidRPr="0014609A">
        <w:rPr>
          <w:rFonts w:ascii="Courier New" w:hAnsi="Courier New" w:cs="Courier New"/>
          <w:color w:val="FF0000"/>
          <w:sz w:val="18"/>
          <w:szCs w:val="18"/>
        </w:rPr>
        <w:t>WMTYRQHRDAEE</w:t>
      </w:r>
      <w:r w:rsidRPr="00E03640">
        <w:rPr>
          <w:rFonts w:ascii="Courier New" w:hAnsi="Courier New" w:cs="Courier New"/>
          <w:sz w:val="18"/>
          <w:szCs w:val="18"/>
        </w:rPr>
        <w:t>ALDIFETPDLIGGD-------P----GDDEDLA--AKRLGIEDAAGLG</w:t>
      </w:r>
      <w:r w:rsidRPr="00E03640">
        <w:rPr>
          <w:rFonts w:ascii="Courier New" w:hAnsi="Courier New" w:cs="Courier New"/>
          <w:sz w:val="18"/>
          <w:szCs w:val="18"/>
        </w:rPr>
        <w:tab/>
        <w:t>199</w:t>
      </w:r>
    </w:p>
    <w:p w14:paraId="03E70978"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hKv3.1      WMTYRQHRDAEEALDSFGGAPLDNSADDADADGPGD-SGDGEDELEMTKRLALS----DS</w:t>
      </w:r>
      <w:r w:rsidRPr="00E03640">
        <w:rPr>
          <w:rFonts w:ascii="Courier New" w:hAnsi="Courier New" w:cs="Courier New"/>
          <w:sz w:val="18"/>
          <w:szCs w:val="18"/>
        </w:rPr>
        <w:tab/>
        <w:t>160</w:t>
      </w:r>
    </w:p>
    <w:p w14:paraId="516304B4"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hKv3.4      WMTYRQHRDAEEALDIFESPDGGGS-----GAGPSDEAGDDERELALQ-RLGPH--EGGA</w:t>
      </w:r>
      <w:r w:rsidRPr="00E03640">
        <w:rPr>
          <w:rFonts w:ascii="Courier New" w:hAnsi="Courier New" w:cs="Courier New"/>
          <w:sz w:val="18"/>
          <w:szCs w:val="18"/>
        </w:rPr>
        <w:tab/>
        <w:t>196</w:t>
      </w:r>
    </w:p>
    <w:p w14:paraId="5EB84B80"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 xml:space="preserve">            *************** *       .        *    ** *       **.       .</w:t>
      </w:r>
    </w:p>
    <w:p w14:paraId="5F354CBB"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Pr>
          <w:rFonts w:ascii="Courier New" w:hAnsi="Courier New" w:cs="Courier New"/>
          <w:sz w:val="18"/>
          <w:szCs w:val="18"/>
        </w:rPr>
        <w:t xml:space="preserve">                                          </w:t>
      </w:r>
      <w:r w:rsidRPr="000128BD">
        <w:rPr>
          <w:rFonts w:ascii="Courier New" w:hAnsi="Courier New" w:cs="Courier New"/>
          <w:color w:val="FF0000"/>
          <w:sz w:val="18"/>
          <w:szCs w:val="18"/>
        </w:rPr>
        <w:t>S1-----------------S1</w:t>
      </w:r>
    </w:p>
    <w:p w14:paraId="1ACD9CF8"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hKv3.2      GPDGKSGRWRRLQPRMWALFEDPYSSRAAR</w:t>
      </w:r>
      <w:r w:rsidRPr="000128BD">
        <w:rPr>
          <w:rFonts w:ascii="Courier New" w:hAnsi="Courier New" w:cs="Courier New"/>
          <w:color w:val="FF0000"/>
          <w:sz w:val="18"/>
          <w:szCs w:val="18"/>
        </w:rPr>
        <w:t>FIAFASLFFILVSITTFCLET</w:t>
      </w:r>
      <w:r w:rsidRPr="00E03640">
        <w:rPr>
          <w:rFonts w:ascii="Courier New" w:hAnsi="Courier New" w:cs="Courier New"/>
          <w:sz w:val="18"/>
          <w:szCs w:val="18"/>
        </w:rPr>
        <w:t>HEAFNIVKN</w:t>
      </w:r>
      <w:r w:rsidRPr="00E03640">
        <w:rPr>
          <w:rFonts w:ascii="Courier New" w:hAnsi="Courier New" w:cs="Courier New"/>
          <w:sz w:val="18"/>
          <w:szCs w:val="18"/>
        </w:rPr>
        <w:tab/>
        <w:t>259</w:t>
      </w:r>
    </w:p>
    <w:p w14:paraId="5D0B934F"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hKv3.1      PDGRPGGFWRRWQPRIWALFEDPYSSRYARYVAFASLFFILVSITTFCLETHERFNPIVN</w:t>
      </w:r>
      <w:r w:rsidRPr="00E03640">
        <w:rPr>
          <w:rFonts w:ascii="Courier New" w:hAnsi="Courier New" w:cs="Courier New"/>
          <w:sz w:val="18"/>
          <w:szCs w:val="18"/>
        </w:rPr>
        <w:tab/>
        <w:t>220</w:t>
      </w:r>
    </w:p>
    <w:p w14:paraId="201F26E7"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hKv3.4      GHGAGSGGCRGWQPRMWALFEDPYSSRAARVVAFASLFFILVSITTFCLETHEAFNIDRN</w:t>
      </w:r>
      <w:r w:rsidRPr="00E03640">
        <w:rPr>
          <w:rFonts w:ascii="Courier New" w:hAnsi="Courier New" w:cs="Courier New"/>
          <w:sz w:val="18"/>
          <w:szCs w:val="18"/>
        </w:rPr>
        <w:tab/>
        <w:t>256</w:t>
      </w:r>
    </w:p>
    <w:p w14:paraId="6624204A"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 xml:space="preserve">                 .*  *  ***:*********** ** :********************* **   *</w:t>
      </w:r>
    </w:p>
    <w:p w14:paraId="12F7B5D0" w14:textId="3C9C8462" w:rsidR="002C48C1" w:rsidRPr="000128BD"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FF0000"/>
          <w:sz w:val="18"/>
          <w:szCs w:val="18"/>
        </w:rPr>
      </w:pPr>
      <w:r w:rsidRPr="000128BD">
        <w:rPr>
          <w:rFonts w:ascii="Courier New" w:hAnsi="Courier New" w:cs="Courier New"/>
          <w:color w:val="FF0000"/>
          <w:sz w:val="18"/>
          <w:szCs w:val="18"/>
        </w:rPr>
        <w:t xml:space="preserve">                                      </w:t>
      </w:r>
      <w:r>
        <w:rPr>
          <w:rFonts w:ascii="Courier New" w:hAnsi="Courier New" w:cs="Courier New"/>
          <w:color w:val="FF0000"/>
          <w:sz w:val="18"/>
          <w:szCs w:val="18"/>
        </w:rPr>
        <w:t>S2----------------</w:t>
      </w:r>
      <w:proofErr w:type="spellStart"/>
      <w:r>
        <w:rPr>
          <w:rFonts w:ascii="Courier New" w:hAnsi="Courier New" w:cs="Courier New"/>
          <w:color w:val="FF0000"/>
          <w:sz w:val="18"/>
          <w:szCs w:val="18"/>
        </w:rPr>
        <w:t>S</w:t>
      </w:r>
      <w:r w:rsidR="00084258">
        <w:rPr>
          <w:rFonts w:ascii="Courier New" w:hAnsi="Courier New" w:cs="Courier New"/>
          <w:color w:val="FF0000"/>
          <w:sz w:val="18"/>
          <w:szCs w:val="18"/>
        </w:rPr>
        <w:t>2</w:t>
      </w:r>
      <w:proofErr w:type="spellEnd"/>
      <w:r w:rsidRPr="000128BD">
        <w:rPr>
          <w:rFonts w:ascii="Courier New" w:hAnsi="Courier New" w:cs="Courier New"/>
          <w:color w:val="FF0000"/>
          <w:sz w:val="18"/>
          <w:szCs w:val="18"/>
        </w:rPr>
        <w:t xml:space="preserve">          S</w:t>
      </w:r>
      <w:r>
        <w:rPr>
          <w:rFonts w:ascii="Courier New" w:hAnsi="Courier New" w:cs="Courier New"/>
          <w:color w:val="FF0000"/>
          <w:sz w:val="18"/>
          <w:szCs w:val="18"/>
        </w:rPr>
        <w:t>3</w:t>
      </w:r>
      <w:r w:rsidRPr="000128BD">
        <w:rPr>
          <w:rFonts w:ascii="Courier New" w:hAnsi="Courier New" w:cs="Courier New"/>
          <w:color w:val="FF0000"/>
          <w:sz w:val="18"/>
          <w:szCs w:val="18"/>
        </w:rPr>
        <w:t xml:space="preserve">-- </w:t>
      </w:r>
    </w:p>
    <w:p w14:paraId="4406BADD"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hKv3.2      KTEP--VINGTSVVLQYEIETDPALT</w:t>
      </w:r>
      <w:r w:rsidRPr="000128BD">
        <w:rPr>
          <w:rFonts w:ascii="Courier New" w:hAnsi="Courier New" w:cs="Courier New"/>
          <w:color w:val="FF0000"/>
          <w:sz w:val="18"/>
          <w:szCs w:val="18"/>
        </w:rPr>
        <w:t>YVEGVCVVWFTFEFLVRIVF</w:t>
      </w:r>
      <w:r w:rsidRPr="000D2DA8">
        <w:rPr>
          <w:rFonts w:ascii="Courier New" w:hAnsi="Courier New" w:cs="Courier New"/>
          <w:sz w:val="18"/>
          <w:szCs w:val="18"/>
        </w:rPr>
        <w:t>SPNKLEFIKN</w:t>
      </w:r>
      <w:r w:rsidRPr="000128BD">
        <w:rPr>
          <w:rFonts w:ascii="Courier New" w:hAnsi="Courier New" w:cs="Courier New"/>
          <w:color w:val="FF0000"/>
          <w:sz w:val="18"/>
          <w:szCs w:val="18"/>
        </w:rPr>
        <w:t>LLNI</w:t>
      </w:r>
      <w:r w:rsidRPr="000D2DA8">
        <w:rPr>
          <w:rFonts w:ascii="Courier New" w:hAnsi="Courier New" w:cs="Courier New"/>
          <w:sz w:val="18"/>
          <w:szCs w:val="18"/>
        </w:rPr>
        <w:tab/>
        <w:t>317</w:t>
      </w:r>
    </w:p>
    <w:p w14:paraId="513B8301"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hKv3.1      KTEIENVRNGTQVRYYREAETEAFLTYIEGVCVVWFTFEFLMRVIFCPNKVEFIKNSLNI</w:t>
      </w:r>
      <w:r w:rsidRPr="000D2DA8">
        <w:rPr>
          <w:rFonts w:ascii="Courier New" w:hAnsi="Courier New" w:cs="Courier New"/>
          <w:sz w:val="18"/>
          <w:szCs w:val="18"/>
        </w:rPr>
        <w:tab/>
        <w:t>280</w:t>
      </w:r>
    </w:p>
    <w:p w14:paraId="731DAB94"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hKv3.4      VTEILRVGNITSVHFRREVETEPILTYIEGVCVLWFTLEFLVRIVCCPDTLDFVKNLLNI</w:t>
      </w:r>
      <w:r w:rsidRPr="000D2DA8">
        <w:rPr>
          <w:rFonts w:ascii="Courier New" w:hAnsi="Courier New" w:cs="Courier New"/>
          <w:sz w:val="18"/>
          <w:szCs w:val="18"/>
        </w:rPr>
        <w:tab/>
        <w:t>316</w:t>
      </w:r>
    </w:p>
    <w:p w14:paraId="544C5463"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 xml:space="preserve">             **   * * *.*    * **:  ***:*****:***:***:*:: .*:.::*:** ***</w:t>
      </w:r>
    </w:p>
    <w:p w14:paraId="0F4E2B1E" w14:textId="77777777" w:rsidR="002C48C1" w:rsidRPr="000128BD"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FF0000"/>
          <w:sz w:val="18"/>
          <w:szCs w:val="18"/>
        </w:rPr>
      </w:pPr>
      <w:r w:rsidRPr="000128BD">
        <w:rPr>
          <w:rFonts w:ascii="Courier New" w:hAnsi="Courier New" w:cs="Courier New"/>
          <w:color w:val="FF0000"/>
          <w:sz w:val="18"/>
          <w:szCs w:val="18"/>
        </w:rPr>
        <w:t xml:space="preserve">            ---------------S</w:t>
      </w:r>
      <w:r>
        <w:rPr>
          <w:rFonts w:ascii="Courier New" w:hAnsi="Courier New" w:cs="Courier New"/>
          <w:color w:val="FF0000"/>
          <w:sz w:val="18"/>
          <w:szCs w:val="18"/>
        </w:rPr>
        <w:t>3           S4-------------------S4</w:t>
      </w:r>
    </w:p>
    <w:p w14:paraId="44D8C682"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 xml:space="preserve">hKv3.2      </w:t>
      </w:r>
      <w:r w:rsidRPr="000128BD">
        <w:rPr>
          <w:rFonts w:ascii="Courier New" w:hAnsi="Courier New" w:cs="Courier New"/>
          <w:color w:val="FF0000"/>
          <w:sz w:val="18"/>
          <w:szCs w:val="18"/>
        </w:rPr>
        <w:t>IDFVAILPFYLEVGLSG</w:t>
      </w:r>
      <w:r w:rsidRPr="000D2DA8">
        <w:rPr>
          <w:rFonts w:ascii="Courier New" w:hAnsi="Courier New" w:cs="Courier New"/>
          <w:sz w:val="18"/>
          <w:szCs w:val="18"/>
        </w:rPr>
        <w:t>LSSKAAKDVLG</w:t>
      </w:r>
      <w:r w:rsidRPr="000128BD">
        <w:rPr>
          <w:rFonts w:ascii="Courier New" w:hAnsi="Courier New" w:cs="Courier New"/>
          <w:color w:val="FF0000"/>
          <w:sz w:val="18"/>
          <w:szCs w:val="18"/>
        </w:rPr>
        <w:t>FL</w:t>
      </w:r>
      <w:r w:rsidRPr="00E70D24">
        <w:rPr>
          <w:rFonts w:ascii="Courier New" w:hAnsi="Courier New" w:cs="Courier New"/>
          <w:color w:val="FF0000"/>
          <w:sz w:val="18"/>
          <w:szCs w:val="18"/>
          <w:highlight w:val="cyan"/>
        </w:rPr>
        <w:t>RV</w:t>
      </w:r>
      <w:r w:rsidRPr="000128BD">
        <w:rPr>
          <w:rFonts w:ascii="Courier New" w:hAnsi="Courier New" w:cs="Courier New"/>
          <w:color w:val="FF0000"/>
          <w:sz w:val="18"/>
          <w:szCs w:val="18"/>
        </w:rPr>
        <w:t>VR</w:t>
      </w:r>
      <w:r w:rsidRPr="00E70D24">
        <w:rPr>
          <w:rFonts w:ascii="Courier New" w:hAnsi="Courier New" w:cs="Courier New"/>
          <w:color w:val="FF0000"/>
          <w:sz w:val="18"/>
          <w:szCs w:val="18"/>
          <w:highlight w:val="cyan"/>
        </w:rPr>
        <w:t>F</w:t>
      </w:r>
      <w:r w:rsidRPr="000128BD">
        <w:rPr>
          <w:rFonts w:ascii="Courier New" w:hAnsi="Courier New" w:cs="Courier New"/>
          <w:color w:val="FF0000"/>
          <w:sz w:val="18"/>
          <w:szCs w:val="18"/>
        </w:rPr>
        <w:t>VR</w:t>
      </w:r>
      <w:r w:rsidRPr="00E70D24">
        <w:rPr>
          <w:rFonts w:ascii="Courier New" w:hAnsi="Courier New" w:cs="Courier New"/>
          <w:color w:val="FF0000"/>
          <w:sz w:val="18"/>
          <w:szCs w:val="18"/>
          <w:highlight w:val="cyan"/>
        </w:rPr>
        <w:t>I</w:t>
      </w:r>
      <w:r w:rsidRPr="000128BD">
        <w:rPr>
          <w:rFonts w:ascii="Courier New" w:hAnsi="Courier New" w:cs="Courier New"/>
          <w:color w:val="FF0000"/>
          <w:sz w:val="18"/>
          <w:szCs w:val="18"/>
        </w:rPr>
        <w:t>LRIFKLTRHFVGL</w:t>
      </w:r>
      <w:r w:rsidRPr="000D2DA8">
        <w:rPr>
          <w:rFonts w:ascii="Courier New" w:hAnsi="Courier New" w:cs="Courier New"/>
          <w:sz w:val="18"/>
          <w:szCs w:val="18"/>
        </w:rPr>
        <w:t>RVLGHTLRA</w:t>
      </w:r>
      <w:r w:rsidRPr="000D2DA8">
        <w:rPr>
          <w:rFonts w:ascii="Courier New" w:hAnsi="Courier New" w:cs="Courier New"/>
          <w:sz w:val="18"/>
          <w:szCs w:val="18"/>
        </w:rPr>
        <w:tab/>
        <w:t>377</w:t>
      </w:r>
    </w:p>
    <w:p w14:paraId="4B44544C"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hKv3.1      IDFVAILPFYLEVGLSGLSSKAAKDVLGFL</w:t>
      </w:r>
      <w:r w:rsidRPr="00E70D24">
        <w:rPr>
          <w:rFonts w:ascii="Courier New" w:hAnsi="Courier New" w:cs="Courier New"/>
          <w:sz w:val="18"/>
          <w:szCs w:val="18"/>
          <w:highlight w:val="cyan"/>
        </w:rPr>
        <w:t>RV</w:t>
      </w:r>
      <w:r w:rsidRPr="000D2DA8">
        <w:rPr>
          <w:rFonts w:ascii="Courier New" w:hAnsi="Courier New" w:cs="Courier New"/>
          <w:sz w:val="18"/>
          <w:szCs w:val="18"/>
        </w:rPr>
        <w:t>VR</w:t>
      </w:r>
      <w:r w:rsidRPr="00E70D24">
        <w:rPr>
          <w:rFonts w:ascii="Courier New" w:hAnsi="Courier New" w:cs="Courier New"/>
          <w:sz w:val="18"/>
          <w:szCs w:val="18"/>
          <w:highlight w:val="cyan"/>
        </w:rPr>
        <w:t>F</w:t>
      </w:r>
      <w:r w:rsidRPr="000D2DA8">
        <w:rPr>
          <w:rFonts w:ascii="Courier New" w:hAnsi="Courier New" w:cs="Courier New"/>
          <w:sz w:val="18"/>
          <w:szCs w:val="18"/>
        </w:rPr>
        <w:t>VR</w:t>
      </w:r>
      <w:r w:rsidRPr="00E70D24">
        <w:rPr>
          <w:rFonts w:ascii="Courier New" w:hAnsi="Courier New" w:cs="Courier New"/>
          <w:sz w:val="18"/>
          <w:szCs w:val="18"/>
          <w:highlight w:val="cyan"/>
        </w:rPr>
        <w:t>I</w:t>
      </w:r>
      <w:r w:rsidRPr="000D2DA8">
        <w:rPr>
          <w:rFonts w:ascii="Courier New" w:hAnsi="Courier New" w:cs="Courier New"/>
          <w:sz w:val="18"/>
          <w:szCs w:val="18"/>
        </w:rPr>
        <w:t>LRIFKLTRHFVGLRVLGHTLRA</w:t>
      </w:r>
      <w:r w:rsidRPr="000D2DA8">
        <w:rPr>
          <w:rFonts w:ascii="Courier New" w:hAnsi="Courier New" w:cs="Courier New"/>
          <w:sz w:val="18"/>
          <w:szCs w:val="18"/>
        </w:rPr>
        <w:tab/>
        <w:t>340</w:t>
      </w:r>
    </w:p>
    <w:p w14:paraId="1762D71B"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hKv3.4      IDFVAILPFYLEVGLSGLSSKAARDVLGFL</w:t>
      </w:r>
      <w:r w:rsidRPr="00E70D24">
        <w:rPr>
          <w:rFonts w:ascii="Courier New" w:hAnsi="Courier New" w:cs="Courier New"/>
          <w:sz w:val="18"/>
          <w:szCs w:val="18"/>
          <w:highlight w:val="cyan"/>
        </w:rPr>
        <w:t>RV</w:t>
      </w:r>
      <w:r w:rsidRPr="000D2DA8">
        <w:rPr>
          <w:rFonts w:ascii="Courier New" w:hAnsi="Courier New" w:cs="Courier New"/>
          <w:sz w:val="18"/>
          <w:szCs w:val="18"/>
        </w:rPr>
        <w:t>VR</w:t>
      </w:r>
      <w:r w:rsidRPr="00E70D24">
        <w:rPr>
          <w:rFonts w:ascii="Courier New" w:hAnsi="Courier New" w:cs="Courier New"/>
          <w:sz w:val="18"/>
          <w:szCs w:val="18"/>
          <w:highlight w:val="cyan"/>
        </w:rPr>
        <w:t>F</w:t>
      </w:r>
      <w:r w:rsidRPr="000D2DA8">
        <w:rPr>
          <w:rFonts w:ascii="Courier New" w:hAnsi="Courier New" w:cs="Courier New"/>
          <w:sz w:val="18"/>
          <w:szCs w:val="18"/>
        </w:rPr>
        <w:t>VR</w:t>
      </w:r>
      <w:r w:rsidRPr="00E70D24">
        <w:rPr>
          <w:rFonts w:ascii="Courier New" w:hAnsi="Courier New" w:cs="Courier New"/>
          <w:sz w:val="18"/>
          <w:szCs w:val="18"/>
          <w:highlight w:val="cyan"/>
        </w:rPr>
        <w:t>I</w:t>
      </w:r>
      <w:r w:rsidRPr="000D2DA8">
        <w:rPr>
          <w:rFonts w:ascii="Courier New" w:hAnsi="Courier New" w:cs="Courier New"/>
          <w:sz w:val="18"/>
          <w:szCs w:val="18"/>
        </w:rPr>
        <w:t>LRIFKLTRHFVGLRVLGHTLRA</w:t>
      </w:r>
      <w:r w:rsidRPr="000D2DA8">
        <w:rPr>
          <w:rFonts w:ascii="Courier New" w:hAnsi="Courier New" w:cs="Courier New"/>
          <w:sz w:val="18"/>
          <w:szCs w:val="18"/>
        </w:rPr>
        <w:tab/>
        <w:t>376</w:t>
      </w:r>
    </w:p>
    <w:p w14:paraId="45E2E513"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 xml:space="preserve">            ***********************:************************************</w:t>
      </w:r>
    </w:p>
    <w:p w14:paraId="2C7AE192" w14:textId="77777777" w:rsidR="002C48C1" w:rsidRPr="002E1974"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FF0000"/>
          <w:sz w:val="18"/>
          <w:szCs w:val="18"/>
        </w:rPr>
      </w:pPr>
      <w:r w:rsidRPr="002E1974">
        <w:rPr>
          <w:rFonts w:ascii="Courier New" w:hAnsi="Courier New" w:cs="Courier New"/>
          <w:color w:val="FF0000"/>
          <w:sz w:val="18"/>
          <w:szCs w:val="18"/>
        </w:rPr>
        <w:t xml:space="preserve">                S5</w:t>
      </w:r>
      <w:r>
        <w:rPr>
          <w:rFonts w:ascii="Courier New" w:hAnsi="Courier New" w:cs="Courier New"/>
          <w:color w:val="FF0000"/>
          <w:sz w:val="18"/>
          <w:szCs w:val="18"/>
        </w:rPr>
        <w:t>-----------------S5</w:t>
      </w:r>
    </w:p>
    <w:p w14:paraId="012C6573"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hKv3.2      STNE</w:t>
      </w:r>
      <w:r w:rsidRPr="002E1974">
        <w:rPr>
          <w:rFonts w:ascii="Courier New" w:hAnsi="Courier New" w:cs="Courier New"/>
          <w:color w:val="FF0000"/>
          <w:sz w:val="18"/>
          <w:szCs w:val="18"/>
        </w:rPr>
        <w:t>FLLLIIFLALGVLIFAT</w:t>
      </w:r>
      <w:r w:rsidRPr="00E70D24">
        <w:rPr>
          <w:rFonts w:ascii="Courier New" w:hAnsi="Courier New" w:cs="Courier New"/>
          <w:color w:val="FF0000"/>
          <w:sz w:val="18"/>
          <w:szCs w:val="18"/>
          <w:highlight w:val="cyan"/>
        </w:rPr>
        <w:t>M</w:t>
      </w:r>
      <w:r w:rsidRPr="002E1974">
        <w:rPr>
          <w:rFonts w:ascii="Courier New" w:hAnsi="Courier New" w:cs="Courier New"/>
          <w:color w:val="FF0000"/>
          <w:sz w:val="18"/>
          <w:szCs w:val="18"/>
        </w:rPr>
        <w:t>IY</w:t>
      </w:r>
      <w:r w:rsidRPr="00E70D24">
        <w:rPr>
          <w:rFonts w:ascii="Courier New" w:hAnsi="Courier New" w:cs="Courier New"/>
          <w:color w:val="FF0000"/>
          <w:sz w:val="18"/>
          <w:szCs w:val="18"/>
          <w:highlight w:val="cyan"/>
        </w:rPr>
        <w:t>Y</w:t>
      </w:r>
      <w:r w:rsidRPr="000D2DA8">
        <w:rPr>
          <w:rFonts w:ascii="Courier New" w:hAnsi="Courier New" w:cs="Courier New"/>
          <w:sz w:val="18"/>
          <w:szCs w:val="18"/>
        </w:rPr>
        <w:t>AER</w:t>
      </w:r>
      <w:r w:rsidRPr="00E70D24">
        <w:rPr>
          <w:rFonts w:ascii="Courier New" w:hAnsi="Courier New" w:cs="Courier New"/>
          <w:b/>
          <w:bCs/>
          <w:color w:val="000000" w:themeColor="text1"/>
          <w:sz w:val="18"/>
          <w:szCs w:val="18"/>
          <w:highlight w:val="cyan"/>
        </w:rPr>
        <w:t>V</w:t>
      </w:r>
      <w:r w:rsidRPr="009A42A4">
        <w:rPr>
          <w:rFonts w:ascii="Courier New" w:hAnsi="Courier New" w:cs="Courier New"/>
          <w:b/>
          <w:bCs/>
          <w:color w:val="000000" w:themeColor="text1"/>
          <w:sz w:val="18"/>
          <w:szCs w:val="18"/>
        </w:rPr>
        <w:t>G</w:t>
      </w:r>
      <w:r w:rsidRPr="009A42A4">
        <w:rPr>
          <w:rFonts w:ascii="Courier New" w:hAnsi="Courier New" w:cs="Courier New"/>
          <w:b/>
          <w:bCs/>
          <w:sz w:val="18"/>
          <w:szCs w:val="18"/>
        </w:rPr>
        <w:t>AQPNDPSASEHTQ</w:t>
      </w:r>
      <w:r w:rsidRPr="000D2DA8">
        <w:rPr>
          <w:rFonts w:ascii="Courier New" w:hAnsi="Courier New" w:cs="Courier New"/>
          <w:sz w:val="18"/>
          <w:szCs w:val="18"/>
        </w:rPr>
        <w:t>FKNIPIGFWWAVVTMTT</w:t>
      </w:r>
      <w:r w:rsidRPr="000D2DA8">
        <w:rPr>
          <w:rFonts w:ascii="Courier New" w:hAnsi="Courier New" w:cs="Courier New"/>
          <w:sz w:val="18"/>
          <w:szCs w:val="18"/>
        </w:rPr>
        <w:tab/>
        <w:t>437</w:t>
      </w:r>
    </w:p>
    <w:p w14:paraId="1F3CA43A"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hKv3.1      STNEFLLLIIFLALGVLIFAT</w:t>
      </w:r>
      <w:r w:rsidRPr="00E70D24">
        <w:rPr>
          <w:rFonts w:ascii="Courier New" w:hAnsi="Courier New" w:cs="Courier New"/>
          <w:sz w:val="18"/>
          <w:szCs w:val="18"/>
          <w:highlight w:val="cyan"/>
        </w:rPr>
        <w:t>M</w:t>
      </w:r>
      <w:r w:rsidRPr="000D2DA8">
        <w:rPr>
          <w:rFonts w:ascii="Courier New" w:hAnsi="Courier New" w:cs="Courier New"/>
          <w:sz w:val="18"/>
          <w:szCs w:val="18"/>
        </w:rPr>
        <w:t>IY</w:t>
      </w:r>
      <w:r w:rsidRPr="00E70D24">
        <w:rPr>
          <w:rFonts w:ascii="Courier New" w:hAnsi="Courier New" w:cs="Courier New"/>
          <w:sz w:val="18"/>
          <w:szCs w:val="18"/>
          <w:highlight w:val="cyan"/>
        </w:rPr>
        <w:t>Y</w:t>
      </w:r>
      <w:r w:rsidRPr="000D2DA8">
        <w:rPr>
          <w:rFonts w:ascii="Courier New" w:hAnsi="Courier New" w:cs="Courier New"/>
          <w:sz w:val="18"/>
          <w:szCs w:val="18"/>
        </w:rPr>
        <w:t>AER</w:t>
      </w:r>
      <w:r w:rsidRPr="00E70D24">
        <w:rPr>
          <w:rFonts w:ascii="Courier New" w:hAnsi="Courier New" w:cs="Courier New"/>
          <w:b/>
          <w:bCs/>
          <w:sz w:val="18"/>
          <w:szCs w:val="18"/>
          <w:highlight w:val="cyan"/>
        </w:rPr>
        <w:t>I</w:t>
      </w:r>
      <w:r w:rsidRPr="009A42A4">
        <w:rPr>
          <w:rFonts w:ascii="Courier New" w:hAnsi="Courier New" w:cs="Courier New"/>
          <w:b/>
          <w:bCs/>
          <w:sz w:val="18"/>
          <w:szCs w:val="18"/>
        </w:rPr>
        <w:t>GAQPNDPSASEHTH</w:t>
      </w:r>
      <w:r w:rsidRPr="000D2DA8">
        <w:rPr>
          <w:rFonts w:ascii="Courier New" w:hAnsi="Courier New" w:cs="Courier New"/>
          <w:sz w:val="18"/>
          <w:szCs w:val="18"/>
        </w:rPr>
        <w:t>FKNIPIGFWWAVVTMTT</w:t>
      </w:r>
      <w:r w:rsidRPr="000D2DA8">
        <w:rPr>
          <w:rFonts w:ascii="Courier New" w:hAnsi="Courier New" w:cs="Courier New"/>
          <w:sz w:val="18"/>
          <w:szCs w:val="18"/>
        </w:rPr>
        <w:tab/>
        <w:t>400</w:t>
      </w:r>
    </w:p>
    <w:p w14:paraId="7475086E"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hKv3.4      STNEFLLLIIFLALGVLIFAT</w:t>
      </w:r>
      <w:r w:rsidRPr="00E70D24">
        <w:rPr>
          <w:rFonts w:ascii="Courier New" w:hAnsi="Courier New" w:cs="Courier New"/>
          <w:sz w:val="18"/>
          <w:szCs w:val="18"/>
          <w:highlight w:val="cyan"/>
        </w:rPr>
        <w:t>M</w:t>
      </w:r>
      <w:r w:rsidRPr="000D2DA8">
        <w:rPr>
          <w:rFonts w:ascii="Courier New" w:hAnsi="Courier New" w:cs="Courier New"/>
          <w:sz w:val="18"/>
          <w:szCs w:val="18"/>
        </w:rPr>
        <w:t>IY</w:t>
      </w:r>
      <w:r w:rsidRPr="00E70D24">
        <w:rPr>
          <w:rFonts w:ascii="Courier New" w:hAnsi="Courier New" w:cs="Courier New"/>
          <w:sz w:val="18"/>
          <w:szCs w:val="18"/>
          <w:highlight w:val="cyan"/>
        </w:rPr>
        <w:t>Y</w:t>
      </w:r>
      <w:r w:rsidRPr="000D2DA8">
        <w:rPr>
          <w:rFonts w:ascii="Courier New" w:hAnsi="Courier New" w:cs="Courier New"/>
          <w:sz w:val="18"/>
          <w:szCs w:val="18"/>
        </w:rPr>
        <w:t>AER</w:t>
      </w:r>
      <w:r w:rsidRPr="00E70D24">
        <w:rPr>
          <w:rFonts w:ascii="Courier New" w:hAnsi="Courier New" w:cs="Courier New"/>
          <w:b/>
          <w:bCs/>
          <w:sz w:val="18"/>
          <w:szCs w:val="18"/>
          <w:highlight w:val="cyan"/>
        </w:rPr>
        <w:t>I</w:t>
      </w:r>
      <w:r w:rsidRPr="009A42A4">
        <w:rPr>
          <w:rFonts w:ascii="Courier New" w:hAnsi="Courier New" w:cs="Courier New"/>
          <w:b/>
          <w:bCs/>
          <w:sz w:val="18"/>
          <w:szCs w:val="18"/>
        </w:rPr>
        <w:t>GARPSDPRGNDHTD</w:t>
      </w:r>
      <w:r w:rsidRPr="000D2DA8">
        <w:rPr>
          <w:rFonts w:ascii="Courier New" w:hAnsi="Courier New" w:cs="Courier New"/>
          <w:sz w:val="18"/>
          <w:szCs w:val="18"/>
        </w:rPr>
        <w:t>FKNIPIGFWWAVVTMTT</w:t>
      </w:r>
      <w:r w:rsidRPr="000D2DA8">
        <w:rPr>
          <w:rFonts w:ascii="Courier New" w:hAnsi="Courier New" w:cs="Courier New"/>
          <w:sz w:val="18"/>
          <w:szCs w:val="18"/>
        </w:rPr>
        <w:tab/>
        <w:t>436</w:t>
      </w:r>
    </w:p>
    <w:p w14:paraId="48D1549E"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 xml:space="preserve">            ****************************:**:*.** ..:**.*****************</w:t>
      </w:r>
    </w:p>
    <w:p w14:paraId="21A7FBCE" w14:textId="77777777" w:rsidR="002C48C1" w:rsidRPr="002E1974"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FF0000"/>
          <w:sz w:val="18"/>
          <w:szCs w:val="18"/>
        </w:rPr>
      </w:pPr>
      <w:r>
        <w:rPr>
          <w:rFonts w:ascii="Courier New" w:hAnsi="Courier New" w:cs="Courier New"/>
          <w:color w:val="FF0000"/>
          <w:sz w:val="18"/>
          <w:szCs w:val="18"/>
        </w:rPr>
        <w:t xml:space="preserve">                           </w:t>
      </w:r>
      <w:r w:rsidRPr="002E1974">
        <w:rPr>
          <w:rFonts w:ascii="Courier New" w:hAnsi="Courier New" w:cs="Courier New"/>
          <w:color w:val="FF0000"/>
          <w:sz w:val="18"/>
          <w:szCs w:val="18"/>
        </w:rPr>
        <w:t>S6</w:t>
      </w:r>
      <w:r>
        <w:rPr>
          <w:rFonts w:ascii="Courier New" w:hAnsi="Courier New" w:cs="Courier New"/>
          <w:color w:val="FF0000"/>
          <w:sz w:val="18"/>
          <w:szCs w:val="18"/>
        </w:rPr>
        <w:t>-----------------S6</w:t>
      </w:r>
    </w:p>
    <w:p w14:paraId="4473CF79"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hKv3.2      LGYGDMYPQTWSGML</w:t>
      </w:r>
      <w:r w:rsidRPr="002E1974">
        <w:rPr>
          <w:rFonts w:ascii="Courier New" w:hAnsi="Courier New" w:cs="Courier New"/>
          <w:color w:val="FF0000"/>
          <w:sz w:val="18"/>
          <w:szCs w:val="18"/>
        </w:rPr>
        <w:t>VGALCALAGVLTIAMPVPVIV</w:t>
      </w:r>
      <w:r w:rsidRPr="000D2DA8">
        <w:rPr>
          <w:rFonts w:ascii="Courier New" w:hAnsi="Courier New" w:cs="Courier New"/>
          <w:sz w:val="18"/>
          <w:szCs w:val="18"/>
        </w:rPr>
        <w:t>NNFGMYYSLAMAKQKLPRKRKKHI</w:t>
      </w:r>
      <w:r w:rsidRPr="000D2DA8">
        <w:rPr>
          <w:rFonts w:ascii="Courier New" w:hAnsi="Courier New" w:cs="Courier New"/>
          <w:sz w:val="18"/>
          <w:szCs w:val="18"/>
        </w:rPr>
        <w:tab/>
        <w:t>497</w:t>
      </w:r>
    </w:p>
    <w:p w14:paraId="29EB334B"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hKv3.1      LGYGDMYPQTWSGMLVGALCALAGVLTIAMPVPVIVNNFGMYYSLAMAKQKLPKKKKKHI</w:t>
      </w:r>
      <w:r w:rsidRPr="000D2DA8">
        <w:rPr>
          <w:rFonts w:ascii="Courier New" w:hAnsi="Courier New" w:cs="Courier New"/>
          <w:sz w:val="18"/>
          <w:szCs w:val="18"/>
        </w:rPr>
        <w:tab/>
        <w:t>460</w:t>
      </w:r>
    </w:p>
    <w:p w14:paraId="3F1B9206" w14:textId="77777777" w:rsidR="002C48C1" w:rsidRPr="000D2DA8"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hKv3.4      LGYGDMYPKTWSGMLVGALCALAGVLTIAMPVPVIVNNFGMYYSLAMAKQKLPKKRKKHV</w:t>
      </w:r>
      <w:r w:rsidRPr="000D2DA8">
        <w:rPr>
          <w:rFonts w:ascii="Courier New" w:hAnsi="Courier New" w:cs="Courier New"/>
          <w:sz w:val="18"/>
          <w:szCs w:val="18"/>
        </w:rPr>
        <w:tab/>
        <w:t>496</w:t>
      </w:r>
    </w:p>
    <w:p w14:paraId="1FBDB87D"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0D2DA8">
        <w:rPr>
          <w:rFonts w:ascii="Courier New" w:hAnsi="Courier New" w:cs="Courier New"/>
          <w:sz w:val="18"/>
          <w:szCs w:val="18"/>
        </w:rPr>
        <w:t xml:space="preserve">            ********:********************************************:*:***:</w:t>
      </w:r>
    </w:p>
    <w:p w14:paraId="4C5B51C0"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p>
    <w:p w14:paraId="665C1162"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hKv3.2      PPAPQASSPTFCKTELNMACNSTQSDTCLGKDN-RLLEHNRS-----------VLSGDDS</w:t>
      </w:r>
      <w:r w:rsidRPr="00E03640">
        <w:rPr>
          <w:rFonts w:ascii="Courier New" w:hAnsi="Courier New" w:cs="Courier New"/>
          <w:sz w:val="18"/>
          <w:szCs w:val="18"/>
        </w:rPr>
        <w:tab/>
        <w:t>545</w:t>
      </w:r>
    </w:p>
    <w:p w14:paraId="7513C63F"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hKv3.1      PRPPQLGSPNYCKSVVNSPHHSTQSDTCPLAQE-EILEINRADSKLNGEVAKAALANEDC</w:t>
      </w:r>
      <w:r w:rsidRPr="00E03640">
        <w:rPr>
          <w:rFonts w:ascii="Courier New" w:hAnsi="Courier New" w:cs="Courier New"/>
          <w:sz w:val="18"/>
          <w:szCs w:val="18"/>
        </w:rPr>
        <w:tab/>
        <w:t>519</w:t>
      </w:r>
    </w:p>
    <w:p w14:paraId="12A96370"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hKv3.4      PRPAQLESPMYCKSEETSPRDSTCSDTSPPAREEGMIERKRADSKQNGDANAV-LSDEEG</w:t>
      </w:r>
      <w:r w:rsidRPr="00E03640">
        <w:rPr>
          <w:rFonts w:ascii="Courier New" w:hAnsi="Courier New" w:cs="Courier New"/>
          <w:sz w:val="18"/>
          <w:szCs w:val="18"/>
        </w:rPr>
        <w:tab/>
        <w:t>555</w:t>
      </w:r>
    </w:p>
    <w:p w14:paraId="07587F9B"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 xml:space="preserve">            *   *  ** :**:  .   .** ***.    :  ::* :*:            *: :: </w:t>
      </w:r>
    </w:p>
    <w:p w14:paraId="69240E76"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p>
    <w:p w14:paraId="274BA4B4"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hKv3.2      TGSEP----PLSPPERLPIRRSSTRDKNRRGETCFLLTTGDYTCASDGGIRKDNCKEVVI</w:t>
      </w:r>
      <w:r w:rsidRPr="00E03640">
        <w:rPr>
          <w:rFonts w:ascii="Courier New" w:hAnsi="Courier New" w:cs="Courier New"/>
          <w:sz w:val="18"/>
          <w:szCs w:val="18"/>
        </w:rPr>
        <w:tab/>
        <w:t>601</w:t>
      </w:r>
    </w:p>
    <w:p w14:paraId="1BFA4D15"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hKv3.1      PHIDQ----ALTPDEGLPFTRSGTR---ERYGPCFLLSTGEYACPPGGGMRKDLCKESPV</w:t>
      </w:r>
      <w:r w:rsidRPr="00E03640">
        <w:rPr>
          <w:rFonts w:ascii="Courier New" w:hAnsi="Courier New" w:cs="Courier New"/>
          <w:sz w:val="18"/>
          <w:szCs w:val="18"/>
        </w:rPr>
        <w:tab/>
        <w:t>572</w:t>
      </w:r>
    </w:p>
    <w:p w14:paraId="6C6BE13D"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hKv3.4      AGLTQPLASSPTPEERRALRRSTTRDRNKKAAACFLLSTGDYACADGSVRKGTFVLRDLP</w:t>
      </w:r>
      <w:r w:rsidRPr="00E03640">
        <w:rPr>
          <w:rFonts w:ascii="Courier New" w:hAnsi="Courier New" w:cs="Courier New"/>
          <w:sz w:val="18"/>
          <w:szCs w:val="18"/>
        </w:rPr>
        <w:tab/>
        <w:t>615</w:t>
      </w:r>
    </w:p>
    <w:p w14:paraId="01ACCD5C"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 xml:space="preserve">                       :* *   : ** **   .:   ****:**:*:*   .  :     .   </w:t>
      </w:r>
    </w:p>
    <w:p w14:paraId="5D4F00FC"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p>
    <w:p w14:paraId="3AE5B717"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hKv3.2      T-GYTQAEARSLT--------</w:t>
      </w:r>
      <w:r w:rsidRPr="00E03640">
        <w:rPr>
          <w:rFonts w:ascii="Courier New" w:hAnsi="Courier New" w:cs="Courier New"/>
          <w:sz w:val="18"/>
          <w:szCs w:val="18"/>
        </w:rPr>
        <w:tab/>
        <w:t>613</w:t>
      </w:r>
    </w:p>
    <w:p w14:paraId="19ADBB49"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hKv3.1      IAKYMPTEAVRVT--------</w:t>
      </w:r>
      <w:r w:rsidRPr="00E03640">
        <w:rPr>
          <w:rFonts w:ascii="Courier New" w:hAnsi="Courier New" w:cs="Courier New"/>
          <w:sz w:val="18"/>
          <w:szCs w:val="18"/>
        </w:rPr>
        <w:tab/>
        <w:t>585</w:t>
      </w:r>
    </w:p>
    <w:p w14:paraId="38F68F66"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hKv3.4      L-QHSPEAACPPTAGTLFLPH</w:t>
      </w:r>
      <w:r w:rsidRPr="00E03640">
        <w:rPr>
          <w:rFonts w:ascii="Courier New" w:hAnsi="Courier New" w:cs="Courier New"/>
          <w:sz w:val="18"/>
          <w:szCs w:val="18"/>
        </w:rPr>
        <w:tab/>
        <w:t>635</w:t>
      </w:r>
    </w:p>
    <w:p w14:paraId="65E81884" w14:textId="77777777" w:rsidR="002C48C1" w:rsidRPr="00E03640"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8"/>
          <w:szCs w:val="18"/>
        </w:rPr>
      </w:pPr>
      <w:r w:rsidRPr="00E03640">
        <w:rPr>
          <w:rFonts w:ascii="Courier New" w:hAnsi="Courier New" w:cs="Courier New"/>
          <w:sz w:val="18"/>
          <w:szCs w:val="18"/>
        </w:rPr>
        <w:t xml:space="preserve">               :    *   *    </w:t>
      </w:r>
    </w:p>
    <w:p w14:paraId="14015F57" w14:textId="77777777" w:rsidR="002C48C1"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14:paraId="13B348DA"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sz w:val="28"/>
          <w:szCs w:val="28"/>
        </w:rPr>
      </w:pPr>
      <w:r w:rsidRPr="008D09A5">
        <w:rPr>
          <w:rFonts w:ascii="Courier New" w:hAnsi="Courier New" w:cs="Courier New"/>
          <w:b/>
          <w:sz w:val="28"/>
          <w:szCs w:val="28"/>
        </w:rPr>
        <w:lastRenderedPageBreak/>
        <w:t>B</w:t>
      </w:r>
    </w:p>
    <w:p w14:paraId="5FFE882B"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8D09A5">
        <w:rPr>
          <w:rFonts w:ascii="Courier New" w:hAnsi="Courier New" w:cs="Courier New"/>
        </w:rPr>
        <w:t>rKv1.1   YFAEAEEAES-------------------------------HFSSIP 360</w:t>
      </w:r>
    </w:p>
    <w:p w14:paraId="42BAC392"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8D09A5">
        <w:rPr>
          <w:rFonts w:ascii="Courier New" w:hAnsi="Courier New" w:cs="Courier New"/>
        </w:rPr>
        <w:t>rKv1.2   YFAEADERDS-------------------------------QFPSIP 362</w:t>
      </w:r>
    </w:p>
    <w:p w14:paraId="11ED8BBD"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8D09A5">
        <w:rPr>
          <w:rFonts w:ascii="Courier New" w:hAnsi="Courier New" w:cs="Courier New"/>
        </w:rPr>
        <w:t>rKv2.1   FFAEKDEDD-------------------------------TKFKSIP 361</w:t>
      </w:r>
    </w:p>
    <w:p w14:paraId="61168103"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8D09A5">
        <w:rPr>
          <w:rFonts w:ascii="Courier New" w:hAnsi="Courier New" w:cs="Courier New"/>
        </w:rPr>
        <w:t>rKv3.1   YYAER</w:t>
      </w:r>
      <w:r w:rsidRPr="0014609A">
        <w:rPr>
          <w:rFonts w:ascii="Courier New" w:hAnsi="Courier New" w:cs="Courier New"/>
          <w:color w:val="FF0000"/>
        </w:rPr>
        <w:t>IGAQPNDPSASEH</w:t>
      </w:r>
      <w:r w:rsidRPr="008D09A5">
        <w:rPr>
          <w:rFonts w:ascii="Courier New" w:hAnsi="Courier New" w:cs="Courier New"/>
        </w:rPr>
        <w:t>----------------------</w:t>
      </w:r>
      <w:r w:rsidRPr="0014609A">
        <w:rPr>
          <w:rFonts w:ascii="Courier New" w:hAnsi="Courier New" w:cs="Courier New"/>
          <w:color w:val="FF0000"/>
        </w:rPr>
        <w:t>T</w:t>
      </w:r>
      <w:r w:rsidRPr="009A42A4">
        <w:rPr>
          <w:rFonts w:ascii="Courier New" w:hAnsi="Courier New" w:cs="Courier New"/>
          <w:color w:val="FF0000"/>
        </w:rPr>
        <w:t>H</w:t>
      </w:r>
      <w:r w:rsidRPr="008D09A5">
        <w:rPr>
          <w:rFonts w:ascii="Courier New" w:hAnsi="Courier New" w:cs="Courier New"/>
        </w:rPr>
        <w:t>FKNIP 388</w:t>
      </w:r>
    </w:p>
    <w:p w14:paraId="37604880" w14:textId="63A1CC63" w:rsidR="002C48C1" w:rsidRPr="008D09A5" w:rsidRDefault="46A3783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46A37831">
        <w:rPr>
          <w:rFonts w:ascii="Courier New" w:hAnsi="Courier New" w:cs="Courier New"/>
        </w:rPr>
        <w:t>rKv3.2   YYAER</w:t>
      </w:r>
      <w:r w:rsidRPr="46A37831">
        <w:rPr>
          <w:rFonts w:ascii="Courier New" w:hAnsi="Courier New" w:cs="Courier New"/>
          <w:color w:val="FF0000"/>
        </w:rPr>
        <w:t>VGAQPNDPSASEH</w:t>
      </w:r>
      <w:r w:rsidRPr="46A37831">
        <w:rPr>
          <w:rFonts w:ascii="Courier New" w:hAnsi="Courier New" w:cs="Courier New"/>
        </w:rPr>
        <w:t>----------------------</w:t>
      </w:r>
      <w:r w:rsidRPr="46A37831">
        <w:rPr>
          <w:rFonts w:ascii="Courier New" w:hAnsi="Courier New" w:cs="Courier New"/>
          <w:color w:val="FF0000"/>
        </w:rPr>
        <w:t>T</w:t>
      </w:r>
      <w:r w:rsidRPr="009A42A4">
        <w:rPr>
          <w:rFonts w:ascii="Courier New" w:hAnsi="Courier New" w:cs="Courier New"/>
          <w:color w:val="FF0000"/>
        </w:rPr>
        <w:t>Q</w:t>
      </w:r>
      <w:r w:rsidRPr="46A37831">
        <w:rPr>
          <w:rFonts w:ascii="Courier New" w:hAnsi="Courier New" w:cs="Courier New"/>
        </w:rPr>
        <w:t>FKNIP 425</w:t>
      </w:r>
    </w:p>
    <w:p w14:paraId="03CA2C5F"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roofErr w:type="spellStart"/>
      <w:r w:rsidRPr="008D09A5">
        <w:rPr>
          <w:rFonts w:ascii="Courier New" w:hAnsi="Courier New" w:cs="Courier New"/>
        </w:rPr>
        <w:t>dShaw</w:t>
      </w:r>
      <w:proofErr w:type="spellEnd"/>
      <w:r w:rsidRPr="008D09A5">
        <w:rPr>
          <w:rFonts w:ascii="Courier New" w:hAnsi="Courier New" w:cs="Courier New"/>
        </w:rPr>
        <w:t xml:space="preserve">    YYAERIQPNP-------H----------------------NDFNSIP 365</w:t>
      </w:r>
    </w:p>
    <w:p w14:paraId="7E14F221"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8D09A5">
        <w:rPr>
          <w:rFonts w:ascii="Courier New" w:hAnsi="Courier New" w:cs="Courier New"/>
        </w:rPr>
        <w:t>rKv4.1   FYAEKGTSKT-------------------------------NFTSIP 360</w:t>
      </w:r>
    </w:p>
    <w:p w14:paraId="0499CFFB"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8D09A5">
        <w:rPr>
          <w:rFonts w:ascii="Courier New" w:hAnsi="Courier New" w:cs="Courier New"/>
        </w:rPr>
        <w:t>rKv5.1   YTMEQSHPE-------------------------------TLFKSIP 370</w:t>
      </w:r>
    </w:p>
    <w:p w14:paraId="1BCC8A8E"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8D09A5">
        <w:rPr>
          <w:rFonts w:ascii="Courier New" w:hAnsi="Courier New" w:cs="Courier New"/>
        </w:rPr>
        <w:t>rKv6.1   YVIENEMADS------------------------------PEFTSIP 412</w:t>
      </w:r>
    </w:p>
    <w:p w14:paraId="10EC302C"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8D09A5">
        <w:rPr>
          <w:rFonts w:ascii="Courier New" w:hAnsi="Courier New" w:cs="Courier New"/>
        </w:rPr>
        <w:t>rKv7.1   YLAEKDAVNES---------------------------GRIEFGSYA 300</w:t>
      </w:r>
    </w:p>
    <w:p w14:paraId="5000BF81"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8D09A5">
        <w:rPr>
          <w:rFonts w:ascii="Courier New" w:hAnsi="Courier New" w:cs="Courier New"/>
        </w:rPr>
        <w:t>rkV8.1   YFAEQSIPD-------------------------------TTFTSVP 383</w:t>
      </w:r>
    </w:p>
    <w:p w14:paraId="47BFA88E"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8D09A5">
        <w:rPr>
          <w:rFonts w:ascii="Courier New" w:hAnsi="Courier New" w:cs="Courier New"/>
        </w:rPr>
        <w:t>rKv9.1   YTAEEKNVG---------------------------------FDTIP 380</w:t>
      </w:r>
    </w:p>
    <w:p w14:paraId="1EB2309F"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8D09A5">
        <w:rPr>
          <w:rFonts w:ascii="Courier New" w:hAnsi="Courier New" w:cs="Courier New"/>
        </w:rPr>
        <w:t>rKv10.</w:t>
      </w:r>
      <w:proofErr w:type="gramStart"/>
      <w:r w:rsidRPr="008D09A5">
        <w:rPr>
          <w:rFonts w:ascii="Courier New" w:hAnsi="Courier New" w:cs="Courier New"/>
        </w:rPr>
        <w:t>1  IFDEDTKTIRNNSWLYQLALDIGTPYQFNGSGSGKWEGGPSKNSVYI</w:t>
      </w:r>
      <w:proofErr w:type="gramEnd"/>
      <w:r w:rsidRPr="008D09A5">
        <w:rPr>
          <w:rFonts w:ascii="Courier New" w:hAnsi="Courier New" w:cs="Courier New"/>
        </w:rPr>
        <w:t xml:space="preserve"> 424</w:t>
      </w:r>
    </w:p>
    <w:p w14:paraId="34FFFFDB"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8D09A5">
        <w:rPr>
          <w:rFonts w:ascii="Courier New" w:hAnsi="Courier New" w:cs="Courier New"/>
        </w:rPr>
        <w:t>rKv11.</w:t>
      </w:r>
      <w:proofErr w:type="gramStart"/>
      <w:r w:rsidRPr="008D09A5">
        <w:rPr>
          <w:rFonts w:ascii="Courier New" w:hAnsi="Courier New" w:cs="Courier New"/>
        </w:rPr>
        <w:t>1  QPHMDSHIG</w:t>
      </w:r>
      <w:proofErr w:type="gramEnd"/>
      <w:r w:rsidRPr="008D09A5">
        <w:rPr>
          <w:rFonts w:ascii="Courier New" w:hAnsi="Courier New" w:cs="Courier New"/>
        </w:rPr>
        <w:t>----WLHNLGDQIGKPYNSSGLG------GPSIKDKYV 614</w:t>
      </w:r>
    </w:p>
    <w:p w14:paraId="5C0741F5"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8D09A5">
        <w:rPr>
          <w:rFonts w:ascii="Courier New" w:hAnsi="Courier New" w:cs="Courier New"/>
        </w:rPr>
        <w:t>rKv12.</w:t>
      </w:r>
      <w:proofErr w:type="gramStart"/>
      <w:r w:rsidRPr="008D09A5">
        <w:rPr>
          <w:rFonts w:ascii="Courier New" w:hAnsi="Courier New" w:cs="Courier New"/>
        </w:rPr>
        <w:t>1  R</w:t>
      </w:r>
      <w:proofErr w:type="gramEnd"/>
      <w:r w:rsidRPr="008D09A5">
        <w:rPr>
          <w:rFonts w:ascii="Courier New" w:hAnsi="Courier New" w:cs="Courier New"/>
        </w:rPr>
        <w:t>-EDNSLLKWEVGWLHELGKRLESPYYGNNTLG-----GPSIRSAYI 422</w:t>
      </w:r>
    </w:p>
    <w:p w14:paraId="1D7A4632" w14:textId="77777777" w:rsidR="002C48C1" w:rsidRPr="008D09A5" w:rsidRDefault="002C48C1" w:rsidP="002C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roofErr w:type="spellStart"/>
      <w:r w:rsidRPr="008D09A5">
        <w:rPr>
          <w:rFonts w:ascii="Courier New" w:hAnsi="Courier New" w:cs="Courier New"/>
        </w:rPr>
        <w:t>KvAP</w:t>
      </w:r>
      <w:proofErr w:type="spellEnd"/>
      <w:r w:rsidRPr="008D09A5">
        <w:rPr>
          <w:rFonts w:ascii="Courier New" w:hAnsi="Courier New" w:cs="Courier New"/>
        </w:rPr>
        <w:t xml:space="preserve">     IYIVEYPDPN------------------------------SSIKSVF 197</w:t>
      </w:r>
    </w:p>
    <w:p w14:paraId="76E3BF1B" w14:textId="77777777" w:rsidR="002C48C1" w:rsidRDefault="002C48C1" w:rsidP="002C48C1">
      <w:pPr>
        <w:rPr>
          <w:b/>
          <w:bCs/>
        </w:rPr>
      </w:pPr>
    </w:p>
    <w:p w14:paraId="23B317BE" w14:textId="0180DCA8" w:rsidR="005D4250" w:rsidRDefault="005D4250" w:rsidP="00084258">
      <w:pPr>
        <w:pStyle w:val="SMHeading"/>
        <w:jc w:val="both"/>
        <w:rPr>
          <w:b w:val="0"/>
          <w:bCs w:val="0"/>
        </w:rPr>
      </w:pPr>
      <w:r w:rsidRPr="00355362">
        <w:t>Fig</w:t>
      </w:r>
      <w:r w:rsidR="002C48C1">
        <w:t>ure</w:t>
      </w:r>
      <w:r w:rsidRPr="00355362">
        <w:t xml:space="preserve"> S</w:t>
      </w:r>
      <w:r w:rsidR="00305A12">
        <w:t>4</w:t>
      </w:r>
      <w:r>
        <w:t>.</w:t>
      </w:r>
      <w:r w:rsidR="002C48C1">
        <w:t xml:space="preserve"> Sequence alignments</w:t>
      </w:r>
      <w:r w:rsidR="00305A12">
        <w:t xml:space="preserve"> of </w:t>
      </w:r>
      <w:proofErr w:type="spellStart"/>
      <w:r w:rsidR="00305A12">
        <w:t>Kv</w:t>
      </w:r>
      <w:proofErr w:type="spellEnd"/>
      <w:r w:rsidR="00305A12">
        <w:t xml:space="preserve"> channel</w:t>
      </w:r>
      <w:r w:rsidR="00B91CB8">
        <w:t xml:space="preserve"> amino acid sequences</w:t>
      </w:r>
      <w:r w:rsidR="00305A12">
        <w:t>.</w:t>
      </w:r>
      <w:r w:rsidR="00725956">
        <w:t xml:space="preserve"> </w:t>
      </w:r>
      <w:r w:rsidR="00725956">
        <w:rPr>
          <w:b w:val="0"/>
          <w:bCs w:val="0"/>
        </w:rPr>
        <w:t>(</w:t>
      </w:r>
      <w:r w:rsidR="00725956" w:rsidRPr="00725956">
        <w:t>A</w:t>
      </w:r>
      <w:r w:rsidR="00725956">
        <w:rPr>
          <w:b w:val="0"/>
          <w:bCs w:val="0"/>
        </w:rPr>
        <w:t xml:space="preserve">) </w:t>
      </w:r>
      <w:r w:rsidR="00456A88">
        <w:rPr>
          <w:b w:val="0"/>
          <w:bCs w:val="0"/>
        </w:rPr>
        <w:t xml:space="preserve">Full-length sequence comparisons between </w:t>
      </w:r>
      <w:r w:rsidR="009A42A4">
        <w:rPr>
          <w:b w:val="0"/>
          <w:bCs w:val="0"/>
        </w:rPr>
        <w:t xml:space="preserve">the </w:t>
      </w:r>
      <w:r w:rsidR="00456A88">
        <w:rPr>
          <w:b w:val="0"/>
          <w:bCs w:val="0"/>
        </w:rPr>
        <w:t xml:space="preserve">human variants of Kv3.1a, Kv3.2a and Kv3.4a. Red </w:t>
      </w:r>
      <w:r w:rsidR="009A42A4">
        <w:rPr>
          <w:b w:val="0"/>
          <w:bCs w:val="0"/>
        </w:rPr>
        <w:t>characters</w:t>
      </w:r>
      <w:r w:rsidR="00456A88">
        <w:rPr>
          <w:b w:val="0"/>
          <w:bCs w:val="0"/>
        </w:rPr>
        <w:t xml:space="preserve"> highlight the</w:t>
      </w:r>
      <w:r w:rsidR="00084258">
        <w:rPr>
          <w:b w:val="0"/>
          <w:bCs w:val="0"/>
        </w:rPr>
        <w:t xml:space="preserve"> T1 domain, and the transmembrane segments S1-S6</w:t>
      </w:r>
      <w:r w:rsidR="009A42A4">
        <w:rPr>
          <w:b w:val="0"/>
          <w:bCs w:val="0"/>
        </w:rPr>
        <w:t>, and bold characters highlight the extracellular pre-pore helix linker (‘turret’)</w:t>
      </w:r>
      <w:r w:rsidR="00084258">
        <w:rPr>
          <w:b w:val="0"/>
          <w:bCs w:val="0"/>
        </w:rPr>
        <w:t>. (</w:t>
      </w:r>
      <w:r w:rsidR="00084258" w:rsidRPr="00084258">
        <w:t>B</w:t>
      </w:r>
      <w:r w:rsidR="00084258">
        <w:rPr>
          <w:b w:val="0"/>
          <w:bCs w:val="0"/>
        </w:rPr>
        <w:t xml:space="preserve">) Sequence comparison of the </w:t>
      </w:r>
      <w:r w:rsidR="009A42A4">
        <w:rPr>
          <w:b w:val="0"/>
          <w:bCs w:val="0"/>
        </w:rPr>
        <w:t>turrets</w:t>
      </w:r>
      <w:r w:rsidR="00084258">
        <w:rPr>
          <w:b w:val="0"/>
          <w:bCs w:val="0"/>
        </w:rPr>
        <w:t xml:space="preserve"> </w:t>
      </w:r>
      <w:r w:rsidR="009A42A4">
        <w:rPr>
          <w:b w:val="0"/>
          <w:bCs w:val="0"/>
        </w:rPr>
        <w:t>from</w:t>
      </w:r>
      <w:r w:rsidR="00084258">
        <w:rPr>
          <w:b w:val="0"/>
          <w:bCs w:val="0"/>
        </w:rPr>
        <w:t xml:space="preserve"> representative members of the </w:t>
      </w:r>
      <w:proofErr w:type="spellStart"/>
      <w:r w:rsidR="00084258">
        <w:rPr>
          <w:b w:val="0"/>
          <w:bCs w:val="0"/>
        </w:rPr>
        <w:t>Kv</w:t>
      </w:r>
      <w:proofErr w:type="spellEnd"/>
      <w:r w:rsidR="00084258">
        <w:rPr>
          <w:b w:val="0"/>
          <w:bCs w:val="0"/>
        </w:rPr>
        <w:t xml:space="preserve"> channel family. </w:t>
      </w:r>
      <w:r w:rsidR="00737287">
        <w:rPr>
          <w:b w:val="0"/>
          <w:bCs w:val="0"/>
        </w:rPr>
        <w:t xml:space="preserve">Red </w:t>
      </w:r>
      <w:r w:rsidR="009A42A4">
        <w:rPr>
          <w:b w:val="0"/>
          <w:bCs w:val="0"/>
        </w:rPr>
        <w:t>characters</w:t>
      </w:r>
      <w:r w:rsidR="00737287">
        <w:rPr>
          <w:b w:val="0"/>
          <w:bCs w:val="0"/>
        </w:rPr>
        <w:t xml:space="preserve"> highlight t</w:t>
      </w:r>
      <w:r w:rsidR="00084258">
        <w:rPr>
          <w:b w:val="0"/>
          <w:bCs w:val="0"/>
        </w:rPr>
        <w:t xml:space="preserve">he unique </w:t>
      </w:r>
      <w:r w:rsidR="00737287">
        <w:rPr>
          <w:b w:val="0"/>
          <w:bCs w:val="0"/>
        </w:rPr>
        <w:t>turret regions of Kv3.1</w:t>
      </w:r>
      <w:r w:rsidR="009A42A4">
        <w:rPr>
          <w:b w:val="0"/>
          <w:bCs w:val="0"/>
        </w:rPr>
        <w:t>a</w:t>
      </w:r>
      <w:r w:rsidR="00737287">
        <w:rPr>
          <w:b w:val="0"/>
          <w:bCs w:val="0"/>
        </w:rPr>
        <w:t xml:space="preserve"> and Kv3.2</w:t>
      </w:r>
      <w:r w:rsidR="009A42A4">
        <w:rPr>
          <w:b w:val="0"/>
          <w:bCs w:val="0"/>
        </w:rPr>
        <w:t>a</w:t>
      </w:r>
      <w:r w:rsidR="00737287">
        <w:rPr>
          <w:b w:val="0"/>
          <w:bCs w:val="0"/>
        </w:rPr>
        <w:t>.</w:t>
      </w:r>
      <w:r w:rsidR="00084258">
        <w:rPr>
          <w:b w:val="0"/>
          <w:bCs w:val="0"/>
        </w:rPr>
        <w:t xml:space="preserve"> </w:t>
      </w:r>
      <w:r w:rsidR="00E70D24">
        <w:rPr>
          <w:b w:val="0"/>
          <w:bCs w:val="0"/>
        </w:rPr>
        <w:t>Conserved putative contact sites</w:t>
      </w:r>
      <w:r w:rsidR="00084258">
        <w:rPr>
          <w:b w:val="0"/>
          <w:bCs w:val="0"/>
        </w:rPr>
        <w:t xml:space="preserve"> </w:t>
      </w:r>
      <w:r w:rsidR="00E70D24">
        <w:rPr>
          <w:b w:val="0"/>
          <w:bCs w:val="0"/>
        </w:rPr>
        <w:t>in the AUT5 binding pocket are highlighted in cyan.</w:t>
      </w:r>
    </w:p>
    <w:p w14:paraId="470D0CAD" w14:textId="77777777" w:rsidR="00084258" w:rsidRPr="00725956" w:rsidRDefault="00084258" w:rsidP="00084258">
      <w:pPr>
        <w:pStyle w:val="SMHeading"/>
        <w:jc w:val="both"/>
        <w:rPr>
          <w:b w:val="0"/>
          <w:bCs w:val="0"/>
        </w:rPr>
      </w:pPr>
    </w:p>
    <w:p w14:paraId="3B50E852" w14:textId="77777777" w:rsidR="005D4250" w:rsidRDefault="005D4250">
      <w:pPr>
        <w:rPr>
          <w:b/>
          <w:bCs/>
          <w:kern w:val="32"/>
          <w:szCs w:val="24"/>
        </w:rPr>
      </w:pPr>
      <w:r>
        <w:br w:type="page"/>
      </w:r>
    </w:p>
    <w:p w14:paraId="0C7380E6" w14:textId="4030114B" w:rsidR="005D4250" w:rsidRDefault="005D4250" w:rsidP="005D4250">
      <w:pPr>
        <w:pStyle w:val="SMHeading"/>
      </w:pPr>
    </w:p>
    <w:p w14:paraId="1F916CF6" w14:textId="60583C5F" w:rsidR="00ED483B" w:rsidRDefault="00ED483B" w:rsidP="005D4250">
      <w:pPr>
        <w:pStyle w:val="SMHeading"/>
      </w:pPr>
      <w:r w:rsidRPr="00ED483B">
        <w:rPr>
          <w:noProof/>
          <w:lang w:eastAsia="zh-CN"/>
        </w:rPr>
        <w:drawing>
          <wp:inline distT="0" distB="0" distL="0" distR="0" wp14:anchorId="23070F5C" wp14:editId="737B682B">
            <wp:extent cx="5939155" cy="1367155"/>
            <wp:effectExtent l="0" t="0" r="4445" b="4445"/>
            <wp:docPr id="26" name="Picture 26" descr="C:\Liang\Kv3.2\TEVC\2020 paper fig\2023 Fig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ang\Kv3.2\TEVC\2020 paper fig\2023 Fig S6.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155" cy="1367155"/>
                    </a:xfrm>
                    <a:prstGeom prst="rect">
                      <a:avLst/>
                    </a:prstGeom>
                    <a:noFill/>
                    <a:ln>
                      <a:noFill/>
                    </a:ln>
                  </pic:spPr>
                </pic:pic>
              </a:graphicData>
            </a:graphic>
          </wp:inline>
        </w:drawing>
      </w:r>
    </w:p>
    <w:p w14:paraId="7208A32F" w14:textId="77777777" w:rsidR="005D4250" w:rsidRDefault="005D4250" w:rsidP="005D4250">
      <w:pPr>
        <w:pStyle w:val="SMHeading"/>
      </w:pPr>
    </w:p>
    <w:p w14:paraId="3A253ABD" w14:textId="54400A76" w:rsidR="002C48C1" w:rsidRPr="005B758D" w:rsidRDefault="002C48C1" w:rsidP="002C48C1">
      <w:pPr>
        <w:jc w:val="both"/>
      </w:pPr>
      <w:r w:rsidRPr="00F61D6D">
        <w:rPr>
          <w:b/>
          <w:bCs/>
        </w:rPr>
        <w:t>Figure S</w:t>
      </w:r>
      <w:r w:rsidR="00305A12">
        <w:rPr>
          <w:b/>
          <w:bCs/>
        </w:rPr>
        <w:t>5</w:t>
      </w:r>
      <w:r>
        <w:rPr>
          <w:b/>
          <w:bCs/>
        </w:rPr>
        <w:t xml:space="preserve">. The effects of deleting the T1 domain and swapping the extracellular S1S2 linker on the basal gating properties and AUT5 sensitivity of Kv3.2. </w:t>
      </w:r>
      <w:r>
        <w:t>(</w:t>
      </w:r>
      <w:r w:rsidRPr="000825D1">
        <w:rPr>
          <w:b/>
          <w:bCs/>
        </w:rPr>
        <w:t>A</w:t>
      </w:r>
      <w:r>
        <w:t>) Families of whole-oocyte currents expressed by the indicated Kv3.2 mutants.</w:t>
      </w:r>
      <w:r w:rsidRPr="000825D1">
        <w:t xml:space="preserve"> </w:t>
      </w:r>
      <w:r>
        <w:t xml:space="preserve">3.4x3.2 S1S2 is the Kv3.2 chimera in which the S1S2 linker from Kv3.4 is swapped for that from Kv3.2. Currents evoked by step depolarizations as shown in main text Fig. 1. Scale bars represent 1 </w:t>
      </w:r>
      <w:r w:rsidRPr="004D0AF8">
        <w:rPr>
          <w:rFonts w:ascii="Symbol" w:hAnsi="Symbol"/>
        </w:rPr>
        <w:t></w:t>
      </w:r>
      <w:r>
        <w:t xml:space="preserve">A and 100 </w:t>
      </w:r>
      <w:proofErr w:type="spellStart"/>
      <w:r>
        <w:t>ms.</w:t>
      </w:r>
      <w:proofErr w:type="spellEnd"/>
      <w:r>
        <w:t xml:space="preserve"> (</w:t>
      </w:r>
      <w:r w:rsidRPr="000825D1">
        <w:rPr>
          <w:b/>
          <w:bCs/>
        </w:rPr>
        <w:t>B</w:t>
      </w:r>
      <w:r>
        <w:t xml:space="preserve">) Overlay of </w:t>
      </w:r>
      <w:proofErr w:type="spellStart"/>
      <w:r>
        <w:t>G</w:t>
      </w:r>
      <w:r w:rsidRPr="000825D1">
        <w:rPr>
          <w:vertAlign w:val="subscript"/>
        </w:rPr>
        <w:t>p</w:t>
      </w:r>
      <w:proofErr w:type="spellEnd"/>
      <w:r>
        <w:t xml:space="preserve"> – </w:t>
      </w:r>
      <w:proofErr w:type="spellStart"/>
      <w:r>
        <w:t>V</w:t>
      </w:r>
      <w:r w:rsidRPr="000825D1">
        <w:rPr>
          <w:vertAlign w:val="subscript"/>
        </w:rPr>
        <w:t>c</w:t>
      </w:r>
      <w:proofErr w:type="spellEnd"/>
      <w:r>
        <w:t xml:space="preserve"> curves obtained under basal conditions. (</w:t>
      </w:r>
      <w:r w:rsidRPr="00E82B0B">
        <w:rPr>
          <w:b/>
          <w:bCs/>
        </w:rPr>
        <w:t>C</w:t>
      </w:r>
      <w:r>
        <w:t>) and (</w:t>
      </w:r>
      <w:r w:rsidRPr="00E82B0B">
        <w:rPr>
          <w:b/>
          <w:bCs/>
        </w:rPr>
        <w:t>D</w:t>
      </w:r>
      <w:r>
        <w:t xml:space="preserve">) Overlay of </w:t>
      </w:r>
      <w:proofErr w:type="spellStart"/>
      <w:r>
        <w:t>G</w:t>
      </w:r>
      <w:r w:rsidRPr="000825D1">
        <w:rPr>
          <w:vertAlign w:val="subscript"/>
        </w:rPr>
        <w:t>p</w:t>
      </w:r>
      <w:proofErr w:type="spellEnd"/>
      <w:r>
        <w:t xml:space="preserve"> – </w:t>
      </w:r>
      <w:proofErr w:type="spellStart"/>
      <w:r>
        <w:t>V</w:t>
      </w:r>
      <w:r w:rsidRPr="000825D1">
        <w:rPr>
          <w:vertAlign w:val="subscript"/>
        </w:rPr>
        <w:t>c</w:t>
      </w:r>
      <w:proofErr w:type="spellEnd"/>
      <w:r>
        <w:t xml:space="preserve"> curves obtained from current recordings in the absence and presence of 2 </w:t>
      </w:r>
      <w:r w:rsidRPr="00CF12A3">
        <w:rPr>
          <w:rFonts w:ascii="Symbol" w:hAnsi="Symbol"/>
        </w:rPr>
        <w:t></w:t>
      </w:r>
      <w:r>
        <w:t>M AUT5. Solid lines in (B), (C) and (D) are the best fits of the 1</w:t>
      </w:r>
      <w:r w:rsidRPr="00291DE3">
        <w:rPr>
          <w:vertAlign w:val="superscript"/>
        </w:rPr>
        <w:t>st</w:t>
      </w:r>
      <w:r>
        <w:t>-order Boltzmann equation (Materials and Methods). The table below summarizes the V</w:t>
      </w:r>
      <w:r w:rsidRPr="00B96AB0">
        <w:rPr>
          <w:vertAlign w:val="subscript"/>
        </w:rPr>
        <w:t xml:space="preserve">0.5 </w:t>
      </w:r>
      <w:r>
        <w:t>changes induced by the mutations and application to AUT5.</w:t>
      </w:r>
      <w:r w:rsidRPr="00B96AB0">
        <w:t xml:space="preserve"> </w:t>
      </w:r>
    </w:p>
    <w:p w14:paraId="414B2B51" w14:textId="77777777" w:rsidR="002C48C1" w:rsidRPr="000825D1" w:rsidRDefault="002C48C1" w:rsidP="002C48C1">
      <w:pPr>
        <w:jc w:val="both"/>
      </w:pPr>
    </w:p>
    <w:tbl>
      <w:tblPr>
        <w:tblStyle w:val="PlainTable2"/>
        <w:tblW w:w="5000" w:type="pct"/>
        <w:tblLook w:val="04A0" w:firstRow="1" w:lastRow="0" w:firstColumn="1" w:lastColumn="0" w:noHBand="0" w:noVBand="1"/>
      </w:tblPr>
      <w:tblGrid>
        <w:gridCol w:w="1530"/>
        <w:gridCol w:w="631"/>
        <w:gridCol w:w="2160"/>
        <w:gridCol w:w="2523"/>
        <w:gridCol w:w="1166"/>
        <w:gridCol w:w="1350"/>
      </w:tblGrid>
      <w:tr w:rsidR="002C48C1" w14:paraId="62CAB564" w14:textId="77777777" w:rsidTr="002C48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pct"/>
          </w:tcPr>
          <w:p w14:paraId="7BC9A747" w14:textId="77777777" w:rsidR="002C48C1" w:rsidRPr="00DF50BD" w:rsidRDefault="002C48C1" w:rsidP="005E2F65">
            <w:pPr>
              <w:jc w:val="center"/>
              <w:rPr>
                <w:rFonts w:ascii="Times New Roman" w:hAnsi="Times New Roman" w:cs="Times New Roman"/>
              </w:rPr>
            </w:pPr>
            <w:r>
              <w:rPr>
                <w:rFonts w:ascii="Times New Roman" w:hAnsi="Times New Roman" w:cs="Times New Roman"/>
              </w:rPr>
              <w:t>Kv3.2</w:t>
            </w:r>
          </w:p>
        </w:tc>
        <w:tc>
          <w:tcPr>
            <w:tcW w:w="337" w:type="pct"/>
          </w:tcPr>
          <w:p w14:paraId="02233B5E" w14:textId="77777777" w:rsidR="002C48C1" w:rsidRPr="00DF50BD" w:rsidRDefault="002C48C1" w:rsidP="005E2F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rPr>
            </w:pPr>
            <w:r>
              <w:rPr>
                <w:rFonts w:ascii="Times New Roman" w:hAnsi="Times New Roman" w:cs="Times New Roman"/>
                <w:i/>
              </w:rPr>
              <w:t>n</w:t>
            </w:r>
          </w:p>
        </w:tc>
        <w:tc>
          <w:tcPr>
            <w:tcW w:w="1154" w:type="pct"/>
          </w:tcPr>
          <w:p w14:paraId="1CA94045" w14:textId="77777777" w:rsidR="002C48C1" w:rsidRPr="00DF50BD" w:rsidRDefault="002C48C1" w:rsidP="005E2F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F50BD">
              <w:rPr>
                <w:rFonts w:ascii="Times New Roman" w:hAnsi="Times New Roman" w:cs="Times New Roman"/>
                <w:i/>
              </w:rPr>
              <w:t>V</w:t>
            </w:r>
            <w:r w:rsidRPr="00DF50BD">
              <w:rPr>
                <w:rFonts w:ascii="Times New Roman" w:hAnsi="Times New Roman" w:cs="Times New Roman"/>
                <w:vertAlign w:val="subscript"/>
              </w:rPr>
              <w:t>0.5</w:t>
            </w:r>
            <w:r w:rsidRPr="00DF50BD">
              <w:rPr>
                <w:rFonts w:ascii="Times New Roman" w:hAnsi="Times New Roman" w:cs="Times New Roman"/>
              </w:rPr>
              <w:t xml:space="preserve"> (Control</w:t>
            </w:r>
            <w:r>
              <w:rPr>
                <w:rFonts w:ascii="Times New Roman" w:hAnsi="Times New Roman" w:cs="Times New Roman"/>
              </w:rPr>
              <w:t>, mV)</w:t>
            </w:r>
          </w:p>
        </w:tc>
        <w:tc>
          <w:tcPr>
            <w:tcW w:w="1348" w:type="pct"/>
          </w:tcPr>
          <w:p w14:paraId="2413569C" w14:textId="77777777" w:rsidR="002C48C1" w:rsidRPr="00DF50BD" w:rsidRDefault="002C48C1" w:rsidP="005E2F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F50BD">
              <w:rPr>
                <w:rFonts w:ascii="Times New Roman" w:hAnsi="Times New Roman" w:cs="Times New Roman"/>
                <w:i/>
              </w:rPr>
              <w:t>V</w:t>
            </w:r>
            <w:r w:rsidRPr="00DF50BD">
              <w:rPr>
                <w:rFonts w:ascii="Times New Roman" w:hAnsi="Times New Roman" w:cs="Times New Roman"/>
                <w:vertAlign w:val="subscript"/>
              </w:rPr>
              <w:t>0.5</w:t>
            </w:r>
            <w:r w:rsidRPr="00DF50BD">
              <w:rPr>
                <w:rFonts w:ascii="Times New Roman" w:hAnsi="Times New Roman" w:cs="Times New Roman"/>
              </w:rPr>
              <w:t xml:space="preserve"> (</w:t>
            </w:r>
            <w:r>
              <w:rPr>
                <w:rFonts w:ascii="Times New Roman" w:hAnsi="Times New Roman" w:cs="Times New Roman"/>
              </w:rPr>
              <w:t xml:space="preserve">2 </w:t>
            </w:r>
            <w:r w:rsidRPr="00DF50BD">
              <w:rPr>
                <w:rFonts w:ascii="Symbol" w:hAnsi="Symbol" w:cs="Times New Roman"/>
              </w:rPr>
              <w:t></w:t>
            </w:r>
            <w:r>
              <w:rPr>
                <w:rFonts w:ascii="Times New Roman" w:hAnsi="Times New Roman" w:cs="Times New Roman"/>
              </w:rPr>
              <w:t xml:space="preserve">M </w:t>
            </w:r>
            <w:r w:rsidRPr="00DF50BD">
              <w:rPr>
                <w:rFonts w:ascii="Times New Roman" w:hAnsi="Times New Roman" w:cs="Times New Roman"/>
              </w:rPr>
              <w:t>AUT5</w:t>
            </w:r>
            <w:r>
              <w:rPr>
                <w:rFonts w:ascii="Times New Roman" w:hAnsi="Times New Roman" w:cs="Times New Roman"/>
              </w:rPr>
              <w:t xml:space="preserve">, </w:t>
            </w:r>
            <w:r w:rsidRPr="00DF50BD">
              <w:rPr>
                <w:rFonts w:ascii="Times New Roman" w:hAnsi="Times New Roman" w:cs="Times New Roman"/>
              </w:rPr>
              <w:t>mV)</w:t>
            </w:r>
          </w:p>
        </w:tc>
        <w:tc>
          <w:tcPr>
            <w:tcW w:w="623" w:type="pct"/>
          </w:tcPr>
          <w:p w14:paraId="14EE6A5A" w14:textId="77777777" w:rsidR="002C48C1" w:rsidRPr="00DF50BD" w:rsidRDefault="002C48C1" w:rsidP="005E2F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F50BD">
              <w:rPr>
                <w:rFonts w:ascii="Times New Roman" w:hAnsi="Times New Roman" w:cs="Times New Roman"/>
              </w:rPr>
              <w:t>Δ</w:t>
            </w:r>
            <w:r w:rsidRPr="00DF50BD">
              <w:rPr>
                <w:rFonts w:ascii="Times New Roman" w:hAnsi="Times New Roman" w:cs="Times New Roman"/>
                <w:i/>
              </w:rPr>
              <w:t>V</w:t>
            </w:r>
            <w:r w:rsidRPr="00DF50BD">
              <w:rPr>
                <w:rFonts w:ascii="Times New Roman" w:hAnsi="Times New Roman" w:cs="Times New Roman"/>
                <w:vertAlign w:val="subscript"/>
              </w:rPr>
              <w:t xml:space="preserve">0.5 </w:t>
            </w:r>
            <w:r>
              <w:rPr>
                <w:rFonts w:ascii="Times New Roman" w:hAnsi="Times New Roman" w:cs="Times New Roman"/>
              </w:rPr>
              <w:t>(mV)</w:t>
            </w:r>
          </w:p>
        </w:tc>
        <w:tc>
          <w:tcPr>
            <w:tcW w:w="721" w:type="pct"/>
          </w:tcPr>
          <w:p w14:paraId="1972C3B5" w14:textId="77777777" w:rsidR="002C48C1" w:rsidRPr="00DF50BD" w:rsidRDefault="002C48C1" w:rsidP="005E2F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E2F65">
              <w:rPr>
                <w:rFonts w:ascii="Times New Roman" w:hAnsi="Times New Roman" w:cs="Times New Roman"/>
                <w:i/>
              </w:rPr>
              <w:t>P</w:t>
            </w:r>
            <w:r>
              <w:rPr>
                <w:rFonts w:ascii="Times New Roman" w:hAnsi="Times New Roman" w:cs="Times New Roman"/>
              </w:rPr>
              <w:t xml:space="preserve"> (</w:t>
            </w:r>
            <w:r w:rsidRPr="005E2F65">
              <w:rPr>
                <w:rFonts w:ascii="Times New Roman" w:hAnsi="Times New Roman" w:cs="Times New Roman"/>
                <w:i/>
              </w:rPr>
              <w:t>vs</w:t>
            </w:r>
            <w:r>
              <w:rPr>
                <w:rFonts w:ascii="Times New Roman" w:hAnsi="Times New Roman" w:cs="Times New Roman"/>
              </w:rPr>
              <w:t>. WT)</w:t>
            </w:r>
          </w:p>
        </w:tc>
      </w:tr>
      <w:tr w:rsidR="002C48C1" w14:paraId="3FB7FEF0" w14:textId="77777777" w:rsidTr="002C4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pct"/>
          </w:tcPr>
          <w:p w14:paraId="159DB7D7" w14:textId="77777777" w:rsidR="002C48C1" w:rsidRPr="00DF50BD" w:rsidRDefault="002C48C1" w:rsidP="005E2F65">
            <w:pPr>
              <w:jc w:val="center"/>
              <w:rPr>
                <w:rFonts w:ascii="Times New Roman" w:hAnsi="Times New Roman" w:cs="Times New Roman"/>
              </w:rPr>
            </w:pPr>
            <w:r w:rsidRPr="00DF50BD">
              <w:rPr>
                <w:rFonts w:ascii="Times New Roman" w:hAnsi="Times New Roman" w:cs="Times New Roman"/>
              </w:rPr>
              <w:t>WT</w:t>
            </w:r>
          </w:p>
        </w:tc>
        <w:tc>
          <w:tcPr>
            <w:tcW w:w="337" w:type="pct"/>
          </w:tcPr>
          <w:p w14:paraId="5EA265E8" w14:textId="77777777" w:rsidR="002C48C1" w:rsidRPr="00DF50BD" w:rsidRDefault="002C48C1"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74</w:t>
            </w:r>
          </w:p>
        </w:tc>
        <w:tc>
          <w:tcPr>
            <w:tcW w:w="1154" w:type="pct"/>
          </w:tcPr>
          <w:p w14:paraId="172C54F8" w14:textId="77777777" w:rsidR="002C48C1" w:rsidRPr="00DF50BD" w:rsidRDefault="002C48C1"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50BD">
              <w:rPr>
                <w:rFonts w:ascii="Times New Roman" w:hAnsi="Times New Roman" w:cs="Times New Roman"/>
              </w:rPr>
              <w:t>-2.7±0.5</w:t>
            </w:r>
          </w:p>
        </w:tc>
        <w:tc>
          <w:tcPr>
            <w:tcW w:w="1348" w:type="pct"/>
          </w:tcPr>
          <w:p w14:paraId="1AC45FD9" w14:textId="77777777" w:rsidR="002C48C1" w:rsidRPr="00DF50BD" w:rsidRDefault="002C48C1"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-29.2</w:t>
            </w:r>
            <w:r w:rsidRPr="00DF50BD">
              <w:rPr>
                <w:rFonts w:ascii="Times New Roman" w:hAnsi="Times New Roman" w:cs="Times New Roman"/>
              </w:rPr>
              <w:t>±</w:t>
            </w:r>
            <w:r>
              <w:rPr>
                <w:rFonts w:ascii="Times New Roman" w:hAnsi="Times New Roman" w:cs="Times New Roman"/>
              </w:rPr>
              <w:t>1.1</w:t>
            </w:r>
          </w:p>
        </w:tc>
        <w:tc>
          <w:tcPr>
            <w:tcW w:w="623" w:type="pct"/>
          </w:tcPr>
          <w:p w14:paraId="7A9DD2AF" w14:textId="77777777" w:rsidR="002C48C1" w:rsidRPr="00DF50BD" w:rsidRDefault="002C48C1"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-26.5</w:t>
            </w:r>
            <w:r w:rsidRPr="00DF50BD">
              <w:rPr>
                <w:rFonts w:ascii="Times New Roman" w:hAnsi="Times New Roman" w:cs="Times New Roman"/>
              </w:rPr>
              <w:t>±</w:t>
            </w:r>
            <w:r>
              <w:rPr>
                <w:rFonts w:ascii="Times New Roman" w:hAnsi="Times New Roman" w:cs="Times New Roman"/>
              </w:rPr>
              <w:t>0.9</w:t>
            </w:r>
          </w:p>
        </w:tc>
        <w:tc>
          <w:tcPr>
            <w:tcW w:w="721" w:type="pct"/>
          </w:tcPr>
          <w:p w14:paraId="13A86F06" w14:textId="77777777" w:rsidR="002C48C1" w:rsidRDefault="002C48C1"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2C48C1" w14:paraId="1CFF4080" w14:textId="77777777" w:rsidTr="002C48C1">
        <w:tc>
          <w:tcPr>
            <w:cnfStyle w:val="001000000000" w:firstRow="0" w:lastRow="0" w:firstColumn="1" w:lastColumn="0" w:oddVBand="0" w:evenVBand="0" w:oddHBand="0" w:evenHBand="0" w:firstRowFirstColumn="0" w:firstRowLastColumn="0" w:lastRowFirstColumn="0" w:lastRowLastColumn="0"/>
            <w:tcW w:w="817" w:type="pct"/>
          </w:tcPr>
          <w:p w14:paraId="10BC1B27" w14:textId="77777777" w:rsidR="002C48C1" w:rsidRPr="00DF50BD" w:rsidRDefault="002C48C1" w:rsidP="005E2F65">
            <w:pPr>
              <w:jc w:val="center"/>
              <w:rPr>
                <w:rFonts w:ascii="Times New Roman" w:hAnsi="Times New Roman" w:cs="Times New Roman"/>
              </w:rPr>
            </w:pPr>
            <w:r w:rsidRPr="00DF50BD">
              <w:rPr>
                <w:rFonts w:ascii="Times New Roman" w:hAnsi="Times New Roman" w:cs="Times New Roman"/>
              </w:rPr>
              <w:t>ΔT1</w:t>
            </w:r>
          </w:p>
        </w:tc>
        <w:tc>
          <w:tcPr>
            <w:tcW w:w="337" w:type="pct"/>
          </w:tcPr>
          <w:p w14:paraId="1B6A521B" w14:textId="77777777" w:rsidR="002C48C1" w:rsidRPr="00DF50BD" w:rsidRDefault="002C48C1" w:rsidP="005E2F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1154" w:type="pct"/>
          </w:tcPr>
          <w:p w14:paraId="58DC8C5B" w14:textId="77777777" w:rsidR="002C48C1" w:rsidRPr="00DF50BD" w:rsidRDefault="002C48C1" w:rsidP="005E2F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F50BD">
              <w:rPr>
                <w:rFonts w:ascii="Times New Roman" w:hAnsi="Times New Roman" w:cs="Times New Roman"/>
              </w:rPr>
              <w:t>4.9±1.2</w:t>
            </w:r>
          </w:p>
        </w:tc>
        <w:tc>
          <w:tcPr>
            <w:tcW w:w="1348" w:type="pct"/>
          </w:tcPr>
          <w:p w14:paraId="200161E4" w14:textId="77777777" w:rsidR="002C48C1" w:rsidRPr="00DF50BD" w:rsidRDefault="002C48C1" w:rsidP="005E2F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F50BD">
              <w:rPr>
                <w:rFonts w:ascii="Times New Roman" w:hAnsi="Times New Roman" w:cs="Times New Roman"/>
              </w:rPr>
              <w:t>-21.5±2.9</w:t>
            </w:r>
          </w:p>
        </w:tc>
        <w:tc>
          <w:tcPr>
            <w:tcW w:w="623" w:type="pct"/>
          </w:tcPr>
          <w:p w14:paraId="701531B4" w14:textId="77777777" w:rsidR="002C48C1" w:rsidRPr="00DF50BD" w:rsidRDefault="002C48C1" w:rsidP="005E2F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F50BD">
              <w:rPr>
                <w:rFonts w:ascii="Times New Roman" w:hAnsi="Times New Roman" w:cs="Times New Roman"/>
              </w:rPr>
              <w:t>-26.4±2.2</w:t>
            </w:r>
          </w:p>
        </w:tc>
        <w:tc>
          <w:tcPr>
            <w:tcW w:w="721" w:type="pct"/>
          </w:tcPr>
          <w:p w14:paraId="7820CA56" w14:textId="77777777" w:rsidR="002C48C1" w:rsidRPr="00DF50BD" w:rsidRDefault="002C48C1" w:rsidP="005E2F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36AF4">
              <w:rPr>
                <w:rFonts w:ascii="Times New Roman" w:hAnsi="Times New Roman" w:cs="Times New Roman"/>
              </w:rPr>
              <w:t>0.88792</w:t>
            </w:r>
          </w:p>
        </w:tc>
      </w:tr>
      <w:tr w:rsidR="002C48C1" w14:paraId="79E60CC4" w14:textId="77777777" w:rsidTr="002C4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pct"/>
          </w:tcPr>
          <w:p w14:paraId="075A40B3" w14:textId="77777777" w:rsidR="002C48C1" w:rsidRPr="00DF50BD" w:rsidRDefault="002C48C1" w:rsidP="005E2F65">
            <w:pPr>
              <w:jc w:val="center"/>
              <w:rPr>
                <w:rFonts w:ascii="Times New Roman" w:hAnsi="Times New Roman" w:cs="Times New Roman"/>
              </w:rPr>
            </w:pPr>
            <w:r w:rsidRPr="00DF50BD">
              <w:rPr>
                <w:rFonts w:ascii="Times New Roman" w:hAnsi="Times New Roman" w:cs="Times New Roman"/>
              </w:rPr>
              <w:t>3.4</w:t>
            </w:r>
            <w:r>
              <w:rPr>
                <w:rFonts w:ascii="Times New Roman" w:hAnsi="Times New Roman" w:cs="Times New Roman"/>
              </w:rPr>
              <w:t>x3.2</w:t>
            </w:r>
            <w:r w:rsidRPr="00DF50BD">
              <w:rPr>
                <w:rFonts w:ascii="Times New Roman" w:hAnsi="Times New Roman" w:cs="Times New Roman"/>
              </w:rPr>
              <w:t xml:space="preserve"> S1S2</w:t>
            </w:r>
          </w:p>
        </w:tc>
        <w:tc>
          <w:tcPr>
            <w:tcW w:w="337" w:type="pct"/>
          </w:tcPr>
          <w:p w14:paraId="2C70D078" w14:textId="77777777" w:rsidR="002C48C1" w:rsidRPr="00DF50BD" w:rsidRDefault="002C48C1"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w:t>
            </w:r>
          </w:p>
        </w:tc>
        <w:tc>
          <w:tcPr>
            <w:tcW w:w="1154" w:type="pct"/>
          </w:tcPr>
          <w:p w14:paraId="7EFA6355" w14:textId="77777777" w:rsidR="002C48C1" w:rsidRPr="00DF50BD" w:rsidRDefault="002C48C1"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50BD">
              <w:rPr>
                <w:rFonts w:ascii="Times New Roman" w:hAnsi="Times New Roman" w:cs="Times New Roman"/>
              </w:rPr>
              <w:t>1.5±1.3</w:t>
            </w:r>
          </w:p>
        </w:tc>
        <w:tc>
          <w:tcPr>
            <w:tcW w:w="1348" w:type="pct"/>
          </w:tcPr>
          <w:p w14:paraId="66C1A89D" w14:textId="77777777" w:rsidR="002C48C1" w:rsidRPr="00DF50BD" w:rsidRDefault="002C48C1"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50BD">
              <w:rPr>
                <w:rFonts w:ascii="Times New Roman" w:hAnsi="Times New Roman" w:cs="Times New Roman"/>
              </w:rPr>
              <w:t>-16.5±1.5</w:t>
            </w:r>
          </w:p>
        </w:tc>
        <w:tc>
          <w:tcPr>
            <w:tcW w:w="623" w:type="pct"/>
          </w:tcPr>
          <w:p w14:paraId="2E6E8F3D" w14:textId="77777777" w:rsidR="002C48C1" w:rsidRPr="00DF50BD" w:rsidRDefault="002C48C1"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F50BD">
              <w:rPr>
                <w:rFonts w:ascii="Times New Roman" w:hAnsi="Times New Roman" w:cs="Times New Roman"/>
              </w:rPr>
              <w:t>-17.9±1.3</w:t>
            </w:r>
          </w:p>
        </w:tc>
        <w:tc>
          <w:tcPr>
            <w:tcW w:w="721" w:type="pct"/>
          </w:tcPr>
          <w:p w14:paraId="6279E8D5" w14:textId="3CF9C7AF" w:rsidR="002C48C1" w:rsidRPr="00EC3E52" w:rsidRDefault="002C48C1" w:rsidP="005E2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Pr>
                <w:rFonts w:ascii="Times New Roman" w:hAnsi="Times New Roman" w:cs="Times New Roman"/>
              </w:rPr>
              <w:t>7</w:t>
            </w:r>
            <w:r w:rsidR="00EC3E52">
              <w:rPr>
                <w:rFonts w:ascii="Times New Roman" w:hAnsi="Times New Roman" w:cs="Times New Roman"/>
              </w:rPr>
              <w:t>x10</w:t>
            </w:r>
            <w:r w:rsidR="00EC3E52">
              <w:rPr>
                <w:rFonts w:ascii="Times New Roman" w:hAnsi="Times New Roman" w:cs="Times New Roman"/>
                <w:vertAlign w:val="superscript"/>
              </w:rPr>
              <w:t>-4</w:t>
            </w:r>
          </w:p>
        </w:tc>
      </w:tr>
    </w:tbl>
    <w:p w14:paraId="0984AFCC" w14:textId="77777777" w:rsidR="002C48C1" w:rsidRDefault="002C48C1" w:rsidP="002C48C1">
      <w:pPr>
        <w:jc w:val="both"/>
      </w:pPr>
    </w:p>
    <w:p w14:paraId="10462D1D" w14:textId="4258CA80" w:rsidR="00A82B92" w:rsidRDefault="00A82B92" w:rsidP="002C48C1">
      <w:pPr>
        <w:pStyle w:val="SMHeading"/>
        <w:rPr>
          <w:b w:val="0"/>
          <w:bCs w:val="0"/>
        </w:rPr>
      </w:pPr>
      <w:r>
        <w:br w:type="page"/>
      </w:r>
    </w:p>
    <w:p w14:paraId="328936B0" w14:textId="5F72CF84" w:rsidR="000F4AF6" w:rsidRDefault="000F4AF6" w:rsidP="00A82B92">
      <w:pPr>
        <w:pStyle w:val="SMHeading"/>
      </w:pPr>
    </w:p>
    <w:p w14:paraId="72964F27" w14:textId="07744175" w:rsidR="00DA5FAB" w:rsidRDefault="000F4AF6" w:rsidP="00DA5FAB">
      <w:pPr>
        <w:jc w:val="both"/>
      </w:pPr>
      <w:r w:rsidRPr="000F4AF6">
        <w:rPr>
          <w:noProof/>
          <w:lang w:eastAsia="zh-CN"/>
        </w:rPr>
        <w:drawing>
          <wp:inline distT="0" distB="0" distL="0" distR="0" wp14:anchorId="69B92D35" wp14:editId="0511659F">
            <wp:extent cx="5869305" cy="2769235"/>
            <wp:effectExtent l="0" t="0" r="0" b="0"/>
            <wp:docPr id="32" name="Picture 32" descr="C:\Liang\Kv3.2\TEVC\2020 paper fig\2023 Fig S7 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ang\Kv3.2\TEVC\2020 paper fig\2023 Fig S7 c.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9305" cy="2769235"/>
                    </a:xfrm>
                    <a:prstGeom prst="rect">
                      <a:avLst/>
                    </a:prstGeom>
                    <a:noFill/>
                    <a:ln>
                      <a:noFill/>
                    </a:ln>
                  </pic:spPr>
                </pic:pic>
              </a:graphicData>
            </a:graphic>
          </wp:inline>
        </w:drawing>
      </w:r>
    </w:p>
    <w:p w14:paraId="5DE72997" w14:textId="77777777" w:rsidR="000F4AF6" w:rsidRDefault="000F4AF6" w:rsidP="00DA5FAB">
      <w:pPr>
        <w:jc w:val="both"/>
      </w:pPr>
    </w:p>
    <w:p w14:paraId="017B48F9" w14:textId="001C33EB" w:rsidR="00DA5FAB" w:rsidRDefault="00DA5FAB" w:rsidP="00DA5FAB">
      <w:pPr>
        <w:jc w:val="both"/>
      </w:pPr>
      <w:r w:rsidRPr="006F723E">
        <w:rPr>
          <w:b/>
          <w:bCs/>
        </w:rPr>
        <w:t xml:space="preserve">Figure </w:t>
      </w:r>
      <w:r>
        <w:rPr>
          <w:b/>
          <w:bCs/>
        </w:rPr>
        <w:t>S</w:t>
      </w:r>
      <w:r w:rsidR="00305A12">
        <w:rPr>
          <w:b/>
          <w:bCs/>
        </w:rPr>
        <w:t>6</w:t>
      </w:r>
      <w:r w:rsidRPr="006F723E">
        <w:rPr>
          <w:b/>
          <w:bCs/>
        </w:rPr>
        <w:t xml:space="preserve">. </w:t>
      </w:r>
      <w:r>
        <w:rPr>
          <w:b/>
          <w:bCs/>
        </w:rPr>
        <w:t xml:space="preserve">The effect of various Kv3.2 turret mutations on voltage-dependent gating under basal conditions. </w:t>
      </w:r>
      <w:r>
        <w:t>(</w:t>
      </w:r>
      <w:r w:rsidRPr="005E4DF4">
        <w:rPr>
          <w:b/>
          <w:bCs/>
        </w:rPr>
        <w:t>A</w:t>
      </w:r>
      <w:r>
        <w:t xml:space="preserve">) Overlay of </w:t>
      </w:r>
      <w:proofErr w:type="spellStart"/>
      <w:r>
        <w:t>G</w:t>
      </w:r>
      <w:r w:rsidRPr="000825D1">
        <w:rPr>
          <w:vertAlign w:val="subscript"/>
        </w:rPr>
        <w:t>p</w:t>
      </w:r>
      <w:proofErr w:type="spellEnd"/>
      <w:r>
        <w:t xml:space="preserve"> – </w:t>
      </w:r>
      <w:proofErr w:type="spellStart"/>
      <w:r>
        <w:t>V</w:t>
      </w:r>
      <w:r w:rsidRPr="000825D1">
        <w:rPr>
          <w:vertAlign w:val="subscript"/>
        </w:rPr>
        <w:t>c</w:t>
      </w:r>
      <w:proofErr w:type="spellEnd"/>
      <w:r>
        <w:t xml:space="preserve"> curves for Kv3.2 WT and the turret mutations indicated on the graph. The positions of the mutations are as indicated on Fig. 5</w:t>
      </w:r>
      <w:r w:rsidR="00ED483B">
        <w:t xml:space="preserve"> and Table S1</w:t>
      </w:r>
      <w:r>
        <w:t>.  Solid lines are the best fits of the 1</w:t>
      </w:r>
      <w:r w:rsidRPr="005E4DF4">
        <w:rPr>
          <w:vertAlign w:val="superscript"/>
        </w:rPr>
        <w:t>st</w:t>
      </w:r>
      <w:r>
        <w:t xml:space="preserve"> order Boltzmann equation. (</w:t>
      </w:r>
      <w:r w:rsidRPr="005E4DF4">
        <w:rPr>
          <w:b/>
          <w:bCs/>
        </w:rPr>
        <w:t>B</w:t>
      </w:r>
      <w:r>
        <w:t>) Scatter plots comparing the V</w:t>
      </w:r>
      <w:r w:rsidRPr="004D02FD">
        <w:rPr>
          <w:vertAlign w:val="subscript"/>
        </w:rPr>
        <w:t xml:space="preserve">0.5 </w:t>
      </w:r>
      <w:r>
        <w:t xml:space="preserve">of the </w:t>
      </w:r>
      <w:proofErr w:type="spellStart"/>
      <w:r>
        <w:t>G</w:t>
      </w:r>
      <w:r w:rsidRPr="000825D1">
        <w:rPr>
          <w:vertAlign w:val="subscript"/>
        </w:rPr>
        <w:t>p</w:t>
      </w:r>
      <w:proofErr w:type="spellEnd"/>
      <w:r>
        <w:t xml:space="preserve"> – </w:t>
      </w:r>
      <w:proofErr w:type="spellStart"/>
      <w:r>
        <w:t>V</w:t>
      </w:r>
      <w:r w:rsidRPr="000825D1">
        <w:rPr>
          <w:vertAlign w:val="subscript"/>
        </w:rPr>
        <w:t>c</w:t>
      </w:r>
      <w:proofErr w:type="spellEnd"/>
      <w:r>
        <w:t xml:space="preserve"> curves. Each symbol is a measurement from an individual oocyte, and the bars indicate the mean values. The red dashed line is shown as the WT reference value of the V</w:t>
      </w:r>
      <w:r w:rsidRPr="004D02FD">
        <w:rPr>
          <w:vertAlign w:val="subscript"/>
        </w:rPr>
        <w:t>0.5</w:t>
      </w:r>
      <w:r>
        <w:t>.</w:t>
      </w:r>
    </w:p>
    <w:p w14:paraId="332F976A" w14:textId="71AB3825" w:rsidR="00206642" w:rsidRDefault="00206642" w:rsidP="00DA5FAB">
      <w:pPr>
        <w:pStyle w:val="SMHeading"/>
        <w:rPr>
          <w:b w:val="0"/>
          <w:bCs w:val="0"/>
        </w:rPr>
      </w:pPr>
      <w:r>
        <w:br w:type="page"/>
      </w:r>
    </w:p>
    <w:p w14:paraId="7015BE8C" w14:textId="4DF6C31E" w:rsidR="00206642" w:rsidRDefault="00206642" w:rsidP="00206642">
      <w:pPr>
        <w:pStyle w:val="SMHeading"/>
      </w:pPr>
      <w:r>
        <w:rPr>
          <w:noProof/>
          <w:lang w:eastAsia="zh-CN"/>
        </w:rPr>
        <w:lastRenderedPageBreak/>
        <w:drawing>
          <wp:inline distT="0" distB="0" distL="0" distR="0" wp14:anchorId="0EA829AC" wp14:editId="38142E30">
            <wp:extent cx="5867400" cy="2984500"/>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67400" cy="2984500"/>
                    </a:xfrm>
                    <a:prstGeom prst="rect">
                      <a:avLst/>
                    </a:prstGeom>
                  </pic:spPr>
                </pic:pic>
              </a:graphicData>
            </a:graphic>
          </wp:inline>
        </w:drawing>
      </w:r>
    </w:p>
    <w:p w14:paraId="022D2A69" w14:textId="0D4AA5E9" w:rsidR="00DA5FAB" w:rsidRDefault="00DA5FAB" w:rsidP="00DA5FAB">
      <w:pPr>
        <w:jc w:val="both"/>
        <w:rPr>
          <w:b/>
          <w:bCs/>
        </w:rPr>
      </w:pPr>
      <w:r w:rsidRPr="00C87DDF">
        <w:rPr>
          <w:b/>
          <w:bCs/>
          <w:noProof/>
          <w:lang w:eastAsia="zh-CN"/>
        </w:rPr>
        <w:drawing>
          <wp:inline distT="0" distB="0" distL="0" distR="0" wp14:anchorId="03CBA47B" wp14:editId="3671A514">
            <wp:extent cx="5867400" cy="2990850"/>
            <wp:effectExtent l="0" t="0" r="0" b="0"/>
            <wp:docPr id="59" name="Picture 59" descr="C:\Liang\Kv3.2\TEVC\2020 paper fig\2023 Fig S8 PM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ang\Kv3.2\TEVC\2020 paper fig\2023 Fig S8 PMA.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7400" cy="2990850"/>
                    </a:xfrm>
                    <a:prstGeom prst="rect">
                      <a:avLst/>
                    </a:prstGeom>
                    <a:noFill/>
                    <a:ln>
                      <a:noFill/>
                    </a:ln>
                  </pic:spPr>
                </pic:pic>
              </a:graphicData>
            </a:graphic>
          </wp:inline>
        </w:drawing>
      </w:r>
    </w:p>
    <w:p w14:paraId="2ACCC913" w14:textId="77777777" w:rsidR="00DA5FAB" w:rsidRDefault="00DA5FAB" w:rsidP="00DA5FAB">
      <w:pPr>
        <w:jc w:val="both"/>
        <w:rPr>
          <w:b/>
          <w:bCs/>
        </w:rPr>
      </w:pPr>
    </w:p>
    <w:p w14:paraId="26EFDF16" w14:textId="5E2DAA5A" w:rsidR="00206642" w:rsidRDefault="00DA5FAB" w:rsidP="00DA5FAB">
      <w:pPr>
        <w:jc w:val="both"/>
        <w:rPr>
          <w:b/>
          <w:bCs/>
          <w:kern w:val="32"/>
          <w:szCs w:val="24"/>
        </w:rPr>
      </w:pPr>
      <w:r>
        <w:rPr>
          <w:b/>
          <w:bCs/>
        </w:rPr>
        <w:t>Figure S</w:t>
      </w:r>
      <w:r w:rsidR="00305A12">
        <w:rPr>
          <w:b/>
          <w:bCs/>
        </w:rPr>
        <w:t>7</w:t>
      </w:r>
      <w:r>
        <w:rPr>
          <w:b/>
          <w:bCs/>
        </w:rPr>
        <w:t xml:space="preserve">. The effect of various Kv3.4 turret mutations on voltage-dependent gating under basal conditions. </w:t>
      </w:r>
      <w:r>
        <w:t>(</w:t>
      </w:r>
      <w:r w:rsidRPr="005E4DF4">
        <w:rPr>
          <w:b/>
          <w:bCs/>
        </w:rPr>
        <w:t>A</w:t>
      </w:r>
      <w:r>
        <w:t xml:space="preserve">) Overlay of </w:t>
      </w:r>
      <w:proofErr w:type="spellStart"/>
      <w:r>
        <w:t>G</w:t>
      </w:r>
      <w:r w:rsidRPr="000825D1">
        <w:rPr>
          <w:vertAlign w:val="subscript"/>
        </w:rPr>
        <w:t>p</w:t>
      </w:r>
      <w:proofErr w:type="spellEnd"/>
      <w:r>
        <w:t xml:space="preserve"> – </w:t>
      </w:r>
      <w:proofErr w:type="spellStart"/>
      <w:r>
        <w:t>V</w:t>
      </w:r>
      <w:r w:rsidRPr="000825D1">
        <w:rPr>
          <w:vertAlign w:val="subscript"/>
        </w:rPr>
        <w:t>c</w:t>
      </w:r>
      <w:proofErr w:type="spellEnd"/>
      <w:r>
        <w:t xml:space="preserve"> curves for Kv3.4 WT and the turret mutations indicated on the graph. Solid lines are the best fits of the 1</w:t>
      </w:r>
      <w:r w:rsidRPr="005E4DF4">
        <w:rPr>
          <w:vertAlign w:val="superscript"/>
        </w:rPr>
        <w:t>st</w:t>
      </w:r>
      <w:r>
        <w:t xml:space="preserve"> order Boltzmann equation (Materials and Methods). (</w:t>
      </w:r>
      <w:r w:rsidRPr="005E4DF4">
        <w:rPr>
          <w:b/>
          <w:bCs/>
        </w:rPr>
        <w:t>B</w:t>
      </w:r>
      <w:r>
        <w:t>) Scatter plots comparing the V</w:t>
      </w:r>
      <w:r w:rsidRPr="004D02FD">
        <w:rPr>
          <w:vertAlign w:val="subscript"/>
        </w:rPr>
        <w:t xml:space="preserve">0.5 </w:t>
      </w:r>
      <w:r>
        <w:t xml:space="preserve">of the </w:t>
      </w:r>
      <w:proofErr w:type="spellStart"/>
      <w:r>
        <w:t>G</w:t>
      </w:r>
      <w:r w:rsidRPr="000825D1">
        <w:rPr>
          <w:vertAlign w:val="subscript"/>
        </w:rPr>
        <w:t>p</w:t>
      </w:r>
      <w:proofErr w:type="spellEnd"/>
      <w:r>
        <w:t xml:space="preserve"> – </w:t>
      </w:r>
      <w:proofErr w:type="spellStart"/>
      <w:r>
        <w:t>V</w:t>
      </w:r>
      <w:r w:rsidRPr="000825D1">
        <w:rPr>
          <w:vertAlign w:val="subscript"/>
        </w:rPr>
        <w:t>c</w:t>
      </w:r>
      <w:proofErr w:type="spellEnd"/>
      <w:r>
        <w:t xml:space="preserve"> curves. Each symbol is a measurement from an individual oocyte, and the bars indicate the mean values. The red dashed line is shown as the WT reference value of the V</w:t>
      </w:r>
      <w:r w:rsidRPr="004D02FD">
        <w:rPr>
          <w:vertAlign w:val="subscript"/>
        </w:rPr>
        <w:t>0.5</w:t>
      </w:r>
      <w:r>
        <w:t>.</w:t>
      </w:r>
      <w:r w:rsidRPr="00EC4F3A">
        <w:t xml:space="preserve"> </w:t>
      </w:r>
      <w:r>
        <w:t>(</w:t>
      </w:r>
      <w:r>
        <w:rPr>
          <w:b/>
          <w:bCs/>
        </w:rPr>
        <w:t>C</w:t>
      </w:r>
      <w:r>
        <w:t xml:space="preserve">) Overlay of </w:t>
      </w:r>
      <w:proofErr w:type="spellStart"/>
      <w:r>
        <w:t>G</w:t>
      </w:r>
      <w:r w:rsidRPr="000825D1">
        <w:rPr>
          <w:vertAlign w:val="subscript"/>
        </w:rPr>
        <w:t>p</w:t>
      </w:r>
      <w:proofErr w:type="spellEnd"/>
      <w:r>
        <w:t xml:space="preserve"> – </w:t>
      </w:r>
      <w:proofErr w:type="spellStart"/>
      <w:r>
        <w:t>V</w:t>
      </w:r>
      <w:r w:rsidRPr="000825D1">
        <w:rPr>
          <w:vertAlign w:val="subscript"/>
        </w:rPr>
        <w:t>c</w:t>
      </w:r>
      <w:proofErr w:type="spellEnd"/>
      <w:r>
        <w:t xml:space="preserve"> curves for Kv3.4 WT and the turret mutations indicated on the graph. Solid lines are the best fits of the 1</w:t>
      </w:r>
      <w:r w:rsidRPr="005E4DF4">
        <w:rPr>
          <w:vertAlign w:val="superscript"/>
        </w:rPr>
        <w:t>st</w:t>
      </w:r>
      <w:r>
        <w:t xml:space="preserve"> order Boltzmann equation. (</w:t>
      </w:r>
      <w:r>
        <w:rPr>
          <w:b/>
          <w:bCs/>
        </w:rPr>
        <w:t>D</w:t>
      </w:r>
      <w:r>
        <w:t>) Scatter plots comparing the V</w:t>
      </w:r>
      <w:r w:rsidRPr="004D02FD">
        <w:rPr>
          <w:vertAlign w:val="subscript"/>
        </w:rPr>
        <w:t xml:space="preserve">0.5 </w:t>
      </w:r>
      <w:r>
        <w:t xml:space="preserve">of the </w:t>
      </w:r>
      <w:proofErr w:type="spellStart"/>
      <w:r>
        <w:t>G</w:t>
      </w:r>
      <w:r w:rsidRPr="000825D1">
        <w:rPr>
          <w:vertAlign w:val="subscript"/>
        </w:rPr>
        <w:t>p</w:t>
      </w:r>
      <w:proofErr w:type="spellEnd"/>
      <w:r>
        <w:t xml:space="preserve"> – </w:t>
      </w:r>
      <w:proofErr w:type="spellStart"/>
      <w:r>
        <w:t>V</w:t>
      </w:r>
      <w:r w:rsidRPr="000825D1">
        <w:rPr>
          <w:vertAlign w:val="subscript"/>
        </w:rPr>
        <w:t>c</w:t>
      </w:r>
      <w:proofErr w:type="spellEnd"/>
      <w:r>
        <w:t xml:space="preserve"> curves. Other details as indicated above for (B). A and B are experiments without PMA. C and D are experiments with PMA. </w:t>
      </w:r>
      <w:r w:rsidR="004852DD">
        <w:t xml:space="preserve">The positions of the mutations are as indicated on Fig. 5 and Table S1.  </w:t>
      </w:r>
      <w:r>
        <w:t xml:space="preserve">  </w:t>
      </w:r>
      <w:r>
        <w:br w:type="page"/>
      </w:r>
    </w:p>
    <w:p w14:paraId="5F9740D6" w14:textId="237F67A2" w:rsidR="00206642" w:rsidRDefault="00206642" w:rsidP="00206642">
      <w:pPr>
        <w:pStyle w:val="SMHeading"/>
      </w:pPr>
      <w:r>
        <w:rPr>
          <w:noProof/>
          <w:lang w:eastAsia="zh-CN"/>
        </w:rPr>
        <w:lastRenderedPageBreak/>
        <w:drawing>
          <wp:inline distT="0" distB="0" distL="0" distR="0" wp14:anchorId="69B770A4" wp14:editId="56C3F10F">
            <wp:extent cx="5785805" cy="5225357"/>
            <wp:effectExtent l="0" t="0" r="5715"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7937" cy="5236314"/>
                    </a:xfrm>
                    <a:prstGeom prst="rect">
                      <a:avLst/>
                    </a:prstGeom>
                  </pic:spPr>
                </pic:pic>
              </a:graphicData>
            </a:graphic>
          </wp:inline>
        </w:drawing>
      </w:r>
    </w:p>
    <w:p w14:paraId="304D8AFD" w14:textId="77777777" w:rsidR="00DA5FAB" w:rsidRDefault="00DA5FAB" w:rsidP="00DA5FAB">
      <w:pPr>
        <w:jc w:val="both"/>
        <w:rPr>
          <w:b/>
          <w:bCs/>
        </w:rPr>
      </w:pPr>
    </w:p>
    <w:p w14:paraId="3783DB6E" w14:textId="41CB6E26" w:rsidR="00DA5FAB" w:rsidRPr="007F4115" w:rsidRDefault="00DA5FAB" w:rsidP="00DA5FAB">
      <w:pPr>
        <w:jc w:val="both"/>
      </w:pPr>
      <w:r w:rsidRPr="009B0FE3">
        <w:rPr>
          <w:b/>
          <w:bCs/>
        </w:rPr>
        <w:t>Figure S</w:t>
      </w:r>
      <w:r w:rsidR="00305A12">
        <w:rPr>
          <w:b/>
          <w:bCs/>
        </w:rPr>
        <w:t>8</w:t>
      </w:r>
      <w:r w:rsidRPr="009B0FE3">
        <w:rPr>
          <w:b/>
          <w:bCs/>
        </w:rPr>
        <w:t xml:space="preserve">. </w:t>
      </w:r>
      <w:r>
        <w:rPr>
          <w:b/>
          <w:bCs/>
        </w:rPr>
        <w:t xml:space="preserve">The effects of AUT5 following elimination of fast Kv3.4 inactivation by activation of protein kinase C (PKC). </w:t>
      </w:r>
      <w:r w:rsidRPr="009B0FE3">
        <w:t>(</w:t>
      </w:r>
      <w:r>
        <w:rPr>
          <w:b/>
          <w:bCs/>
        </w:rPr>
        <w:t>A</w:t>
      </w:r>
      <w:r w:rsidRPr="009B0FE3">
        <w:t>)</w:t>
      </w:r>
      <w:r>
        <w:t xml:space="preserve"> Families of WT Kv3.4 whole-oocyte currents evoked by the pulse protocol shown in main text Fig. 1, before and after bath application to 50 </w:t>
      </w:r>
      <w:proofErr w:type="spellStart"/>
      <w:r>
        <w:t>nM</w:t>
      </w:r>
      <w:proofErr w:type="spellEnd"/>
      <w:r>
        <w:t xml:space="preserve"> PMA to activate PKC (Materials and Methods) and following application to 2 </w:t>
      </w:r>
      <w:r w:rsidRPr="009B0FE3">
        <w:rPr>
          <w:rFonts w:ascii="Symbol" w:hAnsi="Symbol"/>
        </w:rPr>
        <w:t></w:t>
      </w:r>
      <w:r>
        <w:t xml:space="preserve">M AUT5. PMA remained present during the application of AUT5. Scale bars represent 1 </w:t>
      </w:r>
      <w:r w:rsidRPr="004D0AF8">
        <w:rPr>
          <w:rFonts w:ascii="Symbol" w:hAnsi="Symbol"/>
        </w:rPr>
        <w:t></w:t>
      </w:r>
      <w:r>
        <w:t xml:space="preserve">A and 100 </w:t>
      </w:r>
      <w:proofErr w:type="spellStart"/>
      <w:r>
        <w:t>ms.</w:t>
      </w:r>
      <w:proofErr w:type="spellEnd"/>
      <w:r>
        <w:t xml:space="preserve"> (</w:t>
      </w:r>
      <w:r w:rsidRPr="007112CF">
        <w:rPr>
          <w:b/>
          <w:bCs/>
        </w:rPr>
        <w:t>B</w:t>
      </w:r>
      <w:r>
        <w:t xml:space="preserve">) Time course of the elimination of fast Kv3.4 inactivation upon bath application to 50 </w:t>
      </w:r>
      <w:proofErr w:type="spellStart"/>
      <w:r>
        <w:t>nM</w:t>
      </w:r>
      <w:proofErr w:type="spellEnd"/>
      <w:r>
        <w:t xml:space="preserve"> PMA. The currents evoked by 20 mV pulse for 400 </w:t>
      </w:r>
      <w:proofErr w:type="spellStart"/>
      <w:r>
        <w:t>ms</w:t>
      </w:r>
      <w:proofErr w:type="spellEnd"/>
      <w:r>
        <w:t xml:space="preserve"> and the holding potential is -100 mV. The interval between trace 0 and 1 is 20 seconds. </w:t>
      </w:r>
      <w:r w:rsidR="00255AFE">
        <w:t xml:space="preserve">From trace 1 to trace 8, the interval between two adjacent </w:t>
      </w:r>
      <w:r>
        <w:t xml:space="preserve">traces </w:t>
      </w:r>
      <w:r w:rsidR="00255AFE">
        <w:t xml:space="preserve">is 1 </w:t>
      </w:r>
      <w:r>
        <w:t>minute. (</w:t>
      </w:r>
      <w:r w:rsidRPr="007112CF">
        <w:rPr>
          <w:b/>
          <w:bCs/>
        </w:rPr>
        <w:t>C</w:t>
      </w:r>
      <w:r>
        <w:t>) and (</w:t>
      </w:r>
      <w:r w:rsidRPr="007112CF">
        <w:rPr>
          <w:b/>
          <w:bCs/>
        </w:rPr>
        <w:t>D</w:t>
      </w:r>
      <w:r>
        <w:t xml:space="preserve">) Overlay of </w:t>
      </w:r>
      <w:proofErr w:type="spellStart"/>
      <w:r>
        <w:t>G</w:t>
      </w:r>
      <w:r w:rsidRPr="000825D1">
        <w:rPr>
          <w:vertAlign w:val="subscript"/>
        </w:rPr>
        <w:t>p</w:t>
      </w:r>
      <w:proofErr w:type="spellEnd"/>
      <w:r>
        <w:t xml:space="preserve"> – </w:t>
      </w:r>
      <w:proofErr w:type="spellStart"/>
      <w:r>
        <w:t>V</w:t>
      </w:r>
      <w:r w:rsidRPr="000825D1">
        <w:rPr>
          <w:vertAlign w:val="subscript"/>
        </w:rPr>
        <w:t>c</w:t>
      </w:r>
      <w:proofErr w:type="spellEnd"/>
      <w:r>
        <w:t xml:space="preserve"> curves under the conditions indicated on the graph.</w:t>
      </w:r>
      <w:r w:rsidRPr="007112CF">
        <w:t xml:space="preserve"> </w:t>
      </w:r>
      <w:r>
        <w:t>Solid lines are the best fits of the 1</w:t>
      </w:r>
      <w:r w:rsidRPr="005E4DF4">
        <w:rPr>
          <w:vertAlign w:val="superscript"/>
        </w:rPr>
        <w:t>st</w:t>
      </w:r>
      <w:r>
        <w:t xml:space="preserve"> order Boltzmann equation. (E) Scatter plots of the changes in the best fit parameters. Each pair of connected symbols (before and after 2 </w:t>
      </w:r>
      <w:r w:rsidRPr="001966E8">
        <w:rPr>
          <w:rFonts w:ascii="Symbol" w:hAnsi="Symbol"/>
        </w:rPr>
        <w:t></w:t>
      </w:r>
      <w:r>
        <w:t>M AUT5) represents a measurement from an individual oocyte, and the bar represents the mean.</w:t>
      </w:r>
      <w:r w:rsidRPr="001966E8">
        <w:t xml:space="preserve"> </w:t>
      </w:r>
      <w:r>
        <w:t>The paired Student t-test was used to evaluate the significance of the changes. P values are indicated above each plot.</w:t>
      </w:r>
    </w:p>
    <w:p w14:paraId="21893963" w14:textId="77777777" w:rsidR="00826910" w:rsidRDefault="00826910">
      <w:pPr>
        <w:rPr>
          <w:b/>
          <w:bCs/>
          <w:kern w:val="32"/>
          <w:szCs w:val="24"/>
        </w:rPr>
      </w:pPr>
      <w:r>
        <w:br w:type="page"/>
      </w:r>
    </w:p>
    <w:p w14:paraId="39F5F0CB" w14:textId="350B5F57" w:rsidR="00826910" w:rsidRDefault="00826910" w:rsidP="00B9440A">
      <w:pPr>
        <w:pStyle w:val="SMHeading"/>
      </w:pPr>
      <w:r>
        <w:rPr>
          <w:noProof/>
          <w:lang w:eastAsia="zh-CN"/>
        </w:rPr>
        <w:lastRenderedPageBreak/>
        <w:drawing>
          <wp:inline distT="0" distB="0" distL="0" distR="0" wp14:anchorId="523652BC" wp14:editId="4AD28F1A">
            <wp:extent cx="4851400" cy="2514600"/>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r>
        <w:rPr>
          <w:noProof/>
          <w:lang w:eastAsia="zh-CN"/>
        </w:rPr>
        <w:drawing>
          <wp:inline distT="0" distB="0" distL="0" distR="0" wp14:anchorId="6BF8D645" wp14:editId="0AC8B1EA">
            <wp:extent cx="4851400" cy="251460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r>
        <w:rPr>
          <w:noProof/>
          <w:lang w:eastAsia="zh-CN"/>
        </w:rPr>
        <w:drawing>
          <wp:inline distT="0" distB="0" distL="0" distR="0" wp14:anchorId="2FD79E43" wp14:editId="505E0CD6">
            <wp:extent cx="4851400" cy="2514600"/>
            <wp:effectExtent l="0" t="0" r="0" b="0"/>
            <wp:docPr id="13" name="Picture 1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r>
        <w:rPr>
          <w:noProof/>
          <w:lang w:eastAsia="zh-CN"/>
        </w:rPr>
        <w:lastRenderedPageBreak/>
        <w:drawing>
          <wp:inline distT="0" distB="0" distL="0" distR="0" wp14:anchorId="482EA765" wp14:editId="431F5BBD">
            <wp:extent cx="4851400" cy="2514600"/>
            <wp:effectExtent l="0" t="0" r="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r>
        <w:rPr>
          <w:noProof/>
          <w:lang w:eastAsia="zh-CN"/>
        </w:rPr>
        <w:drawing>
          <wp:inline distT="0" distB="0" distL="0" distR="0" wp14:anchorId="2E4E138A" wp14:editId="250F2E04">
            <wp:extent cx="4851400" cy="2514600"/>
            <wp:effectExtent l="0" t="0" r="0" b="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r>
        <w:rPr>
          <w:noProof/>
          <w:lang w:eastAsia="zh-CN"/>
        </w:rPr>
        <w:drawing>
          <wp:inline distT="0" distB="0" distL="0" distR="0" wp14:anchorId="0A77BEB6" wp14:editId="52650673">
            <wp:extent cx="4851400" cy="2514600"/>
            <wp:effectExtent l="0" t="0" r="0" b="0"/>
            <wp:docPr id="16" name="Picture 16"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r>
        <w:rPr>
          <w:noProof/>
          <w:lang w:eastAsia="zh-CN"/>
        </w:rPr>
        <w:lastRenderedPageBreak/>
        <w:drawing>
          <wp:inline distT="0" distB="0" distL="0" distR="0" wp14:anchorId="53ED7ED1" wp14:editId="08B5500F">
            <wp:extent cx="4851400" cy="2514600"/>
            <wp:effectExtent l="0" t="0" r="0" b="0"/>
            <wp:docPr id="17" name="Picture 1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schematic&#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r>
        <w:rPr>
          <w:noProof/>
          <w:lang w:eastAsia="zh-CN"/>
        </w:rPr>
        <w:drawing>
          <wp:inline distT="0" distB="0" distL="0" distR="0" wp14:anchorId="0BF668B1" wp14:editId="2ECD009B">
            <wp:extent cx="4851400" cy="2514600"/>
            <wp:effectExtent l="0" t="0" r="0" b="0"/>
            <wp:docPr id="18" name="Picture 1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r>
        <w:rPr>
          <w:noProof/>
          <w:lang w:eastAsia="zh-CN"/>
        </w:rPr>
        <w:drawing>
          <wp:inline distT="0" distB="0" distL="0" distR="0" wp14:anchorId="105568B2" wp14:editId="28A8D140">
            <wp:extent cx="4851400" cy="2514600"/>
            <wp:effectExtent l="0" t="0" r="0" b="0"/>
            <wp:docPr id="19" name="Picture 1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p>
    <w:p w14:paraId="54868F44" w14:textId="77777777" w:rsidR="00DA5FAB" w:rsidRDefault="00DA5FAB" w:rsidP="00DA5FAB">
      <w:pPr>
        <w:jc w:val="both"/>
        <w:rPr>
          <w:b/>
          <w:bCs/>
        </w:rPr>
      </w:pPr>
    </w:p>
    <w:p w14:paraId="4558620F" w14:textId="0131D457" w:rsidR="00DA5FAB" w:rsidRPr="007F4115" w:rsidRDefault="00DA5FAB" w:rsidP="00DA5FAB">
      <w:pPr>
        <w:jc w:val="both"/>
      </w:pPr>
      <w:r w:rsidRPr="00A67177">
        <w:rPr>
          <w:b/>
          <w:bCs/>
        </w:rPr>
        <w:t>Figure S</w:t>
      </w:r>
      <w:r w:rsidR="00305A12">
        <w:rPr>
          <w:b/>
          <w:bCs/>
        </w:rPr>
        <w:t>9</w:t>
      </w:r>
      <w:r>
        <w:rPr>
          <w:b/>
          <w:bCs/>
        </w:rPr>
        <w:t xml:space="preserve">. Gating properties of Kv3.2 mutants before and after bath application of 2 </w:t>
      </w:r>
      <w:r w:rsidRPr="00A67177">
        <w:rPr>
          <w:rFonts w:ascii="Symbol" w:hAnsi="Symbol"/>
          <w:b/>
          <w:bCs/>
        </w:rPr>
        <w:t></w:t>
      </w:r>
      <w:r>
        <w:rPr>
          <w:b/>
          <w:bCs/>
        </w:rPr>
        <w:t xml:space="preserve">M AUT5. </w:t>
      </w:r>
      <w:r w:rsidRPr="009B0FE3">
        <w:t>(</w:t>
      </w:r>
      <w:r>
        <w:rPr>
          <w:b/>
          <w:bCs/>
        </w:rPr>
        <w:t>A</w:t>
      </w:r>
      <w:r w:rsidRPr="009B0FE3">
        <w:t>)</w:t>
      </w:r>
      <w:r>
        <w:t xml:space="preserve"> – (</w:t>
      </w:r>
      <w:r>
        <w:rPr>
          <w:b/>
          <w:bCs/>
        </w:rPr>
        <w:t>I</w:t>
      </w:r>
      <w:r>
        <w:t xml:space="preserve">) (top, left and center) Families of mutant Kv3.2 whole-oocyte currents evoked by </w:t>
      </w:r>
      <w:r>
        <w:lastRenderedPageBreak/>
        <w:t xml:space="preserve">the pulse protocol shown in main text Fig. 1, before (left, black) and after (center, red) bath application of 2 </w:t>
      </w:r>
      <w:r w:rsidRPr="009B0FE3">
        <w:rPr>
          <w:rFonts w:ascii="Symbol" w:hAnsi="Symbol"/>
        </w:rPr>
        <w:t></w:t>
      </w:r>
      <w:r>
        <w:t xml:space="preserve">M AUT5. Scale bars represent 1 </w:t>
      </w:r>
      <w:r w:rsidRPr="004D0AF8">
        <w:rPr>
          <w:rFonts w:ascii="Symbol" w:hAnsi="Symbol"/>
        </w:rPr>
        <w:t></w:t>
      </w:r>
      <w:r>
        <w:t xml:space="preserve">A and 100 </w:t>
      </w:r>
      <w:proofErr w:type="spellStart"/>
      <w:r>
        <w:t>ms.</w:t>
      </w:r>
      <w:proofErr w:type="spellEnd"/>
      <w:r>
        <w:t xml:space="preserve"> (</w:t>
      </w:r>
      <w:r w:rsidRPr="002C2C8A">
        <w:rPr>
          <w:b/>
          <w:bCs/>
        </w:rPr>
        <w:t>A</w:t>
      </w:r>
      <w:r>
        <w:t>) – (</w:t>
      </w:r>
      <w:r>
        <w:rPr>
          <w:b/>
          <w:bCs/>
        </w:rPr>
        <w:t>I</w:t>
      </w:r>
      <w:r>
        <w:t xml:space="preserve">) (top, right) Overlay of </w:t>
      </w:r>
      <w:proofErr w:type="spellStart"/>
      <w:r>
        <w:t>G</w:t>
      </w:r>
      <w:r w:rsidRPr="000825D1">
        <w:rPr>
          <w:vertAlign w:val="subscript"/>
        </w:rPr>
        <w:t>p</w:t>
      </w:r>
      <w:proofErr w:type="spellEnd"/>
      <w:r>
        <w:t xml:space="preserve"> – </w:t>
      </w:r>
      <w:proofErr w:type="spellStart"/>
      <w:r>
        <w:t>V</w:t>
      </w:r>
      <w:r w:rsidRPr="000825D1">
        <w:rPr>
          <w:vertAlign w:val="subscript"/>
        </w:rPr>
        <w:t>c</w:t>
      </w:r>
      <w:proofErr w:type="spellEnd"/>
      <w:r>
        <w:t xml:space="preserve"> curves under the conditions indicated on the graph.</w:t>
      </w:r>
      <w:r w:rsidRPr="007112CF">
        <w:t xml:space="preserve"> </w:t>
      </w:r>
      <w:r>
        <w:t>Solid lines are the best fits of the 1</w:t>
      </w:r>
      <w:r w:rsidRPr="005E4DF4">
        <w:rPr>
          <w:vertAlign w:val="superscript"/>
        </w:rPr>
        <w:t>st</w:t>
      </w:r>
      <w:r>
        <w:t xml:space="preserve"> order Boltzmann equation. (</w:t>
      </w:r>
      <w:r w:rsidRPr="002C2C8A">
        <w:rPr>
          <w:b/>
          <w:bCs/>
        </w:rPr>
        <w:t>A</w:t>
      </w:r>
      <w:r>
        <w:t>) – (</w:t>
      </w:r>
      <w:r>
        <w:rPr>
          <w:b/>
          <w:bCs/>
        </w:rPr>
        <w:t>I</w:t>
      </w:r>
      <w:r>
        <w:t>) (bottom) Scatter plots of the changes in the best fit parameters V</w:t>
      </w:r>
      <w:r w:rsidRPr="002C2C8A">
        <w:rPr>
          <w:vertAlign w:val="subscript"/>
        </w:rPr>
        <w:t>0.5</w:t>
      </w:r>
      <w:r>
        <w:t xml:space="preserve">, </w:t>
      </w:r>
      <w:proofErr w:type="spellStart"/>
      <w:r>
        <w:t>G</w:t>
      </w:r>
      <w:r w:rsidRPr="002C2C8A">
        <w:rPr>
          <w:vertAlign w:val="subscript"/>
        </w:rPr>
        <w:t>max</w:t>
      </w:r>
      <w:proofErr w:type="spellEnd"/>
      <w:r>
        <w:t xml:space="preserve"> and z. Each pair of connected symbols (before and after 2 </w:t>
      </w:r>
      <w:r w:rsidRPr="001966E8">
        <w:rPr>
          <w:rFonts w:ascii="Symbol" w:hAnsi="Symbol"/>
        </w:rPr>
        <w:t></w:t>
      </w:r>
      <w:r>
        <w:t>M AUT5) represents a measurement from an individual oocyte, and the bar represents the mean.</w:t>
      </w:r>
      <w:r w:rsidRPr="001966E8">
        <w:t xml:space="preserve"> </w:t>
      </w:r>
      <w:r>
        <w:t>The paired Student t-test was used to evaluate the significance of the changes. P values are indicated above each plot.</w:t>
      </w:r>
    </w:p>
    <w:p w14:paraId="6AB6C20C" w14:textId="22B40654" w:rsidR="00DA5FAB" w:rsidRDefault="00DA5FAB">
      <w:pPr>
        <w:rPr>
          <w:b/>
          <w:bCs/>
        </w:rPr>
      </w:pPr>
      <w:r>
        <w:rPr>
          <w:b/>
          <w:bCs/>
        </w:rPr>
        <w:br w:type="page"/>
      </w:r>
    </w:p>
    <w:p w14:paraId="6F63797D" w14:textId="77777777" w:rsidR="00DA5FAB" w:rsidRDefault="00DA5FAB" w:rsidP="00DA5FAB">
      <w:pPr>
        <w:jc w:val="both"/>
        <w:rPr>
          <w:b/>
          <w:bCs/>
        </w:rPr>
      </w:pPr>
    </w:p>
    <w:p w14:paraId="76439313" w14:textId="1EB033FB" w:rsidR="00826910" w:rsidRDefault="00826910" w:rsidP="00826910">
      <w:pPr>
        <w:pStyle w:val="SMcaption"/>
      </w:pPr>
      <w:r>
        <w:rPr>
          <w:noProof/>
          <w:lang w:eastAsia="zh-CN"/>
        </w:rPr>
        <w:drawing>
          <wp:inline distT="0" distB="0" distL="0" distR="0" wp14:anchorId="0806F728" wp14:editId="26CB1B0F">
            <wp:extent cx="4851400" cy="2514600"/>
            <wp:effectExtent l="0" t="0" r="0" b="0"/>
            <wp:docPr id="20" name="Picture 20"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dia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r>
        <w:rPr>
          <w:noProof/>
          <w:lang w:eastAsia="zh-CN"/>
        </w:rPr>
        <w:drawing>
          <wp:inline distT="0" distB="0" distL="0" distR="0" wp14:anchorId="0658383E" wp14:editId="58D9C884">
            <wp:extent cx="4851400" cy="2514600"/>
            <wp:effectExtent l="0" t="0" r="0"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r>
        <w:rPr>
          <w:noProof/>
          <w:lang w:eastAsia="zh-CN"/>
        </w:rPr>
        <w:drawing>
          <wp:inline distT="0" distB="0" distL="0" distR="0" wp14:anchorId="5561C3CE" wp14:editId="35EE6764">
            <wp:extent cx="4851400" cy="2514600"/>
            <wp:effectExtent l="0" t="0" r="0" b="0"/>
            <wp:docPr id="22" name="Picture 2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r>
        <w:rPr>
          <w:noProof/>
          <w:lang w:eastAsia="zh-CN"/>
        </w:rPr>
        <w:lastRenderedPageBreak/>
        <w:drawing>
          <wp:inline distT="0" distB="0" distL="0" distR="0" wp14:anchorId="43810A9E" wp14:editId="16012F56">
            <wp:extent cx="4851400" cy="2514600"/>
            <wp:effectExtent l="0" t="0" r="0"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r>
        <w:rPr>
          <w:noProof/>
          <w:lang w:eastAsia="zh-CN"/>
        </w:rPr>
        <w:drawing>
          <wp:inline distT="0" distB="0" distL="0" distR="0" wp14:anchorId="68C6E2F9" wp14:editId="6374FFE6">
            <wp:extent cx="4851400" cy="2514600"/>
            <wp:effectExtent l="0" t="0" r="0" b="0"/>
            <wp:docPr id="24" name="Picture 24"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51400" cy="2514600"/>
                    </a:xfrm>
                    <a:prstGeom prst="rect">
                      <a:avLst/>
                    </a:prstGeom>
                  </pic:spPr>
                </pic:pic>
              </a:graphicData>
            </a:graphic>
          </wp:inline>
        </w:drawing>
      </w:r>
    </w:p>
    <w:p w14:paraId="696CEC4F" w14:textId="77777777" w:rsidR="00DA5FAB" w:rsidRDefault="00DA5FAB" w:rsidP="00DA5FAB">
      <w:pPr>
        <w:jc w:val="both"/>
        <w:rPr>
          <w:b/>
          <w:bCs/>
        </w:rPr>
      </w:pPr>
    </w:p>
    <w:p w14:paraId="6931F062" w14:textId="28A2B0C1" w:rsidR="00DA5FAB" w:rsidRPr="007F4115" w:rsidRDefault="00DA5FAB" w:rsidP="00DA5FAB">
      <w:pPr>
        <w:jc w:val="both"/>
      </w:pPr>
      <w:r w:rsidRPr="00A67177">
        <w:rPr>
          <w:b/>
          <w:bCs/>
        </w:rPr>
        <w:t>Figure S1</w:t>
      </w:r>
      <w:r w:rsidR="00305A12">
        <w:rPr>
          <w:b/>
          <w:bCs/>
        </w:rPr>
        <w:t>0</w:t>
      </w:r>
      <w:r>
        <w:rPr>
          <w:b/>
          <w:bCs/>
        </w:rPr>
        <w:t xml:space="preserve">. Gating properties of Kv3.4 mutants before and after bath application of 2 </w:t>
      </w:r>
      <w:r w:rsidRPr="00A67177">
        <w:rPr>
          <w:rFonts w:ascii="Symbol" w:hAnsi="Symbol"/>
          <w:b/>
          <w:bCs/>
        </w:rPr>
        <w:t></w:t>
      </w:r>
      <w:r>
        <w:rPr>
          <w:b/>
          <w:bCs/>
        </w:rPr>
        <w:t>M AUT5 and in continuous presence of PMA.</w:t>
      </w:r>
      <w:r w:rsidRPr="002C2C8A">
        <w:t xml:space="preserve"> </w:t>
      </w:r>
      <w:r w:rsidRPr="009B0FE3">
        <w:t>(</w:t>
      </w:r>
      <w:r>
        <w:rPr>
          <w:b/>
          <w:bCs/>
        </w:rPr>
        <w:t>A</w:t>
      </w:r>
      <w:r w:rsidRPr="009B0FE3">
        <w:t>)</w:t>
      </w:r>
      <w:r>
        <w:t xml:space="preserve"> – (</w:t>
      </w:r>
      <w:r>
        <w:rPr>
          <w:b/>
          <w:bCs/>
        </w:rPr>
        <w:t>E</w:t>
      </w:r>
      <w:r>
        <w:t xml:space="preserve">) (top, left and center) Families of mutant Kv3.4 whole-oocyte currents evoked by the pulse protocol shown in main text Fig. 1, before (left, blue) and after (center, red) bath application of 2 </w:t>
      </w:r>
      <w:r w:rsidRPr="009B0FE3">
        <w:rPr>
          <w:rFonts w:ascii="Symbol" w:hAnsi="Symbol"/>
        </w:rPr>
        <w:t></w:t>
      </w:r>
      <w:r>
        <w:t xml:space="preserve">M AUT5. Scale bars represent 1 </w:t>
      </w:r>
      <w:r w:rsidRPr="004D0AF8">
        <w:rPr>
          <w:rFonts w:ascii="Symbol" w:hAnsi="Symbol"/>
        </w:rPr>
        <w:t></w:t>
      </w:r>
      <w:r>
        <w:t xml:space="preserve">A and 100 </w:t>
      </w:r>
      <w:proofErr w:type="spellStart"/>
      <w:r>
        <w:t>ms.</w:t>
      </w:r>
      <w:proofErr w:type="spellEnd"/>
      <w:r>
        <w:t xml:space="preserve"> (</w:t>
      </w:r>
      <w:r w:rsidRPr="002C2C8A">
        <w:rPr>
          <w:b/>
          <w:bCs/>
        </w:rPr>
        <w:t>A</w:t>
      </w:r>
      <w:r>
        <w:t>) – (</w:t>
      </w:r>
      <w:r>
        <w:rPr>
          <w:b/>
          <w:bCs/>
        </w:rPr>
        <w:t>E</w:t>
      </w:r>
      <w:r>
        <w:t xml:space="preserve">) (top, right) Overlay of </w:t>
      </w:r>
      <w:proofErr w:type="spellStart"/>
      <w:r>
        <w:t>G</w:t>
      </w:r>
      <w:r w:rsidRPr="000825D1">
        <w:rPr>
          <w:vertAlign w:val="subscript"/>
        </w:rPr>
        <w:t>p</w:t>
      </w:r>
      <w:proofErr w:type="spellEnd"/>
      <w:r>
        <w:t xml:space="preserve"> – </w:t>
      </w:r>
      <w:proofErr w:type="spellStart"/>
      <w:r>
        <w:t>V</w:t>
      </w:r>
      <w:r w:rsidRPr="000825D1">
        <w:rPr>
          <w:vertAlign w:val="subscript"/>
        </w:rPr>
        <w:t>c</w:t>
      </w:r>
      <w:proofErr w:type="spellEnd"/>
      <w:r>
        <w:t xml:space="preserve"> curves under the conditions indicated on the graph.</w:t>
      </w:r>
      <w:r w:rsidRPr="007112CF">
        <w:t xml:space="preserve"> </w:t>
      </w:r>
      <w:r>
        <w:t>Solid lines are the best fits of the 1</w:t>
      </w:r>
      <w:r w:rsidRPr="005E4DF4">
        <w:rPr>
          <w:vertAlign w:val="superscript"/>
        </w:rPr>
        <w:t>st</w:t>
      </w:r>
      <w:r>
        <w:t xml:space="preserve"> order Boltzmann equation. (</w:t>
      </w:r>
      <w:r w:rsidRPr="002C2C8A">
        <w:rPr>
          <w:b/>
          <w:bCs/>
        </w:rPr>
        <w:t>A</w:t>
      </w:r>
      <w:r>
        <w:t>) – (</w:t>
      </w:r>
      <w:r>
        <w:rPr>
          <w:b/>
          <w:bCs/>
        </w:rPr>
        <w:t>E</w:t>
      </w:r>
      <w:r>
        <w:t>) (bottom) Scatter plots of the changes in the best fit parameters V</w:t>
      </w:r>
      <w:r w:rsidRPr="002C2C8A">
        <w:rPr>
          <w:vertAlign w:val="subscript"/>
        </w:rPr>
        <w:t>0.5</w:t>
      </w:r>
      <w:r>
        <w:t xml:space="preserve">, </w:t>
      </w:r>
      <w:proofErr w:type="spellStart"/>
      <w:r>
        <w:t>G</w:t>
      </w:r>
      <w:r w:rsidRPr="002C2C8A">
        <w:rPr>
          <w:vertAlign w:val="subscript"/>
        </w:rPr>
        <w:t>max</w:t>
      </w:r>
      <w:proofErr w:type="spellEnd"/>
      <w:r>
        <w:t xml:space="preserve"> and z. Each pair of connected symbols (before and after 2 </w:t>
      </w:r>
      <w:r w:rsidRPr="001966E8">
        <w:rPr>
          <w:rFonts w:ascii="Symbol" w:hAnsi="Symbol"/>
        </w:rPr>
        <w:t></w:t>
      </w:r>
      <w:r>
        <w:t>M AUT5) represents a measurement from an individual oocyte, and the bar represents the mean.</w:t>
      </w:r>
      <w:r w:rsidRPr="001966E8">
        <w:t xml:space="preserve"> </w:t>
      </w:r>
      <w:r>
        <w:t xml:space="preserve">The paired Student t-test was used to evaluate the significance of the changes. P values are indicated above each plot. All experiments are with 50 </w:t>
      </w:r>
      <w:proofErr w:type="spellStart"/>
      <w:r>
        <w:t>nM</w:t>
      </w:r>
      <w:proofErr w:type="spellEnd"/>
      <w:r>
        <w:t xml:space="preserve"> PMA.</w:t>
      </w:r>
    </w:p>
    <w:p w14:paraId="3BDFDD2F" w14:textId="77777777" w:rsidR="00DA5FAB" w:rsidRDefault="00DA5FAB" w:rsidP="00DA5FAB">
      <w:r>
        <w:br w:type="page"/>
      </w:r>
    </w:p>
    <w:p w14:paraId="51C5EA13" w14:textId="30B1C261" w:rsidR="00AC69D1" w:rsidRPr="00AC69D1" w:rsidRDefault="00AC69D1" w:rsidP="004B2EB0">
      <w:pPr>
        <w:pStyle w:val="SMHeading"/>
        <w:rPr>
          <w:rFonts w:ascii="Arial" w:hAnsi="Arial" w:cs="Arial"/>
          <w:sz w:val="28"/>
          <w:szCs w:val="28"/>
        </w:rPr>
      </w:pPr>
      <w:r w:rsidRPr="00AC69D1">
        <w:rPr>
          <w:rFonts w:ascii="Arial" w:hAnsi="Arial" w:cs="Arial"/>
          <w:sz w:val="28"/>
          <w:szCs w:val="28"/>
        </w:rPr>
        <w:lastRenderedPageBreak/>
        <w:t>A</w:t>
      </w:r>
    </w:p>
    <w:p w14:paraId="61B3C088" w14:textId="53893513" w:rsidR="00AC69D1" w:rsidRDefault="00AC69D1" w:rsidP="00AC69D1">
      <w:pPr>
        <w:pStyle w:val="SMHeading"/>
        <w:jc w:val="center"/>
      </w:pPr>
      <w:r>
        <w:rPr>
          <w:b w:val="0"/>
          <w:noProof/>
          <w:sz w:val="22"/>
          <w:szCs w:val="22"/>
          <w:lang w:eastAsia="zh-CN"/>
        </w:rPr>
        <w:drawing>
          <wp:inline distT="0" distB="0" distL="0" distR="0" wp14:anchorId="10D7C589" wp14:editId="21D6F4A6">
            <wp:extent cx="4480560" cy="2986869"/>
            <wp:effectExtent l="0" t="0" r="2540" b="0"/>
            <wp:docPr id="25" name="Image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 descr="A picture containing char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4480560" cy="2986869"/>
                    </a:xfrm>
                    <a:prstGeom prst="rect">
                      <a:avLst/>
                    </a:prstGeom>
                  </pic:spPr>
                </pic:pic>
              </a:graphicData>
            </a:graphic>
          </wp:inline>
        </w:drawing>
      </w:r>
    </w:p>
    <w:p w14:paraId="77602C53" w14:textId="2E7AD729" w:rsidR="00AC69D1" w:rsidRPr="00AC69D1" w:rsidRDefault="00AC69D1" w:rsidP="004B2EB0">
      <w:pPr>
        <w:pStyle w:val="SMHeading"/>
        <w:rPr>
          <w:rFonts w:ascii="Arial" w:hAnsi="Arial" w:cs="Arial"/>
          <w:sz w:val="28"/>
          <w:szCs w:val="28"/>
        </w:rPr>
      </w:pPr>
      <w:r>
        <w:rPr>
          <w:rFonts w:ascii="Arial" w:hAnsi="Arial" w:cs="Arial"/>
          <w:sz w:val="28"/>
          <w:szCs w:val="28"/>
        </w:rPr>
        <w:t>B</w:t>
      </w:r>
    </w:p>
    <w:p w14:paraId="46926C6D" w14:textId="6F269BEF" w:rsidR="00AC69D1" w:rsidRDefault="00AC69D1" w:rsidP="00AC69D1">
      <w:pPr>
        <w:pStyle w:val="SMHeading"/>
        <w:jc w:val="center"/>
      </w:pPr>
      <w:r>
        <w:rPr>
          <w:b w:val="0"/>
          <w:noProof/>
          <w:sz w:val="22"/>
          <w:szCs w:val="22"/>
          <w:lang w:eastAsia="zh-CN"/>
        </w:rPr>
        <w:drawing>
          <wp:inline distT="0" distB="0" distL="0" distR="0" wp14:anchorId="373915C3" wp14:editId="64218A83">
            <wp:extent cx="4389120" cy="2328502"/>
            <wp:effectExtent l="0" t="0" r="5080" b="0"/>
            <wp:docPr id="10" name="Image2"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Arrow&#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4389120" cy="2328502"/>
                    </a:xfrm>
                    <a:prstGeom prst="rect">
                      <a:avLst/>
                    </a:prstGeom>
                  </pic:spPr>
                </pic:pic>
              </a:graphicData>
            </a:graphic>
          </wp:inline>
        </w:drawing>
      </w:r>
    </w:p>
    <w:p w14:paraId="6EA4442D" w14:textId="77777777" w:rsidR="00DA5FAB" w:rsidRDefault="00DA5FAB" w:rsidP="00DA5FAB">
      <w:pPr>
        <w:jc w:val="both"/>
        <w:rPr>
          <w:b/>
        </w:rPr>
      </w:pPr>
    </w:p>
    <w:p w14:paraId="5D11EBE2" w14:textId="77777777" w:rsidR="00DA5FAB" w:rsidRDefault="00DA5FAB" w:rsidP="00DA5FAB">
      <w:pPr>
        <w:jc w:val="both"/>
        <w:rPr>
          <w:b/>
        </w:rPr>
      </w:pPr>
    </w:p>
    <w:p w14:paraId="27A08D0F" w14:textId="0B7DF580" w:rsidR="00DA5FAB" w:rsidRPr="001745F6" w:rsidRDefault="00DA5FAB" w:rsidP="00DA5FAB">
      <w:pPr>
        <w:jc w:val="both"/>
      </w:pPr>
      <w:r>
        <w:rPr>
          <w:b/>
        </w:rPr>
        <w:t>Figure S1</w:t>
      </w:r>
      <w:r w:rsidR="00305A12">
        <w:rPr>
          <w:b/>
        </w:rPr>
        <w:t>1</w:t>
      </w:r>
      <w:r>
        <w:rPr>
          <w:b/>
        </w:rPr>
        <w:t xml:space="preserve">. Distribution of binding energy values (kcal/mol) for all suggested sites in docking. </w:t>
      </w:r>
      <w:r w:rsidR="00D0034A" w:rsidRPr="00D0034A">
        <w:rPr>
          <w:bCs/>
        </w:rPr>
        <w:t>(</w:t>
      </w:r>
      <w:r w:rsidR="00D0034A" w:rsidRPr="00D0034A">
        <w:rPr>
          <w:b/>
        </w:rPr>
        <w:t>A</w:t>
      </w:r>
      <w:r w:rsidR="00D0034A" w:rsidRPr="00D0034A">
        <w:rPr>
          <w:bCs/>
        </w:rPr>
        <w:t>)</w:t>
      </w:r>
      <w:r w:rsidR="00D0034A">
        <w:rPr>
          <w:b/>
        </w:rPr>
        <w:t xml:space="preserve"> </w:t>
      </w:r>
      <w:r w:rsidRPr="008D2774">
        <w:rPr>
          <w:bCs/>
        </w:rPr>
        <w:t>Probabilities were based on the total number of suggested solutions in docking calculations of AUT5 with Kv3.1a, Kv3.2 or Negative Controls (Kv1-Kv2 Chimera, Kv1.2 and Kv4.2). Each distribution contains at least 80 independent docking solutions.</w:t>
      </w:r>
      <w:r>
        <w:rPr>
          <w:bCs/>
        </w:rPr>
        <w:t xml:space="preserve"> </w:t>
      </w:r>
      <w:r w:rsidR="00D0034A" w:rsidRPr="00D0034A">
        <w:rPr>
          <w:bCs/>
        </w:rPr>
        <w:t>(</w:t>
      </w:r>
      <w:r w:rsidR="00D0034A" w:rsidRPr="00D0034A">
        <w:rPr>
          <w:b/>
        </w:rPr>
        <w:t>B</w:t>
      </w:r>
      <w:r w:rsidR="00D0034A" w:rsidRPr="00D0034A">
        <w:rPr>
          <w:bCs/>
        </w:rPr>
        <w:t>)</w:t>
      </w:r>
      <w:r w:rsidR="00D0034A">
        <w:rPr>
          <w:b/>
        </w:rPr>
        <w:t xml:space="preserve"> </w:t>
      </w:r>
      <w:r w:rsidRPr="00EE679B">
        <w:t>Best AUT5 configurations (red) within the sites determined for Kv3.1a, Kv3.2</w:t>
      </w:r>
      <w:r w:rsidR="00E70D24">
        <w:t>a</w:t>
      </w:r>
      <w:r w:rsidRPr="00EE679B">
        <w:t xml:space="preserve"> and negative controls (Kv1-Kv2 Chimera, Kv1.2 and Kv4.2). Sites were defined by a proximity criteri</w:t>
      </w:r>
      <w:r>
        <w:t>on</w:t>
      </w:r>
      <w:r w:rsidRPr="00EE679B">
        <w:t xml:space="preserve"> and their positioning in protein.</w:t>
      </w:r>
    </w:p>
    <w:p w14:paraId="19EE772D" w14:textId="55503C7C" w:rsidR="00DA5FAB" w:rsidRPr="008D2774" w:rsidRDefault="00DA5FAB" w:rsidP="00DA5FAB">
      <w:pPr>
        <w:jc w:val="both"/>
        <w:rPr>
          <w:bCs/>
        </w:rPr>
      </w:pPr>
    </w:p>
    <w:p w14:paraId="30394590" w14:textId="77777777" w:rsidR="00E10565" w:rsidRDefault="00E10565" w:rsidP="00E10565">
      <w:pPr>
        <w:pStyle w:val="SMHeading"/>
      </w:pPr>
      <w:r>
        <w:rPr>
          <w:noProof/>
          <w:lang w:eastAsia="zh-CN"/>
        </w:rPr>
        <w:lastRenderedPageBreak/>
        <w:drawing>
          <wp:inline distT="0" distB="0" distL="0" distR="0" wp14:anchorId="0EBA1D12" wp14:editId="2DBCD5C9">
            <wp:extent cx="4673600" cy="2146300"/>
            <wp:effectExtent l="0" t="0" r="0" b="0"/>
            <wp:docPr id="27" name="Picture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673600" cy="2146300"/>
                    </a:xfrm>
                    <a:prstGeom prst="rect">
                      <a:avLst/>
                    </a:prstGeom>
                  </pic:spPr>
                </pic:pic>
              </a:graphicData>
            </a:graphic>
          </wp:inline>
        </w:drawing>
      </w:r>
    </w:p>
    <w:p w14:paraId="3CD16002" w14:textId="5D26AFF6" w:rsidR="00E10565" w:rsidRDefault="00E10565" w:rsidP="00E10565">
      <w:pPr>
        <w:pStyle w:val="SMHeading"/>
      </w:pPr>
      <w:r>
        <w:rPr>
          <w:noProof/>
          <w:lang w:eastAsia="zh-CN"/>
        </w:rPr>
        <w:drawing>
          <wp:inline distT="0" distB="0" distL="0" distR="0" wp14:anchorId="0E6E6D5F" wp14:editId="40624614">
            <wp:extent cx="4673600" cy="1295400"/>
            <wp:effectExtent l="0" t="0" r="0" b="0"/>
            <wp:docPr id="28" name="Picture 2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 schematic&#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673600" cy="1295400"/>
                    </a:xfrm>
                    <a:prstGeom prst="rect">
                      <a:avLst/>
                    </a:prstGeom>
                  </pic:spPr>
                </pic:pic>
              </a:graphicData>
            </a:graphic>
          </wp:inline>
        </w:drawing>
      </w:r>
      <w:r>
        <w:rPr>
          <w:noProof/>
          <w:lang w:eastAsia="zh-CN"/>
        </w:rPr>
        <w:drawing>
          <wp:inline distT="0" distB="0" distL="0" distR="0" wp14:anchorId="57D9A347" wp14:editId="152740BD">
            <wp:extent cx="4673600" cy="2146300"/>
            <wp:effectExtent l="0" t="0" r="0" b="0"/>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73600" cy="2146300"/>
                    </a:xfrm>
                    <a:prstGeom prst="rect">
                      <a:avLst/>
                    </a:prstGeom>
                  </pic:spPr>
                </pic:pic>
              </a:graphicData>
            </a:graphic>
          </wp:inline>
        </w:drawing>
      </w:r>
      <w:r>
        <w:rPr>
          <w:noProof/>
          <w:lang w:eastAsia="zh-CN"/>
        </w:rPr>
        <w:drawing>
          <wp:inline distT="0" distB="0" distL="0" distR="0" wp14:anchorId="544806C9" wp14:editId="4384EA8B">
            <wp:extent cx="4673600" cy="1295400"/>
            <wp:effectExtent l="0" t="0" r="0" b="0"/>
            <wp:docPr id="30" name="Picture 3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 schematic&#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73600" cy="1295400"/>
                    </a:xfrm>
                    <a:prstGeom prst="rect">
                      <a:avLst/>
                    </a:prstGeom>
                  </pic:spPr>
                </pic:pic>
              </a:graphicData>
            </a:graphic>
          </wp:inline>
        </w:drawing>
      </w:r>
    </w:p>
    <w:p w14:paraId="1D61DF5E" w14:textId="77777777" w:rsidR="00DA5FAB" w:rsidRDefault="00DA5FAB" w:rsidP="00DA5FAB">
      <w:pPr>
        <w:jc w:val="both"/>
        <w:rPr>
          <w:b/>
          <w:bCs/>
        </w:rPr>
      </w:pPr>
    </w:p>
    <w:p w14:paraId="4C30793A" w14:textId="1AD29B5E" w:rsidR="00DA5FAB" w:rsidRDefault="00DA5FAB" w:rsidP="00DA5FAB">
      <w:pPr>
        <w:jc w:val="both"/>
      </w:pPr>
      <w:r w:rsidRPr="00EE679B">
        <w:rPr>
          <w:b/>
          <w:bCs/>
        </w:rPr>
        <w:t>Figure S1</w:t>
      </w:r>
      <w:r w:rsidR="00305A12">
        <w:rPr>
          <w:b/>
          <w:bCs/>
        </w:rPr>
        <w:t>2</w:t>
      </w:r>
      <w:r>
        <w:rPr>
          <w:b/>
          <w:bCs/>
        </w:rPr>
        <w:t xml:space="preserve">. AUT5 modulation of Kv3.4 channels stably expressed in HEK293 cells. </w:t>
      </w:r>
      <w:r w:rsidRPr="001745F6">
        <w:t>(</w:t>
      </w:r>
      <w:r w:rsidRPr="001745F6">
        <w:rPr>
          <w:b/>
          <w:bCs/>
        </w:rPr>
        <w:t>A</w:t>
      </w:r>
      <w:r>
        <w:t xml:space="preserve">) Families of whole-cell currents before (left, black) and after bath application of 2 </w:t>
      </w:r>
      <w:r w:rsidRPr="001745F6">
        <w:rPr>
          <w:rFonts w:ascii="Symbol" w:hAnsi="Symbol"/>
        </w:rPr>
        <w:t></w:t>
      </w:r>
      <w:r>
        <w:t xml:space="preserve">M AUT5 (right, red). Currents were evoked by the pulse protocol shown in </w:t>
      </w:r>
      <w:r w:rsidR="00C4399C">
        <w:t>Fig. 1</w:t>
      </w:r>
      <w:r>
        <w:t>. (</w:t>
      </w:r>
      <w:r w:rsidRPr="001745F6">
        <w:rPr>
          <w:b/>
          <w:bCs/>
        </w:rPr>
        <w:t>B</w:t>
      </w:r>
      <w:r>
        <w:t xml:space="preserve">) Overlay of </w:t>
      </w:r>
      <w:proofErr w:type="spellStart"/>
      <w:r>
        <w:t>G</w:t>
      </w:r>
      <w:r w:rsidRPr="000825D1">
        <w:rPr>
          <w:vertAlign w:val="subscript"/>
        </w:rPr>
        <w:t>p</w:t>
      </w:r>
      <w:proofErr w:type="spellEnd"/>
      <w:r>
        <w:t xml:space="preserve"> – </w:t>
      </w:r>
      <w:proofErr w:type="spellStart"/>
      <w:r>
        <w:t>V</w:t>
      </w:r>
      <w:r w:rsidRPr="000825D1">
        <w:rPr>
          <w:vertAlign w:val="subscript"/>
        </w:rPr>
        <w:t>c</w:t>
      </w:r>
      <w:proofErr w:type="spellEnd"/>
      <w:r>
        <w:t xml:space="preserve"> curves under the conditions indicated on the graph.</w:t>
      </w:r>
      <w:r w:rsidRPr="007112CF">
        <w:t xml:space="preserve"> </w:t>
      </w:r>
      <w:r>
        <w:t>Solid lines are the best fits of the 1</w:t>
      </w:r>
      <w:r w:rsidRPr="005E4DF4">
        <w:rPr>
          <w:vertAlign w:val="superscript"/>
        </w:rPr>
        <w:t>st</w:t>
      </w:r>
      <w:r>
        <w:t xml:space="preserve"> order Boltzmann equation.</w:t>
      </w:r>
      <w:r w:rsidRPr="001745F6">
        <w:t xml:space="preserve"> </w:t>
      </w:r>
      <w:r>
        <w:t>(</w:t>
      </w:r>
      <w:r w:rsidRPr="001745F6">
        <w:rPr>
          <w:b/>
          <w:bCs/>
        </w:rPr>
        <w:t>C</w:t>
      </w:r>
      <w:r>
        <w:t>) Scatter plots of the changes in the best fit parameters V</w:t>
      </w:r>
      <w:r w:rsidRPr="002C2C8A">
        <w:rPr>
          <w:vertAlign w:val="subscript"/>
        </w:rPr>
        <w:t>0.5</w:t>
      </w:r>
      <w:r>
        <w:t xml:space="preserve">, </w:t>
      </w:r>
      <w:proofErr w:type="spellStart"/>
      <w:r>
        <w:t>G</w:t>
      </w:r>
      <w:r w:rsidRPr="002C2C8A">
        <w:rPr>
          <w:vertAlign w:val="subscript"/>
        </w:rPr>
        <w:t>max</w:t>
      </w:r>
      <w:proofErr w:type="spellEnd"/>
      <w:r>
        <w:t xml:space="preserve"> and z. Each pair of </w:t>
      </w:r>
      <w:r>
        <w:lastRenderedPageBreak/>
        <w:t xml:space="preserve">connected symbols (before and after 2 </w:t>
      </w:r>
      <w:r w:rsidRPr="001966E8">
        <w:rPr>
          <w:rFonts w:ascii="Symbol" w:hAnsi="Symbol"/>
        </w:rPr>
        <w:t></w:t>
      </w:r>
      <w:r>
        <w:t>M AUT5) represents a measurement from an individual cell, and the bar represents the mean.</w:t>
      </w:r>
      <w:r w:rsidRPr="001966E8">
        <w:t xml:space="preserve"> </w:t>
      </w:r>
      <w:r>
        <w:t xml:space="preserve">The paired Student t-test was used to evaluate the significance of the changes. P values are indicated above each plot. (D) – (F) Conditions like those described for panels (A) - (C), except that the recordings were conducted before and after bath application of 10 </w:t>
      </w:r>
      <w:r w:rsidRPr="001745F6">
        <w:rPr>
          <w:rFonts w:ascii="Symbol" w:hAnsi="Symbol"/>
        </w:rPr>
        <w:t></w:t>
      </w:r>
      <w:r>
        <w:t>M AUT5.</w:t>
      </w:r>
    </w:p>
    <w:p w14:paraId="01F5E199" w14:textId="77777777" w:rsidR="00DA5FAB" w:rsidRDefault="00DA5FAB" w:rsidP="00DA5FAB">
      <w:pPr>
        <w:jc w:val="both"/>
        <w:rPr>
          <w:b/>
          <w:bCs/>
        </w:rPr>
      </w:pPr>
    </w:p>
    <w:p w14:paraId="2422316D" w14:textId="77777777" w:rsidR="00DA5FAB" w:rsidRDefault="00DA5FAB">
      <w:pPr>
        <w:rPr>
          <w:b/>
          <w:bCs/>
        </w:rPr>
      </w:pPr>
      <w:r>
        <w:rPr>
          <w:b/>
          <w:bCs/>
        </w:rPr>
        <w:br w:type="page"/>
      </w:r>
    </w:p>
    <w:p w14:paraId="4EB1C305" w14:textId="4EC2D996" w:rsidR="0022758C" w:rsidRDefault="0022758C" w:rsidP="0022758C">
      <w:pPr>
        <w:rPr>
          <w:b/>
          <w:bCs/>
        </w:rPr>
      </w:pPr>
      <w:r>
        <w:rPr>
          <w:b/>
          <w:bCs/>
        </w:rPr>
        <w:lastRenderedPageBreak/>
        <w:t>Table S1. Definitions of mutations</w:t>
      </w:r>
    </w:p>
    <w:p w14:paraId="14937B60" w14:textId="77777777" w:rsidR="0022758C" w:rsidRDefault="0022758C" w:rsidP="0022758C">
      <w:pPr>
        <w:jc w:val="center"/>
        <w:rPr>
          <w:b/>
          <w:bCs/>
        </w:rPr>
      </w:pPr>
    </w:p>
    <w:tbl>
      <w:tblPr>
        <w:tblStyle w:val="GridTable6Colorful-Accent5"/>
        <w:tblW w:w="5000" w:type="pct"/>
        <w:tblLook w:val="04A0" w:firstRow="1" w:lastRow="0" w:firstColumn="1" w:lastColumn="0" w:noHBand="0" w:noVBand="1"/>
      </w:tblPr>
      <w:tblGrid>
        <w:gridCol w:w="2734"/>
        <w:gridCol w:w="6616"/>
      </w:tblGrid>
      <w:tr w:rsidR="0022758C" w:rsidRPr="0022758C" w14:paraId="7F2A7BE0" w14:textId="77777777" w:rsidTr="004826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 w:type="pct"/>
          </w:tcPr>
          <w:p w14:paraId="78F0BC35" w14:textId="77777777" w:rsidR="0022758C" w:rsidRPr="0022758C" w:rsidRDefault="0022758C" w:rsidP="0048268B">
            <w:pPr>
              <w:jc w:val="center"/>
              <w:rPr>
                <w:rFonts w:ascii="Times New Roman" w:hAnsi="Times New Roman" w:cs="Times New Roman"/>
                <w:b w:val="0"/>
                <w:bCs w:val="0"/>
                <w:color w:val="000000" w:themeColor="text1"/>
                <w:sz w:val="22"/>
                <w:szCs w:val="22"/>
              </w:rPr>
            </w:pPr>
          </w:p>
        </w:tc>
        <w:tc>
          <w:tcPr>
            <w:tcW w:w="3538" w:type="pct"/>
          </w:tcPr>
          <w:p w14:paraId="46712F25" w14:textId="77777777" w:rsidR="0022758C" w:rsidRPr="0022758C" w:rsidRDefault="0022758C" w:rsidP="004826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2"/>
                <w:szCs w:val="22"/>
              </w:rPr>
            </w:pPr>
            <w:r w:rsidRPr="0022758C">
              <w:rPr>
                <w:rFonts w:ascii="Times New Roman" w:hAnsi="Times New Roman" w:cs="Times New Roman"/>
                <w:bCs w:val="0"/>
                <w:color w:val="000000" w:themeColor="text1"/>
                <w:sz w:val="22"/>
                <w:szCs w:val="22"/>
              </w:rPr>
              <w:t>Definition</w:t>
            </w:r>
          </w:p>
        </w:tc>
      </w:tr>
      <w:tr w:rsidR="0022758C" w:rsidRPr="0022758C" w14:paraId="21A69E7C"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 w:type="pct"/>
          </w:tcPr>
          <w:p w14:paraId="1BDF2D9F" w14:textId="77777777" w:rsidR="0022758C" w:rsidRPr="0022758C" w:rsidRDefault="0022758C" w:rsidP="0048268B">
            <w:pPr>
              <w:rPr>
                <w:rFonts w:ascii="Times New Roman" w:hAnsi="Times New Roman" w:cs="Times New Roman"/>
                <w:bCs w:val="0"/>
                <w:color w:val="000000" w:themeColor="text1"/>
                <w:sz w:val="22"/>
                <w:szCs w:val="22"/>
              </w:rPr>
            </w:pPr>
            <w:r w:rsidRPr="0022758C">
              <w:rPr>
                <w:rFonts w:ascii="Times New Roman" w:hAnsi="Times New Roman" w:cs="Times New Roman"/>
                <w:bCs w:val="0"/>
                <w:color w:val="000000" w:themeColor="text1"/>
                <w:sz w:val="22"/>
                <w:szCs w:val="22"/>
              </w:rPr>
              <w:t>Kv3.2</w:t>
            </w:r>
          </w:p>
        </w:tc>
        <w:tc>
          <w:tcPr>
            <w:tcW w:w="3538" w:type="pct"/>
          </w:tcPr>
          <w:p w14:paraId="5BE6004E"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2"/>
                <w:szCs w:val="22"/>
              </w:rPr>
            </w:pPr>
          </w:p>
        </w:tc>
      </w:tr>
      <w:tr w:rsidR="0022758C" w:rsidRPr="0022758C" w14:paraId="1740FD6E" w14:textId="77777777" w:rsidTr="0048268B">
        <w:tc>
          <w:tcPr>
            <w:cnfStyle w:val="001000000000" w:firstRow="0" w:lastRow="0" w:firstColumn="1" w:lastColumn="0" w:oddVBand="0" w:evenVBand="0" w:oddHBand="0" w:evenHBand="0" w:firstRowFirstColumn="0" w:firstRowLastColumn="0" w:lastRowFirstColumn="0" w:lastRowLastColumn="0"/>
            <w:tcW w:w="1462" w:type="pct"/>
          </w:tcPr>
          <w:p w14:paraId="101AAEFA"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N3S</w:t>
            </w:r>
          </w:p>
        </w:tc>
        <w:tc>
          <w:tcPr>
            <w:tcW w:w="3538" w:type="pct"/>
          </w:tcPr>
          <w:p w14:paraId="6AB75B93"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N411S</w:t>
            </w:r>
          </w:p>
        </w:tc>
      </w:tr>
      <w:tr w:rsidR="0022758C" w:rsidRPr="0022758C" w14:paraId="35B38080"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 w:type="pct"/>
          </w:tcPr>
          <w:p w14:paraId="3347356F"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S4R</w:t>
            </w:r>
          </w:p>
        </w:tc>
        <w:tc>
          <w:tcPr>
            <w:tcW w:w="3538" w:type="pct"/>
          </w:tcPr>
          <w:p w14:paraId="4DD9C04F"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S414R</w:t>
            </w:r>
          </w:p>
        </w:tc>
      </w:tr>
      <w:tr w:rsidR="0022758C" w:rsidRPr="0022758C" w14:paraId="0AD6F97D" w14:textId="77777777" w:rsidTr="0048268B">
        <w:tc>
          <w:tcPr>
            <w:cnfStyle w:val="001000000000" w:firstRow="0" w:lastRow="0" w:firstColumn="1" w:lastColumn="0" w:oddVBand="0" w:evenVBand="0" w:oddHBand="0" w:evenHBand="0" w:firstRowFirstColumn="0" w:firstRowLastColumn="0" w:lastRowFirstColumn="0" w:lastRowLastColumn="0"/>
            <w:tcW w:w="1462" w:type="pct"/>
          </w:tcPr>
          <w:p w14:paraId="42557442"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A5G</w:t>
            </w:r>
          </w:p>
        </w:tc>
        <w:tc>
          <w:tcPr>
            <w:tcW w:w="3538" w:type="pct"/>
          </w:tcPr>
          <w:p w14:paraId="6359E5EF"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A415G</w:t>
            </w:r>
          </w:p>
        </w:tc>
      </w:tr>
      <w:tr w:rsidR="0022758C" w:rsidRPr="0022758C" w14:paraId="0DBF06B3"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 w:type="pct"/>
          </w:tcPr>
          <w:p w14:paraId="742DE6F5"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S6N</w:t>
            </w:r>
          </w:p>
        </w:tc>
        <w:tc>
          <w:tcPr>
            <w:tcW w:w="3538" w:type="pct"/>
          </w:tcPr>
          <w:p w14:paraId="200227D6"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S416N</w:t>
            </w:r>
          </w:p>
        </w:tc>
      </w:tr>
      <w:tr w:rsidR="0022758C" w:rsidRPr="0022758C" w14:paraId="4229A999" w14:textId="77777777" w:rsidTr="0048268B">
        <w:tc>
          <w:tcPr>
            <w:cnfStyle w:val="001000000000" w:firstRow="0" w:lastRow="0" w:firstColumn="1" w:lastColumn="0" w:oddVBand="0" w:evenVBand="0" w:oddHBand="0" w:evenHBand="0" w:firstRowFirstColumn="0" w:firstRowLastColumn="0" w:lastRowFirstColumn="0" w:lastRowLastColumn="0"/>
            <w:tcW w:w="1462" w:type="pct"/>
          </w:tcPr>
          <w:p w14:paraId="7470BF37"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N3S/S4R</w:t>
            </w:r>
          </w:p>
        </w:tc>
        <w:tc>
          <w:tcPr>
            <w:tcW w:w="3538" w:type="pct"/>
          </w:tcPr>
          <w:p w14:paraId="2464980B"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N411S/S414R</w:t>
            </w:r>
          </w:p>
        </w:tc>
      </w:tr>
      <w:tr w:rsidR="0022758C" w:rsidRPr="0022758C" w14:paraId="535B7C41"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 w:type="pct"/>
          </w:tcPr>
          <w:p w14:paraId="535C36FC"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N3S/A5G</w:t>
            </w:r>
          </w:p>
        </w:tc>
        <w:tc>
          <w:tcPr>
            <w:tcW w:w="3538" w:type="pct"/>
          </w:tcPr>
          <w:p w14:paraId="13B64AAD"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N411S/A415G</w:t>
            </w:r>
          </w:p>
        </w:tc>
      </w:tr>
      <w:tr w:rsidR="0022758C" w:rsidRPr="0022758C" w14:paraId="380B3ECC" w14:textId="77777777" w:rsidTr="0048268B">
        <w:tc>
          <w:tcPr>
            <w:cnfStyle w:val="001000000000" w:firstRow="0" w:lastRow="0" w:firstColumn="1" w:lastColumn="0" w:oddVBand="0" w:evenVBand="0" w:oddHBand="0" w:evenHBand="0" w:firstRowFirstColumn="0" w:firstRowLastColumn="0" w:lastRowFirstColumn="0" w:lastRowLastColumn="0"/>
            <w:tcW w:w="1462" w:type="pct"/>
          </w:tcPr>
          <w:p w14:paraId="77BAA64C"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N3S/S6N</w:t>
            </w:r>
          </w:p>
        </w:tc>
        <w:tc>
          <w:tcPr>
            <w:tcW w:w="3538" w:type="pct"/>
          </w:tcPr>
          <w:p w14:paraId="4E8AA5E6"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N411S/S416N</w:t>
            </w:r>
          </w:p>
        </w:tc>
      </w:tr>
      <w:tr w:rsidR="0022758C" w:rsidRPr="0022758C" w14:paraId="113465D8"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 w:type="pct"/>
          </w:tcPr>
          <w:p w14:paraId="2274F493"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S4R/A5G</w:t>
            </w:r>
          </w:p>
        </w:tc>
        <w:tc>
          <w:tcPr>
            <w:tcW w:w="3538" w:type="pct"/>
          </w:tcPr>
          <w:p w14:paraId="7BD7646B"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S414R/A415G</w:t>
            </w:r>
          </w:p>
        </w:tc>
      </w:tr>
      <w:tr w:rsidR="0022758C" w:rsidRPr="0022758C" w14:paraId="31738CB2" w14:textId="77777777" w:rsidTr="0048268B">
        <w:tc>
          <w:tcPr>
            <w:cnfStyle w:val="001000000000" w:firstRow="0" w:lastRow="0" w:firstColumn="1" w:lastColumn="0" w:oddVBand="0" w:evenVBand="0" w:oddHBand="0" w:evenHBand="0" w:firstRowFirstColumn="0" w:firstRowLastColumn="0" w:lastRowFirstColumn="0" w:lastRowLastColumn="0"/>
            <w:tcW w:w="1462" w:type="pct"/>
          </w:tcPr>
          <w:p w14:paraId="2233C472"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S4R/A5G/S6N</w:t>
            </w:r>
          </w:p>
        </w:tc>
        <w:tc>
          <w:tcPr>
            <w:tcW w:w="3538" w:type="pct"/>
          </w:tcPr>
          <w:p w14:paraId="37040D00"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N411S/A415G/S416N</w:t>
            </w:r>
          </w:p>
        </w:tc>
      </w:tr>
      <w:tr w:rsidR="0022758C" w:rsidRPr="0022758C" w14:paraId="24EA612D"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 w:type="pct"/>
          </w:tcPr>
          <w:p w14:paraId="38E95E62" w14:textId="6FE6AE43"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3.4x3.2</w:t>
            </w:r>
            <w:r>
              <w:rPr>
                <w:rFonts w:ascii="Times New Roman" w:hAnsi="Times New Roman" w:cs="Times New Roman"/>
                <w:b w:val="0"/>
                <w:bCs w:val="0"/>
                <w:color w:val="000000" w:themeColor="text1"/>
                <w:sz w:val="22"/>
                <w:szCs w:val="22"/>
              </w:rPr>
              <w:t>T</w:t>
            </w:r>
            <w:r w:rsidRPr="0022758C">
              <w:rPr>
                <w:rFonts w:ascii="Times New Roman" w:hAnsi="Times New Roman" w:cs="Times New Roman"/>
                <w:b w:val="0"/>
                <w:bCs w:val="0"/>
                <w:color w:val="000000" w:themeColor="text1"/>
                <w:sz w:val="22"/>
                <w:szCs w:val="22"/>
              </w:rPr>
              <w:t>urret</w:t>
            </w:r>
          </w:p>
        </w:tc>
        <w:tc>
          <w:tcPr>
            <w:tcW w:w="3538" w:type="pct"/>
          </w:tcPr>
          <w:p w14:paraId="6BD6A7A5"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V406I/Q409R/N411S/S414R/A415G/S416N/E417D/Q420D</w:t>
            </w:r>
          </w:p>
        </w:tc>
      </w:tr>
      <w:tr w:rsidR="0022758C" w:rsidRPr="0022758C" w14:paraId="7505565B" w14:textId="77777777" w:rsidTr="0048268B">
        <w:tc>
          <w:tcPr>
            <w:cnfStyle w:val="001000000000" w:firstRow="0" w:lastRow="0" w:firstColumn="1" w:lastColumn="0" w:oddVBand="0" w:evenVBand="0" w:oddHBand="0" w:evenHBand="0" w:firstRowFirstColumn="0" w:firstRowLastColumn="0" w:lastRowFirstColumn="0" w:lastRowLastColumn="0"/>
            <w:tcW w:w="1462" w:type="pct"/>
          </w:tcPr>
          <w:p w14:paraId="4E9EB51E" w14:textId="6C5A8674" w:rsidR="0022758C" w:rsidRPr="0022758C" w:rsidRDefault="0022758C" w:rsidP="0048268B">
            <w:pPr>
              <w:jc w:val="right"/>
              <w:rPr>
                <w:rFonts w:ascii="Times New Roman" w:hAnsi="Times New Roman" w:cs="Times New Roman"/>
                <w:b w:val="0"/>
                <w:bCs w:val="0"/>
                <w:color w:val="000000" w:themeColor="text1"/>
                <w:sz w:val="22"/>
                <w:szCs w:val="22"/>
              </w:rPr>
            </w:pPr>
            <w:proofErr w:type="spellStart"/>
            <w:r w:rsidRPr="0022758C">
              <w:rPr>
                <w:rFonts w:ascii="Times New Roman" w:hAnsi="Times New Roman" w:cs="Times New Roman"/>
                <w:b w:val="0"/>
                <w:bCs w:val="0"/>
                <w:color w:val="000000" w:themeColor="text1"/>
                <w:sz w:val="22"/>
                <w:szCs w:val="22"/>
              </w:rPr>
              <w:t>Δ</w:t>
            </w:r>
            <w:r>
              <w:rPr>
                <w:rFonts w:ascii="Times New Roman" w:hAnsi="Times New Roman" w:cs="Times New Roman"/>
                <w:b w:val="0"/>
                <w:bCs w:val="0"/>
                <w:color w:val="000000" w:themeColor="text1"/>
                <w:sz w:val="22"/>
                <w:szCs w:val="22"/>
              </w:rPr>
              <w:t>T</w:t>
            </w:r>
            <w:r w:rsidRPr="0022758C">
              <w:rPr>
                <w:rFonts w:ascii="Times New Roman" w:hAnsi="Times New Roman" w:cs="Times New Roman"/>
                <w:b w:val="0"/>
                <w:bCs w:val="0"/>
                <w:color w:val="000000" w:themeColor="text1"/>
                <w:sz w:val="22"/>
                <w:szCs w:val="22"/>
              </w:rPr>
              <w:t>urret</w:t>
            </w:r>
            <w:proofErr w:type="spellEnd"/>
          </w:p>
        </w:tc>
        <w:tc>
          <w:tcPr>
            <w:tcW w:w="3538" w:type="pct"/>
          </w:tcPr>
          <w:p w14:paraId="39971B76"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deletion of N411 - E417 (NDPSASE)</w:t>
            </w:r>
          </w:p>
        </w:tc>
      </w:tr>
      <w:tr w:rsidR="0022758C" w:rsidRPr="0022758C" w14:paraId="569EB67C"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 w:type="pct"/>
          </w:tcPr>
          <w:p w14:paraId="68CECEC0"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ΔT1</w:t>
            </w:r>
          </w:p>
        </w:tc>
        <w:tc>
          <w:tcPr>
            <w:tcW w:w="3538" w:type="pct"/>
          </w:tcPr>
          <w:p w14:paraId="60DE98F4"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deletion aa 2 - 215</w:t>
            </w:r>
          </w:p>
        </w:tc>
      </w:tr>
      <w:tr w:rsidR="0022758C" w:rsidRPr="0022758C" w14:paraId="162F2625" w14:textId="77777777" w:rsidTr="0048268B">
        <w:tc>
          <w:tcPr>
            <w:cnfStyle w:val="001000000000" w:firstRow="0" w:lastRow="0" w:firstColumn="1" w:lastColumn="0" w:oddVBand="0" w:evenVBand="0" w:oddHBand="0" w:evenHBand="0" w:firstRowFirstColumn="0" w:firstRowLastColumn="0" w:lastRowFirstColumn="0" w:lastRowLastColumn="0"/>
            <w:tcW w:w="1462" w:type="pct"/>
          </w:tcPr>
          <w:p w14:paraId="21CB97D4"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3.4x3.2 S1S2</w:t>
            </w:r>
          </w:p>
        </w:tc>
        <w:tc>
          <w:tcPr>
            <w:tcW w:w="3538" w:type="pct"/>
          </w:tcPr>
          <w:p w14:paraId="1A8C5F42" w14:textId="321A73A8"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2"/>
                <w:szCs w:val="22"/>
              </w:rPr>
            </w:pPr>
            <w:r w:rsidRPr="0022758C">
              <w:rPr>
                <w:rFonts w:ascii="Times New Roman" w:hAnsi="Times New Roman" w:cs="Times New Roman"/>
                <w:bCs/>
                <w:color w:val="000000" w:themeColor="text1"/>
                <w:sz w:val="22"/>
                <w:szCs w:val="22"/>
              </w:rPr>
              <w:t>Kv3.2 S1S2 linker (aa 257-281) replaced with Kv3.4’s (aa 254-280)</w:t>
            </w:r>
          </w:p>
        </w:tc>
      </w:tr>
      <w:tr w:rsidR="0022758C" w:rsidRPr="0022758C" w14:paraId="51E03F7F"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 w:type="pct"/>
          </w:tcPr>
          <w:p w14:paraId="29D711A4" w14:textId="77777777" w:rsidR="0022758C" w:rsidRPr="0022758C" w:rsidRDefault="0022758C" w:rsidP="0048268B">
            <w:pPr>
              <w:rPr>
                <w:rFonts w:ascii="Times New Roman" w:hAnsi="Times New Roman" w:cs="Times New Roman"/>
                <w:b w:val="0"/>
                <w:bCs w:val="0"/>
                <w:color w:val="000000" w:themeColor="text1"/>
                <w:sz w:val="22"/>
                <w:szCs w:val="22"/>
              </w:rPr>
            </w:pPr>
            <w:r w:rsidRPr="0022758C">
              <w:rPr>
                <w:rFonts w:ascii="Times New Roman" w:hAnsi="Times New Roman" w:cs="Times New Roman"/>
                <w:bCs w:val="0"/>
                <w:color w:val="000000" w:themeColor="text1"/>
                <w:sz w:val="22"/>
                <w:szCs w:val="22"/>
              </w:rPr>
              <w:t>Kv3.4</w:t>
            </w:r>
          </w:p>
        </w:tc>
        <w:tc>
          <w:tcPr>
            <w:tcW w:w="3538" w:type="pct"/>
          </w:tcPr>
          <w:p w14:paraId="3ACC7CE5"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2"/>
                <w:szCs w:val="22"/>
              </w:rPr>
            </w:pPr>
          </w:p>
        </w:tc>
      </w:tr>
      <w:tr w:rsidR="0022758C" w:rsidRPr="0022758C" w14:paraId="4AD3F5AB" w14:textId="77777777" w:rsidTr="0048268B">
        <w:tc>
          <w:tcPr>
            <w:cnfStyle w:val="001000000000" w:firstRow="0" w:lastRow="0" w:firstColumn="1" w:lastColumn="0" w:oddVBand="0" w:evenVBand="0" w:oddHBand="0" w:evenHBand="0" w:firstRowFirstColumn="0" w:firstRowLastColumn="0" w:lastRowFirstColumn="0" w:lastRowLastColumn="0"/>
            <w:tcW w:w="1462" w:type="pct"/>
          </w:tcPr>
          <w:p w14:paraId="22F0D0F7"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color w:val="000000" w:themeColor="text1"/>
                <w:sz w:val="22"/>
                <w:szCs w:val="22"/>
              </w:rPr>
              <w:t>S3N</w:t>
            </w:r>
          </w:p>
        </w:tc>
        <w:tc>
          <w:tcPr>
            <w:tcW w:w="3538" w:type="pct"/>
          </w:tcPr>
          <w:p w14:paraId="0B8D67CE"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S410N</w:t>
            </w:r>
          </w:p>
        </w:tc>
      </w:tr>
      <w:tr w:rsidR="0022758C" w:rsidRPr="0022758C" w14:paraId="22BFB97C"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 w:type="pct"/>
          </w:tcPr>
          <w:p w14:paraId="408484ED"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color w:val="000000" w:themeColor="text1"/>
                <w:sz w:val="22"/>
                <w:szCs w:val="22"/>
              </w:rPr>
              <w:t>R4S</w:t>
            </w:r>
          </w:p>
        </w:tc>
        <w:tc>
          <w:tcPr>
            <w:tcW w:w="3538" w:type="pct"/>
          </w:tcPr>
          <w:p w14:paraId="36EC4FD7"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R413S</w:t>
            </w:r>
          </w:p>
        </w:tc>
      </w:tr>
      <w:tr w:rsidR="0022758C" w:rsidRPr="0022758C" w14:paraId="08A3354F" w14:textId="77777777" w:rsidTr="0048268B">
        <w:tc>
          <w:tcPr>
            <w:cnfStyle w:val="001000000000" w:firstRow="0" w:lastRow="0" w:firstColumn="1" w:lastColumn="0" w:oddVBand="0" w:evenVBand="0" w:oddHBand="0" w:evenHBand="0" w:firstRowFirstColumn="0" w:firstRowLastColumn="0" w:lastRowFirstColumn="0" w:lastRowLastColumn="0"/>
            <w:tcW w:w="1462" w:type="pct"/>
          </w:tcPr>
          <w:p w14:paraId="303B7D60"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color w:val="000000" w:themeColor="text1"/>
                <w:sz w:val="22"/>
                <w:szCs w:val="22"/>
              </w:rPr>
              <w:t>G5A</w:t>
            </w:r>
          </w:p>
        </w:tc>
        <w:tc>
          <w:tcPr>
            <w:tcW w:w="3538" w:type="pct"/>
          </w:tcPr>
          <w:p w14:paraId="75458F9B"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G414A</w:t>
            </w:r>
          </w:p>
        </w:tc>
      </w:tr>
      <w:tr w:rsidR="0022758C" w:rsidRPr="0022758C" w14:paraId="692B7649"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 w:type="pct"/>
          </w:tcPr>
          <w:p w14:paraId="7840BEE2"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color w:val="000000" w:themeColor="text1"/>
                <w:sz w:val="22"/>
                <w:szCs w:val="22"/>
              </w:rPr>
              <w:t>N6S</w:t>
            </w:r>
          </w:p>
        </w:tc>
        <w:tc>
          <w:tcPr>
            <w:tcW w:w="3538" w:type="pct"/>
          </w:tcPr>
          <w:p w14:paraId="66E7E43A"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N415S</w:t>
            </w:r>
          </w:p>
        </w:tc>
      </w:tr>
      <w:tr w:rsidR="0022758C" w:rsidRPr="0022758C" w14:paraId="7138DD69" w14:textId="77777777" w:rsidTr="0048268B">
        <w:tc>
          <w:tcPr>
            <w:cnfStyle w:val="001000000000" w:firstRow="0" w:lastRow="0" w:firstColumn="1" w:lastColumn="0" w:oddVBand="0" w:evenVBand="0" w:oddHBand="0" w:evenHBand="0" w:firstRowFirstColumn="0" w:firstRowLastColumn="0" w:lastRowFirstColumn="0" w:lastRowLastColumn="0"/>
            <w:tcW w:w="1462" w:type="pct"/>
          </w:tcPr>
          <w:p w14:paraId="4365B9F8"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color w:val="000000" w:themeColor="text1"/>
                <w:sz w:val="22"/>
                <w:szCs w:val="22"/>
              </w:rPr>
              <w:t>S3N/N6S</w:t>
            </w:r>
          </w:p>
        </w:tc>
        <w:tc>
          <w:tcPr>
            <w:tcW w:w="3538" w:type="pct"/>
          </w:tcPr>
          <w:p w14:paraId="309C24B4"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S410N/N415S</w:t>
            </w:r>
          </w:p>
        </w:tc>
      </w:tr>
      <w:tr w:rsidR="0022758C" w:rsidRPr="0022758C" w14:paraId="2A86AD10"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 w:type="pct"/>
          </w:tcPr>
          <w:p w14:paraId="2D93050C" w14:textId="37047A1D"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color w:val="000000" w:themeColor="text1"/>
                <w:sz w:val="22"/>
                <w:szCs w:val="22"/>
              </w:rPr>
              <w:t>3.2x3.4</w:t>
            </w:r>
            <w:r>
              <w:rPr>
                <w:rFonts w:ascii="Times New Roman" w:hAnsi="Times New Roman" w:cs="Times New Roman"/>
                <w:b w:val="0"/>
                <w:color w:val="000000" w:themeColor="text1"/>
                <w:sz w:val="22"/>
                <w:szCs w:val="22"/>
              </w:rPr>
              <w:t>T</w:t>
            </w:r>
            <w:r w:rsidRPr="0022758C">
              <w:rPr>
                <w:rFonts w:ascii="Times New Roman" w:hAnsi="Times New Roman" w:cs="Times New Roman"/>
                <w:b w:val="0"/>
                <w:color w:val="000000" w:themeColor="text1"/>
                <w:sz w:val="22"/>
                <w:szCs w:val="22"/>
              </w:rPr>
              <w:t>urret</w:t>
            </w:r>
          </w:p>
        </w:tc>
        <w:tc>
          <w:tcPr>
            <w:tcW w:w="3538" w:type="pct"/>
          </w:tcPr>
          <w:p w14:paraId="7C357998" w14:textId="6A6F1775"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 xml:space="preserve">S5S6 linker (aa 405 - 419) replaced </w:t>
            </w:r>
            <w:r w:rsidR="0063364A">
              <w:rPr>
                <w:rFonts w:ascii="Times New Roman" w:hAnsi="Times New Roman" w:cs="Times New Roman"/>
                <w:bCs/>
                <w:color w:val="000000" w:themeColor="text1"/>
                <w:sz w:val="22"/>
                <w:szCs w:val="22"/>
              </w:rPr>
              <w:t>with</w:t>
            </w:r>
            <w:r w:rsidRPr="0022758C">
              <w:rPr>
                <w:rFonts w:ascii="Times New Roman" w:hAnsi="Times New Roman" w:cs="Times New Roman"/>
                <w:bCs/>
                <w:color w:val="000000" w:themeColor="text1"/>
                <w:sz w:val="22"/>
                <w:szCs w:val="22"/>
              </w:rPr>
              <w:t xml:space="preserve"> hKv3.2 (aa 406 - 420)</w:t>
            </w:r>
          </w:p>
        </w:tc>
      </w:tr>
      <w:tr w:rsidR="0022758C" w:rsidRPr="0022758C" w14:paraId="0377E3EE" w14:textId="77777777" w:rsidTr="0048268B">
        <w:tc>
          <w:tcPr>
            <w:cnfStyle w:val="001000000000" w:firstRow="0" w:lastRow="0" w:firstColumn="1" w:lastColumn="0" w:oddVBand="0" w:evenVBand="0" w:oddHBand="0" w:evenHBand="0" w:firstRowFirstColumn="0" w:firstRowLastColumn="0" w:lastRowFirstColumn="0" w:lastRowLastColumn="0"/>
            <w:tcW w:w="1462" w:type="pct"/>
          </w:tcPr>
          <w:p w14:paraId="0BAA0792" w14:textId="048186DF" w:rsidR="0022758C" w:rsidRPr="0022758C" w:rsidRDefault="0022758C" w:rsidP="0048268B">
            <w:pPr>
              <w:jc w:val="right"/>
              <w:rPr>
                <w:rFonts w:ascii="Times New Roman" w:hAnsi="Times New Roman" w:cs="Times New Roman"/>
                <w:b w:val="0"/>
                <w:color w:val="000000" w:themeColor="text1"/>
                <w:sz w:val="22"/>
                <w:szCs w:val="22"/>
              </w:rPr>
            </w:pPr>
            <w:proofErr w:type="spellStart"/>
            <w:r w:rsidRPr="0022758C">
              <w:rPr>
                <w:rFonts w:ascii="Times New Roman" w:hAnsi="Times New Roman" w:cs="Times New Roman"/>
                <w:b w:val="0"/>
                <w:bCs w:val="0"/>
                <w:color w:val="000000" w:themeColor="text1"/>
                <w:sz w:val="22"/>
                <w:szCs w:val="22"/>
              </w:rPr>
              <w:t>Δ</w:t>
            </w:r>
            <w:r>
              <w:rPr>
                <w:rFonts w:ascii="Times New Roman" w:hAnsi="Times New Roman" w:cs="Times New Roman"/>
                <w:b w:val="0"/>
                <w:bCs w:val="0"/>
                <w:color w:val="000000" w:themeColor="text1"/>
                <w:sz w:val="22"/>
                <w:szCs w:val="22"/>
              </w:rPr>
              <w:t>T</w:t>
            </w:r>
            <w:r w:rsidRPr="0022758C">
              <w:rPr>
                <w:rFonts w:ascii="Times New Roman" w:hAnsi="Times New Roman" w:cs="Times New Roman"/>
                <w:b w:val="0"/>
                <w:bCs w:val="0"/>
                <w:color w:val="000000" w:themeColor="text1"/>
                <w:sz w:val="22"/>
                <w:szCs w:val="22"/>
              </w:rPr>
              <w:t>urret</w:t>
            </w:r>
            <w:proofErr w:type="spellEnd"/>
          </w:p>
        </w:tc>
        <w:tc>
          <w:tcPr>
            <w:tcW w:w="3538" w:type="pct"/>
          </w:tcPr>
          <w:p w14:paraId="14F12DD4"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deletion of N410 - E416 (SDPRGND)</w:t>
            </w:r>
          </w:p>
        </w:tc>
      </w:tr>
    </w:tbl>
    <w:p w14:paraId="296FC0A2" w14:textId="77777777" w:rsidR="0022758C" w:rsidRDefault="0022758C" w:rsidP="0022758C">
      <w:pPr>
        <w:jc w:val="center"/>
        <w:rPr>
          <w:b/>
          <w:bCs/>
        </w:rPr>
      </w:pPr>
    </w:p>
    <w:p w14:paraId="3F3DCFE8" w14:textId="77777777" w:rsidR="0022758C" w:rsidRDefault="0022758C" w:rsidP="0022758C">
      <w:pPr>
        <w:jc w:val="center"/>
        <w:rPr>
          <w:b/>
          <w:bCs/>
        </w:rPr>
      </w:pPr>
    </w:p>
    <w:p w14:paraId="3D048197" w14:textId="77777777" w:rsidR="0063364A" w:rsidRDefault="0063364A">
      <w:pPr>
        <w:rPr>
          <w:b/>
          <w:bCs/>
        </w:rPr>
      </w:pPr>
      <w:r>
        <w:rPr>
          <w:b/>
          <w:bCs/>
        </w:rPr>
        <w:br w:type="page"/>
      </w:r>
    </w:p>
    <w:p w14:paraId="415DD4F1" w14:textId="6E07D1B2" w:rsidR="0022758C" w:rsidRDefault="0022758C" w:rsidP="0022758C">
      <w:pPr>
        <w:rPr>
          <w:b/>
          <w:bCs/>
        </w:rPr>
      </w:pPr>
      <w:r>
        <w:rPr>
          <w:b/>
          <w:bCs/>
        </w:rPr>
        <w:lastRenderedPageBreak/>
        <w:t>Table S2. Primers used for mutagenesis of Kv3.2 and Kv3.4</w:t>
      </w:r>
    </w:p>
    <w:p w14:paraId="47BEFD56" w14:textId="77777777" w:rsidR="0022758C" w:rsidRDefault="0022758C" w:rsidP="0022758C">
      <w:pPr>
        <w:jc w:val="center"/>
        <w:rPr>
          <w:b/>
          <w:bCs/>
        </w:rPr>
      </w:pPr>
    </w:p>
    <w:tbl>
      <w:tblPr>
        <w:tblStyle w:val="GridTable6Colorful-Accent5"/>
        <w:tblW w:w="5000" w:type="pct"/>
        <w:tblLook w:val="04A0" w:firstRow="1" w:lastRow="0" w:firstColumn="1" w:lastColumn="0" w:noHBand="0" w:noVBand="1"/>
      </w:tblPr>
      <w:tblGrid>
        <w:gridCol w:w="1561"/>
        <w:gridCol w:w="7789"/>
      </w:tblGrid>
      <w:tr w:rsidR="0022758C" w:rsidRPr="00D71EA4" w14:paraId="2A7A69D4" w14:textId="77777777" w:rsidTr="002275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0509B9A4" w14:textId="77777777" w:rsidR="0022758C" w:rsidRPr="0022758C" w:rsidRDefault="0022758C" w:rsidP="0048268B">
            <w:pPr>
              <w:jc w:val="center"/>
              <w:rPr>
                <w:rFonts w:ascii="Times New Roman" w:hAnsi="Times New Roman" w:cs="Times New Roman"/>
                <w:bCs w:val="0"/>
                <w:color w:val="000000" w:themeColor="text1"/>
                <w:sz w:val="22"/>
                <w:szCs w:val="22"/>
              </w:rPr>
            </w:pPr>
            <w:r w:rsidRPr="0022758C">
              <w:rPr>
                <w:rFonts w:ascii="Times New Roman" w:hAnsi="Times New Roman" w:cs="Times New Roman"/>
                <w:color w:val="000000" w:themeColor="text1"/>
                <w:sz w:val="22"/>
                <w:szCs w:val="22"/>
              </w:rPr>
              <w:t>Name</w:t>
            </w:r>
          </w:p>
        </w:tc>
        <w:tc>
          <w:tcPr>
            <w:tcW w:w="4329" w:type="pct"/>
          </w:tcPr>
          <w:p w14:paraId="6123838C" w14:textId="77777777" w:rsidR="0022758C" w:rsidRPr="0022758C" w:rsidRDefault="0022758C" w:rsidP="004826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2"/>
                <w:szCs w:val="22"/>
              </w:rPr>
            </w:pPr>
            <w:r w:rsidRPr="0022758C">
              <w:rPr>
                <w:rFonts w:ascii="Times New Roman" w:hAnsi="Times New Roman" w:cs="Times New Roman"/>
                <w:color w:val="000000" w:themeColor="text1"/>
                <w:sz w:val="22"/>
                <w:szCs w:val="22"/>
              </w:rPr>
              <w:t>Sequence</w:t>
            </w:r>
          </w:p>
        </w:tc>
      </w:tr>
      <w:tr w:rsidR="0022758C" w14:paraId="24CA5907"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353AA6EF" w14:textId="77777777" w:rsidR="0022758C" w:rsidRPr="0022758C" w:rsidRDefault="0022758C" w:rsidP="0048268B">
            <w:pPr>
              <w:rPr>
                <w:rFonts w:ascii="Times New Roman" w:hAnsi="Times New Roman" w:cs="Times New Roman"/>
                <w:bCs w:val="0"/>
                <w:color w:val="000000" w:themeColor="text1"/>
                <w:sz w:val="22"/>
                <w:szCs w:val="22"/>
              </w:rPr>
            </w:pPr>
            <w:r w:rsidRPr="0022758C">
              <w:rPr>
                <w:rFonts w:ascii="Times New Roman" w:hAnsi="Times New Roman" w:cs="Times New Roman"/>
                <w:color w:val="000000" w:themeColor="text1"/>
                <w:sz w:val="22"/>
                <w:szCs w:val="22"/>
              </w:rPr>
              <w:t>Kv3.2</w:t>
            </w:r>
          </w:p>
        </w:tc>
        <w:tc>
          <w:tcPr>
            <w:tcW w:w="4329" w:type="pct"/>
          </w:tcPr>
          <w:p w14:paraId="2622EC27"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2"/>
                <w:szCs w:val="22"/>
              </w:rPr>
            </w:pPr>
          </w:p>
        </w:tc>
      </w:tr>
      <w:tr w:rsidR="0022758C" w:rsidRPr="000B29F0" w14:paraId="5C4138DE"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01C6389D"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 xml:space="preserve">N3S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2C76950F"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5'-GAGTGGGAGCTCAACCTAGCGACCCTTCAG-3'</w:t>
            </w:r>
          </w:p>
        </w:tc>
      </w:tr>
      <w:tr w:rsidR="0022758C" w:rsidRPr="000B29F0" w14:paraId="1BC237A1"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4D2F7404"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30828F5A"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5'-CTGAAGGGTCGCTAGGTTGAGCTCCCACTC -3'</w:t>
            </w:r>
          </w:p>
        </w:tc>
      </w:tr>
      <w:tr w:rsidR="0022758C" w:rsidRPr="000B29F0" w14:paraId="1E17D2D1"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04DCDD5B"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 xml:space="preserve">S4R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28249293"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5’-CAACCTAACGACCCTCGAGCTAGTGAGCACACAC-3’</w:t>
            </w:r>
          </w:p>
        </w:tc>
      </w:tr>
      <w:tr w:rsidR="0022758C" w:rsidRPr="000B29F0" w14:paraId="355921B6"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12FF655C"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 xml:space="preserve"> Rev</w:t>
            </w:r>
          </w:p>
        </w:tc>
        <w:tc>
          <w:tcPr>
            <w:tcW w:w="4329" w:type="pct"/>
          </w:tcPr>
          <w:p w14:paraId="6AE02E32"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5’-CAACCTAACGACCCTCGAGCTAGTGAGCACACAC-3’</w:t>
            </w:r>
          </w:p>
        </w:tc>
      </w:tr>
      <w:tr w:rsidR="0022758C" w:rsidRPr="000B29F0" w14:paraId="4AA182BA"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376F0C2C"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 xml:space="preserve">A5G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3A32D1A5"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5'-CCTAACGACCCTTCAGGTAGTGAGCACACACAG -3'</w:t>
            </w:r>
          </w:p>
        </w:tc>
      </w:tr>
      <w:tr w:rsidR="0022758C" w:rsidRPr="008E2FBC" w14:paraId="528924C7"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312106F8"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 xml:space="preserve"> Rev</w:t>
            </w:r>
          </w:p>
        </w:tc>
        <w:tc>
          <w:tcPr>
            <w:tcW w:w="4329" w:type="pct"/>
          </w:tcPr>
          <w:p w14:paraId="5B151310"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5'-CTGTGTGTGCTCACTACCTGAAGGGTCGTTAGG -3'</w:t>
            </w:r>
          </w:p>
        </w:tc>
      </w:tr>
      <w:tr w:rsidR="0022758C" w:rsidRPr="000B29F0" w14:paraId="763E9FCA"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7254C992"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 xml:space="preserve">S6N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39C5D9BB"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 CAACCTAACGACCCTTCAGCTAATGAGCACACACA-3'</w:t>
            </w:r>
          </w:p>
        </w:tc>
      </w:tr>
      <w:tr w:rsidR="0022758C" w:rsidRPr="000B29F0" w14:paraId="4E617A6F"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5B8505D0"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193CD91A"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 TGTGTGTGCTCATTAGCTGAAGGGTCGTTAGGTTG-3'</w:t>
            </w:r>
          </w:p>
        </w:tc>
      </w:tr>
      <w:tr w:rsidR="0022758C" w:rsidRPr="000B29F0" w14:paraId="4C411312"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0CA2D2D0"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 xml:space="preserve">N3S/S4R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5D7E2AE9"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5’-5'- GAGCTCAACCTAGCGACCCTCGAGCTAGTGAGCA-3'-3’</w:t>
            </w:r>
          </w:p>
        </w:tc>
      </w:tr>
      <w:tr w:rsidR="0022758C" w:rsidRPr="000B29F0" w14:paraId="72CBDE29"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77857EFD"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5765ADDD"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5’-5'- TGCTCACTAGCTCGAGGGTCGCTAGGTTGAGCTC-3'-3’</w:t>
            </w:r>
          </w:p>
        </w:tc>
      </w:tr>
      <w:tr w:rsidR="0022758C" w:rsidRPr="000B29F0" w14:paraId="6AC7D481"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1216B3CC"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N3S/A5G</w:t>
            </w:r>
          </w:p>
        </w:tc>
        <w:tc>
          <w:tcPr>
            <w:tcW w:w="4329" w:type="pct"/>
          </w:tcPr>
          <w:p w14:paraId="0BFC57FA"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template = A5G</w:t>
            </w:r>
          </w:p>
        </w:tc>
      </w:tr>
      <w:tr w:rsidR="0022758C" w:rsidRPr="000B29F0" w14:paraId="4961EF1E"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0F304C08" w14:textId="77777777" w:rsidR="0022758C" w:rsidRPr="0022758C" w:rsidRDefault="0022758C" w:rsidP="0048268B">
            <w:pPr>
              <w:jc w:val="right"/>
              <w:rPr>
                <w:rFonts w:ascii="Times New Roman" w:hAnsi="Times New Roman" w:cs="Times New Roman"/>
                <w:b w:val="0"/>
                <w:color w:val="000000" w:themeColor="text1"/>
                <w:sz w:val="22"/>
                <w:szCs w:val="22"/>
              </w:rPr>
            </w:pPr>
            <w:proofErr w:type="spellStart"/>
            <w:r w:rsidRPr="0022758C">
              <w:rPr>
                <w:rFonts w:ascii="Times New Roman" w:hAnsi="Times New Roman" w:cs="Times New Roman"/>
                <w:color w:val="000000" w:themeColor="text1"/>
                <w:sz w:val="22"/>
                <w:szCs w:val="22"/>
              </w:rPr>
              <w:t>Fwd</w:t>
            </w:r>
            <w:proofErr w:type="spellEnd"/>
          </w:p>
        </w:tc>
        <w:tc>
          <w:tcPr>
            <w:tcW w:w="4329" w:type="pct"/>
          </w:tcPr>
          <w:p w14:paraId="4AE1896D"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5'-GAGTGGGAGCTCAACCTAGCGACCCTTCAG-3'</w:t>
            </w:r>
          </w:p>
        </w:tc>
      </w:tr>
      <w:tr w:rsidR="0022758C" w:rsidRPr="000B29F0" w14:paraId="1A344365"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4D1F278A"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3F3CCA93"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5'-CTGAAGGGTCGCTAGGTTGAGCTCCCACTC -3'</w:t>
            </w:r>
          </w:p>
        </w:tc>
      </w:tr>
      <w:tr w:rsidR="0022758C" w:rsidRPr="000B29F0" w14:paraId="086D9C38"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620A32EF"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N3S/S6N</w:t>
            </w:r>
          </w:p>
        </w:tc>
        <w:tc>
          <w:tcPr>
            <w:tcW w:w="4329" w:type="pct"/>
          </w:tcPr>
          <w:p w14:paraId="3C50F256"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template = S6N</w:t>
            </w:r>
          </w:p>
        </w:tc>
      </w:tr>
      <w:tr w:rsidR="0022758C" w:rsidRPr="000B29F0" w14:paraId="7EEF799B"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700ED50D" w14:textId="77777777" w:rsidR="0022758C" w:rsidRPr="0022758C" w:rsidRDefault="0022758C" w:rsidP="0048268B">
            <w:pPr>
              <w:jc w:val="right"/>
              <w:rPr>
                <w:rFonts w:ascii="Times New Roman" w:hAnsi="Times New Roman" w:cs="Times New Roman"/>
                <w:b w:val="0"/>
                <w:color w:val="000000" w:themeColor="text1"/>
                <w:sz w:val="22"/>
                <w:szCs w:val="22"/>
              </w:rPr>
            </w:pPr>
            <w:proofErr w:type="spellStart"/>
            <w:r w:rsidRPr="0022758C">
              <w:rPr>
                <w:rFonts w:ascii="Times New Roman" w:hAnsi="Times New Roman" w:cs="Times New Roman"/>
                <w:color w:val="000000" w:themeColor="text1"/>
                <w:sz w:val="22"/>
                <w:szCs w:val="22"/>
              </w:rPr>
              <w:t>Fwd</w:t>
            </w:r>
            <w:proofErr w:type="spellEnd"/>
          </w:p>
        </w:tc>
        <w:tc>
          <w:tcPr>
            <w:tcW w:w="4329" w:type="pct"/>
          </w:tcPr>
          <w:p w14:paraId="04104338"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5'-GAGTGGGAGCTCAACCTAGCGACCCTTCAG-3'</w:t>
            </w:r>
          </w:p>
        </w:tc>
      </w:tr>
      <w:tr w:rsidR="0022758C" w:rsidRPr="000B29F0" w14:paraId="697752A4"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44192D57"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14ED2A2A"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5'-CTGAAGGGTCGCTAGGTTGAGCTCCCACTC -3'</w:t>
            </w:r>
          </w:p>
        </w:tc>
      </w:tr>
      <w:tr w:rsidR="0022758C" w:rsidRPr="000B29F0" w14:paraId="4F473FBC"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21AA3F10"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S4R/A5G</w:t>
            </w:r>
          </w:p>
        </w:tc>
        <w:tc>
          <w:tcPr>
            <w:tcW w:w="4329" w:type="pct"/>
          </w:tcPr>
          <w:p w14:paraId="1B42085B"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22758C">
              <w:rPr>
                <w:rFonts w:ascii="Times New Roman" w:hAnsi="Times New Roman" w:cs="Times New Roman"/>
                <w:bCs/>
                <w:color w:val="000000" w:themeColor="text1"/>
                <w:sz w:val="22"/>
                <w:szCs w:val="22"/>
              </w:rPr>
              <w:t>template = S4R</w:t>
            </w:r>
          </w:p>
        </w:tc>
      </w:tr>
      <w:tr w:rsidR="0022758C" w:rsidRPr="004E759A" w14:paraId="371C7F99"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7B64DD5E" w14:textId="77777777" w:rsidR="0022758C" w:rsidRPr="0022758C" w:rsidRDefault="0022758C" w:rsidP="0048268B">
            <w:pPr>
              <w:jc w:val="right"/>
              <w:rPr>
                <w:rFonts w:ascii="Times New Roman" w:hAnsi="Times New Roman" w:cs="Times New Roman"/>
                <w:b w:val="0"/>
                <w:color w:val="000000" w:themeColor="text1"/>
                <w:sz w:val="22"/>
                <w:szCs w:val="22"/>
              </w:rPr>
            </w:pPr>
            <w:proofErr w:type="spellStart"/>
            <w:r w:rsidRPr="0022758C">
              <w:rPr>
                <w:rFonts w:ascii="Times New Roman" w:hAnsi="Times New Roman" w:cs="Times New Roman"/>
                <w:color w:val="000000" w:themeColor="text1"/>
                <w:sz w:val="22"/>
                <w:szCs w:val="22"/>
              </w:rPr>
              <w:t>Fwd</w:t>
            </w:r>
            <w:proofErr w:type="spellEnd"/>
          </w:p>
        </w:tc>
        <w:tc>
          <w:tcPr>
            <w:tcW w:w="4329" w:type="pct"/>
          </w:tcPr>
          <w:p w14:paraId="678D69B0"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5’-CCTAACGACCCTCGAGGTAGTGAGCACACACAG-3’</w:t>
            </w:r>
          </w:p>
        </w:tc>
      </w:tr>
      <w:tr w:rsidR="0022758C" w:rsidRPr="000B29F0" w14:paraId="2A5CC64D"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5B57D152"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53060E3B"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5’-CTGTGTGTGCTCACTACCTCGAGGGTCGTTAGG-3’</w:t>
            </w:r>
          </w:p>
        </w:tc>
      </w:tr>
      <w:tr w:rsidR="0022758C" w:rsidRPr="000B29F0" w14:paraId="017DBD56"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44303BC8"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S4R/A5G/S6N</w:t>
            </w:r>
          </w:p>
        </w:tc>
        <w:tc>
          <w:tcPr>
            <w:tcW w:w="4329" w:type="pct"/>
          </w:tcPr>
          <w:p w14:paraId="09725043"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template = S4R/A5G</w:t>
            </w:r>
          </w:p>
        </w:tc>
      </w:tr>
      <w:tr w:rsidR="0022758C" w:rsidRPr="000B29F0" w14:paraId="401BA78A"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4FD5390C" w14:textId="77777777" w:rsidR="0022758C" w:rsidRPr="0022758C" w:rsidRDefault="0022758C" w:rsidP="0048268B">
            <w:pPr>
              <w:jc w:val="right"/>
              <w:rPr>
                <w:rFonts w:ascii="Times New Roman" w:hAnsi="Times New Roman" w:cs="Times New Roman"/>
                <w:b w:val="0"/>
                <w:bCs w:val="0"/>
                <w:color w:val="000000" w:themeColor="text1"/>
                <w:sz w:val="22"/>
                <w:szCs w:val="22"/>
              </w:rPr>
            </w:pPr>
            <w:proofErr w:type="spellStart"/>
            <w:r w:rsidRPr="0022758C">
              <w:rPr>
                <w:rFonts w:ascii="Times New Roman" w:hAnsi="Times New Roman" w:cs="Times New Roman"/>
                <w:color w:val="000000" w:themeColor="text1"/>
                <w:sz w:val="22"/>
                <w:szCs w:val="22"/>
              </w:rPr>
              <w:t>Fwd</w:t>
            </w:r>
            <w:proofErr w:type="spellEnd"/>
          </w:p>
        </w:tc>
        <w:tc>
          <w:tcPr>
            <w:tcW w:w="4329" w:type="pct"/>
          </w:tcPr>
          <w:p w14:paraId="41FA7307"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5’-CTAACGACCCTCGAGGTAATGAGCACACACAGTTC-3’</w:t>
            </w:r>
          </w:p>
        </w:tc>
      </w:tr>
      <w:tr w:rsidR="0022758C" w:rsidRPr="000B29F0" w14:paraId="34B1BEC6"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7FF7245B"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473AC559"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5’-GAACTGTGTGTGCTCATTACCTCGAGGGTCGTTAG-3’</w:t>
            </w:r>
          </w:p>
        </w:tc>
      </w:tr>
      <w:tr w:rsidR="0022758C" w:rsidRPr="000B29F0" w14:paraId="1A4A5AF9"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21F08ACC" w14:textId="4FB4ED66"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3.4x3.2</w:t>
            </w:r>
            <w:r>
              <w:rPr>
                <w:rFonts w:ascii="Times New Roman" w:hAnsi="Times New Roman" w:cs="Times New Roman"/>
                <w:color w:val="000000" w:themeColor="text1"/>
                <w:sz w:val="22"/>
                <w:szCs w:val="22"/>
              </w:rPr>
              <w:t>T</w:t>
            </w:r>
            <w:r w:rsidRPr="0022758C">
              <w:rPr>
                <w:rFonts w:ascii="Times New Roman" w:hAnsi="Times New Roman" w:cs="Times New Roman"/>
                <w:color w:val="000000" w:themeColor="text1"/>
                <w:sz w:val="22"/>
                <w:szCs w:val="22"/>
              </w:rPr>
              <w:t>urret</w:t>
            </w:r>
          </w:p>
        </w:tc>
        <w:tc>
          <w:tcPr>
            <w:tcW w:w="4329" w:type="pct"/>
          </w:tcPr>
          <w:p w14:paraId="240977EC"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template = S4R, 7 more steps</w:t>
            </w:r>
          </w:p>
        </w:tc>
      </w:tr>
      <w:tr w:rsidR="0022758C" w:rsidRPr="000B29F0" w14:paraId="4766A09A"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3190CBD0" w14:textId="77777777" w:rsidR="0022758C" w:rsidRPr="0022758C" w:rsidRDefault="0022758C" w:rsidP="0048268B">
            <w:pPr>
              <w:jc w:val="right"/>
              <w:rPr>
                <w:rFonts w:ascii="Times New Roman" w:hAnsi="Times New Roman" w:cs="Times New Roman"/>
                <w:b w:val="0"/>
                <w:bCs w:val="0"/>
                <w:color w:val="000000" w:themeColor="text1"/>
                <w:sz w:val="22"/>
                <w:szCs w:val="22"/>
              </w:rPr>
            </w:pPr>
          </w:p>
        </w:tc>
        <w:tc>
          <w:tcPr>
            <w:tcW w:w="4329" w:type="pct"/>
          </w:tcPr>
          <w:p w14:paraId="1AE7BDBC"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S414R + A415G + S416N + E417D + Q409R + N411S + V406I + Q420D</w:t>
            </w:r>
          </w:p>
        </w:tc>
      </w:tr>
      <w:tr w:rsidR="0022758C" w:rsidRPr="000B29F0" w14:paraId="720637F2"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472BFC7A"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 xml:space="preserve">A415G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7D81A790"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5’-CCTAACGACCCTCGAGGTAGTGAGCACACACAG-3’</w:t>
            </w:r>
          </w:p>
        </w:tc>
      </w:tr>
      <w:tr w:rsidR="0022758C" w:rsidRPr="000B29F0" w14:paraId="0B2BA86E"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739D29D5"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6F5AD85F"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5’-CTGTGTGTGCTCACTACCTCGAGGGTCGTTAGG-3’</w:t>
            </w:r>
          </w:p>
        </w:tc>
      </w:tr>
      <w:tr w:rsidR="0022758C" w:rsidRPr="000B29F0" w14:paraId="0B6EC3D1"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24E93770"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 xml:space="preserve">S416N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2200955D"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5’-CTAACGACCCTCGAGGTAATGAGCACACACAGTTC-3’</w:t>
            </w:r>
          </w:p>
        </w:tc>
      </w:tr>
      <w:tr w:rsidR="0022758C" w:rsidRPr="000B29F0" w14:paraId="6C1A87B1"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335AD0CA"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3E08A123"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5’-GAACTGTGTGTGCTCATTACCTCGAGGGTCGTTAG-3’</w:t>
            </w:r>
          </w:p>
        </w:tc>
      </w:tr>
      <w:tr w:rsidR="0022758C" w:rsidRPr="000B29F0" w14:paraId="417001BC"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50D4722F"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 xml:space="preserve">E417D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012D49AC"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5’-CGACCCTCGAGGTAATGACCACACACAGTTCAAAAAC-3’</w:t>
            </w:r>
          </w:p>
        </w:tc>
      </w:tr>
      <w:tr w:rsidR="0022758C" w:rsidRPr="000B29F0" w14:paraId="450ECA1F"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00FF5042"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5DB6B370"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5’-GTTTTTGAACTGTGTGTGGTCATTACCTCGAGGGTCG-3’</w:t>
            </w:r>
          </w:p>
        </w:tc>
      </w:tr>
      <w:tr w:rsidR="0022758C" w:rsidRPr="000B29F0" w14:paraId="34EE94B6"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636CE4EC"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 xml:space="preserve">Q409R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63970D85"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 GAG AGT GGG AGC TCG ACC TAA CGA CCC TCG -3'</w:t>
            </w:r>
          </w:p>
        </w:tc>
      </w:tr>
      <w:tr w:rsidR="0022758C" w:rsidRPr="000B29F0" w14:paraId="6482C64D"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3FCBEB73"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0D1472BF"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 CGA GGG TCG TTA GGT CGA GCT CCC ACT CTC -3'</w:t>
            </w:r>
          </w:p>
        </w:tc>
      </w:tr>
      <w:tr w:rsidR="0022758C" w:rsidRPr="000B29F0" w14:paraId="15FE0D78"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07FE6BAA"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 xml:space="preserve">N411S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46751D9E"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 GTG GGA GCT CGA CCT AGC GAC CCT CGA GGT AAT G -3'</w:t>
            </w:r>
          </w:p>
        </w:tc>
      </w:tr>
      <w:tr w:rsidR="0022758C" w:rsidRPr="000B29F0" w14:paraId="05129D4B"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4E576A9E"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0AA207D1"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 CAT TAC CTC GAG GGT CGC TAG GTC GAG CTC CCA C -3'</w:t>
            </w:r>
          </w:p>
        </w:tc>
      </w:tr>
      <w:tr w:rsidR="0022758C" w:rsidRPr="000B29F0" w14:paraId="0085687E"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3628FAD9"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 xml:space="preserve">V406I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5D2C1DF0"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5’-C TAC TAT GCC GAG AGA ATC GGA GCT CGA CCT AGC G-3’</w:t>
            </w:r>
          </w:p>
        </w:tc>
      </w:tr>
      <w:tr w:rsidR="0022758C" w:rsidRPr="000B29F0" w14:paraId="0B6AF860"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19065742"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234E3C45"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 CGC TAG GTC GAG CTC CGA TTC TCT CGG CAT AGT AG -3'</w:t>
            </w:r>
          </w:p>
        </w:tc>
      </w:tr>
      <w:tr w:rsidR="0022758C" w:rsidRPr="000B29F0" w14:paraId="708877DD"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21C739C8"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 xml:space="preserve">Q420D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730060A4"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 CGA GGT AAT GAC CAC ACA GAC TTC AAA AAC ATT CCC -3'</w:t>
            </w:r>
          </w:p>
        </w:tc>
      </w:tr>
      <w:tr w:rsidR="0022758C" w:rsidRPr="000B29F0" w14:paraId="1C08E660"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3E6B3A51"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32A917F5"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 GGG AAT GTT TTT GAA GTC TGT GTG GTC ATT ACC TCG -3'</w:t>
            </w:r>
          </w:p>
        </w:tc>
      </w:tr>
      <w:tr w:rsidR="0022758C" w:rsidRPr="000B29F0" w14:paraId="6CDFB804"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1C7AB895" w14:textId="7B73F608" w:rsidR="0022758C" w:rsidRPr="0022758C" w:rsidRDefault="0022758C" w:rsidP="0048268B">
            <w:pPr>
              <w:jc w:val="right"/>
              <w:rPr>
                <w:rFonts w:ascii="Times New Roman" w:hAnsi="Times New Roman" w:cs="Times New Roman"/>
                <w:b w:val="0"/>
                <w:bCs w:val="0"/>
                <w:color w:val="000000" w:themeColor="text1"/>
                <w:sz w:val="22"/>
                <w:szCs w:val="22"/>
              </w:rPr>
            </w:pPr>
            <w:proofErr w:type="spellStart"/>
            <w:r w:rsidRPr="0022758C">
              <w:rPr>
                <w:rFonts w:ascii="Times New Roman" w:hAnsi="Times New Roman" w:cs="Times New Roman"/>
                <w:color w:val="000000" w:themeColor="text1"/>
                <w:sz w:val="22"/>
                <w:szCs w:val="22"/>
              </w:rPr>
              <w:t>Δ</w:t>
            </w:r>
            <w:r>
              <w:rPr>
                <w:rFonts w:ascii="Times New Roman" w:hAnsi="Times New Roman" w:cs="Times New Roman"/>
                <w:color w:val="000000" w:themeColor="text1"/>
                <w:sz w:val="22"/>
                <w:szCs w:val="22"/>
              </w:rPr>
              <w:t>T</w:t>
            </w:r>
            <w:r w:rsidRPr="0022758C">
              <w:rPr>
                <w:rFonts w:ascii="Times New Roman" w:hAnsi="Times New Roman" w:cs="Times New Roman"/>
                <w:color w:val="000000" w:themeColor="text1"/>
                <w:sz w:val="22"/>
                <w:szCs w:val="22"/>
              </w:rPr>
              <w:t>urret</w:t>
            </w:r>
            <w:proofErr w:type="spellEnd"/>
            <w:r w:rsidRPr="0022758C">
              <w:rPr>
                <w:rFonts w:ascii="Times New Roman" w:hAnsi="Times New Roman" w:cs="Times New Roman"/>
                <w:b w:val="0"/>
                <w:color w:val="000000" w:themeColor="text1"/>
                <w:sz w:val="22"/>
                <w:szCs w:val="22"/>
              </w:rPr>
              <w:t xml:space="preserve"> </w:t>
            </w:r>
            <w:proofErr w:type="spellStart"/>
            <w:r w:rsidRPr="0022758C">
              <w:rPr>
                <w:rFonts w:ascii="Times New Roman" w:hAnsi="Times New Roman" w:cs="Times New Roman"/>
                <w:b w:val="0"/>
                <w:color w:val="000000" w:themeColor="text1"/>
                <w:sz w:val="22"/>
                <w:szCs w:val="22"/>
              </w:rPr>
              <w:t>Fwd</w:t>
            </w:r>
            <w:proofErr w:type="spellEnd"/>
          </w:p>
        </w:tc>
        <w:tc>
          <w:tcPr>
            <w:tcW w:w="4329" w:type="pct"/>
          </w:tcPr>
          <w:p w14:paraId="2B07FF73"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5'-GAGAGTGGGAGCTCAACCT CACACACAGTTCAAAAAC-3'</w:t>
            </w:r>
          </w:p>
        </w:tc>
      </w:tr>
      <w:tr w:rsidR="0022758C" w14:paraId="36A484CE"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5DA3581A"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Rev</w:t>
            </w:r>
          </w:p>
        </w:tc>
        <w:tc>
          <w:tcPr>
            <w:tcW w:w="4329" w:type="pct"/>
          </w:tcPr>
          <w:p w14:paraId="5E77D7F4"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5'-GTTTTTGAACTGTGTGTG AGGTTGAGCTCCCACTCTC-3'</w:t>
            </w:r>
          </w:p>
        </w:tc>
      </w:tr>
      <w:tr w:rsidR="0022758C" w14:paraId="1A5E1D2E"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6087B285"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 xml:space="preserve">ΔT1 </w:t>
            </w:r>
          </w:p>
        </w:tc>
        <w:tc>
          <w:tcPr>
            <w:tcW w:w="4329" w:type="pct"/>
          </w:tcPr>
          <w:p w14:paraId="50D8706E"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2 steps</w:t>
            </w:r>
          </w:p>
        </w:tc>
      </w:tr>
      <w:tr w:rsidR="0022758C" w14:paraId="37843FDE"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279232CC"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 xml:space="preserve">M1A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2EB381B8"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 xml:space="preserve">  5'- CGA ATT CCT GCA GCC CGG CAG GCA AGA TCG AGA AC -3'</w:t>
            </w:r>
          </w:p>
        </w:tc>
      </w:tr>
      <w:tr w:rsidR="0022758C" w14:paraId="04835976"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67930130"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0DA16A9A"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 GTT CTC GAT CTT GCC TGC CGG GCT GCA GGA ATT CG -3'</w:t>
            </w:r>
          </w:p>
        </w:tc>
      </w:tr>
      <w:tr w:rsidR="0022758C" w14:paraId="53E9161A"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3E0BAA3B"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 xml:space="preserve">M154A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608E7345"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 xml:space="preserve">5'- GAG CCC TGC </w:t>
            </w:r>
            <w:proofErr w:type="spellStart"/>
            <w:r w:rsidRPr="0022758C">
              <w:rPr>
                <w:rFonts w:ascii="Times New Roman" w:hAnsi="Times New Roman" w:cs="Times New Roman"/>
                <w:bCs/>
                <w:color w:val="000000" w:themeColor="text1"/>
                <w:sz w:val="20"/>
                <w:szCs w:val="20"/>
              </w:rPr>
              <w:t>TGC</w:t>
            </w:r>
            <w:proofErr w:type="spellEnd"/>
            <w:r w:rsidRPr="0022758C">
              <w:rPr>
                <w:rFonts w:ascii="Times New Roman" w:hAnsi="Times New Roman" w:cs="Times New Roman"/>
                <w:bCs/>
                <w:color w:val="000000" w:themeColor="text1"/>
                <w:sz w:val="20"/>
                <w:szCs w:val="20"/>
              </w:rPr>
              <w:t xml:space="preserve"> TGG GCG ACC TAC CGG CAG -3'</w:t>
            </w:r>
          </w:p>
        </w:tc>
      </w:tr>
      <w:tr w:rsidR="0022758C" w14:paraId="60C194D8"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3001BCD6"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4DB62BF8"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 xml:space="preserve">5'- CTG CCG GTA GGT CGC CCA GCA </w:t>
            </w:r>
            <w:proofErr w:type="spellStart"/>
            <w:r w:rsidRPr="0022758C">
              <w:rPr>
                <w:rFonts w:ascii="Times New Roman" w:hAnsi="Times New Roman" w:cs="Times New Roman"/>
                <w:bCs/>
                <w:color w:val="000000" w:themeColor="text1"/>
                <w:sz w:val="20"/>
                <w:szCs w:val="20"/>
              </w:rPr>
              <w:t>GCA</w:t>
            </w:r>
            <w:proofErr w:type="spellEnd"/>
            <w:r w:rsidRPr="0022758C">
              <w:rPr>
                <w:rFonts w:ascii="Times New Roman" w:hAnsi="Times New Roman" w:cs="Times New Roman"/>
                <w:bCs/>
                <w:color w:val="000000" w:themeColor="text1"/>
                <w:sz w:val="20"/>
                <w:szCs w:val="20"/>
              </w:rPr>
              <w:t xml:space="preserve"> GGG CTC -3'</w:t>
            </w:r>
          </w:p>
        </w:tc>
      </w:tr>
      <w:tr w:rsidR="0022758C" w14:paraId="14323C3A"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7D7814CE"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lastRenderedPageBreak/>
              <w:t>3.4x3.2 S1S2</w:t>
            </w:r>
          </w:p>
        </w:tc>
        <w:tc>
          <w:tcPr>
            <w:tcW w:w="4329" w:type="pct"/>
          </w:tcPr>
          <w:p w14:paraId="02C32A16"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sidRPr="0022758C">
              <w:rPr>
                <w:rFonts w:ascii="Times New Roman" w:hAnsi="Times New Roman" w:cs="Times New Roman"/>
                <w:bCs/>
                <w:color w:val="000000" w:themeColor="text1"/>
                <w:sz w:val="20"/>
                <w:szCs w:val="20"/>
              </w:rPr>
              <w:t>vector = Kv3.2, insert = Kv3.4</w:t>
            </w:r>
          </w:p>
        </w:tc>
      </w:tr>
      <w:tr w:rsidR="0022758C" w14:paraId="30CACD0C"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663D3352"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 xml:space="preserve">vector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54E6AEC0" w14:textId="3BD3D0A5"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5’GCGGGAGGTAGAGACAGAGCCCATCTTGACGTATGTAGAAGGAGTGTGTG-3’</w:t>
            </w:r>
          </w:p>
        </w:tc>
      </w:tr>
      <w:tr w:rsidR="0022758C" w14:paraId="687AA882"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6F292245"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181493E6"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5’-GGAGGATCTCTGTCACGTTGCGGTCAATATTGAAAGCTTCATGTGTTTCC-3’</w:t>
            </w:r>
          </w:p>
        </w:tc>
      </w:tr>
      <w:tr w:rsidR="0022758C" w14:paraId="3CAE5296"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449F67C8"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 xml:space="preserve">insert </w:t>
            </w:r>
            <w:proofErr w:type="spellStart"/>
            <w:r w:rsidRPr="0022758C">
              <w:rPr>
                <w:rFonts w:ascii="Times New Roman" w:hAnsi="Times New Roman" w:cs="Times New Roman"/>
                <w:color w:val="000000" w:themeColor="text1"/>
                <w:sz w:val="22"/>
                <w:szCs w:val="22"/>
              </w:rPr>
              <w:t>Fwd</w:t>
            </w:r>
            <w:proofErr w:type="spellEnd"/>
          </w:p>
        </w:tc>
        <w:tc>
          <w:tcPr>
            <w:tcW w:w="4329" w:type="pct"/>
          </w:tcPr>
          <w:p w14:paraId="325D345B" w14:textId="1E9BDFDB"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w:t>
            </w:r>
            <w:r>
              <w:rPr>
                <w:rFonts w:ascii="Times New Roman" w:hAnsi="Times New Roman" w:cs="Times New Roman"/>
                <w:bCs/>
                <w:color w:val="000000" w:themeColor="text1"/>
                <w:sz w:val="20"/>
                <w:szCs w:val="20"/>
              </w:rPr>
              <w:t>-</w:t>
            </w:r>
            <w:r w:rsidRPr="0022758C">
              <w:rPr>
                <w:rFonts w:ascii="Times New Roman" w:hAnsi="Times New Roman" w:cs="Times New Roman"/>
                <w:bCs/>
                <w:color w:val="000000" w:themeColor="text1"/>
                <w:sz w:val="20"/>
                <w:szCs w:val="20"/>
              </w:rPr>
              <w:t>GGAAACACATGAAGCTTTCAATATTGACCGCAACGTGACAGAGATCCTCC-3’</w:t>
            </w:r>
          </w:p>
        </w:tc>
      </w:tr>
      <w:tr w:rsidR="0022758C" w14:paraId="70EAF95C"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06A321EE"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3B596E58"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sidRPr="0022758C">
              <w:rPr>
                <w:rFonts w:ascii="Times New Roman" w:hAnsi="Times New Roman" w:cs="Times New Roman"/>
                <w:bCs/>
                <w:color w:val="000000" w:themeColor="text1"/>
                <w:sz w:val="20"/>
                <w:szCs w:val="20"/>
              </w:rPr>
              <w:t>5’-CACACACTCCTTCTACATACGTCAAGATGGGCTCTGTCTCTACCTCCCGC-3’</w:t>
            </w:r>
          </w:p>
        </w:tc>
      </w:tr>
      <w:tr w:rsidR="0022758C" w14:paraId="12980136"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016D44FF" w14:textId="77777777" w:rsidR="0022758C" w:rsidRPr="0022758C" w:rsidRDefault="0022758C" w:rsidP="0048268B">
            <w:pPr>
              <w:rPr>
                <w:rFonts w:ascii="Times New Roman" w:hAnsi="Times New Roman" w:cs="Times New Roman"/>
                <w:bCs w:val="0"/>
                <w:color w:val="000000" w:themeColor="text1"/>
                <w:sz w:val="22"/>
                <w:szCs w:val="22"/>
              </w:rPr>
            </w:pPr>
            <w:r w:rsidRPr="0022758C">
              <w:rPr>
                <w:rFonts w:ascii="Times New Roman" w:hAnsi="Times New Roman" w:cs="Times New Roman"/>
                <w:color w:val="000000" w:themeColor="text1"/>
                <w:sz w:val="22"/>
                <w:szCs w:val="22"/>
              </w:rPr>
              <w:t>Kv3.4</w:t>
            </w:r>
          </w:p>
        </w:tc>
        <w:tc>
          <w:tcPr>
            <w:tcW w:w="4329" w:type="pct"/>
          </w:tcPr>
          <w:p w14:paraId="57FCA6CE"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rPr>
            </w:pPr>
          </w:p>
        </w:tc>
      </w:tr>
      <w:tr w:rsidR="0022758C" w14:paraId="0C45EF87"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6C73216C"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S3N</w:t>
            </w:r>
            <w:r w:rsidRPr="0022758C">
              <w:rPr>
                <w:rFonts w:ascii="Times New Roman" w:hAnsi="Times New Roman" w:cs="Times New Roman"/>
                <w:b w:val="0"/>
                <w:color w:val="000000" w:themeColor="text1"/>
                <w:sz w:val="22"/>
                <w:szCs w:val="22"/>
              </w:rPr>
              <w:t xml:space="preserve"> </w:t>
            </w:r>
            <w:proofErr w:type="spellStart"/>
            <w:r w:rsidRPr="0022758C">
              <w:rPr>
                <w:rFonts w:ascii="Times New Roman" w:hAnsi="Times New Roman" w:cs="Times New Roman"/>
                <w:b w:val="0"/>
                <w:color w:val="000000" w:themeColor="text1"/>
                <w:sz w:val="22"/>
                <w:szCs w:val="22"/>
              </w:rPr>
              <w:t>Fwd</w:t>
            </w:r>
            <w:proofErr w:type="spellEnd"/>
          </w:p>
        </w:tc>
        <w:tc>
          <w:tcPr>
            <w:tcW w:w="4329" w:type="pct"/>
          </w:tcPr>
          <w:p w14:paraId="17D61DE7"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5'-GGGGCCAGGCCCAACGACCCTCGGGG-3'</w:t>
            </w:r>
          </w:p>
        </w:tc>
      </w:tr>
      <w:tr w:rsidR="0022758C" w14:paraId="0578C0D5"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7202C1E4"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b w:val="0"/>
                <w:color w:val="000000" w:themeColor="text1"/>
                <w:sz w:val="22"/>
                <w:szCs w:val="22"/>
              </w:rPr>
              <w:t>Rev</w:t>
            </w:r>
          </w:p>
        </w:tc>
        <w:tc>
          <w:tcPr>
            <w:tcW w:w="4329" w:type="pct"/>
          </w:tcPr>
          <w:p w14:paraId="6ED53C57"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5'-CCCCGAGGGTCGTTGGGCCTGGCCCC-3'</w:t>
            </w:r>
          </w:p>
        </w:tc>
      </w:tr>
      <w:tr w:rsidR="0022758C" w14:paraId="18FED1C3"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048A5C29"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R4S</w:t>
            </w:r>
            <w:r w:rsidRPr="0022758C">
              <w:rPr>
                <w:rFonts w:ascii="Times New Roman" w:hAnsi="Times New Roman" w:cs="Times New Roman"/>
                <w:b w:val="0"/>
                <w:color w:val="000000" w:themeColor="text1"/>
                <w:sz w:val="22"/>
                <w:szCs w:val="22"/>
              </w:rPr>
              <w:t xml:space="preserve"> </w:t>
            </w:r>
            <w:proofErr w:type="spellStart"/>
            <w:r w:rsidRPr="0022758C">
              <w:rPr>
                <w:rFonts w:ascii="Times New Roman" w:hAnsi="Times New Roman" w:cs="Times New Roman"/>
                <w:b w:val="0"/>
                <w:color w:val="000000" w:themeColor="text1"/>
                <w:sz w:val="22"/>
                <w:szCs w:val="22"/>
              </w:rPr>
              <w:t>Fwd</w:t>
            </w:r>
            <w:proofErr w:type="spellEnd"/>
          </w:p>
        </w:tc>
        <w:tc>
          <w:tcPr>
            <w:tcW w:w="4329" w:type="pct"/>
          </w:tcPr>
          <w:p w14:paraId="4AFE4DE3"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5'-GCCAGGCCCTCCGACCCTTCAGGTAATGACCACA-3'</w:t>
            </w:r>
          </w:p>
        </w:tc>
      </w:tr>
      <w:tr w:rsidR="0022758C" w14:paraId="14973120"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02C1E695"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b w:val="0"/>
                <w:color w:val="000000" w:themeColor="text1"/>
                <w:sz w:val="22"/>
                <w:szCs w:val="22"/>
              </w:rPr>
              <w:t>Rev</w:t>
            </w:r>
          </w:p>
        </w:tc>
        <w:tc>
          <w:tcPr>
            <w:tcW w:w="4329" w:type="pct"/>
          </w:tcPr>
          <w:p w14:paraId="63B79335"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5'-TGTGGTCATTACCTGAAGGGTCGGAGGGCCTGGC-3'</w:t>
            </w:r>
          </w:p>
        </w:tc>
      </w:tr>
      <w:tr w:rsidR="0022758C" w14:paraId="599CDFDE"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07444D14"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G5A</w:t>
            </w:r>
            <w:r w:rsidRPr="0022758C">
              <w:rPr>
                <w:rFonts w:ascii="Times New Roman" w:hAnsi="Times New Roman" w:cs="Times New Roman"/>
                <w:b w:val="0"/>
                <w:color w:val="000000" w:themeColor="text1"/>
                <w:sz w:val="22"/>
                <w:szCs w:val="22"/>
              </w:rPr>
              <w:t xml:space="preserve"> </w:t>
            </w:r>
            <w:proofErr w:type="spellStart"/>
            <w:r w:rsidRPr="0022758C">
              <w:rPr>
                <w:rFonts w:ascii="Times New Roman" w:hAnsi="Times New Roman" w:cs="Times New Roman"/>
                <w:b w:val="0"/>
                <w:color w:val="000000" w:themeColor="text1"/>
                <w:sz w:val="22"/>
                <w:szCs w:val="22"/>
              </w:rPr>
              <w:t>Fwd</w:t>
            </w:r>
            <w:proofErr w:type="spellEnd"/>
          </w:p>
        </w:tc>
        <w:tc>
          <w:tcPr>
            <w:tcW w:w="4329" w:type="pct"/>
          </w:tcPr>
          <w:p w14:paraId="624DB16F"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5'-TCCGACCCTCGGGCTAATGACCACACC-3'</w:t>
            </w:r>
          </w:p>
        </w:tc>
      </w:tr>
      <w:tr w:rsidR="0022758C" w14:paraId="4056E6DC"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72451ABE"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b w:val="0"/>
                <w:color w:val="000000" w:themeColor="text1"/>
                <w:sz w:val="22"/>
                <w:szCs w:val="22"/>
              </w:rPr>
              <w:t>Rev</w:t>
            </w:r>
          </w:p>
        </w:tc>
        <w:tc>
          <w:tcPr>
            <w:tcW w:w="4329" w:type="pct"/>
          </w:tcPr>
          <w:p w14:paraId="601FD5B8"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5'-GGTGTGGTCATTAGCCCGAGGGTCGGA-3'</w:t>
            </w:r>
          </w:p>
        </w:tc>
      </w:tr>
      <w:tr w:rsidR="0022758C" w14:paraId="77F63C25"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60E358CA"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N6S</w:t>
            </w:r>
            <w:r w:rsidRPr="0022758C">
              <w:rPr>
                <w:rFonts w:ascii="Times New Roman" w:hAnsi="Times New Roman" w:cs="Times New Roman"/>
                <w:b w:val="0"/>
                <w:color w:val="000000" w:themeColor="text1"/>
                <w:sz w:val="22"/>
                <w:szCs w:val="22"/>
              </w:rPr>
              <w:t xml:space="preserve"> </w:t>
            </w:r>
            <w:proofErr w:type="spellStart"/>
            <w:r w:rsidRPr="0022758C">
              <w:rPr>
                <w:rFonts w:ascii="Times New Roman" w:hAnsi="Times New Roman" w:cs="Times New Roman"/>
                <w:b w:val="0"/>
                <w:color w:val="000000" w:themeColor="text1"/>
                <w:sz w:val="22"/>
                <w:szCs w:val="22"/>
              </w:rPr>
              <w:t>Fwd</w:t>
            </w:r>
            <w:proofErr w:type="spellEnd"/>
          </w:p>
        </w:tc>
        <w:tc>
          <w:tcPr>
            <w:tcW w:w="4329" w:type="pct"/>
          </w:tcPr>
          <w:p w14:paraId="0CD2398B"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5'-CGACCCTCGGGGTAGTGACCACACCGA-3'</w:t>
            </w:r>
          </w:p>
        </w:tc>
      </w:tr>
      <w:tr w:rsidR="0022758C" w14:paraId="5695621A"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3C6E4F8D"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b w:val="0"/>
                <w:color w:val="000000" w:themeColor="text1"/>
                <w:sz w:val="22"/>
                <w:szCs w:val="22"/>
              </w:rPr>
              <w:t>Rev</w:t>
            </w:r>
          </w:p>
        </w:tc>
        <w:tc>
          <w:tcPr>
            <w:tcW w:w="4329" w:type="pct"/>
          </w:tcPr>
          <w:p w14:paraId="6EEEB4A7"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5'-TCGGTGTGGTCACTACCCCGAGGGTCG-3'</w:t>
            </w:r>
          </w:p>
        </w:tc>
      </w:tr>
      <w:tr w:rsidR="0022758C" w14:paraId="270FB604"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3BE16DF7"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S3N/N6S</w:t>
            </w:r>
          </w:p>
        </w:tc>
        <w:tc>
          <w:tcPr>
            <w:tcW w:w="4329" w:type="pct"/>
          </w:tcPr>
          <w:p w14:paraId="5244737F"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template = N6S</w:t>
            </w:r>
          </w:p>
        </w:tc>
      </w:tr>
      <w:tr w:rsidR="0022758C" w14:paraId="116B5BC4"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20C679FE" w14:textId="77777777" w:rsidR="0022758C" w:rsidRPr="0022758C" w:rsidRDefault="0022758C" w:rsidP="0048268B">
            <w:pPr>
              <w:jc w:val="right"/>
              <w:rPr>
                <w:rFonts w:ascii="Times New Roman" w:hAnsi="Times New Roman" w:cs="Times New Roman"/>
                <w:b w:val="0"/>
                <w:color w:val="000000" w:themeColor="text1"/>
                <w:sz w:val="22"/>
                <w:szCs w:val="22"/>
              </w:rPr>
            </w:pPr>
            <w:proofErr w:type="spellStart"/>
            <w:r w:rsidRPr="0022758C">
              <w:rPr>
                <w:rFonts w:ascii="Times New Roman" w:hAnsi="Times New Roman" w:cs="Times New Roman"/>
                <w:color w:val="000000" w:themeColor="text1"/>
                <w:sz w:val="22"/>
                <w:szCs w:val="22"/>
              </w:rPr>
              <w:t>Fwd</w:t>
            </w:r>
            <w:proofErr w:type="spellEnd"/>
          </w:p>
        </w:tc>
        <w:tc>
          <w:tcPr>
            <w:tcW w:w="4329" w:type="pct"/>
          </w:tcPr>
          <w:p w14:paraId="7942C423"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5'-GGGGCCAGGCCCAACGACCCTCGGGG-3'</w:t>
            </w:r>
          </w:p>
        </w:tc>
      </w:tr>
      <w:tr w:rsidR="0022758C" w14:paraId="3C2F1751"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5EAC3B27"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color w:val="000000" w:themeColor="text1"/>
                <w:sz w:val="22"/>
                <w:szCs w:val="22"/>
              </w:rPr>
              <w:t>Rev</w:t>
            </w:r>
          </w:p>
        </w:tc>
        <w:tc>
          <w:tcPr>
            <w:tcW w:w="4329" w:type="pct"/>
          </w:tcPr>
          <w:p w14:paraId="106635EA"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5'-CCCCGAGGGTCGTTGGGCCTGGCCCC-3'</w:t>
            </w:r>
          </w:p>
        </w:tc>
      </w:tr>
      <w:tr w:rsidR="0022758C" w14:paraId="2587C75B"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759E58F0" w14:textId="6D91B6BD"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color w:val="000000" w:themeColor="text1"/>
                <w:sz w:val="22"/>
                <w:szCs w:val="22"/>
              </w:rPr>
              <w:t>3.2x3.4</w:t>
            </w:r>
            <w:r>
              <w:rPr>
                <w:rFonts w:ascii="Times New Roman" w:hAnsi="Times New Roman" w:cs="Times New Roman"/>
                <w:color w:val="000000" w:themeColor="text1"/>
                <w:sz w:val="22"/>
                <w:szCs w:val="22"/>
              </w:rPr>
              <w:t>T</w:t>
            </w:r>
            <w:r w:rsidRPr="0022758C">
              <w:rPr>
                <w:rFonts w:ascii="Times New Roman" w:hAnsi="Times New Roman" w:cs="Times New Roman"/>
                <w:color w:val="000000" w:themeColor="text1"/>
                <w:sz w:val="22"/>
                <w:szCs w:val="22"/>
              </w:rPr>
              <w:t>urret</w:t>
            </w:r>
          </w:p>
        </w:tc>
        <w:tc>
          <w:tcPr>
            <w:tcW w:w="4329" w:type="pct"/>
          </w:tcPr>
          <w:p w14:paraId="56C6D936"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vector = Kv3.4, insert = Kv3.2</w:t>
            </w:r>
          </w:p>
        </w:tc>
      </w:tr>
      <w:tr w:rsidR="0022758C" w14:paraId="5AE24651"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64F7C69F"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color w:val="000000" w:themeColor="text1"/>
                <w:sz w:val="22"/>
                <w:szCs w:val="22"/>
              </w:rPr>
              <w:t xml:space="preserve">vector </w:t>
            </w:r>
            <w:proofErr w:type="spellStart"/>
            <w:r w:rsidRPr="0022758C">
              <w:rPr>
                <w:rFonts w:ascii="Times New Roman" w:hAnsi="Times New Roman" w:cs="Times New Roman"/>
                <w:b w:val="0"/>
                <w:color w:val="000000" w:themeColor="text1"/>
                <w:sz w:val="22"/>
                <w:szCs w:val="22"/>
              </w:rPr>
              <w:t>Fwd</w:t>
            </w:r>
            <w:proofErr w:type="spellEnd"/>
          </w:p>
        </w:tc>
        <w:tc>
          <w:tcPr>
            <w:tcW w:w="4329" w:type="pct"/>
          </w:tcPr>
          <w:p w14:paraId="108BB66E"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22758C">
              <w:rPr>
                <w:rFonts w:ascii="Times New Roman" w:hAnsi="Times New Roman" w:cs="Times New Roman"/>
                <w:bCs/>
                <w:color w:val="000000" w:themeColor="text1"/>
                <w:sz w:val="20"/>
                <w:szCs w:val="20"/>
              </w:rPr>
              <w:t>5'- CAC AGT TCA AAA ACA TTC CCA TTG GCT TCT GGT GGG CT -3'</w:t>
            </w:r>
          </w:p>
        </w:tc>
      </w:tr>
      <w:tr w:rsidR="0022758C" w14:paraId="43167B86"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35B07FA5"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b w:val="0"/>
                <w:color w:val="000000" w:themeColor="text1"/>
                <w:sz w:val="22"/>
                <w:szCs w:val="22"/>
              </w:rPr>
              <w:t>Rev</w:t>
            </w:r>
          </w:p>
        </w:tc>
        <w:tc>
          <w:tcPr>
            <w:tcW w:w="4329" w:type="pct"/>
          </w:tcPr>
          <w:p w14:paraId="4F1DBE33"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2758C">
              <w:rPr>
                <w:rFonts w:ascii="Times New Roman" w:hAnsi="Times New Roman" w:cs="Times New Roman"/>
                <w:color w:val="000000" w:themeColor="text1"/>
                <w:sz w:val="20"/>
                <w:szCs w:val="20"/>
              </w:rPr>
              <w:t xml:space="preserve">5'- AGC CCA </w:t>
            </w:r>
            <w:proofErr w:type="spellStart"/>
            <w:r w:rsidRPr="0022758C">
              <w:rPr>
                <w:rFonts w:ascii="Times New Roman" w:hAnsi="Times New Roman" w:cs="Times New Roman"/>
                <w:color w:val="000000" w:themeColor="text1"/>
                <w:sz w:val="20"/>
                <w:szCs w:val="20"/>
              </w:rPr>
              <w:t>CCA</w:t>
            </w:r>
            <w:proofErr w:type="spellEnd"/>
            <w:r w:rsidRPr="0022758C">
              <w:rPr>
                <w:rFonts w:ascii="Times New Roman" w:hAnsi="Times New Roman" w:cs="Times New Roman"/>
                <w:color w:val="000000" w:themeColor="text1"/>
                <w:sz w:val="20"/>
                <w:szCs w:val="20"/>
              </w:rPr>
              <w:t xml:space="preserve"> GAA GCC AAT GGG AAT GTT TTT GAA CTG TG -3'</w:t>
            </w:r>
          </w:p>
        </w:tc>
      </w:tr>
      <w:tr w:rsidR="0022758C" w14:paraId="39544983"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508DAB14"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b w:val="0"/>
                <w:color w:val="000000" w:themeColor="text1"/>
                <w:sz w:val="22"/>
                <w:szCs w:val="22"/>
              </w:rPr>
              <w:t xml:space="preserve">insert </w:t>
            </w:r>
            <w:proofErr w:type="spellStart"/>
            <w:r w:rsidRPr="0022758C">
              <w:rPr>
                <w:rFonts w:ascii="Times New Roman" w:hAnsi="Times New Roman" w:cs="Times New Roman"/>
                <w:b w:val="0"/>
                <w:color w:val="000000" w:themeColor="text1"/>
                <w:sz w:val="22"/>
                <w:szCs w:val="22"/>
              </w:rPr>
              <w:t>Fwd</w:t>
            </w:r>
            <w:proofErr w:type="spellEnd"/>
          </w:p>
        </w:tc>
        <w:tc>
          <w:tcPr>
            <w:tcW w:w="4329" w:type="pct"/>
          </w:tcPr>
          <w:p w14:paraId="65E91194"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2758C">
              <w:rPr>
                <w:rFonts w:ascii="Times New Roman" w:hAnsi="Times New Roman" w:cs="Times New Roman"/>
                <w:color w:val="000000" w:themeColor="text1"/>
                <w:sz w:val="20"/>
                <w:szCs w:val="20"/>
              </w:rPr>
              <w:t xml:space="preserve">5'- TAC </w:t>
            </w:r>
            <w:proofErr w:type="spellStart"/>
            <w:r w:rsidRPr="0022758C">
              <w:rPr>
                <w:rFonts w:ascii="Times New Roman" w:hAnsi="Times New Roman" w:cs="Times New Roman"/>
                <w:color w:val="000000" w:themeColor="text1"/>
                <w:sz w:val="20"/>
                <w:szCs w:val="20"/>
              </w:rPr>
              <w:t>TAC</w:t>
            </w:r>
            <w:proofErr w:type="spellEnd"/>
            <w:r w:rsidRPr="0022758C">
              <w:rPr>
                <w:rFonts w:ascii="Times New Roman" w:hAnsi="Times New Roman" w:cs="Times New Roman"/>
                <w:color w:val="000000" w:themeColor="text1"/>
                <w:sz w:val="20"/>
                <w:szCs w:val="20"/>
              </w:rPr>
              <w:t xml:space="preserve"> GCT GAG CGC GTG GGA GCT CAA CCT AAC GA -3'</w:t>
            </w:r>
          </w:p>
        </w:tc>
      </w:tr>
      <w:tr w:rsidR="0022758C" w14:paraId="75D7C332"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7194EBE5" w14:textId="77777777" w:rsidR="0022758C" w:rsidRPr="0022758C" w:rsidRDefault="0022758C" w:rsidP="0048268B">
            <w:pPr>
              <w:jc w:val="right"/>
              <w:rPr>
                <w:rFonts w:ascii="Times New Roman" w:hAnsi="Times New Roman" w:cs="Times New Roman"/>
                <w:b w:val="0"/>
                <w:color w:val="000000" w:themeColor="text1"/>
                <w:sz w:val="22"/>
                <w:szCs w:val="22"/>
              </w:rPr>
            </w:pPr>
            <w:r w:rsidRPr="0022758C">
              <w:rPr>
                <w:rFonts w:ascii="Times New Roman" w:hAnsi="Times New Roman" w:cs="Times New Roman"/>
                <w:b w:val="0"/>
                <w:color w:val="000000" w:themeColor="text1"/>
                <w:sz w:val="22"/>
                <w:szCs w:val="22"/>
              </w:rPr>
              <w:t>Rev</w:t>
            </w:r>
          </w:p>
        </w:tc>
        <w:tc>
          <w:tcPr>
            <w:tcW w:w="4329" w:type="pct"/>
          </w:tcPr>
          <w:p w14:paraId="792AB111"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2758C">
              <w:rPr>
                <w:rFonts w:ascii="Times New Roman" w:hAnsi="Times New Roman" w:cs="Times New Roman"/>
                <w:color w:val="000000" w:themeColor="text1"/>
                <w:sz w:val="20"/>
                <w:szCs w:val="20"/>
              </w:rPr>
              <w:t>5'- TCG TTA GGT TGA GCT CCC ACG CGC TCA GCG TAG TA -3'</w:t>
            </w:r>
          </w:p>
        </w:tc>
      </w:tr>
      <w:tr w:rsidR="0022758C" w14:paraId="1A37D051" w14:textId="77777777" w:rsidTr="00227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 w:type="pct"/>
          </w:tcPr>
          <w:p w14:paraId="71685643" w14:textId="37DEC14E" w:rsidR="0022758C" w:rsidRPr="0022758C" w:rsidRDefault="0022758C" w:rsidP="0048268B">
            <w:pPr>
              <w:jc w:val="right"/>
              <w:rPr>
                <w:rFonts w:ascii="Times New Roman" w:hAnsi="Times New Roman" w:cs="Times New Roman"/>
                <w:b w:val="0"/>
                <w:color w:val="000000" w:themeColor="text1"/>
                <w:sz w:val="22"/>
                <w:szCs w:val="22"/>
              </w:rPr>
            </w:pPr>
            <w:proofErr w:type="spellStart"/>
            <w:r w:rsidRPr="0022758C">
              <w:rPr>
                <w:rFonts w:ascii="Times New Roman" w:hAnsi="Times New Roman" w:cs="Times New Roman"/>
                <w:color w:val="000000" w:themeColor="text1"/>
                <w:sz w:val="22"/>
                <w:szCs w:val="22"/>
              </w:rPr>
              <w:t>Δ</w:t>
            </w:r>
            <w:r>
              <w:rPr>
                <w:rFonts w:ascii="Times New Roman" w:hAnsi="Times New Roman" w:cs="Times New Roman"/>
                <w:color w:val="000000" w:themeColor="text1"/>
                <w:sz w:val="22"/>
                <w:szCs w:val="22"/>
              </w:rPr>
              <w:t>T</w:t>
            </w:r>
            <w:r w:rsidRPr="0022758C">
              <w:rPr>
                <w:rFonts w:ascii="Times New Roman" w:hAnsi="Times New Roman" w:cs="Times New Roman"/>
                <w:color w:val="000000" w:themeColor="text1"/>
                <w:sz w:val="22"/>
                <w:szCs w:val="22"/>
              </w:rPr>
              <w:t>urret</w:t>
            </w:r>
            <w:proofErr w:type="spellEnd"/>
            <w:r w:rsidRPr="0022758C">
              <w:rPr>
                <w:rFonts w:ascii="Times New Roman" w:hAnsi="Times New Roman" w:cs="Times New Roman"/>
                <w:b w:val="0"/>
                <w:color w:val="000000" w:themeColor="text1"/>
                <w:sz w:val="22"/>
                <w:szCs w:val="22"/>
              </w:rPr>
              <w:t xml:space="preserve"> </w:t>
            </w:r>
            <w:proofErr w:type="spellStart"/>
            <w:r w:rsidRPr="0022758C">
              <w:rPr>
                <w:rFonts w:ascii="Times New Roman" w:hAnsi="Times New Roman" w:cs="Times New Roman"/>
                <w:b w:val="0"/>
                <w:color w:val="000000" w:themeColor="text1"/>
                <w:sz w:val="22"/>
                <w:szCs w:val="22"/>
              </w:rPr>
              <w:t>Fwd</w:t>
            </w:r>
            <w:proofErr w:type="spellEnd"/>
          </w:p>
        </w:tc>
        <w:tc>
          <w:tcPr>
            <w:tcW w:w="4329" w:type="pct"/>
          </w:tcPr>
          <w:p w14:paraId="4AC24758" w14:textId="77777777" w:rsidR="0022758C" w:rsidRPr="0022758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aps/>
                <w:color w:val="000000" w:themeColor="text1"/>
                <w:sz w:val="20"/>
                <w:szCs w:val="20"/>
              </w:rPr>
            </w:pPr>
            <w:r w:rsidRPr="0022758C">
              <w:rPr>
                <w:rFonts w:ascii="Times New Roman" w:hAnsi="Times New Roman" w:cs="Times New Roman"/>
                <w:caps/>
                <w:color w:val="000000" w:themeColor="text1"/>
                <w:sz w:val="20"/>
                <w:szCs w:val="20"/>
              </w:rPr>
              <w:t>5'-ggggccaggccc cacaccgacttc-3'</w:t>
            </w:r>
          </w:p>
        </w:tc>
      </w:tr>
      <w:tr w:rsidR="0022758C" w14:paraId="4C404F7A" w14:textId="77777777" w:rsidTr="0022758C">
        <w:tc>
          <w:tcPr>
            <w:cnfStyle w:val="001000000000" w:firstRow="0" w:lastRow="0" w:firstColumn="1" w:lastColumn="0" w:oddVBand="0" w:evenVBand="0" w:oddHBand="0" w:evenHBand="0" w:firstRowFirstColumn="0" w:firstRowLastColumn="0" w:lastRowFirstColumn="0" w:lastRowLastColumn="0"/>
            <w:tcW w:w="671" w:type="pct"/>
          </w:tcPr>
          <w:p w14:paraId="6A3F62A1" w14:textId="77777777" w:rsidR="0022758C" w:rsidRPr="0022758C" w:rsidRDefault="0022758C" w:rsidP="0048268B">
            <w:pPr>
              <w:jc w:val="right"/>
              <w:rPr>
                <w:rFonts w:ascii="Times New Roman" w:hAnsi="Times New Roman" w:cs="Times New Roman"/>
                <w:b w:val="0"/>
                <w:bCs w:val="0"/>
                <w:color w:val="000000" w:themeColor="text1"/>
                <w:sz w:val="22"/>
                <w:szCs w:val="22"/>
              </w:rPr>
            </w:pPr>
            <w:r w:rsidRPr="0022758C">
              <w:rPr>
                <w:rFonts w:ascii="Times New Roman" w:hAnsi="Times New Roman" w:cs="Times New Roman"/>
                <w:b w:val="0"/>
                <w:bCs w:val="0"/>
                <w:color w:val="000000" w:themeColor="text1"/>
                <w:sz w:val="22"/>
                <w:szCs w:val="22"/>
              </w:rPr>
              <w:t>Rev</w:t>
            </w:r>
          </w:p>
        </w:tc>
        <w:tc>
          <w:tcPr>
            <w:tcW w:w="4329" w:type="pct"/>
          </w:tcPr>
          <w:p w14:paraId="1CB7A4F7" w14:textId="77777777" w:rsidR="0022758C" w:rsidRP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aps/>
                <w:color w:val="000000" w:themeColor="text1"/>
                <w:sz w:val="20"/>
                <w:szCs w:val="20"/>
              </w:rPr>
            </w:pPr>
            <w:r w:rsidRPr="0022758C">
              <w:rPr>
                <w:rFonts w:ascii="Times New Roman" w:hAnsi="Times New Roman" w:cs="Times New Roman"/>
                <w:caps/>
                <w:color w:val="000000" w:themeColor="text1"/>
                <w:sz w:val="20"/>
                <w:szCs w:val="20"/>
              </w:rPr>
              <w:t>5'-gaagtcggtgtg gggcctggcccc-3'</w:t>
            </w:r>
          </w:p>
        </w:tc>
      </w:tr>
    </w:tbl>
    <w:p w14:paraId="5A35DA8E" w14:textId="77777777" w:rsidR="0022758C" w:rsidRDefault="0022758C" w:rsidP="0022758C">
      <w:pPr>
        <w:jc w:val="center"/>
        <w:rPr>
          <w:b/>
          <w:bCs/>
        </w:rPr>
      </w:pPr>
    </w:p>
    <w:p w14:paraId="5F0E4E41" w14:textId="77777777" w:rsidR="0022758C" w:rsidRDefault="0022758C" w:rsidP="0022758C">
      <w:pPr>
        <w:jc w:val="center"/>
        <w:rPr>
          <w:b/>
          <w:bCs/>
        </w:rPr>
      </w:pPr>
    </w:p>
    <w:p w14:paraId="521AE226" w14:textId="77777777" w:rsidR="0063364A" w:rsidRDefault="0063364A">
      <w:pPr>
        <w:rPr>
          <w:b/>
          <w:bCs/>
        </w:rPr>
      </w:pPr>
      <w:r>
        <w:rPr>
          <w:b/>
          <w:bCs/>
        </w:rPr>
        <w:br w:type="page"/>
      </w:r>
    </w:p>
    <w:p w14:paraId="42DCF731" w14:textId="163A3549" w:rsidR="0022758C" w:rsidRDefault="0022758C" w:rsidP="0063364A">
      <w:pPr>
        <w:rPr>
          <w:b/>
          <w:bCs/>
        </w:rPr>
      </w:pPr>
      <w:r>
        <w:rPr>
          <w:b/>
          <w:bCs/>
        </w:rPr>
        <w:lastRenderedPageBreak/>
        <w:t>Table S3. Reagents</w:t>
      </w:r>
      <w:r w:rsidR="0063364A">
        <w:rPr>
          <w:b/>
          <w:bCs/>
        </w:rPr>
        <w:t xml:space="preserve"> used </w:t>
      </w:r>
    </w:p>
    <w:p w14:paraId="3203FC00" w14:textId="77777777" w:rsidR="0022758C" w:rsidRDefault="0022758C" w:rsidP="0022758C">
      <w:pPr>
        <w:jc w:val="center"/>
        <w:rPr>
          <w:b/>
          <w:bCs/>
        </w:rPr>
      </w:pPr>
    </w:p>
    <w:tbl>
      <w:tblPr>
        <w:tblStyle w:val="GridTable6Colorful-Accent5"/>
        <w:tblW w:w="5000" w:type="pct"/>
        <w:tblLook w:val="04A0" w:firstRow="1" w:lastRow="0" w:firstColumn="1" w:lastColumn="0" w:noHBand="0" w:noVBand="1"/>
      </w:tblPr>
      <w:tblGrid>
        <w:gridCol w:w="2630"/>
        <w:gridCol w:w="1625"/>
        <w:gridCol w:w="5095"/>
      </w:tblGrid>
      <w:tr w:rsidR="0022758C" w:rsidRPr="00B2277C" w14:paraId="1F0AF33C" w14:textId="77777777" w:rsidTr="004826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pct"/>
          </w:tcPr>
          <w:p w14:paraId="5DE766BD" w14:textId="77777777" w:rsidR="0022758C" w:rsidRPr="0048268B" w:rsidRDefault="0022758C" w:rsidP="0048268B">
            <w:pPr>
              <w:jc w:val="center"/>
              <w:rPr>
                <w:rFonts w:ascii="Times New Roman" w:hAnsi="Times New Roman" w:cs="Times New Roman"/>
                <w:bCs w:val="0"/>
              </w:rPr>
            </w:pPr>
            <w:r w:rsidRPr="00B2277C">
              <w:rPr>
                <w:rFonts w:ascii="Times New Roman" w:hAnsi="Times New Roman" w:cs="Times New Roman"/>
              </w:rPr>
              <w:t>Name</w:t>
            </w:r>
          </w:p>
        </w:tc>
        <w:tc>
          <w:tcPr>
            <w:tcW w:w="919" w:type="pct"/>
          </w:tcPr>
          <w:p w14:paraId="115D393B" w14:textId="77777777" w:rsidR="0022758C" w:rsidRPr="00B2277C" w:rsidRDefault="0022758C" w:rsidP="004826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B2277C">
              <w:rPr>
                <w:rFonts w:ascii="Times New Roman" w:hAnsi="Times New Roman" w:cs="Times New Roman"/>
              </w:rPr>
              <w:t>Cat Number</w:t>
            </w:r>
          </w:p>
        </w:tc>
        <w:tc>
          <w:tcPr>
            <w:tcW w:w="2775" w:type="pct"/>
          </w:tcPr>
          <w:p w14:paraId="4069345F" w14:textId="77777777" w:rsidR="0022758C" w:rsidRPr="00B2277C" w:rsidRDefault="0022758C" w:rsidP="004826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B2277C">
              <w:rPr>
                <w:rFonts w:ascii="Times New Roman" w:hAnsi="Times New Roman" w:cs="Times New Roman"/>
              </w:rPr>
              <w:t>Vendor</w:t>
            </w:r>
          </w:p>
        </w:tc>
      </w:tr>
      <w:tr w:rsidR="0022758C" w14:paraId="5595131F"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pct"/>
          </w:tcPr>
          <w:p w14:paraId="02220CA8" w14:textId="77777777" w:rsidR="0022758C" w:rsidRPr="0048268B" w:rsidRDefault="0022758C" w:rsidP="0048268B">
            <w:pPr>
              <w:jc w:val="center"/>
              <w:rPr>
                <w:rFonts w:ascii="Times New Roman" w:hAnsi="Times New Roman" w:cs="Times New Roman"/>
                <w:b w:val="0"/>
                <w:bCs w:val="0"/>
              </w:rPr>
            </w:pPr>
            <w:r w:rsidRPr="00B028D6">
              <w:rPr>
                <w:rFonts w:ascii="Times New Roman" w:hAnsi="Times New Roman" w:cs="Times New Roman"/>
              </w:rPr>
              <w:t>AUT5</w:t>
            </w:r>
          </w:p>
        </w:tc>
        <w:tc>
          <w:tcPr>
            <w:tcW w:w="919" w:type="pct"/>
          </w:tcPr>
          <w:p w14:paraId="6F4C43EC" w14:textId="77777777" w:rsidR="0022758C" w:rsidRPr="0048268B"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c>
          <w:tcPr>
            <w:tcW w:w="2775" w:type="pct"/>
          </w:tcPr>
          <w:p w14:paraId="5BD6AC19" w14:textId="57A86B7E" w:rsidR="0022758C" w:rsidRPr="0048268B"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roofErr w:type="spellStart"/>
            <w:r w:rsidRPr="008B6DEE">
              <w:rPr>
                <w:rFonts w:ascii="Times New Roman" w:hAnsi="Times New Roman" w:cs="Times New Roman"/>
                <w:sz w:val="22"/>
                <w:szCs w:val="22"/>
              </w:rPr>
              <w:t>Autifony</w:t>
            </w:r>
            <w:proofErr w:type="spellEnd"/>
            <w:r w:rsidRPr="008B6DEE">
              <w:rPr>
                <w:rFonts w:ascii="Times New Roman" w:hAnsi="Times New Roman" w:cs="Times New Roman"/>
                <w:sz w:val="22"/>
                <w:szCs w:val="22"/>
              </w:rPr>
              <w:t xml:space="preserve"> Therapeutics, L</w:t>
            </w:r>
            <w:r w:rsidR="00305A12">
              <w:rPr>
                <w:rFonts w:ascii="Times New Roman" w:hAnsi="Times New Roman" w:cs="Times New Roman"/>
                <w:sz w:val="22"/>
                <w:szCs w:val="22"/>
              </w:rPr>
              <w:t>td.</w:t>
            </w:r>
            <w:r w:rsidRPr="008B6DEE">
              <w:rPr>
                <w:rFonts w:ascii="Times New Roman" w:hAnsi="Times New Roman" w:cs="Times New Roman"/>
                <w:sz w:val="22"/>
                <w:szCs w:val="22"/>
              </w:rPr>
              <w:t xml:space="preserve"> (</w:t>
            </w:r>
            <w:proofErr w:type="spellStart"/>
            <w:r w:rsidRPr="008B6DEE">
              <w:rPr>
                <w:rFonts w:ascii="Times New Roman" w:hAnsi="Times New Roman" w:cs="Times New Roman"/>
                <w:sz w:val="22"/>
                <w:szCs w:val="22"/>
              </w:rPr>
              <w:t>Stevenage</w:t>
            </w:r>
            <w:proofErr w:type="spellEnd"/>
            <w:r w:rsidRPr="008B6DEE">
              <w:rPr>
                <w:rFonts w:ascii="Times New Roman" w:hAnsi="Times New Roman" w:cs="Times New Roman"/>
                <w:sz w:val="22"/>
                <w:szCs w:val="22"/>
              </w:rPr>
              <w:t>, UK)</w:t>
            </w:r>
          </w:p>
        </w:tc>
      </w:tr>
      <w:tr w:rsidR="0022758C" w:rsidRPr="000B29F0" w14:paraId="0EE12684" w14:textId="77777777" w:rsidTr="0048268B">
        <w:tc>
          <w:tcPr>
            <w:cnfStyle w:val="001000000000" w:firstRow="0" w:lastRow="0" w:firstColumn="1" w:lastColumn="0" w:oddVBand="0" w:evenVBand="0" w:oddHBand="0" w:evenHBand="0" w:firstRowFirstColumn="0" w:firstRowLastColumn="0" w:lastRowFirstColumn="0" w:lastRowLastColumn="0"/>
            <w:tcW w:w="1306" w:type="pct"/>
          </w:tcPr>
          <w:p w14:paraId="530B7682" w14:textId="77777777" w:rsidR="0022758C" w:rsidRPr="00B028D6" w:rsidRDefault="0022758C" w:rsidP="0048268B">
            <w:pPr>
              <w:jc w:val="center"/>
              <w:rPr>
                <w:rFonts w:ascii="Times New Roman" w:hAnsi="Times New Roman" w:cs="Times New Roman"/>
                <w:b w:val="0"/>
                <w:bCs w:val="0"/>
              </w:rPr>
            </w:pPr>
            <w:r w:rsidRPr="00B028D6">
              <w:rPr>
                <w:rFonts w:ascii="Times New Roman" w:hAnsi="Times New Roman" w:cs="Times New Roman"/>
              </w:rPr>
              <w:t>DMS</w:t>
            </w:r>
            <w:r>
              <w:rPr>
                <w:rFonts w:ascii="Times New Roman" w:hAnsi="Times New Roman" w:cs="Times New Roman"/>
              </w:rPr>
              <w:t>O</w:t>
            </w:r>
          </w:p>
        </w:tc>
        <w:tc>
          <w:tcPr>
            <w:tcW w:w="919" w:type="pct"/>
          </w:tcPr>
          <w:p w14:paraId="79CE48CB" w14:textId="77777777" w:rsidR="0022758C" w:rsidRPr="00B2277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D128-500</w:t>
            </w:r>
          </w:p>
        </w:tc>
        <w:tc>
          <w:tcPr>
            <w:tcW w:w="2775" w:type="pct"/>
          </w:tcPr>
          <w:p w14:paraId="79CB7F57" w14:textId="77777777" w:rsidR="0022758C" w:rsidRPr="00B2277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Fisher</w:t>
            </w:r>
          </w:p>
        </w:tc>
      </w:tr>
      <w:tr w:rsidR="0022758C" w:rsidRPr="000B29F0" w14:paraId="1F1C91A5"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pct"/>
          </w:tcPr>
          <w:p w14:paraId="6E8F5DCF" w14:textId="749BE41C" w:rsidR="0022758C" w:rsidRPr="00B028D6" w:rsidRDefault="0022758C" w:rsidP="0048268B">
            <w:pPr>
              <w:jc w:val="center"/>
              <w:rPr>
                <w:rFonts w:ascii="Times New Roman" w:hAnsi="Times New Roman" w:cs="Times New Roman"/>
                <w:b w:val="0"/>
                <w:bCs w:val="0"/>
              </w:rPr>
            </w:pPr>
            <w:r>
              <w:rPr>
                <w:rFonts w:ascii="Times New Roman" w:hAnsi="Times New Roman" w:cs="Times New Roman"/>
              </w:rPr>
              <w:t>C</w:t>
            </w:r>
            <w:r w:rsidRPr="00B028D6">
              <w:rPr>
                <w:rFonts w:ascii="Times New Roman" w:hAnsi="Times New Roman" w:cs="Times New Roman"/>
              </w:rPr>
              <w:t>ollagenase A</w:t>
            </w:r>
          </w:p>
        </w:tc>
        <w:tc>
          <w:tcPr>
            <w:tcW w:w="919" w:type="pct"/>
          </w:tcPr>
          <w:p w14:paraId="0D0EAF76" w14:textId="77777777" w:rsidR="0022758C" w:rsidRPr="00B2277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B2277C">
              <w:rPr>
                <w:rFonts w:ascii="Times New Roman" w:hAnsi="Times New Roman" w:cs="Times New Roman"/>
                <w:bCs/>
              </w:rPr>
              <w:t>10103586001</w:t>
            </w:r>
          </w:p>
        </w:tc>
        <w:tc>
          <w:tcPr>
            <w:tcW w:w="2775" w:type="pct"/>
          </w:tcPr>
          <w:p w14:paraId="076DECA8" w14:textId="77777777" w:rsidR="0022758C" w:rsidRPr="00B2277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Millipore-Sigma</w:t>
            </w:r>
          </w:p>
        </w:tc>
      </w:tr>
      <w:tr w:rsidR="0022758C" w:rsidRPr="000B29F0" w14:paraId="49CE6653" w14:textId="77777777" w:rsidTr="0048268B">
        <w:tc>
          <w:tcPr>
            <w:cnfStyle w:val="001000000000" w:firstRow="0" w:lastRow="0" w:firstColumn="1" w:lastColumn="0" w:oddVBand="0" w:evenVBand="0" w:oddHBand="0" w:evenHBand="0" w:firstRowFirstColumn="0" w:firstRowLastColumn="0" w:lastRowFirstColumn="0" w:lastRowLastColumn="0"/>
            <w:tcW w:w="1306" w:type="pct"/>
          </w:tcPr>
          <w:p w14:paraId="260C2BA7" w14:textId="77777777" w:rsidR="0022758C" w:rsidRPr="00B028D6" w:rsidRDefault="0022758C" w:rsidP="0048268B">
            <w:pPr>
              <w:jc w:val="center"/>
              <w:rPr>
                <w:rFonts w:ascii="Times New Roman" w:hAnsi="Times New Roman" w:cs="Times New Roman"/>
                <w:b w:val="0"/>
                <w:bCs w:val="0"/>
              </w:rPr>
            </w:pPr>
            <w:r w:rsidRPr="00B028D6">
              <w:rPr>
                <w:rFonts w:ascii="Times New Roman" w:hAnsi="Times New Roman" w:cs="Times New Roman"/>
              </w:rPr>
              <w:t>DMEM</w:t>
            </w:r>
          </w:p>
        </w:tc>
        <w:tc>
          <w:tcPr>
            <w:tcW w:w="919" w:type="pct"/>
          </w:tcPr>
          <w:p w14:paraId="3BF36ECC" w14:textId="77777777" w:rsidR="0022758C" w:rsidRPr="00B2277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D5671</w:t>
            </w:r>
          </w:p>
        </w:tc>
        <w:tc>
          <w:tcPr>
            <w:tcW w:w="2775" w:type="pct"/>
          </w:tcPr>
          <w:p w14:paraId="04EE6CBE" w14:textId="77777777" w:rsidR="0022758C" w:rsidRPr="00B2277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Millipore-Sigma</w:t>
            </w:r>
          </w:p>
        </w:tc>
      </w:tr>
      <w:tr w:rsidR="0022758C" w:rsidRPr="000B29F0" w14:paraId="7DAAB97E"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pct"/>
          </w:tcPr>
          <w:p w14:paraId="0E386BED" w14:textId="77777777" w:rsidR="0022758C" w:rsidRPr="00B028D6" w:rsidRDefault="0022758C" w:rsidP="0048268B">
            <w:pPr>
              <w:jc w:val="center"/>
              <w:rPr>
                <w:rFonts w:ascii="Times New Roman" w:hAnsi="Times New Roman" w:cs="Times New Roman"/>
                <w:b w:val="0"/>
                <w:bCs w:val="0"/>
              </w:rPr>
            </w:pPr>
            <w:r w:rsidRPr="00B028D6">
              <w:rPr>
                <w:rFonts w:ascii="Times New Roman" w:hAnsi="Times New Roman" w:cs="Times New Roman"/>
              </w:rPr>
              <w:t>L-Glutamine</w:t>
            </w:r>
          </w:p>
        </w:tc>
        <w:tc>
          <w:tcPr>
            <w:tcW w:w="919" w:type="pct"/>
          </w:tcPr>
          <w:p w14:paraId="25911A8C" w14:textId="77777777" w:rsidR="0022758C" w:rsidRPr="00B2277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G7513</w:t>
            </w:r>
          </w:p>
        </w:tc>
        <w:tc>
          <w:tcPr>
            <w:tcW w:w="2775" w:type="pct"/>
          </w:tcPr>
          <w:p w14:paraId="4AB43038" w14:textId="77777777" w:rsidR="0022758C" w:rsidRPr="00B2277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Millipore-Sigma</w:t>
            </w:r>
          </w:p>
        </w:tc>
      </w:tr>
      <w:tr w:rsidR="0022758C" w:rsidRPr="000B29F0" w14:paraId="0146DEAF" w14:textId="77777777" w:rsidTr="0048268B">
        <w:tc>
          <w:tcPr>
            <w:cnfStyle w:val="001000000000" w:firstRow="0" w:lastRow="0" w:firstColumn="1" w:lastColumn="0" w:oddVBand="0" w:evenVBand="0" w:oddHBand="0" w:evenHBand="0" w:firstRowFirstColumn="0" w:firstRowLastColumn="0" w:lastRowFirstColumn="0" w:lastRowLastColumn="0"/>
            <w:tcW w:w="1306" w:type="pct"/>
          </w:tcPr>
          <w:p w14:paraId="199B1F38" w14:textId="1E6C2CBA" w:rsidR="0022758C" w:rsidRPr="00B028D6" w:rsidRDefault="00305A12" w:rsidP="0048268B">
            <w:pPr>
              <w:jc w:val="center"/>
              <w:rPr>
                <w:rFonts w:ascii="Times New Roman" w:hAnsi="Times New Roman" w:cs="Times New Roman"/>
                <w:b w:val="0"/>
                <w:bCs w:val="0"/>
              </w:rPr>
            </w:pPr>
            <w:r>
              <w:rPr>
                <w:rFonts w:ascii="Times New Roman" w:hAnsi="Times New Roman" w:cs="Times New Roman"/>
              </w:rPr>
              <w:t>T</w:t>
            </w:r>
            <w:r w:rsidR="0022758C" w:rsidRPr="00B028D6">
              <w:rPr>
                <w:rFonts w:ascii="Times New Roman" w:hAnsi="Times New Roman" w:cs="Times New Roman"/>
              </w:rPr>
              <w:t>etracycline</w:t>
            </w:r>
          </w:p>
        </w:tc>
        <w:tc>
          <w:tcPr>
            <w:tcW w:w="919" w:type="pct"/>
          </w:tcPr>
          <w:p w14:paraId="6F097857" w14:textId="77777777" w:rsid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T7660</w:t>
            </w:r>
          </w:p>
        </w:tc>
        <w:tc>
          <w:tcPr>
            <w:tcW w:w="2775" w:type="pct"/>
          </w:tcPr>
          <w:p w14:paraId="595A8901" w14:textId="77777777" w:rsidR="0022758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Millipore-Sigma</w:t>
            </w:r>
          </w:p>
        </w:tc>
      </w:tr>
      <w:tr w:rsidR="0022758C" w:rsidRPr="000B29F0" w14:paraId="144A7FC3"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pct"/>
          </w:tcPr>
          <w:p w14:paraId="16D98198" w14:textId="77777777" w:rsidR="0022758C" w:rsidRPr="00B028D6" w:rsidRDefault="0022758C" w:rsidP="0048268B">
            <w:pPr>
              <w:jc w:val="center"/>
              <w:rPr>
                <w:rFonts w:ascii="Times New Roman" w:hAnsi="Times New Roman" w:cs="Times New Roman"/>
                <w:b w:val="0"/>
                <w:bCs w:val="0"/>
              </w:rPr>
            </w:pPr>
            <w:r w:rsidRPr="00B028D6">
              <w:rPr>
                <w:rFonts w:ascii="Times New Roman" w:hAnsi="Times New Roman" w:cs="Times New Roman"/>
              </w:rPr>
              <w:t>FBS</w:t>
            </w:r>
          </w:p>
        </w:tc>
        <w:tc>
          <w:tcPr>
            <w:tcW w:w="919" w:type="pct"/>
          </w:tcPr>
          <w:p w14:paraId="314D6988" w14:textId="77777777" w:rsidR="0022758C" w:rsidRPr="00B2277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631107</w:t>
            </w:r>
          </w:p>
        </w:tc>
        <w:tc>
          <w:tcPr>
            <w:tcW w:w="2775" w:type="pct"/>
          </w:tcPr>
          <w:p w14:paraId="01D64610" w14:textId="77777777" w:rsidR="0022758C" w:rsidRPr="00B2277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roofErr w:type="spellStart"/>
            <w:r>
              <w:rPr>
                <w:rFonts w:ascii="Times New Roman" w:hAnsi="Times New Roman" w:cs="Times New Roman"/>
                <w:bCs/>
              </w:rPr>
              <w:t>Clontech</w:t>
            </w:r>
            <w:proofErr w:type="spellEnd"/>
          </w:p>
        </w:tc>
      </w:tr>
      <w:tr w:rsidR="0022758C" w:rsidRPr="000B29F0" w14:paraId="5027F800" w14:textId="77777777" w:rsidTr="0048268B">
        <w:tc>
          <w:tcPr>
            <w:cnfStyle w:val="001000000000" w:firstRow="0" w:lastRow="0" w:firstColumn="1" w:lastColumn="0" w:oddVBand="0" w:evenVBand="0" w:oddHBand="0" w:evenHBand="0" w:firstRowFirstColumn="0" w:firstRowLastColumn="0" w:lastRowFirstColumn="0" w:lastRowLastColumn="0"/>
            <w:tcW w:w="1306" w:type="pct"/>
          </w:tcPr>
          <w:p w14:paraId="0914108F" w14:textId="77777777" w:rsidR="0022758C" w:rsidRPr="00B028D6" w:rsidRDefault="0022758C" w:rsidP="0048268B">
            <w:pPr>
              <w:jc w:val="center"/>
              <w:rPr>
                <w:rFonts w:ascii="Times New Roman" w:hAnsi="Times New Roman" w:cs="Times New Roman"/>
                <w:b w:val="0"/>
                <w:bCs w:val="0"/>
              </w:rPr>
            </w:pPr>
            <w:proofErr w:type="spellStart"/>
            <w:r w:rsidRPr="00B028D6">
              <w:rPr>
                <w:rFonts w:ascii="Times New Roman" w:hAnsi="Times New Roman" w:cs="Times New Roman"/>
              </w:rPr>
              <w:t>Blasticidin</w:t>
            </w:r>
            <w:proofErr w:type="spellEnd"/>
          </w:p>
        </w:tc>
        <w:tc>
          <w:tcPr>
            <w:tcW w:w="919" w:type="pct"/>
          </w:tcPr>
          <w:p w14:paraId="61CBECF7" w14:textId="77777777" w:rsidR="0022758C" w:rsidRPr="00B2277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B5464C">
              <w:rPr>
                <w:rFonts w:ascii="Times New Roman" w:hAnsi="Times New Roman" w:cs="Times New Roman"/>
                <w:bCs/>
              </w:rPr>
              <w:t>ant-bl-05</w:t>
            </w:r>
          </w:p>
        </w:tc>
        <w:tc>
          <w:tcPr>
            <w:tcW w:w="2775" w:type="pct"/>
          </w:tcPr>
          <w:p w14:paraId="674EABF6" w14:textId="77777777" w:rsidR="0022758C" w:rsidRPr="00B2277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roofErr w:type="spellStart"/>
            <w:r>
              <w:rPr>
                <w:rFonts w:ascii="Times New Roman" w:hAnsi="Times New Roman" w:cs="Times New Roman"/>
                <w:bCs/>
              </w:rPr>
              <w:t>Invivogen</w:t>
            </w:r>
            <w:proofErr w:type="spellEnd"/>
          </w:p>
        </w:tc>
      </w:tr>
      <w:tr w:rsidR="0022758C" w:rsidRPr="000B29F0" w14:paraId="1E84EE63" w14:textId="77777777" w:rsidTr="0048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pct"/>
          </w:tcPr>
          <w:p w14:paraId="2861E69A" w14:textId="1322445C" w:rsidR="0022758C" w:rsidRPr="00B028D6" w:rsidRDefault="00305A12" w:rsidP="0048268B">
            <w:pPr>
              <w:jc w:val="center"/>
              <w:rPr>
                <w:rFonts w:ascii="Times New Roman" w:hAnsi="Times New Roman" w:cs="Times New Roman"/>
                <w:b w:val="0"/>
                <w:bCs w:val="0"/>
              </w:rPr>
            </w:pPr>
            <w:r>
              <w:rPr>
                <w:rFonts w:ascii="Times New Roman" w:hAnsi="Times New Roman" w:cs="Times New Roman"/>
              </w:rPr>
              <w:t>G</w:t>
            </w:r>
            <w:r w:rsidR="0022758C" w:rsidRPr="00B028D6">
              <w:rPr>
                <w:rFonts w:ascii="Times New Roman" w:hAnsi="Times New Roman" w:cs="Times New Roman"/>
              </w:rPr>
              <w:t>eneticin</w:t>
            </w:r>
          </w:p>
        </w:tc>
        <w:tc>
          <w:tcPr>
            <w:tcW w:w="919" w:type="pct"/>
          </w:tcPr>
          <w:p w14:paraId="4ED86A2D" w14:textId="77777777" w:rsidR="0022758C" w:rsidRPr="00B2277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10131-027</w:t>
            </w:r>
          </w:p>
        </w:tc>
        <w:tc>
          <w:tcPr>
            <w:tcW w:w="2775" w:type="pct"/>
          </w:tcPr>
          <w:p w14:paraId="5F6E1E15" w14:textId="77777777" w:rsidR="0022758C" w:rsidRPr="00B2277C" w:rsidRDefault="0022758C" w:rsidP="004826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Gibco</w:t>
            </w:r>
          </w:p>
        </w:tc>
      </w:tr>
      <w:tr w:rsidR="0022758C" w:rsidRPr="000B29F0" w14:paraId="42EB0A94" w14:textId="77777777" w:rsidTr="0048268B">
        <w:tc>
          <w:tcPr>
            <w:cnfStyle w:val="001000000000" w:firstRow="0" w:lastRow="0" w:firstColumn="1" w:lastColumn="0" w:oddVBand="0" w:evenVBand="0" w:oddHBand="0" w:evenHBand="0" w:firstRowFirstColumn="0" w:firstRowLastColumn="0" w:lastRowFirstColumn="0" w:lastRowLastColumn="0"/>
            <w:tcW w:w="1306" w:type="pct"/>
          </w:tcPr>
          <w:p w14:paraId="6CBA0EE0" w14:textId="3B86D005" w:rsidR="0022758C" w:rsidRPr="00B028D6" w:rsidRDefault="00305A12" w:rsidP="0048268B">
            <w:pPr>
              <w:jc w:val="center"/>
              <w:rPr>
                <w:rFonts w:ascii="Times New Roman" w:hAnsi="Times New Roman" w:cs="Times New Roman"/>
                <w:b w:val="0"/>
                <w:bCs w:val="0"/>
              </w:rPr>
            </w:pPr>
            <w:r>
              <w:rPr>
                <w:rFonts w:ascii="Times New Roman" w:hAnsi="Times New Roman" w:cs="Times New Roman"/>
              </w:rPr>
              <w:t>P</w:t>
            </w:r>
            <w:r w:rsidR="0022758C" w:rsidRPr="00B028D6">
              <w:rPr>
                <w:rFonts w:ascii="Times New Roman" w:hAnsi="Times New Roman" w:cs="Times New Roman"/>
              </w:rPr>
              <w:t>enicillin/</w:t>
            </w:r>
            <w:r>
              <w:rPr>
                <w:rFonts w:ascii="Times New Roman" w:hAnsi="Times New Roman" w:cs="Times New Roman"/>
              </w:rPr>
              <w:t>S</w:t>
            </w:r>
            <w:r w:rsidR="0022758C" w:rsidRPr="00B028D6">
              <w:rPr>
                <w:rFonts w:ascii="Times New Roman" w:hAnsi="Times New Roman" w:cs="Times New Roman"/>
              </w:rPr>
              <w:t>treptomycin</w:t>
            </w:r>
          </w:p>
        </w:tc>
        <w:tc>
          <w:tcPr>
            <w:tcW w:w="919" w:type="pct"/>
          </w:tcPr>
          <w:p w14:paraId="38D98915" w14:textId="77777777" w:rsidR="0022758C" w:rsidRPr="00B2277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15070-063</w:t>
            </w:r>
          </w:p>
        </w:tc>
        <w:tc>
          <w:tcPr>
            <w:tcW w:w="2775" w:type="pct"/>
          </w:tcPr>
          <w:p w14:paraId="0C6CBF14" w14:textId="77777777" w:rsidR="0022758C" w:rsidRPr="00B2277C" w:rsidRDefault="0022758C" w:rsidP="00482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Gibco</w:t>
            </w:r>
          </w:p>
        </w:tc>
      </w:tr>
    </w:tbl>
    <w:p w14:paraId="10BF7DE9" w14:textId="77777777" w:rsidR="00B9440A" w:rsidRPr="00015F74" w:rsidRDefault="00B9440A" w:rsidP="00B9440A">
      <w:pPr>
        <w:pStyle w:val="SMcaption"/>
      </w:pPr>
    </w:p>
    <w:sectPr w:rsidR="00B9440A" w:rsidRPr="00015F74" w:rsidSect="00E853D5">
      <w:headerReference w:type="default" r:id="rId38"/>
      <w:footerReference w:type="default" r:id="rId3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87F75" w14:textId="77777777" w:rsidR="00904E30" w:rsidRDefault="00904E30">
      <w:r>
        <w:separator/>
      </w:r>
    </w:p>
  </w:endnote>
  <w:endnote w:type="continuationSeparator" w:id="0">
    <w:p w14:paraId="3FF5519B" w14:textId="77777777" w:rsidR="00904E30" w:rsidRDefault="00904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6111F796" w:rsidR="00F125EE" w:rsidRDefault="00114193">
    <w:pPr>
      <w:pStyle w:val="Footer"/>
      <w:jc w:val="right"/>
    </w:pPr>
    <w:r>
      <w:fldChar w:fldCharType="begin"/>
    </w:r>
    <w:r>
      <w:instrText xml:space="preserve"> PAGE   \* MERGEFORMAT </w:instrText>
    </w:r>
    <w:r>
      <w:fldChar w:fldCharType="separate"/>
    </w:r>
    <w:r w:rsidR="00C4399C">
      <w:rPr>
        <w:noProof/>
      </w:rPr>
      <w:t>25</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2773C" w14:textId="77777777" w:rsidR="00904E30" w:rsidRDefault="00904E30">
      <w:r>
        <w:separator/>
      </w:r>
    </w:p>
  </w:footnote>
  <w:footnote w:type="continuationSeparator" w:id="0">
    <w:p w14:paraId="527416B5" w14:textId="77777777" w:rsidR="00904E30" w:rsidRDefault="00904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16cid:durableId="12609975">
    <w:abstractNumId w:val="9"/>
  </w:num>
  <w:num w:numId="2" w16cid:durableId="1762875332">
    <w:abstractNumId w:val="7"/>
  </w:num>
  <w:num w:numId="3" w16cid:durableId="1271473532">
    <w:abstractNumId w:val="6"/>
  </w:num>
  <w:num w:numId="4" w16cid:durableId="1024601275">
    <w:abstractNumId w:val="5"/>
  </w:num>
  <w:num w:numId="5" w16cid:durableId="1473256904">
    <w:abstractNumId w:val="4"/>
  </w:num>
  <w:num w:numId="6" w16cid:durableId="1453552584">
    <w:abstractNumId w:val="8"/>
  </w:num>
  <w:num w:numId="7" w16cid:durableId="1820150774">
    <w:abstractNumId w:val="3"/>
  </w:num>
  <w:num w:numId="8" w16cid:durableId="2047564621">
    <w:abstractNumId w:val="2"/>
  </w:num>
  <w:num w:numId="9" w16cid:durableId="299530699">
    <w:abstractNumId w:val="1"/>
  </w:num>
  <w:num w:numId="10" w16cid:durableId="504132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3"/>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23BD6"/>
    <w:rsid w:val="00065EBD"/>
    <w:rsid w:val="00066D0C"/>
    <w:rsid w:val="00083B44"/>
    <w:rsid w:val="00084258"/>
    <w:rsid w:val="000850DC"/>
    <w:rsid w:val="00090F2C"/>
    <w:rsid w:val="000C07BF"/>
    <w:rsid w:val="000C2771"/>
    <w:rsid w:val="000D46F4"/>
    <w:rsid w:val="000F0DCE"/>
    <w:rsid w:val="000F4AF6"/>
    <w:rsid w:val="000F6BE3"/>
    <w:rsid w:val="00112C5B"/>
    <w:rsid w:val="00114193"/>
    <w:rsid w:val="00115A38"/>
    <w:rsid w:val="0011687B"/>
    <w:rsid w:val="00124F82"/>
    <w:rsid w:val="0016337A"/>
    <w:rsid w:val="00164269"/>
    <w:rsid w:val="001A1BDE"/>
    <w:rsid w:val="001B13CE"/>
    <w:rsid w:val="001F0876"/>
    <w:rsid w:val="001F167C"/>
    <w:rsid w:val="001F5E91"/>
    <w:rsid w:val="00206642"/>
    <w:rsid w:val="002077B9"/>
    <w:rsid w:val="0022758C"/>
    <w:rsid w:val="00255AFE"/>
    <w:rsid w:val="00262D72"/>
    <w:rsid w:val="00294FBB"/>
    <w:rsid w:val="002A3877"/>
    <w:rsid w:val="002C030F"/>
    <w:rsid w:val="002C48C1"/>
    <w:rsid w:val="002F0FB6"/>
    <w:rsid w:val="00305A12"/>
    <w:rsid w:val="0031671A"/>
    <w:rsid w:val="00327BC5"/>
    <w:rsid w:val="00331D75"/>
    <w:rsid w:val="00355362"/>
    <w:rsid w:val="00363E44"/>
    <w:rsid w:val="003659A8"/>
    <w:rsid w:val="003669F9"/>
    <w:rsid w:val="00392402"/>
    <w:rsid w:val="00393BAB"/>
    <w:rsid w:val="00395E86"/>
    <w:rsid w:val="003A2FD8"/>
    <w:rsid w:val="003B40E6"/>
    <w:rsid w:val="003E74FB"/>
    <w:rsid w:val="003F5904"/>
    <w:rsid w:val="003F6E14"/>
    <w:rsid w:val="00405336"/>
    <w:rsid w:val="00435ABE"/>
    <w:rsid w:val="00445F4C"/>
    <w:rsid w:val="00456A88"/>
    <w:rsid w:val="004571D5"/>
    <w:rsid w:val="00461D81"/>
    <w:rsid w:val="0046356B"/>
    <w:rsid w:val="00477182"/>
    <w:rsid w:val="004779CB"/>
    <w:rsid w:val="004852DD"/>
    <w:rsid w:val="004A6F57"/>
    <w:rsid w:val="004B2EB0"/>
    <w:rsid w:val="004D0135"/>
    <w:rsid w:val="004E42D8"/>
    <w:rsid w:val="004E5C0D"/>
    <w:rsid w:val="004E7BA2"/>
    <w:rsid w:val="004F7EDF"/>
    <w:rsid w:val="005001AC"/>
    <w:rsid w:val="00527D71"/>
    <w:rsid w:val="00533910"/>
    <w:rsid w:val="005520A8"/>
    <w:rsid w:val="005607DD"/>
    <w:rsid w:val="0058422C"/>
    <w:rsid w:val="005A558C"/>
    <w:rsid w:val="005D4250"/>
    <w:rsid w:val="005D712F"/>
    <w:rsid w:val="005E28F8"/>
    <w:rsid w:val="005E6513"/>
    <w:rsid w:val="00607E8E"/>
    <w:rsid w:val="00632CA3"/>
    <w:rsid w:val="0063364A"/>
    <w:rsid w:val="00651114"/>
    <w:rsid w:val="00664560"/>
    <w:rsid w:val="00670299"/>
    <w:rsid w:val="00691985"/>
    <w:rsid w:val="006957EE"/>
    <w:rsid w:val="00697611"/>
    <w:rsid w:val="006A1B64"/>
    <w:rsid w:val="006E4B2E"/>
    <w:rsid w:val="007108F5"/>
    <w:rsid w:val="00713E5B"/>
    <w:rsid w:val="00725956"/>
    <w:rsid w:val="00737287"/>
    <w:rsid w:val="007402FC"/>
    <w:rsid w:val="007411A1"/>
    <w:rsid w:val="00742877"/>
    <w:rsid w:val="00776459"/>
    <w:rsid w:val="00793072"/>
    <w:rsid w:val="007C45B3"/>
    <w:rsid w:val="007E2786"/>
    <w:rsid w:val="00807D35"/>
    <w:rsid w:val="008218C4"/>
    <w:rsid w:val="00826910"/>
    <w:rsid w:val="00867A98"/>
    <w:rsid w:val="00870867"/>
    <w:rsid w:val="00885C9B"/>
    <w:rsid w:val="008D5D2A"/>
    <w:rsid w:val="00904E30"/>
    <w:rsid w:val="00914B63"/>
    <w:rsid w:val="009354F3"/>
    <w:rsid w:val="009447DC"/>
    <w:rsid w:val="00945471"/>
    <w:rsid w:val="00950234"/>
    <w:rsid w:val="009522A7"/>
    <w:rsid w:val="00961BA5"/>
    <w:rsid w:val="009743A9"/>
    <w:rsid w:val="0099103B"/>
    <w:rsid w:val="009A42A4"/>
    <w:rsid w:val="009A5287"/>
    <w:rsid w:val="009A7C5F"/>
    <w:rsid w:val="009B2AC5"/>
    <w:rsid w:val="009B7984"/>
    <w:rsid w:val="009F4BED"/>
    <w:rsid w:val="009F7D93"/>
    <w:rsid w:val="00A02E0C"/>
    <w:rsid w:val="00A12F15"/>
    <w:rsid w:val="00A3403B"/>
    <w:rsid w:val="00A51A12"/>
    <w:rsid w:val="00A53A78"/>
    <w:rsid w:val="00A57F67"/>
    <w:rsid w:val="00A627D4"/>
    <w:rsid w:val="00A74DA2"/>
    <w:rsid w:val="00A77632"/>
    <w:rsid w:val="00A82B92"/>
    <w:rsid w:val="00AB399E"/>
    <w:rsid w:val="00AC15B1"/>
    <w:rsid w:val="00AC59D0"/>
    <w:rsid w:val="00AC69D1"/>
    <w:rsid w:val="00AD16B1"/>
    <w:rsid w:val="00AD499C"/>
    <w:rsid w:val="00B36869"/>
    <w:rsid w:val="00B43B31"/>
    <w:rsid w:val="00B47CFA"/>
    <w:rsid w:val="00B574A3"/>
    <w:rsid w:val="00B57F00"/>
    <w:rsid w:val="00B63245"/>
    <w:rsid w:val="00B73C69"/>
    <w:rsid w:val="00B77B2A"/>
    <w:rsid w:val="00B82C22"/>
    <w:rsid w:val="00B91CB8"/>
    <w:rsid w:val="00B93DBA"/>
    <w:rsid w:val="00B9440A"/>
    <w:rsid w:val="00BB2D2A"/>
    <w:rsid w:val="00BC290E"/>
    <w:rsid w:val="00BC3E04"/>
    <w:rsid w:val="00BD58CF"/>
    <w:rsid w:val="00BE1D4E"/>
    <w:rsid w:val="00BE73D8"/>
    <w:rsid w:val="00BF0C92"/>
    <w:rsid w:val="00C04CC1"/>
    <w:rsid w:val="00C4096C"/>
    <w:rsid w:val="00C4399C"/>
    <w:rsid w:val="00C50C6D"/>
    <w:rsid w:val="00C600D9"/>
    <w:rsid w:val="00C92B22"/>
    <w:rsid w:val="00CC1384"/>
    <w:rsid w:val="00CD3720"/>
    <w:rsid w:val="00CF1848"/>
    <w:rsid w:val="00CF5C2F"/>
    <w:rsid w:val="00D0034A"/>
    <w:rsid w:val="00D04BCF"/>
    <w:rsid w:val="00D11A56"/>
    <w:rsid w:val="00D143D9"/>
    <w:rsid w:val="00D30C95"/>
    <w:rsid w:val="00D51C15"/>
    <w:rsid w:val="00D5511B"/>
    <w:rsid w:val="00D766F1"/>
    <w:rsid w:val="00DA5FAB"/>
    <w:rsid w:val="00DD2E17"/>
    <w:rsid w:val="00DF7D88"/>
    <w:rsid w:val="00E10565"/>
    <w:rsid w:val="00E257C8"/>
    <w:rsid w:val="00E32046"/>
    <w:rsid w:val="00E40A10"/>
    <w:rsid w:val="00E41512"/>
    <w:rsid w:val="00E4519A"/>
    <w:rsid w:val="00E64476"/>
    <w:rsid w:val="00E70D24"/>
    <w:rsid w:val="00E7157F"/>
    <w:rsid w:val="00E853D5"/>
    <w:rsid w:val="00E9773B"/>
    <w:rsid w:val="00EA6F42"/>
    <w:rsid w:val="00EC13A3"/>
    <w:rsid w:val="00EC3E52"/>
    <w:rsid w:val="00EC7C85"/>
    <w:rsid w:val="00ED2CBE"/>
    <w:rsid w:val="00ED3A52"/>
    <w:rsid w:val="00ED483B"/>
    <w:rsid w:val="00F125EE"/>
    <w:rsid w:val="00F12E98"/>
    <w:rsid w:val="00F22029"/>
    <w:rsid w:val="00F23E23"/>
    <w:rsid w:val="00F515FB"/>
    <w:rsid w:val="00F630EA"/>
    <w:rsid w:val="00F7007E"/>
    <w:rsid w:val="00F73193"/>
    <w:rsid w:val="00F74F95"/>
    <w:rsid w:val="00F80705"/>
    <w:rsid w:val="00FA1481"/>
    <w:rsid w:val="00FA430B"/>
    <w:rsid w:val="00FF04E3"/>
    <w:rsid w:val="46A37831"/>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semiHidden/>
    <w:unhideWhenUsed/>
    <w:rsid w:val="00793072"/>
    <w:rPr>
      <w:sz w:val="16"/>
      <w:szCs w:val="16"/>
    </w:rPr>
  </w:style>
  <w:style w:type="character" w:customStyle="1" w:styleId="UnresolvedMention1">
    <w:name w:val="Unresolved Mention1"/>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table" w:styleId="GridTable6Colorful-Accent5">
    <w:name w:val="Grid Table 6 Colorful Accent 5"/>
    <w:basedOn w:val="TableNormal"/>
    <w:uiPriority w:val="51"/>
    <w:rsid w:val="0022758C"/>
    <w:rPr>
      <w:rFonts w:asciiTheme="minorHAnsi" w:eastAsiaTheme="minorHAnsi" w:hAnsiTheme="minorHAnsi" w:cstheme="minorBidi"/>
      <w:color w:val="31849B" w:themeColor="accent5" w:themeShade="BF"/>
      <w:sz w:val="24"/>
      <w:szCs w:val="24"/>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2">
    <w:name w:val="Plain Table 2"/>
    <w:basedOn w:val="TableNormal"/>
    <w:uiPriority w:val="42"/>
    <w:rsid w:val="00E32046"/>
    <w:rPr>
      <w:rFonts w:asciiTheme="minorHAnsi" w:eastAsiaTheme="minorHAnsi" w:hAnsiTheme="minorHAnsi" w:cstheme="minorBidi"/>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E70D2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Relationship Id="rId26" Type="http://schemas.openxmlformats.org/officeDocument/2006/relationships/image" Target="media/image17.tif"/><Relationship Id="rId39" Type="http://schemas.openxmlformats.org/officeDocument/2006/relationships/footer" Target="footer1.xml"/><Relationship Id="rId21" Type="http://schemas.openxmlformats.org/officeDocument/2006/relationships/image" Target="media/image12.tif"/><Relationship Id="rId34" Type="http://schemas.openxmlformats.org/officeDocument/2006/relationships/image" Target="media/image25.tif"/><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tif"/><Relationship Id="rId29" Type="http://schemas.openxmlformats.org/officeDocument/2006/relationships/image" Target="media/image20.ti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24" Type="http://schemas.openxmlformats.org/officeDocument/2006/relationships/image" Target="media/image15.tif"/><Relationship Id="rId32" Type="http://schemas.openxmlformats.org/officeDocument/2006/relationships/image" Target="media/image23.png"/><Relationship Id="rId37" Type="http://schemas.openxmlformats.org/officeDocument/2006/relationships/image" Target="media/image28.tif"/><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tif"/><Relationship Id="rId23" Type="http://schemas.openxmlformats.org/officeDocument/2006/relationships/image" Target="media/image14.tif"/><Relationship Id="rId28" Type="http://schemas.openxmlformats.org/officeDocument/2006/relationships/image" Target="media/image19.tif"/><Relationship Id="rId36" Type="http://schemas.openxmlformats.org/officeDocument/2006/relationships/image" Target="media/image27.tif"/><Relationship Id="rId10" Type="http://schemas.openxmlformats.org/officeDocument/2006/relationships/image" Target="media/image1.tif"/><Relationship Id="rId19" Type="http://schemas.openxmlformats.org/officeDocument/2006/relationships/image" Target="media/image10.tif"/><Relationship Id="rId31" Type="http://schemas.openxmlformats.org/officeDocument/2006/relationships/image" Target="media/image22.t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tiff"/><Relationship Id="rId22" Type="http://schemas.openxmlformats.org/officeDocument/2006/relationships/image" Target="media/image13.tif"/><Relationship Id="rId27" Type="http://schemas.openxmlformats.org/officeDocument/2006/relationships/image" Target="media/image18.tif"/><Relationship Id="rId30" Type="http://schemas.openxmlformats.org/officeDocument/2006/relationships/image" Target="media/image21.tif"/><Relationship Id="rId35" Type="http://schemas.openxmlformats.org/officeDocument/2006/relationships/image" Target="media/image26.tif"/><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tif"/><Relationship Id="rId17" Type="http://schemas.openxmlformats.org/officeDocument/2006/relationships/image" Target="media/image8.tif"/><Relationship Id="rId25" Type="http://schemas.openxmlformats.org/officeDocument/2006/relationships/image" Target="media/image16.tif"/><Relationship Id="rId33" Type="http://schemas.openxmlformats.org/officeDocument/2006/relationships/image" Target="media/image24.png"/><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2.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3059</Words>
  <Characters>17438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Manuel Covarrubias</cp:lastModifiedBy>
  <cp:revision>2</cp:revision>
  <cp:lastPrinted>2023-03-30T02:44:00Z</cp:lastPrinted>
  <dcterms:created xsi:type="dcterms:W3CDTF">2023-04-09T22:37:00Z</dcterms:created>
  <dcterms:modified xsi:type="dcterms:W3CDTF">2023-04-09T22:37:00Z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