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C9B0C" w14:textId="126233F9" w:rsidR="00A15C63" w:rsidRPr="00A22DCD" w:rsidRDefault="00A15C63" w:rsidP="004B5311">
      <w:pPr>
        <w:wordWrap/>
        <w:spacing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26BA5">
        <w:rPr>
          <w:rFonts w:ascii="Times New Roman" w:hAnsi="Times New Roman" w:cs="Times New Roman" w:hint="eastAsia"/>
          <w:b/>
          <w:sz w:val="24"/>
          <w:szCs w:val="24"/>
        </w:rPr>
        <w:t xml:space="preserve">Supplemental </w:t>
      </w:r>
      <w:r w:rsidR="00203F8C">
        <w:rPr>
          <w:rFonts w:ascii="Times New Roman" w:hAnsi="Times New Roman" w:cs="Times New Roman"/>
          <w:b/>
          <w:sz w:val="24"/>
          <w:szCs w:val="24"/>
        </w:rPr>
        <w:t>t</w:t>
      </w:r>
      <w:bookmarkStart w:id="0" w:name="_GoBack"/>
      <w:bookmarkEnd w:id="0"/>
      <w:r w:rsidR="004522F4" w:rsidRPr="00826BA5">
        <w:rPr>
          <w:rFonts w:ascii="Times New Roman" w:hAnsi="Times New Roman" w:cs="Times New Roman" w:hint="eastAsia"/>
          <w:b/>
          <w:sz w:val="24"/>
          <w:szCs w:val="24"/>
        </w:rPr>
        <w:t xml:space="preserve">able </w:t>
      </w:r>
      <w:r w:rsidRPr="00826BA5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4522F4">
        <w:rPr>
          <w:rFonts w:ascii="Times New Roman" w:hAnsi="Times New Roman" w:cs="Times New Roman"/>
          <w:b/>
          <w:sz w:val="24"/>
          <w:szCs w:val="24"/>
        </w:rPr>
        <w:t>.</w:t>
      </w:r>
      <w:r w:rsidRPr="00826B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2DCD">
        <w:rPr>
          <w:rFonts w:ascii="Times New Roman" w:hAnsi="Times New Roman" w:cs="Times New Roman"/>
          <w:b/>
          <w:sz w:val="24"/>
          <w:szCs w:val="24"/>
        </w:rPr>
        <w:t>Clinical phar</w:t>
      </w:r>
      <w:r w:rsidR="00D022AD">
        <w:rPr>
          <w:rFonts w:ascii="Times New Roman" w:hAnsi="Times New Roman" w:cs="Times New Roman"/>
          <w:b/>
          <w:sz w:val="24"/>
          <w:szCs w:val="24"/>
        </w:rPr>
        <w:t>macy service standards for</w:t>
      </w:r>
      <w:r w:rsidR="00A22DCD">
        <w:rPr>
          <w:rFonts w:ascii="Times New Roman" w:hAnsi="Times New Roman" w:cs="Times New Roman"/>
          <w:b/>
          <w:sz w:val="24"/>
          <w:szCs w:val="24"/>
        </w:rPr>
        <w:t xml:space="preserve"> hospital</w:t>
      </w:r>
      <w:r w:rsidR="00D022AD">
        <w:rPr>
          <w:rFonts w:ascii="Times New Roman" w:hAnsi="Times New Roman" w:cs="Times New Roman"/>
          <w:b/>
          <w:sz w:val="24"/>
          <w:szCs w:val="24"/>
        </w:rPr>
        <w:t xml:space="preserve"> clinical</w:t>
      </w:r>
      <w:r w:rsidR="00A22DCD">
        <w:rPr>
          <w:rFonts w:ascii="Times New Roman" w:hAnsi="Times New Roman" w:cs="Times New Roman"/>
          <w:b/>
          <w:sz w:val="24"/>
          <w:szCs w:val="24"/>
        </w:rPr>
        <w:t xml:space="preserve"> pharmacists</w:t>
      </w:r>
      <w:r w:rsidR="004B5311">
        <w:rPr>
          <w:rFonts w:ascii="Times New Roman" w:hAnsi="Times New Roman" w:cs="Times New Roman"/>
          <w:b/>
          <w:sz w:val="24"/>
          <w:szCs w:val="24"/>
        </w:rPr>
        <w:t xml:space="preserve"> in </w:t>
      </w:r>
      <w:r w:rsidR="004522F4">
        <w:rPr>
          <w:rFonts w:ascii="Times New Roman" w:hAnsi="Times New Roman" w:cs="Times New Roman"/>
          <w:b/>
          <w:sz w:val="24"/>
          <w:szCs w:val="24"/>
        </w:rPr>
        <w:t xml:space="preserve">South </w:t>
      </w:r>
      <w:r w:rsidR="00D022AD">
        <w:rPr>
          <w:rFonts w:ascii="Times New Roman" w:hAnsi="Times New Roman" w:cs="Times New Roman"/>
          <w:b/>
          <w:sz w:val="24"/>
          <w:szCs w:val="24"/>
        </w:rPr>
        <w:t>Korea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6"/>
        <w:gridCol w:w="1928"/>
        <w:gridCol w:w="983"/>
        <w:gridCol w:w="5152"/>
      </w:tblGrid>
      <w:tr w:rsidR="00A15C63" w14:paraId="0DC51D8A" w14:textId="77777777" w:rsidTr="004E5D74">
        <w:trPr>
          <w:tblHeader/>
        </w:trPr>
        <w:tc>
          <w:tcPr>
            <w:tcW w:w="1706" w:type="dxa"/>
          </w:tcPr>
          <w:p w14:paraId="0624D9BE" w14:textId="77777777" w:rsidR="00A15C63" w:rsidRPr="009B6366" w:rsidRDefault="00A15C63" w:rsidP="00A22DCD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9B6366">
              <w:rPr>
                <w:rFonts w:ascii="Times New Roman" w:hAnsi="Times New Roman" w:cs="Times New Roman" w:hint="eastAsia"/>
                <w:b/>
                <w:szCs w:val="20"/>
              </w:rPr>
              <w:t>Type</w:t>
            </w:r>
          </w:p>
        </w:tc>
        <w:tc>
          <w:tcPr>
            <w:tcW w:w="1928" w:type="dxa"/>
          </w:tcPr>
          <w:p w14:paraId="4EC1F699" w14:textId="77777777" w:rsidR="00A15C63" w:rsidRPr="009B6366" w:rsidRDefault="00A15C63" w:rsidP="00A22DCD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9B6366">
              <w:rPr>
                <w:rFonts w:ascii="Times New Roman" w:hAnsi="Times New Roman" w:cs="Times New Roman" w:hint="eastAsia"/>
                <w:b/>
                <w:szCs w:val="20"/>
              </w:rPr>
              <w:t>Task</w:t>
            </w:r>
          </w:p>
        </w:tc>
        <w:tc>
          <w:tcPr>
            <w:tcW w:w="983" w:type="dxa"/>
          </w:tcPr>
          <w:p w14:paraId="021E1FFE" w14:textId="77777777" w:rsidR="00A15C63" w:rsidRPr="009B6366" w:rsidRDefault="00A22DCD" w:rsidP="00A22DCD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Essential</w:t>
            </w:r>
            <w:r w:rsidR="00A15C63" w:rsidRPr="009B6366">
              <w:rPr>
                <w:rFonts w:ascii="Times New Roman" w:hAnsi="Times New Roman" w:cs="Times New Roman" w:hint="eastAsia"/>
                <w:b/>
                <w:szCs w:val="20"/>
              </w:rPr>
              <w:t xml:space="preserve"> </w:t>
            </w:r>
          </w:p>
        </w:tc>
        <w:tc>
          <w:tcPr>
            <w:tcW w:w="5152" w:type="dxa"/>
          </w:tcPr>
          <w:p w14:paraId="58BE0B52" w14:textId="77777777" w:rsidR="00A15C63" w:rsidRPr="009B6366" w:rsidRDefault="00A15C63" w:rsidP="00A22DCD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9B6366">
              <w:rPr>
                <w:rFonts w:ascii="Times New Roman" w:hAnsi="Times New Roman" w:cs="Times New Roman" w:hint="eastAsia"/>
                <w:b/>
                <w:szCs w:val="20"/>
              </w:rPr>
              <w:t>Description</w:t>
            </w:r>
          </w:p>
        </w:tc>
      </w:tr>
      <w:tr w:rsidR="00A15C63" w14:paraId="0471C0B4" w14:textId="77777777" w:rsidTr="004E5D74">
        <w:tc>
          <w:tcPr>
            <w:tcW w:w="1706" w:type="dxa"/>
            <w:vMerge w:val="restart"/>
          </w:tcPr>
          <w:p w14:paraId="5E0AEBF5" w14:textId="77777777" w:rsidR="00A15C63" w:rsidRPr="009B6366" w:rsidRDefault="00A15C63" w:rsidP="00A22DCD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9B6366">
              <w:rPr>
                <w:rFonts w:ascii="Times New Roman" w:hAnsi="Times New Roman" w:cs="Times New Roman" w:hint="eastAsia"/>
                <w:b/>
                <w:szCs w:val="20"/>
              </w:rPr>
              <w:t>Medication</w:t>
            </w:r>
            <w:r w:rsidRPr="009B6366">
              <w:rPr>
                <w:rFonts w:ascii="Times New Roman" w:hAnsi="Times New Roman" w:cs="Times New Roman"/>
                <w:b/>
                <w:szCs w:val="20"/>
              </w:rPr>
              <w:t xml:space="preserve"> therapy</w:t>
            </w:r>
            <w:r w:rsidRPr="009B6366">
              <w:rPr>
                <w:rFonts w:ascii="Times New Roman" w:hAnsi="Times New Roman" w:cs="Times New Roman" w:hint="eastAsia"/>
                <w:b/>
                <w:szCs w:val="20"/>
              </w:rPr>
              <w:t xml:space="preserve"> management </w:t>
            </w:r>
          </w:p>
        </w:tc>
        <w:tc>
          <w:tcPr>
            <w:tcW w:w="1928" w:type="dxa"/>
          </w:tcPr>
          <w:p w14:paraId="640AF204" w14:textId="77777777" w:rsidR="00A15C63" w:rsidRPr="00D56B97" w:rsidRDefault="00A15C63" w:rsidP="007959DB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/>
                <w:szCs w:val="20"/>
              </w:rPr>
              <w:t>P</w:t>
            </w:r>
            <w:r w:rsidRPr="00D56B97">
              <w:rPr>
                <w:rFonts w:ascii="Times New Roman" w:hAnsi="Times New Roman" w:cs="Times New Roman" w:hint="eastAsia"/>
                <w:szCs w:val="20"/>
              </w:rPr>
              <w:t>rescription review</w:t>
            </w:r>
          </w:p>
        </w:tc>
        <w:tc>
          <w:tcPr>
            <w:tcW w:w="983" w:type="dxa"/>
          </w:tcPr>
          <w:p w14:paraId="12F35F65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5152" w:type="dxa"/>
          </w:tcPr>
          <w:p w14:paraId="1D9F544D" w14:textId="7A695713" w:rsidR="00A15C63" w:rsidRPr="00D56B97" w:rsidRDefault="00A15C63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Review the appropriateness of prescription (</w:t>
            </w:r>
            <w:r w:rsidR="004522F4">
              <w:rPr>
                <w:rFonts w:ascii="Times New Roman" w:hAnsi="Times New Roman" w:cs="Times New Roman"/>
                <w:szCs w:val="20"/>
              </w:rPr>
              <w:t xml:space="preserve">e.g., </w:t>
            </w:r>
            <w:r w:rsidRPr="00D56B97">
              <w:rPr>
                <w:rFonts w:ascii="Times New Roman" w:hAnsi="Times New Roman" w:cs="Times New Roman" w:hint="eastAsia"/>
                <w:szCs w:val="20"/>
              </w:rPr>
              <w:t>medication selection, treatment duplication, dosage, administration rout</w:t>
            </w:r>
            <w:r w:rsidR="004522F4">
              <w:rPr>
                <w:rFonts w:ascii="Times New Roman" w:hAnsi="Times New Roman" w:cs="Times New Roman"/>
                <w:szCs w:val="20"/>
              </w:rPr>
              <w:t>e</w:t>
            </w:r>
            <w:r w:rsidRPr="00D56B97">
              <w:rPr>
                <w:rFonts w:ascii="Times New Roman" w:hAnsi="Times New Roman" w:cs="Times New Roman" w:hint="eastAsia"/>
                <w:szCs w:val="20"/>
              </w:rPr>
              <w:t xml:space="preserve"> and method, contraindication and warnings, interaction, allergies, adverse reaction) </w:t>
            </w:r>
            <w:r w:rsidRPr="00D56B97">
              <w:rPr>
                <w:rFonts w:ascii="Times New Roman" w:hAnsi="Times New Roman" w:cs="Times New Roman"/>
                <w:szCs w:val="20"/>
              </w:rPr>
              <w:t>by determining the characteristics of each patient, each disease, and each medication.</w:t>
            </w:r>
          </w:p>
        </w:tc>
      </w:tr>
      <w:tr w:rsidR="00A15C63" w:rsidRPr="00457662" w14:paraId="5FE7E368" w14:textId="77777777" w:rsidTr="004E5D74">
        <w:tc>
          <w:tcPr>
            <w:tcW w:w="1706" w:type="dxa"/>
            <w:vMerge/>
          </w:tcPr>
          <w:p w14:paraId="1AFA6BBF" w14:textId="77777777" w:rsidR="00A15C63" w:rsidRPr="009B6366" w:rsidRDefault="00A15C63" w:rsidP="00A22DCD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928" w:type="dxa"/>
          </w:tcPr>
          <w:p w14:paraId="14043443" w14:textId="77777777" w:rsidR="00A15C63" w:rsidRPr="00D56B97" w:rsidRDefault="00A15C63" w:rsidP="007959DB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/>
                <w:szCs w:val="20"/>
              </w:rPr>
              <w:t>Intervention</w:t>
            </w:r>
          </w:p>
        </w:tc>
        <w:tc>
          <w:tcPr>
            <w:tcW w:w="983" w:type="dxa"/>
          </w:tcPr>
          <w:p w14:paraId="0055B8D3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5152" w:type="dxa"/>
          </w:tcPr>
          <w:p w14:paraId="73A018E4" w14:textId="1332D5FE" w:rsidR="00A15C63" w:rsidRPr="00D56B97" w:rsidRDefault="00A15C63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/>
                <w:szCs w:val="20"/>
              </w:rPr>
              <w:t>Plan the</w:t>
            </w:r>
            <w:r w:rsidR="00FE3098">
              <w:rPr>
                <w:rFonts w:ascii="Times New Roman" w:hAnsi="Times New Roman" w:cs="Times New Roman"/>
                <w:szCs w:val="20"/>
              </w:rPr>
              <w:t xml:space="preserve"> medication treatment</w:t>
            </w:r>
            <w:r w:rsidRPr="00D56B97">
              <w:rPr>
                <w:rFonts w:ascii="Times New Roman" w:hAnsi="Times New Roman" w:cs="Times New Roman"/>
                <w:szCs w:val="20"/>
              </w:rPr>
              <w:t xml:space="preserve"> based on evidence for medication-related problems for each patient, provide recommendation to staf</w:t>
            </w:r>
            <w:r w:rsidR="004522F4">
              <w:rPr>
                <w:rFonts w:ascii="Times New Roman" w:hAnsi="Times New Roman" w:cs="Times New Roman"/>
                <w:szCs w:val="20"/>
              </w:rPr>
              <w:t>f</w:t>
            </w:r>
            <w:r w:rsidRPr="00D56B97">
              <w:rPr>
                <w:rFonts w:ascii="Times New Roman" w:hAnsi="Times New Roman" w:cs="Times New Roman"/>
                <w:szCs w:val="20"/>
              </w:rPr>
              <w:t>, and record the documentation.</w:t>
            </w:r>
          </w:p>
        </w:tc>
      </w:tr>
      <w:tr w:rsidR="00A15C63" w:rsidRPr="00905383" w14:paraId="2BD3D8CB" w14:textId="77777777" w:rsidTr="004E5D74">
        <w:tc>
          <w:tcPr>
            <w:tcW w:w="1706" w:type="dxa"/>
            <w:vMerge/>
          </w:tcPr>
          <w:p w14:paraId="5E0BE951" w14:textId="77777777" w:rsidR="00A15C63" w:rsidRPr="009B6366" w:rsidRDefault="00A15C63" w:rsidP="00A22DCD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928" w:type="dxa"/>
          </w:tcPr>
          <w:p w14:paraId="0A02AEC8" w14:textId="77777777" w:rsidR="00A15C63" w:rsidRPr="00D56B97" w:rsidRDefault="00A15C63" w:rsidP="007959DB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/>
                <w:szCs w:val="20"/>
              </w:rPr>
              <w:t>C</w:t>
            </w:r>
            <w:r w:rsidRPr="00D56B97">
              <w:rPr>
                <w:rFonts w:ascii="Times New Roman" w:hAnsi="Times New Roman" w:cs="Times New Roman" w:hint="eastAsia"/>
                <w:szCs w:val="20"/>
              </w:rPr>
              <w:t xml:space="preserve">linical record review and </w:t>
            </w:r>
            <w:r w:rsidRPr="00D56B97">
              <w:rPr>
                <w:rFonts w:ascii="Times New Roman" w:hAnsi="Times New Roman" w:cs="Times New Roman"/>
                <w:szCs w:val="20"/>
              </w:rPr>
              <w:t>medication history management</w:t>
            </w:r>
          </w:p>
        </w:tc>
        <w:tc>
          <w:tcPr>
            <w:tcW w:w="983" w:type="dxa"/>
          </w:tcPr>
          <w:p w14:paraId="23F7E6C8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5152" w:type="dxa"/>
          </w:tcPr>
          <w:p w14:paraId="785D3C01" w14:textId="0B8881FC" w:rsidR="00A15C63" w:rsidRPr="00D56B97" w:rsidRDefault="00666DE8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I</w:t>
            </w:r>
            <w:r w:rsidR="00A15C63" w:rsidRPr="00D56B97">
              <w:rPr>
                <w:rFonts w:ascii="Times New Roman" w:hAnsi="Times New Roman" w:cs="Times New Roman" w:hint="eastAsia"/>
                <w:szCs w:val="20"/>
              </w:rPr>
              <w:t>den</w:t>
            </w:r>
            <w:r w:rsidR="00A15C63">
              <w:rPr>
                <w:rFonts w:ascii="Times New Roman" w:hAnsi="Times New Roman" w:cs="Times New Roman"/>
                <w:szCs w:val="20"/>
              </w:rPr>
              <w:t>tify and monitor</w:t>
            </w:r>
            <w:r w:rsidR="00A15C63" w:rsidRPr="00D56B97">
              <w:rPr>
                <w:rFonts w:ascii="Times New Roman" w:hAnsi="Times New Roman" w:cs="Times New Roman"/>
                <w:szCs w:val="20"/>
              </w:rPr>
              <w:t xml:space="preserve"> information (</w:t>
            </w:r>
            <w:r w:rsidR="004522F4">
              <w:rPr>
                <w:rFonts w:ascii="Times New Roman" w:hAnsi="Times New Roman" w:cs="Times New Roman"/>
                <w:szCs w:val="20"/>
              </w:rPr>
              <w:t xml:space="preserve">e.g., </w:t>
            </w:r>
            <w:r w:rsidR="00A15C63" w:rsidRPr="00D56B97">
              <w:rPr>
                <w:rFonts w:ascii="Times New Roman" w:hAnsi="Times New Roman" w:cs="Times New Roman"/>
                <w:szCs w:val="20"/>
              </w:rPr>
              <w:t>medication history, d</w:t>
            </w:r>
            <w:r>
              <w:rPr>
                <w:rFonts w:ascii="Times New Roman" w:hAnsi="Times New Roman" w:cs="Times New Roman"/>
                <w:szCs w:val="20"/>
              </w:rPr>
              <w:t>isease history) i</w:t>
            </w:r>
            <w:r w:rsidRPr="00D56B97">
              <w:rPr>
                <w:rFonts w:ascii="Times New Roman" w:hAnsi="Times New Roman" w:cs="Times New Roman"/>
                <w:szCs w:val="20"/>
              </w:rPr>
              <w:t>n order to continuously manage medication treat</w:t>
            </w:r>
            <w:r>
              <w:rPr>
                <w:rFonts w:ascii="Times New Roman" w:hAnsi="Times New Roman" w:cs="Times New Roman"/>
                <w:szCs w:val="20"/>
              </w:rPr>
              <w:t>ment for each patient in charge.</w:t>
            </w:r>
          </w:p>
        </w:tc>
      </w:tr>
      <w:tr w:rsidR="00A15C63" w14:paraId="6007C494" w14:textId="77777777" w:rsidTr="004E5D74">
        <w:tc>
          <w:tcPr>
            <w:tcW w:w="1706" w:type="dxa"/>
            <w:vMerge/>
          </w:tcPr>
          <w:p w14:paraId="7930A2E8" w14:textId="77777777" w:rsidR="00A15C63" w:rsidRPr="009B6366" w:rsidRDefault="00A15C63" w:rsidP="00A22DCD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928" w:type="dxa"/>
          </w:tcPr>
          <w:p w14:paraId="59E6A334" w14:textId="0F4ED228" w:rsidR="00A15C63" w:rsidRPr="00D56B97" w:rsidRDefault="00A15C63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Consultation for </w:t>
            </w:r>
            <w:r w:rsidR="004522F4">
              <w:rPr>
                <w:rFonts w:ascii="Times New Roman" w:hAnsi="Times New Roman" w:cs="Times New Roman"/>
                <w:szCs w:val="20"/>
              </w:rPr>
              <w:t>therapeutic drug monitoring</w:t>
            </w:r>
          </w:p>
        </w:tc>
        <w:tc>
          <w:tcPr>
            <w:tcW w:w="983" w:type="dxa"/>
          </w:tcPr>
          <w:p w14:paraId="000FE4BA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5152" w:type="dxa"/>
          </w:tcPr>
          <w:p w14:paraId="7CC65715" w14:textId="77777777" w:rsidR="00A15C63" w:rsidRPr="00D56B97" w:rsidRDefault="00A15C63" w:rsidP="005C5DA1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Assess the effectiveness/toxicity of each patient</w:t>
            </w:r>
            <w:r w:rsidRPr="00D56B97">
              <w:rPr>
                <w:rFonts w:ascii="Times New Roman" w:hAnsi="Times New Roman" w:cs="Times New Roman"/>
                <w:szCs w:val="20"/>
              </w:rPr>
              <w:t>’s medication concentration using pharmacokinetic knowledge, consult the appropriate dosage, and record the documentation according to the form.</w:t>
            </w:r>
          </w:p>
        </w:tc>
      </w:tr>
      <w:tr w:rsidR="00A15C63" w14:paraId="7CDEEC0A" w14:textId="77777777" w:rsidTr="004E5D74">
        <w:tc>
          <w:tcPr>
            <w:tcW w:w="1706" w:type="dxa"/>
            <w:vMerge/>
          </w:tcPr>
          <w:p w14:paraId="250D444C" w14:textId="77777777" w:rsidR="00A15C63" w:rsidRPr="009B6366" w:rsidRDefault="00A15C63" w:rsidP="00A22DCD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928" w:type="dxa"/>
          </w:tcPr>
          <w:p w14:paraId="0901EBFB" w14:textId="77777777" w:rsidR="00A15C63" w:rsidRPr="00D56B97" w:rsidRDefault="00A15C63" w:rsidP="007959DB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/>
                <w:szCs w:val="20"/>
              </w:rPr>
              <w:t xml:space="preserve">Consultation for </w:t>
            </w:r>
            <w:r>
              <w:rPr>
                <w:rFonts w:ascii="Times New Roman" w:hAnsi="Times New Roman" w:cs="Times New Roman" w:hint="eastAsia"/>
                <w:szCs w:val="20"/>
              </w:rPr>
              <w:t>nutrition support</w:t>
            </w:r>
          </w:p>
        </w:tc>
        <w:tc>
          <w:tcPr>
            <w:tcW w:w="983" w:type="dxa"/>
          </w:tcPr>
          <w:p w14:paraId="29C6C3E4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5152" w:type="dxa"/>
          </w:tcPr>
          <w:p w14:paraId="4955D526" w14:textId="77777777" w:rsidR="00A15C63" w:rsidRPr="00D56B97" w:rsidRDefault="00A15C63" w:rsidP="005C5DA1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In co</w:t>
            </w:r>
            <w:r w:rsidRPr="00D56B97">
              <w:rPr>
                <w:rFonts w:ascii="Times New Roman" w:hAnsi="Times New Roman" w:cs="Times New Roman"/>
                <w:szCs w:val="20"/>
              </w:rPr>
              <w:t>nsideration of the nutritional status and disease of each patient, identify the problems related to nutrition supply, cons</w:t>
            </w:r>
            <w:r w:rsidR="005573B0">
              <w:rPr>
                <w:rFonts w:ascii="Times New Roman" w:hAnsi="Times New Roman" w:cs="Times New Roman"/>
                <w:szCs w:val="20"/>
              </w:rPr>
              <w:t xml:space="preserve">ult the nutritional requirement or </w:t>
            </w:r>
            <w:r w:rsidRPr="00D56B97">
              <w:rPr>
                <w:rFonts w:ascii="Times New Roman" w:hAnsi="Times New Roman" w:cs="Times New Roman"/>
                <w:szCs w:val="20"/>
              </w:rPr>
              <w:t>plan</w:t>
            </w:r>
            <w:r w:rsidR="005573B0">
              <w:rPr>
                <w:rFonts w:ascii="Times New Roman" w:hAnsi="Times New Roman" w:cs="Times New Roman"/>
                <w:szCs w:val="20"/>
              </w:rPr>
              <w:t>,</w:t>
            </w:r>
            <w:r w:rsidRPr="00D56B97">
              <w:rPr>
                <w:rFonts w:ascii="Times New Roman" w:hAnsi="Times New Roman" w:cs="Times New Roman"/>
                <w:szCs w:val="20"/>
              </w:rPr>
              <w:t xml:space="preserve"> and record the documentation according to the form</w:t>
            </w:r>
          </w:p>
        </w:tc>
      </w:tr>
      <w:tr w:rsidR="00A15C63" w14:paraId="2E12BEEA" w14:textId="77777777" w:rsidTr="004E5D74">
        <w:tc>
          <w:tcPr>
            <w:tcW w:w="1706" w:type="dxa"/>
            <w:vMerge/>
          </w:tcPr>
          <w:p w14:paraId="0F1248A7" w14:textId="77777777" w:rsidR="00A15C63" w:rsidRPr="009B6366" w:rsidRDefault="00A15C63" w:rsidP="00A22DCD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928" w:type="dxa"/>
          </w:tcPr>
          <w:p w14:paraId="4B79DC73" w14:textId="5DE0F962" w:rsidR="00A15C63" w:rsidRPr="00D56B97" w:rsidRDefault="00A15C63" w:rsidP="007959DB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/>
                <w:szCs w:val="20"/>
              </w:rPr>
              <w:t>Consultation for medication</w:t>
            </w:r>
            <w:r w:rsidR="004522F4">
              <w:rPr>
                <w:rFonts w:ascii="Times New Roman" w:hAnsi="Times New Roman" w:cs="Times New Roman"/>
                <w:szCs w:val="20"/>
              </w:rPr>
              <w:t>-</w:t>
            </w:r>
            <w:r w:rsidRPr="00D56B97">
              <w:rPr>
                <w:rFonts w:ascii="Times New Roman" w:hAnsi="Times New Roman" w:cs="Times New Roman"/>
                <w:szCs w:val="20"/>
              </w:rPr>
              <w:t>related problems</w:t>
            </w:r>
          </w:p>
        </w:tc>
        <w:tc>
          <w:tcPr>
            <w:tcW w:w="983" w:type="dxa"/>
          </w:tcPr>
          <w:p w14:paraId="1D0B00F2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5152" w:type="dxa"/>
          </w:tcPr>
          <w:p w14:paraId="4A2FFD3C" w14:textId="77777777" w:rsidR="00A15C63" w:rsidRPr="00D56B97" w:rsidRDefault="00A15C63" w:rsidP="005C5DA1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 xml:space="preserve">Evaluate the medication-related problems comprehensively, summarize the evidence-based recommendations, and </w:t>
            </w:r>
            <w:r w:rsidRPr="00D56B97">
              <w:rPr>
                <w:rFonts w:ascii="Times New Roman" w:hAnsi="Times New Roman" w:cs="Times New Roman"/>
                <w:szCs w:val="20"/>
              </w:rPr>
              <w:t>record the documentation</w:t>
            </w:r>
            <w:r w:rsidRPr="00D56B97">
              <w:rPr>
                <w:rFonts w:ascii="Times New Roman" w:hAnsi="Times New Roman" w:cs="Times New Roman" w:hint="eastAsia"/>
                <w:szCs w:val="20"/>
              </w:rPr>
              <w:t xml:space="preserve"> according to the form.</w:t>
            </w:r>
          </w:p>
        </w:tc>
      </w:tr>
      <w:tr w:rsidR="00A15C63" w14:paraId="1AC9FD10" w14:textId="77777777" w:rsidTr="004E5D74">
        <w:tc>
          <w:tcPr>
            <w:tcW w:w="1706" w:type="dxa"/>
            <w:vMerge/>
          </w:tcPr>
          <w:p w14:paraId="2032E1DD" w14:textId="77777777" w:rsidR="00A15C63" w:rsidRPr="009B6366" w:rsidRDefault="00A15C63" w:rsidP="00A22DCD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928" w:type="dxa"/>
          </w:tcPr>
          <w:p w14:paraId="5B0FA05E" w14:textId="77777777" w:rsidR="00A15C63" w:rsidRPr="00D56B97" w:rsidRDefault="00A15C63" w:rsidP="007959DB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/>
                <w:szCs w:val="20"/>
              </w:rPr>
              <w:t>Medication information provision</w:t>
            </w:r>
          </w:p>
        </w:tc>
        <w:tc>
          <w:tcPr>
            <w:tcW w:w="983" w:type="dxa"/>
          </w:tcPr>
          <w:p w14:paraId="01882220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5152" w:type="dxa"/>
          </w:tcPr>
          <w:p w14:paraId="5E91CF49" w14:textId="21656A46" w:rsidR="00A15C63" w:rsidRPr="00D56B97" w:rsidRDefault="00A15C63" w:rsidP="005C5DA1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 xml:space="preserve">Provide medical staff with up-to-date and accurate </w:t>
            </w:r>
            <w:r w:rsidRPr="00D56B97">
              <w:rPr>
                <w:rFonts w:ascii="Times New Roman" w:hAnsi="Times New Roman" w:cs="Times New Roman"/>
                <w:szCs w:val="20"/>
              </w:rPr>
              <w:t>medication</w:t>
            </w:r>
            <w:r w:rsidR="004522F4">
              <w:rPr>
                <w:rFonts w:ascii="Times New Roman" w:hAnsi="Times New Roman" w:cs="Times New Roman"/>
                <w:szCs w:val="20"/>
              </w:rPr>
              <w:t>-</w:t>
            </w:r>
            <w:r w:rsidRPr="00D56B97">
              <w:rPr>
                <w:rFonts w:ascii="Times New Roman" w:hAnsi="Times New Roman" w:cs="Times New Roman"/>
                <w:szCs w:val="20"/>
              </w:rPr>
              <w:t xml:space="preserve">related information. Provide answers to medication-related questions from staff. </w:t>
            </w:r>
          </w:p>
        </w:tc>
      </w:tr>
      <w:tr w:rsidR="00A15C63" w14:paraId="657ABF01" w14:textId="77777777" w:rsidTr="004E5D74">
        <w:tc>
          <w:tcPr>
            <w:tcW w:w="1706" w:type="dxa"/>
            <w:vMerge w:val="restart"/>
          </w:tcPr>
          <w:p w14:paraId="51FE1013" w14:textId="77777777" w:rsidR="00A15C63" w:rsidRPr="009B6366" w:rsidRDefault="00A15C63" w:rsidP="00A22DCD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9B6366">
              <w:rPr>
                <w:rFonts w:ascii="Times New Roman" w:hAnsi="Times New Roman" w:cs="Times New Roman" w:hint="eastAsia"/>
                <w:b/>
                <w:szCs w:val="20"/>
              </w:rPr>
              <w:t>Medication education</w:t>
            </w:r>
          </w:p>
        </w:tc>
        <w:tc>
          <w:tcPr>
            <w:tcW w:w="1928" w:type="dxa"/>
          </w:tcPr>
          <w:p w14:paraId="1ABB8AC3" w14:textId="4AAAC08B" w:rsidR="00A15C63" w:rsidRPr="00D56B97" w:rsidRDefault="00A15C63" w:rsidP="007959DB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Patient ed</w:t>
            </w:r>
            <w:r w:rsidRPr="00D56B97">
              <w:rPr>
                <w:rFonts w:ascii="Times New Roman" w:hAnsi="Times New Roman" w:cs="Times New Roman"/>
                <w:szCs w:val="20"/>
              </w:rPr>
              <w:t>u</w:t>
            </w:r>
            <w:r w:rsidRPr="00D56B97">
              <w:rPr>
                <w:rFonts w:ascii="Times New Roman" w:hAnsi="Times New Roman" w:cs="Times New Roman" w:hint="eastAsia"/>
                <w:szCs w:val="20"/>
              </w:rPr>
              <w:t>cation</w:t>
            </w:r>
            <w:r w:rsidRPr="00D56B97">
              <w:rPr>
                <w:rFonts w:ascii="Times New Roman" w:hAnsi="Times New Roman" w:cs="Times New Roman"/>
                <w:szCs w:val="20"/>
              </w:rPr>
              <w:t xml:space="preserve"> for specific medication </w:t>
            </w:r>
          </w:p>
        </w:tc>
        <w:tc>
          <w:tcPr>
            <w:tcW w:w="983" w:type="dxa"/>
          </w:tcPr>
          <w:p w14:paraId="27C716DC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5152" w:type="dxa"/>
            <w:vMerge w:val="restart"/>
          </w:tcPr>
          <w:p w14:paraId="1BC4BC5B" w14:textId="77777777" w:rsidR="00A15C63" w:rsidRPr="00D56B97" w:rsidRDefault="00A15C63" w:rsidP="005C5DA1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In order to improve medication compliance and understanding of the patient</w:t>
            </w:r>
            <w:r w:rsidRPr="00D56B97">
              <w:rPr>
                <w:rFonts w:ascii="Times New Roman" w:hAnsi="Times New Roman" w:cs="Times New Roman"/>
                <w:szCs w:val="20"/>
              </w:rPr>
              <w:t>’s own medication</w:t>
            </w:r>
            <w:r w:rsidR="005573B0">
              <w:rPr>
                <w:rFonts w:ascii="Times New Roman" w:hAnsi="Times New Roman" w:cs="Times New Roman"/>
                <w:szCs w:val="20"/>
              </w:rPr>
              <w:t xml:space="preserve">, provide education </w:t>
            </w:r>
            <w:r w:rsidR="00E15FFF">
              <w:rPr>
                <w:rFonts w:ascii="Times New Roman" w:hAnsi="Times New Roman" w:cs="Times New Roman"/>
                <w:szCs w:val="20"/>
              </w:rPr>
              <w:t>about</w:t>
            </w:r>
            <w:r w:rsidR="005573B0">
              <w:rPr>
                <w:rFonts w:ascii="Times New Roman" w:hAnsi="Times New Roman" w:cs="Times New Roman"/>
                <w:szCs w:val="20"/>
              </w:rPr>
              <w:t xml:space="preserve"> spec</w:t>
            </w:r>
            <w:r w:rsidR="00E15FFF">
              <w:rPr>
                <w:rFonts w:ascii="Times New Roman" w:hAnsi="Times New Roman" w:cs="Times New Roman"/>
                <w:szCs w:val="20"/>
              </w:rPr>
              <w:t>ific medication</w:t>
            </w:r>
            <w:r w:rsidR="005573B0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15FFF">
              <w:rPr>
                <w:rFonts w:ascii="Times New Roman" w:hAnsi="Times New Roman" w:cs="Times New Roman"/>
                <w:szCs w:val="20"/>
              </w:rPr>
              <w:t xml:space="preserve">or </w:t>
            </w:r>
            <w:r w:rsidR="005573B0">
              <w:rPr>
                <w:rFonts w:ascii="Times New Roman" w:hAnsi="Times New Roman" w:cs="Times New Roman"/>
                <w:szCs w:val="20"/>
              </w:rPr>
              <w:t>discharge medication for individuals or groups, and record the documentation according to the form.</w:t>
            </w:r>
          </w:p>
        </w:tc>
      </w:tr>
      <w:tr w:rsidR="00A15C63" w14:paraId="192A5A49" w14:textId="77777777" w:rsidTr="004E5D74">
        <w:tc>
          <w:tcPr>
            <w:tcW w:w="1706" w:type="dxa"/>
            <w:vMerge/>
          </w:tcPr>
          <w:p w14:paraId="30FE824C" w14:textId="77777777" w:rsidR="00A15C63" w:rsidRPr="009B6366" w:rsidRDefault="00A15C63" w:rsidP="00A22DCD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928" w:type="dxa"/>
          </w:tcPr>
          <w:p w14:paraId="2ED97DE5" w14:textId="13A9686B" w:rsidR="00A15C63" w:rsidRPr="00D56B97" w:rsidRDefault="00A15C63" w:rsidP="007959DB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Patient education</w:t>
            </w:r>
            <w:r w:rsidRPr="00D56B97">
              <w:rPr>
                <w:rFonts w:ascii="Times New Roman" w:hAnsi="Times New Roman" w:cs="Times New Roman"/>
                <w:szCs w:val="20"/>
              </w:rPr>
              <w:t xml:space="preserve"> for discharge </w:t>
            </w:r>
          </w:p>
        </w:tc>
        <w:tc>
          <w:tcPr>
            <w:tcW w:w="983" w:type="dxa"/>
          </w:tcPr>
          <w:p w14:paraId="68BF7D53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5152" w:type="dxa"/>
            <w:vMerge/>
          </w:tcPr>
          <w:p w14:paraId="1537CFC4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15C63" w14:paraId="04C81E84" w14:textId="77777777" w:rsidTr="004E5D74">
        <w:tc>
          <w:tcPr>
            <w:tcW w:w="1706" w:type="dxa"/>
            <w:vMerge/>
          </w:tcPr>
          <w:p w14:paraId="08D67252" w14:textId="77777777" w:rsidR="00A15C63" w:rsidRPr="009B6366" w:rsidRDefault="00A15C63" w:rsidP="00A22DCD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928" w:type="dxa"/>
          </w:tcPr>
          <w:p w14:paraId="25EC786D" w14:textId="65179521" w:rsidR="00A15C63" w:rsidRPr="00D56B97" w:rsidRDefault="00A15C63" w:rsidP="007959DB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Patient education</w:t>
            </w:r>
            <w:r w:rsidRPr="00D56B97">
              <w:rPr>
                <w:rFonts w:ascii="Times New Roman" w:hAnsi="Times New Roman" w:cs="Times New Roman"/>
                <w:szCs w:val="20"/>
              </w:rPr>
              <w:t xml:space="preserve"> for groups</w:t>
            </w:r>
          </w:p>
        </w:tc>
        <w:tc>
          <w:tcPr>
            <w:tcW w:w="983" w:type="dxa"/>
          </w:tcPr>
          <w:p w14:paraId="7BD4AFC2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5152" w:type="dxa"/>
            <w:vMerge/>
          </w:tcPr>
          <w:p w14:paraId="29678E3A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15C63" w14:paraId="3D632BB5" w14:textId="77777777" w:rsidTr="004E5D74">
        <w:tc>
          <w:tcPr>
            <w:tcW w:w="1706" w:type="dxa"/>
            <w:vMerge/>
          </w:tcPr>
          <w:p w14:paraId="0C476075" w14:textId="77777777" w:rsidR="00A15C63" w:rsidRPr="009B6366" w:rsidRDefault="00A15C63" w:rsidP="00A22DCD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928" w:type="dxa"/>
          </w:tcPr>
          <w:p w14:paraId="294C2C51" w14:textId="77777777" w:rsidR="00A15C63" w:rsidRPr="00D56B97" w:rsidRDefault="00A15C63" w:rsidP="007959DB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Healthcare team education</w:t>
            </w:r>
          </w:p>
        </w:tc>
        <w:tc>
          <w:tcPr>
            <w:tcW w:w="983" w:type="dxa"/>
          </w:tcPr>
          <w:p w14:paraId="6A4CE1A9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152" w:type="dxa"/>
          </w:tcPr>
          <w:p w14:paraId="227A001D" w14:textId="0B04D344" w:rsidR="00A15C63" w:rsidRPr="00D56B97" w:rsidRDefault="00A15C63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 xml:space="preserve">Provide </w:t>
            </w:r>
            <w:r w:rsidRPr="00D56B97">
              <w:rPr>
                <w:rFonts w:ascii="Times New Roman" w:hAnsi="Times New Roman" w:cs="Times New Roman"/>
                <w:szCs w:val="20"/>
              </w:rPr>
              <w:t xml:space="preserve">regular </w:t>
            </w:r>
            <w:r w:rsidRPr="00D56B97">
              <w:rPr>
                <w:rFonts w:ascii="Times New Roman" w:hAnsi="Times New Roman" w:cs="Times New Roman" w:hint="eastAsia"/>
                <w:szCs w:val="20"/>
              </w:rPr>
              <w:t>education</w:t>
            </w:r>
            <w:r w:rsidRPr="00D56B97">
              <w:rPr>
                <w:rFonts w:ascii="Times New Roman" w:hAnsi="Times New Roman" w:cs="Times New Roman"/>
                <w:szCs w:val="20"/>
              </w:rPr>
              <w:t xml:space="preserve"> to </w:t>
            </w:r>
            <w:r w:rsidR="004522F4">
              <w:rPr>
                <w:rFonts w:ascii="Times New Roman" w:hAnsi="Times New Roman" w:cs="Times New Roman"/>
                <w:szCs w:val="20"/>
              </w:rPr>
              <w:t xml:space="preserve">the </w:t>
            </w:r>
            <w:r w:rsidRPr="00D56B97">
              <w:rPr>
                <w:rFonts w:ascii="Times New Roman" w:hAnsi="Times New Roman" w:cs="Times New Roman"/>
                <w:szCs w:val="20"/>
              </w:rPr>
              <w:t xml:space="preserve">healthcare team for prescribing medication, frequent medication errors, </w:t>
            </w:r>
            <w:r w:rsidR="004522F4">
              <w:rPr>
                <w:rFonts w:ascii="Times New Roman" w:hAnsi="Times New Roman" w:cs="Times New Roman"/>
                <w:szCs w:val="20"/>
              </w:rPr>
              <w:t xml:space="preserve">and </w:t>
            </w:r>
            <w:r w:rsidRPr="00D56B97">
              <w:rPr>
                <w:rFonts w:ascii="Times New Roman" w:hAnsi="Times New Roman" w:cs="Times New Roman"/>
                <w:szCs w:val="20"/>
              </w:rPr>
              <w:t>guideline</w:t>
            </w:r>
            <w:r w:rsidR="004522F4">
              <w:rPr>
                <w:rFonts w:ascii="Times New Roman" w:hAnsi="Times New Roman" w:cs="Times New Roman"/>
                <w:szCs w:val="20"/>
              </w:rPr>
              <w:t>s</w:t>
            </w:r>
            <w:r w:rsidRPr="00D56B97">
              <w:rPr>
                <w:rFonts w:ascii="Times New Roman" w:hAnsi="Times New Roman" w:cs="Times New Roman"/>
                <w:szCs w:val="20"/>
              </w:rPr>
              <w:t xml:space="preserve"> for medication use.</w:t>
            </w:r>
          </w:p>
        </w:tc>
      </w:tr>
      <w:tr w:rsidR="00A15C63" w14:paraId="7CE2D534" w14:textId="77777777" w:rsidTr="004E5D74">
        <w:tc>
          <w:tcPr>
            <w:tcW w:w="1706" w:type="dxa"/>
            <w:vMerge/>
          </w:tcPr>
          <w:p w14:paraId="20908A0F" w14:textId="77777777" w:rsidR="00A15C63" w:rsidRPr="009B6366" w:rsidRDefault="00A15C63" w:rsidP="00A22DCD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928" w:type="dxa"/>
          </w:tcPr>
          <w:p w14:paraId="640D29FA" w14:textId="77777777" w:rsidR="00A15C63" w:rsidRPr="00D56B97" w:rsidRDefault="00A15C63" w:rsidP="007959DB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Pharmacist training and education</w:t>
            </w:r>
          </w:p>
        </w:tc>
        <w:tc>
          <w:tcPr>
            <w:tcW w:w="983" w:type="dxa"/>
          </w:tcPr>
          <w:p w14:paraId="6810556D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152" w:type="dxa"/>
          </w:tcPr>
          <w:p w14:paraId="55AA2F3B" w14:textId="77777777" w:rsidR="00A15C63" w:rsidRPr="00D56B97" w:rsidRDefault="00A15C63" w:rsidP="005C5DA1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 xml:space="preserve">Provide </w:t>
            </w:r>
            <w:r w:rsidRPr="00D56B97">
              <w:rPr>
                <w:rFonts w:ascii="Times New Roman" w:hAnsi="Times New Roman" w:cs="Times New Roman"/>
                <w:szCs w:val="20"/>
              </w:rPr>
              <w:t xml:space="preserve">practical </w:t>
            </w:r>
            <w:r w:rsidRPr="00D56B97">
              <w:rPr>
                <w:rFonts w:ascii="Times New Roman" w:hAnsi="Times New Roman" w:cs="Times New Roman" w:hint="eastAsia"/>
                <w:szCs w:val="20"/>
              </w:rPr>
              <w:t>education</w:t>
            </w:r>
            <w:r w:rsidRPr="00D56B97">
              <w:rPr>
                <w:rFonts w:ascii="Times New Roman" w:hAnsi="Times New Roman" w:cs="Times New Roman"/>
                <w:szCs w:val="20"/>
              </w:rPr>
              <w:t xml:space="preserve"> on clinical pharmacy in the field of expertise </w:t>
            </w:r>
            <w:r w:rsidR="00E15FFF">
              <w:rPr>
                <w:rFonts w:ascii="Times New Roman" w:hAnsi="Times New Roman" w:cs="Times New Roman"/>
                <w:szCs w:val="20"/>
              </w:rPr>
              <w:t>to pharmacist</w:t>
            </w:r>
            <w:r w:rsidR="004522F4">
              <w:rPr>
                <w:rFonts w:ascii="Times New Roman" w:hAnsi="Times New Roman" w:cs="Times New Roman"/>
                <w:szCs w:val="20"/>
              </w:rPr>
              <w:t>s</w:t>
            </w:r>
            <w:r w:rsidR="00E15FFF">
              <w:rPr>
                <w:rFonts w:ascii="Times New Roman" w:hAnsi="Times New Roman" w:cs="Times New Roman"/>
                <w:szCs w:val="20"/>
              </w:rPr>
              <w:t xml:space="preserve"> who are in-hospital or out-hospital</w:t>
            </w:r>
            <w:r w:rsidRPr="00D56B97">
              <w:rPr>
                <w:rFonts w:ascii="Times New Roman" w:hAnsi="Times New Roman" w:cs="Times New Roman"/>
                <w:szCs w:val="20"/>
              </w:rPr>
              <w:t>, and continue the high-quality practice by enhancing their expertise.</w:t>
            </w:r>
          </w:p>
        </w:tc>
      </w:tr>
      <w:tr w:rsidR="00A15C63" w14:paraId="1B4FE269" w14:textId="77777777" w:rsidTr="004E5D74">
        <w:tc>
          <w:tcPr>
            <w:tcW w:w="1706" w:type="dxa"/>
            <w:vMerge/>
          </w:tcPr>
          <w:p w14:paraId="251A25E0" w14:textId="77777777" w:rsidR="00A15C63" w:rsidRPr="009B6366" w:rsidRDefault="00A15C63" w:rsidP="00A22DCD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928" w:type="dxa"/>
          </w:tcPr>
          <w:p w14:paraId="772BD11F" w14:textId="77777777" w:rsidR="00A15C63" w:rsidRPr="00D56B97" w:rsidRDefault="00A15C63" w:rsidP="007959DB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Student training and education</w:t>
            </w:r>
          </w:p>
        </w:tc>
        <w:tc>
          <w:tcPr>
            <w:tcW w:w="983" w:type="dxa"/>
          </w:tcPr>
          <w:p w14:paraId="67028ECA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152" w:type="dxa"/>
          </w:tcPr>
          <w:p w14:paraId="682CD763" w14:textId="77777777" w:rsidR="00A15C63" w:rsidRPr="00D56B97" w:rsidRDefault="00A15C63" w:rsidP="005C5DA1">
            <w:pPr>
              <w:pStyle w:val="1"/>
              <w:widowControl/>
              <w:wordWrap/>
              <w:autoSpaceDE/>
              <w:spacing w:line="240" w:lineRule="auto"/>
              <w:rPr>
                <w:rFonts w:ascii="휴먼명조"/>
                <w:kern w:val="0"/>
              </w:rPr>
            </w:pPr>
            <w:r w:rsidRPr="00D56B97">
              <w:rPr>
                <w:rFonts w:ascii="Times New Roman" w:hAnsi="Times New Roman" w:cs="Times New Roman" w:hint="eastAsia"/>
              </w:rPr>
              <w:t xml:space="preserve">Provide opportunities for career exploration by providing practical training on clinical pharmacy to </w:t>
            </w:r>
            <w:r w:rsidR="004522F4">
              <w:rPr>
                <w:rFonts w:ascii="Times New Roman" w:hAnsi="Times New Roman" w:cs="Times New Roman"/>
              </w:rPr>
              <w:t xml:space="preserve">the </w:t>
            </w:r>
            <w:r w:rsidRPr="00D56B97">
              <w:rPr>
                <w:rFonts w:ascii="Times New Roman" w:hAnsi="Times New Roman" w:cs="Times New Roman" w:hint="eastAsia"/>
              </w:rPr>
              <w:t>college of pharmacy</w:t>
            </w:r>
            <w:r w:rsidRPr="00D56B97">
              <w:rPr>
                <w:rFonts w:ascii="Times New Roman" w:hAnsi="Times New Roman" w:cs="Times New Roman"/>
              </w:rPr>
              <w:t xml:space="preserve"> students.</w:t>
            </w:r>
          </w:p>
        </w:tc>
      </w:tr>
      <w:tr w:rsidR="00A15C63" w14:paraId="7B02513E" w14:textId="77777777" w:rsidTr="004E5D74">
        <w:tc>
          <w:tcPr>
            <w:tcW w:w="1706" w:type="dxa"/>
            <w:vMerge/>
          </w:tcPr>
          <w:p w14:paraId="62AD89C5" w14:textId="77777777" w:rsidR="00A15C63" w:rsidRPr="009B6366" w:rsidRDefault="00A15C63" w:rsidP="00A22DCD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928" w:type="dxa"/>
          </w:tcPr>
          <w:p w14:paraId="368B2A2D" w14:textId="77777777" w:rsidR="00A15C63" w:rsidRPr="00D56B97" w:rsidRDefault="00A15C63" w:rsidP="007959DB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/>
                <w:szCs w:val="20"/>
              </w:rPr>
              <w:t xml:space="preserve">Extra </w:t>
            </w:r>
            <w:r w:rsidRPr="00D56B97">
              <w:rPr>
                <w:rFonts w:ascii="Times New Roman" w:hAnsi="Times New Roman" w:cs="Times New Roman" w:hint="eastAsia"/>
                <w:szCs w:val="20"/>
              </w:rPr>
              <w:t>education</w:t>
            </w:r>
            <w:r w:rsidRPr="00D56B97">
              <w:rPr>
                <w:rFonts w:ascii="Times New Roman" w:hAnsi="Times New Roman" w:cs="Times New Roman"/>
                <w:szCs w:val="20"/>
              </w:rPr>
              <w:t xml:space="preserve"> provision</w:t>
            </w:r>
          </w:p>
        </w:tc>
        <w:tc>
          <w:tcPr>
            <w:tcW w:w="983" w:type="dxa"/>
          </w:tcPr>
          <w:p w14:paraId="13DDD17F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152" w:type="dxa"/>
          </w:tcPr>
          <w:p w14:paraId="3FBAC41D" w14:textId="7B239D02" w:rsidR="00A15C63" w:rsidRPr="00D56B97" w:rsidRDefault="00A15C63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Provide cl</w:t>
            </w:r>
            <w:r w:rsidRPr="00D56B97">
              <w:rPr>
                <w:rFonts w:ascii="Times New Roman" w:hAnsi="Times New Roman" w:cs="Times New Roman"/>
                <w:szCs w:val="20"/>
              </w:rPr>
              <w:t>inical pharmacy lecture</w:t>
            </w:r>
            <w:r w:rsidR="004522F4">
              <w:rPr>
                <w:rFonts w:ascii="Times New Roman" w:hAnsi="Times New Roman" w:cs="Times New Roman"/>
                <w:szCs w:val="20"/>
              </w:rPr>
              <w:t>s</w:t>
            </w:r>
            <w:r w:rsidRPr="00D56B97">
              <w:rPr>
                <w:rFonts w:ascii="Times New Roman" w:hAnsi="Times New Roman" w:cs="Times New Roman"/>
                <w:szCs w:val="20"/>
              </w:rPr>
              <w:t xml:space="preserve"> and education in specialized fields at confe</w:t>
            </w:r>
            <w:r>
              <w:rPr>
                <w:rFonts w:ascii="Times New Roman" w:hAnsi="Times New Roman" w:cs="Times New Roman"/>
                <w:szCs w:val="20"/>
              </w:rPr>
              <w:t>rences</w:t>
            </w:r>
            <w:r w:rsidR="004522F4">
              <w:rPr>
                <w:rFonts w:ascii="Times New Roman" w:hAnsi="Times New Roman" w:cs="Times New Roman"/>
                <w:szCs w:val="20"/>
              </w:rPr>
              <w:t xml:space="preserve"> or </w:t>
            </w:r>
            <w:r>
              <w:rPr>
                <w:rFonts w:ascii="Times New Roman" w:hAnsi="Times New Roman" w:cs="Times New Roman"/>
                <w:szCs w:val="20"/>
              </w:rPr>
              <w:t>symposiums.</w:t>
            </w:r>
          </w:p>
        </w:tc>
      </w:tr>
      <w:tr w:rsidR="00A15C63" w14:paraId="19CE2FD9" w14:textId="77777777" w:rsidTr="004E5D74">
        <w:tc>
          <w:tcPr>
            <w:tcW w:w="1706" w:type="dxa"/>
            <w:vMerge w:val="restart"/>
          </w:tcPr>
          <w:p w14:paraId="22F3A705" w14:textId="77777777" w:rsidR="00A15C63" w:rsidRPr="009B6366" w:rsidRDefault="00A15C63" w:rsidP="00A22DCD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9B6366">
              <w:rPr>
                <w:rFonts w:ascii="Times New Roman" w:hAnsi="Times New Roman" w:cs="Times New Roman" w:hint="eastAsia"/>
                <w:b/>
                <w:szCs w:val="20"/>
              </w:rPr>
              <w:t>Medication use evaluation</w:t>
            </w:r>
          </w:p>
        </w:tc>
        <w:tc>
          <w:tcPr>
            <w:tcW w:w="1928" w:type="dxa"/>
          </w:tcPr>
          <w:p w14:paraId="785B2914" w14:textId="77777777" w:rsidR="00A15C63" w:rsidRPr="00D56B97" w:rsidRDefault="00A15C63" w:rsidP="007959DB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Medication error surv</w:t>
            </w:r>
            <w:r w:rsidRPr="00D56B97">
              <w:rPr>
                <w:rFonts w:ascii="Times New Roman" w:hAnsi="Times New Roman" w:cs="Times New Roman"/>
                <w:szCs w:val="20"/>
              </w:rPr>
              <w:t>eillance</w:t>
            </w:r>
          </w:p>
        </w:tc>
        <w:tc>
          <w:tcPr>
            <w:tcW w:w="983" w:type="dxa"/>
          </w:tcPr>
          <w:p w14:paraId="5C43E24B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5152" w:type="dxa"/>
          </w:tcPr>
          <w:p w14:paraId="334D452B" w14:textId="77777777" w:rsidR="00A15C63" w:rsidRPr="00D56B97" w:rsidRDefault="00A15C63" w:rsidP="005C5DA1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 xml:space="preserve">Report and evaluate errors related </w:t>
            </w:r>
            <w:r w:rsidRPr="00D56B97">
              <w:rPr>
                <w:rFonts w:ascii="Times New Roman" w:hAnsi="Times New Roman" w:cs="Times New Roman"/>
                <w:szCs w:val="20"/>
              </w:rPr>
              <w:t>to medication prescription and administration.</w:t>
            </w:r>
          </w:p>
          <w:p w14:paraId="36634801" w14:textId="77777777" w:rsidR="00A15C63" w:rsidRPr="00D56B97" w:rsidRDefault="00A15C63" w:rsidP="005C5DA1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/>
                <w:szCs w:val="20"/>
              </w:rPr>
              <w:t xml:space="preserve">Prepare and apply the method of preventing </w:t>
            </w:r>
            <w:r w:rsidR="004522F4">
              <w:rPr>
                <w:rFonts w:ascii="Times New Roman" w:hAnsi="Times New Roman" w:cs="Times New Roman"/>
                <w:szCs w:val="20"/>
              </w:rPr>
              <w:t xml:space="preserve">a </w:t>
            </w:r>
            <w:r w:rsidRPr="00D56B97">
              <w:rPr>
                <w:rFonts w:ascii="Times New Roman" w:hAnsi="Times New Roman" w:cs="Times New Roman"/>
                <w:szCs w:val="20"/>
              </w:rPr>
              <w:t xml:space="preserve">recurrence through </w:t>
            </w:r>
            <w:r w:rsidR="004522F4">
              <w:rPr>
                <w:rFonts w:ascii="Times New Roman" w:hAnsi="Times New Roman" w:cs="Times New Roman"/>
                <w:szCs w:val="20"/>
              </w:rPr>
              <w:t xml:space="preserve">a </w:t>
            </w:r>
            <w:r w:rsidRPr="00D56B97">
              <w:rPr>
                <w:rFonts w:ascii="Times New Roman" w:hAnsi="Times New Roman" w:cs="Times New Roman"/>
                <w:szCs w:val="20"/>
              </w:rPr>
              <w:t>system</w:t>
            </w:r>
            <w:r w:rsidR="004522F4">
              <w:rPr>
                <w:rFonts w:ascii="Times New Roman" w:hAnsi="Times New Roman" w:cs="Times New Roman"/>
                <w:szCs w:val="20"/>
              </w:rPr>
              <w:t>atic</w:t>
            </w:r>
            <w:r w:rsidRPr="00D56B97">
              <w:rPr>
                <w:rFonts w:ascii="Times New Roman" w:hAnsi="Times New Roman" w:cs="Times New Roman"/>
                <w:szCs w:val="20"/>
              </w:rPr>
              <w:t xml:space="preserve"> review and cause analysis. </w:t>
            </w:r>
          </w:p>
        </w:tc>
      </w:tr>
      <w:tr w:rsidR="00A15C63" w14:paraId="06D4059B" w14:textId="77777777" w:rsidTr="004E5D74">
        <w:tc>
          <w:tcPr>
            <w:tcW w:w="1706" w:type="dxa"/>
            <w:vMerge/>
          </w:tcPr>
          <w:p w14:paraId="160E5760" w14:textId="77777777" w:rsidR="00A15C63" w:rsidRPr="009B6366" w:rsidRDefault="00A15C63" w:rsidP="00A22DCD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928" w:type="dxa"/>
          </w:tcPr>
          <w:p w14:paraId="3F3AB28D" w14:textId="77777777" w:rsidR="00A15C63" w:rsidRPr="00D56B97" w:rsidRDefault="00A15C63" w:rsidP="007959DB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 xml:space="preserve">Medication adverse event </w:t>
            </w:r>
            <w:r w:rsidRPr="00D56B97">
              <w:rPr>
                <w:rFonts w:ascii="Times New Roman" w:hAnsi="Times New Roman" w:cs="Times New Roman"/>
                <w:szCs w:val="20"/>
              </w:rPr>
              <w:t>surveillance</w:t>
            </w:r>
          </w:p>
        </w:tc>
        <w:tc>
          <w:tcPr>
            <w:tcW w:w="983" w:type="dxa"/>
          </w:tcPr>
          <w:p w14:paraId="49E0994C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5152" w:type="dxa"/>
          </w:tcPr>
          <w:p w14:paraId="4865DCCA" w14:textId="77777777" w:rsidR="00A15C63" w:rsidRPr="00D56B97" w:rsidRDefault="00A15C63" w:rsidP="005C5DA1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Report the suspec</w:t>
            </w:r>
            <w:r w:rsidR="005C5DA1">
              <w:rPr>
                <w:rFonts w:ascii="Times New Roman" w:hAnsi="Times New Roman" w:cs="Times New Roman"/>
                <w:szCs w:val="20"/>
              </w:rPr>
              <w:t>ted medication adverse event</w:t>
            </w:r>
            <w:r w:rsidRPr="00D56B97">
              <w:rPr>
                <w:rFonts w:ascii="Times New Roman" w:hAnsi="Times New Roman" w:cs="Times New Roman"/>
                <w:szCs w:val="20"/>
              </w:rPr>
              <w:t xml:space="preserve">s, identify </w:t>
            </w:r>
            <w:r w:rsidR="004522F4">
              <w:rPr>
                <w:rFonts w:ascii="Times New Roman" w:hAnsi="Times New Roman" w:cs="Times New Roman"/>
                <w:szCs w:val="20"/>
              </w:rPr>
              <w:t xml:space="preserve">a </w:t>
            </w:r>
            <w:r w:rsidRPr="00D56B97">
              <w:rPr>
                <w:rFonts w:ascii="Times New Roman" w:hAnsi="Times New Roman" w:cs="Times New Roman"/>
                <w:szCs w:val="20"/>
              </w:rPr>
              <w:t>causal relationship, and evaluate</w:t>
            </w:r>
            <w:r w:rsidR="005C5DA1">
              <w:rPr>
                <w:rFonts w:ascii="Times New Roman" w:hAnsi="Times New Roman" w:cs="Times New Roman"/>
                <w:szCs w:val="20"/>
              </w:rPr>
              <w:t xml:space="preserve"> the possibility of adverse events</w:t>
            </w:r>
            <w:r w:rsidRPr="00D56B97">
              <w:rPr>
                <w:rFonts w:ascii="Times New Roman" w:hAnsi="Times New Roman" w:cs="Times New Roman"/>
                <w:szCs w:val="20"/>
              </w:rPr>
              <w:t xml:space="preserve"> through literature research.</w:t>
            </w:r>
          </w:p>
        </w:tc>
      </w:tr>
      <w:tr w:rsidR="00A15C63" w14:paraId="4BB37AA9" w14:textId="77777777" w:rsidTr="004E5D74">
        <w:trPr>
          <w:cantSplit/>
        </w:trPr>
        <w:tc>
          <w:tcPr>
            <w:tcW w:w="1706" w:type="dxa"/>
            <w:vMerge/>
          </w:tcPr>
          <w:p w14:paraId="0EE7C515" w14:textId="77777777" w:rsidR="00A15C63" w:rsidRPr="009B6366" w:rsidRDefault="00A15C63" w:rsidP="00A22DCD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928" w:type="dxa"/>
          </w:tcPr>
          <w:p w14:paraId="6C806BD3" w14:textId="77777777" w:rsidR="00A15C63" w:rsidRPr="00D56B97" w:rsidRDefault="00A15C63" w:rsidP="007959DB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Research practice</w:t>
            </w:r>
          </w:p>
        </w:tc>
        <w:tc>
          <w:tcPr>
            <w:tcW w:w="983" w:type="dxa"/>
          </w:tcPr>
          <w:p w14:paraId="15B57C82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152" w:type="dxa"/>
          </w:tcPr>
          <w:p w14:paraId="6E764EA1" w14:textId="204B6272" w:rsidR="00A15C63" w:rsidRPr="00D56B97" w:rsidRDefault="00A15C63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Participate in research based on medication use evaluation and pharmacist</w:t>
            </w:r>
            <w:r w:rsidR="005C5DA1">
              <w:rPr>
                <w:rFonts w:ascii="Times New Roman" w:hAnsi="Times New Roman" w:cs="Times New Roman"/>
                <w:szCs w:val="20"/>
              </w:rPr>
              <w:t xml:space="preserve"> interventions.</w:t>
            </w:r>
          </w:p>
        </w:tc>
      </w:tr>
      <w:tr w:rsidR="00A15C63" w14:paraId="5824ACE8" w14:textId="77777777" w:rsidTr="004E5D74">
        <w:trPr>
          <w:cantSplit/>
        </w:trPr>
        <w:tc>
          <w:tcPr>
            <w:tcW w:w="1706" w:type="dxa"/>
            <w:vMerge/>
          </w:tcPr>
          <w:p w14:paraId="3F758F1E" w14:textId="77777777" w:rsidR="00A15C63" w:rsidRPr="009B6366" w:rsidRDefault="00A15C63" w:rsidP="00A22DCD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928" w:type="dxa"/>
          </w:tcPr>
          <w:p w14:paraId="1C00570E" w14:textId="070C67B0" w:rsidR="00A15C63" w:rsidRPr="00D56B97" w:rsidRDefault="00A15C63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/>
                <w:szCs w:val="20"/>
              </w:rPr>
              <w:t xml:space="preserve">Quality </w:t>
            </w:r>
            <w:r w:rsidR="004522F4">
              <w:rPr>
                <w:rFonts w:ascii="Times New Roman" w:hAnsi="Times New Roman" w:cs="Times New Roman"/>
                <w:szCs w:val="20"/>
              </w:rPr>
              <w:t>i</w:t>
            </w:r>
            <w:r w:rsidR="004522F4" w:rsidRPr="00D56B97">
              <w:rPr>
                <w:rFonts w:ascii="Times New Roman" w:hAnsi="Times New Roman" w:cs="Times New Roman"/>
                <w:szCs w:val="20"/>
              </w:rPr>
              <w:t>mprovement</w:t>
            </w:r>
          </w:p>
        </w:tc>
        <w:tc>
          <w:tcPr>
            <w:tcW w:w="983" w:type="dxa"/>
          </w:tcPr>
          <w:p w14:paraId="54186FCE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152" w:type="dxa"/>
          </w:tcPr>
          <w:p w14:paraId="488602C2" w14:textId="77777777" w:rsidR="00A15C63" w:rsidRPr="00D56B97" w:rsidRDefault="00A15C63" w:rsidP="005C5DA1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 xml:space="preserve">Implement improvement activities </w:t>
            </w:r>
            <w:r w:rsidRPr="00D56B97">
              <w:rPr>
                <w:rFonts w:ascii="Times New Roman" w:hAnsi="Times New Roman" w:cs="Times New Roman"/>
                <w:szCs w:val="20"/>
              </w:rPr>
              <w:t xml:space="preserve">of </w:t>
            </w:r>
            <w:r w:rsidRPr="00D56B97">
              <w:rPr>
                <w:rFonts w:ascii="Times New Roman" w:hAnsi="Times New Roman" w:cs="Times New Roman" w:hint="eastAsia"/>
                <w:szCs w:val="20"/>
              </w:rPr>
              <w:t xml:space="preserve">process or practice based on medication use evaluation and </w:t>
            </w:r>
            <w:r w:rsidRPr="00D56B97">
              <w:rPr>
                <w:rFonts w:ascii="Times New Roman" w:hAnsi="Times New Roman" w:cs="Times New Roman"/>
                <w:szCs w:val="20"/>
              </w:rPr>
              <w:t>pharmacist</w:t>
            </w:r>
            <w:r w:rsidRPr="00D56B97"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D56B97">
              <w:rPr>
                <w:rFonts w:ascii="Times New Roman" w:hAnsi="Times New Roman" w:cs="Times New Roman"/>
                <w:szCs w:val="20"/>
              </w:rPr>
              <w:t>interventions.</w:t>
            </w:r>
          </w:p>
        </w:tc>
      </w:tr>
      <w:tr w:rsidR="00A15C63" w14:paraId="60A269C2" w14:textId="77777777" w:rsidTr="004E5D74">
        <w:tc>
          <w:tcPr>
            <w:tcW w:w="1706" w:type="dxa"/>
            <w:vMerge w:val="restart"/>
          </w:tcPr>
          <w:p w14:paraId="120A37B8" w14:textId="77777777" w:rsidR="00A15C63" w:rsidRPr="009B6366" w:rsidRDefault="00A15C63" w:rsidP="00A22DCD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9B6366">
              <w:rPr>
                <w:rFonts w:ascii="Times New Roman" w:hAnsi="Times New Roman" w:cs="Times New Roman"/>
                <w:b/>
                <w:szCs w:val="20"/>
              </w:rPr>
              <w:t>Multidisciplinary team activities</w:t>
            </w:r>
          </w:p>
        </w:tc>
        <w:tc>
          <w:tcPr>
            <w:tcW w:w="1928" w:type="dxa"/>
          </w:tcPr>
          <w:p w14:paraId="2D0855DA" w14:textId="01F28E3A" w:rsidR="00A15C63" w:rsidRPr="00D56B97" w:rsidRDefault="00A15C63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/>
                <w:szCs w:val="20"/>
              </w:rPr>
              <w:t xml:space="preserve">Participation </w:t>
            </w:r>
            <w:r w:rsidR="004522F4">
              <w:rPr>
                <w:rFonts w:ascii="Times New Roman" w:hAnsi="Times New Roman" w:cs="Times New Roman"/>
                <w:szCs w:val="20"/>
              </w:rPr>
              <w:t>in a</w:t>
            </w:r>
            <w:r w:rsidR="004522F4" w:rsidRPr="00D56B9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D56B97">
              <w:rPr>
                <w:rFonts w:ascii="Times New Roman" w:hAnsi="Times New Roman" w:cs="Times New Roman"/>
                <w:szCs w:val="20"/>
              </w:rPr>
              <w:t>round meeting</w:t>
            </w:r>
          </w:p>
        </w:tc>
        <w:tc>
          <w:tcPr>
            <w:tcW w:w="983" w:type="dxa"/>
          </w:tcPr>
          <w:p w14:paraId="33D25507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5152" w:type="dxa"/>
          </w:tcPr>
          <w:p w14:paraId="2714B64D" w14:textId="33F0B575" w:rsidR="00A15C63" w:rsidRPr="00D56B97" w:rsidRDefault="00A15C63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 xml:space="preserve">Establish and apply </w:t>
            </w:r>
            <w:r w:rsidR="004522F4">
              <w:rPr>
                <w:rFonts w:ascii="Times New Roman" w:hAnsi="Times New Roman" w:cs="Times New Roman"/>
                <w:szCs w:val="20"/>
              </w:rPr>
              <w:t xml:space="preserve">a </w:t>
            </w:r>
            <w:r w:rsidRPr="00D56B97">
              <w:rPr>
                <w:rFonts w:ascii="Times New Roman" w:hAnsi="Times New Roman" w:cs="Times New Roman"/>
                <w:szCs w:val="20"/>
              </w:rPr>
              <w:t>practical</w:t>
            </w:r>
            <w:r w:rsidRPr="00D56B97"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D56B97">
              <w:rPr>
                <w:rFonts w:ascii="Times New Roman" w:hAnsi="Times New Roman" w:cs="Times New Roman"/>
                <w:szCs w:val="20"/>
              </w:rPr>
              <w:t xml:space="preserve">medication treatment plan </w:t>
            </w:r>
            <w:r w:rsidR="004522F4">
              <w:rPr>
                <w:rFonts w:ascii="Times New Roman" w:hAnsi="Times New Roman" w:cs="Times New Roman"/>
                <w:szCs w:val="20"/>
              </w:rPr>
              <w:t>by</w:t>
            </w:r>
            <w:r w:rsidR="004522F4" w:rsidRPr="00D56B9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D56B97">
              <w:rPr>
                <w:rFonts w:ascii="Times New Roman" w:hAnsi="Times New Roman" w:cs="Times New Roman"/>
                <w:szCs w:val="20"/>
              </w:rPr>
              <w:t>communicating with patients and staff and observing the actual clinical environment. Increase understanding of the clinical practice site and establish a rapport with staff.</w:t>
            </w:r>
          </w:p>
        </w:tc>
      </w:tr>
      <w:tr w:rsidR="00A15C63" w14:paraId="6E48FD99" w14:textId="77777777" w:rsidTr="004E5D74">
        <w:tc>
          <w:tcPr>
            <w:tcW w:w="1706" w:type="dxa"/>
            <w:vMerge/>
          </w:tcPr>
          <w:p w14:paraId="51C023BF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28" w:type="dxa"/>
          </w:tcPr>
          <w:p w14:paraId="53284248" w14:textId="77777777" w:rsidR="00A15C63" w:rsidRPr="00D56B97" w:rsidRDefault="00A15C63" w:rsidP="007959DB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/>
                <w:szCs w:val="20"/>
              </w:rPr>
              <w:t xml:space="preserve">Participation of conference </w:t>
            </w:r>
          </w:p>
        </w:tc>
        <w:tc>
          <w:tcPr>
            <w:tcW w:w="983" w:type="dxa"/>
          </w:tcPr>
          <w:p w14:paraId="4A83B393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152" w:type="dxa"/>
          </w:tcPr>
          <w:p w14:paraId="398CEC10" w14:textId="346E2465" w:rsidR="00A15C63" w:rsidRPr="00D56B97" w:rsidRDefault="00A15C63" w:rsidP="005C5DA1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 xml:space="preserve">Share the up-to-date guidelines and medication treatment issues with </w:t>
            </w:r>
            <w:r w:rsidRPr="00D56B97">
              <w:rPr>
                <w:rFonts w:ascii="Times New Roman" w:hAnsi="Times New Roman" w:cs="Times New Roman"/>
                <w:szCs w:val="20"/>
              </w:rPr>
              <w:t>staff. Apply directly and indirectly to the patient’s medication treatment plan.</w:t>
            </w:r>
          </w:p>
        </w:tc>
      </w:tr>
      <w:tr w:rsidR="00A15C63" w14:paraId="5E599A53" w14:textId="77777777" w:rsidTr="004E5D74">
        <w:tc>
          <w:tcPr>
            <w:tcW w:w="1706" w:type="dxa"/>
            <w:vMerge/>
          </w:tcPr>
          <w:p w14:paraId="0135C3FB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28" w:type="dxa"/>
          </w:tcPr>
          <w:p w14:paraId="06AC2F28" w14:textId="77777777" w:rsidR="00A15C63" w:rsidRPr="00D56B97" w:rsidRDefault="00A15C63" w:rsidP="007959DB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/>
                <w:szCs w:val="20"/>
              </w:rPr>
              <w:t xml:space="preserve">Guideline and protocol management </w:t>
            </w:r>
          </w:p>
        </w:tc>
        <w:tc>
          <w:tcPr>
            <w:tcW w:w="983" w:type="dxa"/>
          </w:tcPr>
          <w:p w14:paraId="1699C323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5152" w:type="dxa"/>
          </w:tcPr>
          <w:p w14:paraId="23DFDE23" w14:textId="77777777" w:rsidR="00A15C63" w:rsidRPr="00D56B97" w:rsidRDefault="00A15C63" w:rsidP="005C5DA1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 xml:space="preserve">Provide evidence-based medication information and manage </w:t>
            </w:r>
            <w:r w:rsidRPr="00D56B97">
              <w:rPr>
                <w:rFonts w:ascii="Times New Roman" w:hAnsi="Times New Roman" w:cs="Times New Roman"/>
                <w:szCs w:val="20"/>
              </w:rPr>
              <w:t xml:space="preserve">it </w:t>
            </w:r>
            <w:r w:rsidRPr="00D56B97">
              <w:rPr>
                <w:rFonts w:ascii="Times New Roman" w:hAnsi="Times New Roman" w:cs="Times New Roman" w:hint="eastAsia"/>
                <w:szCs w:val="20"/>
              </w:rPr>
              <w:t>in the form of documents/published paper</w:t>
            </w:r>
            <w:r w:rsidR="004522F4">
              <w:rPr>
                <w:rFonts w:ascii="Times New Roman" w:hAnsi="Times New Roman" w:cs="Times New Roman"/>
                <w:szCs w:val="20"/>
              </w:rPr>
              <w:t>s</w:t>
            </w:r>
            <w:r w:rsidRPr="00D56B97">
              <w:rPr>
                <w:rFonts w:ascii="Times New Roman" w:hAnsi="Times New Roman" w:cs="Times New Roman"/>
                <w:szCs w:val="20"/>
              </w:rPr>
              <w:t xml:space="preserve"> in relation to the publication of the department’s medication treatment guidelines.</w:t>
            </w:r>
          </w:p>
        </w:tc>
      </w:tr>
      <w:tr w:rsidR="00A15C63" w14:paraId="3568714E" w14:textId="77777777" w:rsidTr="004E5D74">
        <w:tc>
          <w:tcPr>
            <w:tcW w:w="1706" w:type="dxa"/>
            <w:vMerge/>
          </w:tcPr>
          <w:p w14:paraId="2E824DCA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28" w:type="dxa"/>
          </w:tcPr>
          <w:p w14:paraId="57EF0244" w14:textId="77777777" w:rsidR="00A15C63" w:rsidRPr="00D56B97" w:rsidRDefault="00A15C63" w:rsidP="007959DB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/>
                <w:szCs w:val="20"/>
              </w:rPr>
              <w:t xml:space="preserve">Computerized system and data management </w:t>
            </w:r>
          </w:p>
        </w:tc>
        <w:tc>
          <w:tcPr>
            <w:tcW w:w="983" w:type="dxa"/>
          </w:tcPr>
          <w:p w14:paraId="0736DA46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5152" w:type="dxa"/>
          </w:tcPr>
          <w:p w14:paraId="5E6074A9" w14:textId="77777777" w:rsidR="00A15C63" w:rsidRPr="00D56B97" w:rsidRDefault="00A15C63" w:rsidP="005C5DA1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M</w:t>
            </w:r>
            <w:r w:rsidRPr="00D56B97">
              <w:rPr>
                <w:rFonts w:ascii="Times New Roman" w:hAnsi="Times New Roman" w:cs="Times New Roman"/>
                <w:szCs w:val="20"/>
              </w:rPr>
              <w:t>ana</w:t>
            </w:r>
            <w:r w:rsidR="005C5DA1">
              <w:rPr>
                <w:rFonts w:ascii="Times New Roman" w:hAnsi="Times New Roman" w:cs="Times New Roman"/>
                <w:szCs w:val="20"/>
              </w:rPr>
              <w:t>ge computerized system</w:t>
            </w:r>
            <w:r w:rsidR="004522F4">
              <w:rPr>
                <w:rFonts w:ascii="Times New Roman" w:hAnsi="Times New Roman" w:cs="Times New Roman"/>
                <w:szCs w:val="20"/>
              </w:rPr>
              <w:t>s</w:t>
            </w:r>
            <w:r w:rsidR="005C5DA1">
              <w:rPr>
                <w:rFonts w:ascii="Times New Roman" w:hAnsi="Times New Roman" w:cs="Times New Roman"/>
                <w:szCs w:val="20"/>
              </w:rPr>
              <w:t xml:space="preserve"> or data </w:t>
            </w:r>
            <w:r w:rsidRPr="00D56B97">
              <w:rPr>
                <w:rFonts w:ascii="Times New Roman" w:hAnsi="Times New Roman" w:cs="Times New Roman"/>
                <w:szCs w:val="20"/>
              </w:rPr>
              <w:t xml:space="preserve">according to the guideline related to </w:t>
            </w:r>
            <w:r w:rsidR="004522F4">
              <w:rPr>
                <w:rFonts w:ascii="Times New Roman" w:hAnsi="Times New Roman" w:cs="Times New Roman"/>
                <w:szCs w:val="20"/>
              </w:rPr>
              <w:t xml:space="preserve">the </w:t>
            </w:r>
            <w:r w:rsidRPr="00D56B97">
              <w:rPr>
                <w:rFonts w:ascii="Times New Roman" w:hAnsi="Times New Roman" w:cs="Times New Roman"/>
                <w:szCs w:val="20"/>
              </w:rPr>
              <w:t>department in charge</w:t>
            </w:r>
          </w:p>
        </w:tc>
      </w:tr>
      <w:tr w:rsidR="00A15C63" w14:paraId="6BCC6DAC" w14:textId="77777777" w:rsidTr="004E5D74">
        <w:tc>
          <w:tcPr>
            <w:tcW w:w="1706" w:type="dxa"/>
            <w:vMerge/>
          </w:tcPr>
          <w:p w14:paraId="02CF851F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28" w:type="dxa"/>
          </w:tcPr>
          <w:p w14:paraId="6E32AA2F" w14:textId="0076F6D6" w:rsidR="00A15C63" w:rsidRPr="00D56B97" w:rsidRDefault="00A15C63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/>
                <w:szCs w:val="20"/>
              </w:rPr>
              <w:t>Collaborative team</w:t>
            </w:r>
            <w:r w:rsidR="004522F4">
              <w:rPr>
                <w:rFonts w:ascii="Times New Roman" w:hAnsi="Times New Roman" w:cs="Times New Roman"/>
                <w:szCs w:val="20"/>
              </w:rPr>
              <w:t>-</w:t>
            </w:r>
            <w:r w:rsidRPr="00D56B97">
              <w:rPr>
                <w:rFonts w:ascii="Times New Roman" w:hAnsi="Times New Roman" w:cs="Times New Roman"/>
                <w:szCs w:val="20"/>
              </w:rPr>
              <w:t>based medical activities</w:t>
            </w:r>
          </w:p>
        </w:tc>
        <w:tc>
          <w:tcPr>
            <w:tcW w:w="983" w:type="dxa"/>
          </w:tcPr>
          <w:p w14:paraId="28B7C88F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5152" w:type="dxa"/>
          </w:tcPr>
          <w:p w14:paraId="2D95EDB1" w14:textId="57A50F28" w:rsidR="00A15C63" w:rsidRPr="00D56B97" w:rsidRDefault="00A15C63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Communicate with staff</w:t>
            </w:r>
            <w:r w:rsidRPr="00D56B97">
              <w:rPr>
                <w:rFonts w:ascii="Times New Roman" w:hAnsi="Times New Roman" w:cs="Times New Roman"/>
                <w:szCs w:val="20"/>
              </w:rPr>
              <w:t xml:space="preserve"> on medication-related issues within the team to find effective and practical solutions</w:t>
            </w:r>
            <w:r w:rsidRPr="00D56B97"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</w:p>
        </w:tc>
      </w:tr>
    </w:tbl>
    <w:p w14:paraId="1C95F4F2" w14:textId="77777777" w:rsidR="004E5D74" w:rsidRDefault="004E5D74" w:rsidP="00A15C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FE2AA27" w14:textId="77777777" w:rsidR="004E5D74" w:rsidRDefault="004E5D74" w:rsidP="00A15C6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4E5D74" w:rsidSect="00A22DCD">
          <w:pgSz w:w="11906" w:h="16838"/>
          <w:pgMar w:top="1701" w:right="851" w:bottom="1440" w:left="1276" w:header="851" w:footer="992" w:gutter="0"/>
          <w:cols w:space="425"/>
          <w:docGrid w:linePitch="360"/>
        </w:sectPr>
      </w:pPr>
    </w:p>
    <w:p w14:paraId="75A66385" w14:textId="53033EB8" w:rsidR="00A15C63" w:rsidRPr="00826BA5" w:rsidRDefault="00A15C63" w:rsidP="00A15C6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6BA5"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Supplemental </w:t>
      </w:r>
      <w:r w:rsidR="00203F8C">
        <w:rPr>
          <w:rFonts w:ascii="Times New Roman" w:hAnsi="Times New Roman" w:cs="Times New Roman"/>
          <w:b/>
          <w:sz w:val="24"/>
          <w:szCs w:val="24"/>
        </w:rPr>
        <w:t>t</w:t>
      </w:r>
      <w:r w:rsidR="004522F4" w:rsidRPr="00826BA5">
        <w:rPr>
          <w:rFonts w:ascii="Times New Roman" w:hAnsi="Times New Roman" w:cs="Times New Roman" w:hint="eastAsia"/>
          <w:b/>
          <w:sz w:val="24"/>
          <w:szCs w:val="24"/>
        </w:rPr>
        <w:t>abl</w:t>
      </w:r>
      <w:r w:rsidR="004522F4">
        <w:rPr>
          <w:rFonts w:ascii="Times New Roman" w:hAnsi="Times New Roman" w:cs="Times New Roman" w:hint="eastAsia"/>
          <w:b/>
          <w:sz w:val="24"/>
          <w:szCs w:val="24"/>
        </w:rPr>
        <w:t xml:space="preserve">e </w:t>
      </w:r>
      <w:r w:rsidR="00F81EC9">
        <w:rPr>
          <w:rFonts w:ascii="Times New Roman" w:hAnsi="Times New Roman" w:cs="Times New Roman" w:hint="eastAsia"/>
          <w:b/>
          <w:sz w:val="24"/>
          <w:szCs w:val="24"/>
        </w:rPr>
        <w:t>2. Perception of essential tasks, task property</w:t>
      </w:r>
      <w:r w:rsidR="004522F4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and difficulty </w:t>
      </w:r>
      <w:r w:rsidR="004522F4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="00F81EC9">
        <w:rPr>
          <w:rFonts w:ascii="Times New Roman" w:hAnsi="Times New Roman" w:cs="Times New Roman"/>
          <w:b/>
          <w:sz w:val="24"/>
          <w:szCs w:val="24"/>
        </w:rPr>
        <w:t>clinical pharmacy services</w:t>
      </w:r>
    </w:p>
    <w:tbl>
      <w:tblPr>
        <w:tblStyle w:val="a3"/>
        <w:tblW w:w="14632" w:type="dxa"/>
        <w:tblInd w:w="-572" w:type="dxa"/>
        <w:tblLook w:val="04A0" w:firstRow="1" w:lastRow="0" w:firstColumn="1" w:lastColumn="0" w:noHBand="0" w:noVBand="1"/>
      </w:tblPr>
      <w:tblGrid>
        <w:gridCol w:w="1264"/>
        <w:gridCol w:w="907"/>
        <w:gridCol w:w="900"/>
        <w:gridCol w:w="741"/>
        <w:gridCol w:w="652"/>
        <w:gridCol w:w="1105"/>
        <w:gridCol w:w="937"/>
        <w:gridCol w:w="794"/>
        <w:gridCol w:w="903"/>
        <w:gridCol w:w="900"/>
        <w:gridCol w:w="741"/>
        <w:gridCol w:w="652"/>
        <w:gridCol w:w="1105"/>
        <w:gridCol w:w="937"/>
        <w:gridCol w:w="794"/>
        <w:gridCol w:w="946"/>
        <w:gridCol w:w="741"/>
      </w:tblGrid>
      <w:tr w:rsidR="00A15C63" w:rsidRPr="00B020BE" w14:paraId="4750E635" w14:textId="77777777" w:rsidTr="00A22DCD">
        <w:trPr>
          <w:tblHeader/>
        </w:trPr>
        <w:tc>
          <w:tcPr>
            <w:tcW w:w="1331" w:type="dxa"/>
            <w:vMerge w:val="restart"/>
          </w:tcPr>
          <w:p w14:paraId="0B44DEDB" w14:textId="77777777" w:rsidR="00A15C63" w:rsidRPr="00B020BE" w:rsidRDefault="00A15C63" w:rsidP="007959D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Merge w:val="restart"/>
          </w:tcPr>
          <w:p w14:paraId="6C261CA5" w14:textId="77777777" w:rsidR="00A15C63" w:rsidRPr="00B020BE" w:rsidRDefault="008850AC" w:rsidP="00A22D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Essential</w:t>
            </w:r>
          </w:p>
        </w:tc>
        <w:tc>
          <w:tcPr>
            <w:tcW w:w="4994" w:type="dxa"/>
            <w:gridSpan w:val="6"/>
          </w:tcPr>
          <w:p w14:paraId="0D25E2C6" w14:textId="77777777" w:rsidR="00A15C63" w:rsidRPr="00B020BE" w:rsidRDefault="00A15C63" w:rsidP="00A22D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0BE">
              <w:rPr>
                <w:rFonts w:ascii="Times New Roman" w:hAnsi="Times New Roman" w:cs="Times New Roman"/>
                <w:b/>
                <w:sz w:val="18"/>
                <w:szCs w:val="18"/>
              </w:rPr>
              <w:t>Degree of agreement</w:t>
            </w:r>
          </w:p>
        </w:tc>
        <w:tc>
          <w:tcPr>
            <w:tcW w:w="1156" w:type="dxa"/>
            <w:vMerge w:val="restart"/>
          </w:tcPr>
          <w:p w14:paraId="01799116" w14:textId="77777777" w:rsidR="00A15C63" w:rsidRPr="00B020BE" w:rsidRDefault="008850AC" w:rsidP="00A22D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Property</w:t>
            </w:r>
          </w:p>
        </w:tc>
        <w:tc>
          <w:tcPr>
            <w:tcW w:w="4994" w:type="dxa"/>
            <w:gridSpan w:val="6"/>
          </w:tcPr>
          <w:p w14:paraId="2FBFB396" w14:textId="77777777" w:rsidR="00A15C63" w:rsidRPr="00B020BE" w:rsidRDefault="00A15C63" w:rsidP="00A22D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0BE">
              <w:rPr>
                <w:rFonts w:ascii="Times New Roman" w:hAnsi="Times New Roman" w:cs="Times New Roman"/>
                <w:b/>
                <w:sz w:val="18"/>
                <w:szCs w:val="18"/>
              </w:rPr>
              <w:t>Degree of agreement</w:t>
            </w:r>
          </w:p>
        </w:tc>
        <w:tc>
          <w:tcPr>
            <w:tcW w:w="1530" w:type="dxa"/>
            <w:gridSpan w:val="2"/>
          </w:tcPr>
          <w:p w14:paraId="68595CFB" w14:textId="77777777" w:rsidR="00A15C63" w:rsidRPr="00B020BE" w:rsidRDefault="00A15C63" w:rsidP="00A22D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0BE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Difficulty</w:t>
            </w:r>
          </w:p>
        </w:tc>
      </w:tr>
      <w:tr w:rsidR="00A15C63" w:rsidRPr="00B020BE" w14:paraId="1BBB076D" w14:textId="77777777" w:rsidTr="00A22DCD">
        <w:trPr>
          <w:tblHeader/>
        </w:trPr>
        <w:tc>
          <w:tcPr>
            <w:tcW w:w="1331" w:type="dxa"/>
            <w:vMerge/>
          </w:tcPr>
          <w:p w14:paraId="059C5952" w14:textId="77777777" w:rsidR="00A15C63" w:rsidRPr="00B020BE" w:rsidRDefault="00A15C63" w:rsidP="007959D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Merge/>
          </w:tcPr>
          <w:p w14:paraId="5A1B5F00" w14:textId="77777777" w:rsidR="00A15C63" w:rsidRPr="00B020BE" w:rsidRDefault="00A15C63" w:rsidP="00A22D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</w:tcPr>
          <w:p w14:paraId="67187663" w14:textId="77777777" w:rsidR="00A15C63" w:rsidRPr="004522F4" w:rsidRDefault="00A15C63" w:rsidP="00A22DCD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4522F4">
              <w:rPr>
                <w:rFonts w:ascii="Times New Roman" w:hAnsi="Times New Roman" w:cs="Times New Roman"/>
                <w:b/>
                <w:sz w:val="16"/>
                <w:szCs w:val="18"/>
              </w:rPr>
              <w:t>Mean</w:t>
            </w:r>
            <w:r w:rsidRPr="004522F4">
              <w:rPr>
                <w:rFonts w:ascii="Times New Roman" w:eastAsia="휴먼명조" w:hAnsi="Times New Roman" w:cs="Times New Roman"/>
                <w:b/>
                <w:color w:val="000000"/>
                <w:kern w:val="0"/>
                <w:sz w:val="16"/>
                <w:szCs w:val="18"/>
              </w:rPr>
              <w:t>±SD</w:t>
            </w:r>
          </w:p>
        </w:tc>
        <w:tc>
          <w:tcPr>
            <w:tcW w:w="741" w:type="dxa"/>
          </w:tcPr>
          <w:p w14:paraId="3082A9AE" w14:textId="77777777" w:rsidR="00A15C63" w:rsidRPr="004522F4" w:rsidRDefault="00A15C63" w:rsidP="00A22DCD">
            <w:pPr>
              <w:jc w:val="lef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4522F4">
              <w:rPr>
                <w:rFonts w:ascii="Times New Roman" w:hAnsi="Times New Roman" w:cs="Times New Roman"/>
                <w:b/>
                <w:sz w:val="16"/>
                <w:szCs w:val="18"/>
              </w:rPr>
              <w:t>Median</w:t>
            </w:r>
          </w:p>
        </w:tc>
        <w:tc>
          <w:tcPr>
            <w:tcW w:w="652" w:type="dxa"/>
          </w:tcPr>
          <w:p w14:paraId="1FB43967" w14:textId="77777777" w:rsidR="00A15C63" w:rsidRPr="004522F4" w:rsidRDefault="00A15C63" w:rsidP="00A22DCD">
            <w:pPr>
              <w:jc w:val="lef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4522F4">
              <w:rPr>
                <w:rFonts w:ascii="Times New Roman" w:hAnsi="Times New Roman" w:cs="Times New Roman"/>
                <w:b/>
                <w:sz w:val="16"/>
                <w:szCs w:val="18"/>
              </w:rPr>
              <w:t>Range</w:t>
            </w:r>
          </w:p>
        </w:tc>
        <w:tc>
          <w:tcPr>
            <w:tcW w:w="1105" w:type="dxa"/>
          </w:tcPr>
          <w:p w14:paraId="600AD8F1" w14:textId="77777777" w:rsidR="00A15C63" w:rsidRPr="004522F4" w:rsidRDefault="00A15C63" w:rsidP="00A22DCD">
            <w:pPr>
              <w:jc w:val="lef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4522F4">
              <w:rPr>
                <w:rFonts w:ascii="Times New Roman" w:hAnsi="Times New Roman" w:cs="Times New Roman"/>
                <w:b/>
                <w:sz w:val="16"/>
                <w:szCs w:val="18"/>
              </w:rPr>
              <w:t>Convergence</w:t>
            </w:r>
          </w:p>
        </w:tc>
        <w:tc>
          <w:tcPr>
            <w:tcW w:w="937" w:type="dxa"/>
          </w:tcPr>
          <w:p w14:paraId="1B317C0E" w14:textId="77777777" w:rsidR="00A15C63" w:rsidRPr="004522F4" w:rsidRDefault="00A15C63" w:rsidP="00A22DCD">
            <w:pPr>
              <w:jc w:val="lef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4522F4">
              <w:rPr>
                <w:rFonts w:ascii="Times New Roman" w:hAnsi="Times New Roman" w:cs="Times New Roman"/>
                <w:b/>
                <w:sz w:val="16"/>
                <w:szCs w:val="18"/>
              </w:rPr>
              <w:t>Consensus</w:t>
            </w:r>
          </w:p>
        </w:tc>
        <w:tc>
          <w:tcPr>
            <w:tcW w:w="794" w:type="dxa"/>
          </w:tcPr>
          <w:p w14:paraId="5470EB25" w14:textId="77777777" w:rsidR="00A15C63" w:rsidRPr="004522F4" w:rsidRDefault="00A15C63" w:rsidP="00A22DCD">
            <w:pPr>
              <w:jc w:val="lef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4522F4">
              <w:rPr>
                <w:rFonts w:ascii="Times New Roman" w:hAnsi="Times New Roman" w:cs="Times New Roman"/>
                <w:b/>
                <w:sz w:val="16"/>
                <w:szCs w:val="18"/>
              </w:rPr>
              <w:t>Stability</w:t>
            </w:r>
          </w:p>
        </w:tc>
        <w:tc>
          <w:tcPr>
            <w:tcW w:w="1156" w:type="dxa"/>
            <w:vMerge/>
          </w:tcPr>
          <w:p w14:paraId="0AF9BDEA" w14:textId="77777777" w:rsidR="00A15C63" w:rsidRPr="004522F4" w:rsidRDefault="00A15C63" w:rsidP="00A22DCD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65" w:type="dxa"/>
          </w:tcPr>
          <w:p w14:paraId="29F77AD3" w14:textId="77777777" w:rsidR="00A15C63" w:rsidRPr="004522F4" w:rsidRDefault="00A15C63" w:rsidP="00A22DCD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4522F4">
              <w:rPr>
                <w:rFonts w:ascii="Times New Roman" w:hAnsi="Times New Roman" w:cs="Times New Roman"/>
                <w:b/>
                <w:sz w:val="16"/>
                <w:szCs w:val="18"/>
              </w:rPr>
              <w:t>Mean</w:t>
            </w:r>
            <w:r w:rsidRPr="004522F4">
              <w:rPr>
                <w:rFonts w:ascii="Times New Roman" w:eastAsia="휴먼명조" w:hAnsi="Times New Roman" w:cs="Times New Roman"/>
                <w:b/>
                <w:color w:val="000000"/>
                <w:kern w:val="0"/>
                <w:sz w:val="16"/>
                <w:szCs w:val="18"/>
              </w:rPr>
              <w:t>±SD</w:t>
            </w:r>
          </w:p>
        </w:tc>
        <w:tc>
          <w:tcPr>
            <w:tcW w:w="741" w:type="dxa"/>
          </w:tcPr>
          <w:p w14:paraId="162FA8B4" w14:textId="77777777" w:rsidR="00A15C63" w:rsidRPr="004522F4" w:rsidRDefault="00A15C63" w:rsidP="00A22DCD">
            <w:pPr>
              <w:jc w:val="lef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4522F4">
              <w:rPr>
                <w:rFonts w:ascii="Times New Roman" w:hAnsi="Times New Roman" w:cs="Times New Roman"/>
                <w:b/>
                <w:sz w:val="16"/>
                <w:szCs w:val="18"/>
              </w:rPr>
              <w:t>Median</w:t>
            </w:r>
          </w:p>
        </w:tc>
        <w:tc>
          <w:tcPr>
            <w:tcW w:w="652" w:type="dxa"/>
          </w:tcPr>
          <w:p w14:paraId="3D67AFC6" w14:textId="77777777" w:rsidR="00A15C63" w:rsidRPr="004522F4" w:rsidRDefault="00A15C63" w:rsidP="00A22DCD">
            <w:pPr>
              <w:jc w:val="lef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4522F4">
              <w:rPr>
                <w:rFonts w:ascii="Times New Roman" w:hAnsi="Times New Roman" w:cs="Times New Roman"/>
                <w:b/>
                <w:sz w:val="16"/>
                <w:szCs w:val="18"/>
              </w:rPr>
              <w:t>Range</w:t>
            </w:r>
          </w:p>
        </w:tc>
        <w:tc>
          <w:tcPr>
            <w:tcW w:w="1105" w:type="dxa"/>
          </w:tcPr>
          <w:p w14:paraId="4DCF031D" w14:textId="77777777" w:rsidR="00A15C63" w:rsidRPr="004522F4" w:rsidRDefault="00A15C63" w:rsidP="00A22DCD">
            <w:pPr>
              <w:jc w:val="lef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4522F4">
              <w:rPr>
                <w:rFonts w:ascii="Times New Roman" w:hAnsi="Times New Roman" w:cs="Times New Roman"/>
                <w:b/>
                <w:sz w:val="16"/>
                <w:szCs w:val="18"/>
              </w:rPr>
              <w:t>Convergence</w:t>
            </w:r>
          </w:p>
        </w:tc>
        <w:tc>
          <w:tcPr>
            <w:tcW w:w="937" w:type="dxa"/>
          </w:tcPr>
          <w:p w14:paraId="19B7549E" w14:textId="77777777" w:rsidR="00A15C63" w:rsidRPr="004522F4" w:rsidRDefault="00A15C63" w:rsidP="00A22DCD">
            <w:pPr>
              <w:jc w:val="lef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4522F4">
              <w:rPr>
                <w:rFonts w:ascii="Times New Roman" w:hAnsi="Times New Roman" w:cs="Times New Roman"/>
                <w:b/>
                <w:sz w:val="16"/>
                <w:szCs w:val="18"/>
              </w:rPr>
              <w:t>Consensus</w:t>
            </w:r>
          </w:p>
        </w:tc>
        <w:tc>
          <w:tcPr>
            <w:tcW w:w="794" w:type="dxa"/>
          </w:tcPr>
          <w:p w14:paraId="2935E626" w14:textId="77777777" w:rsidR="00A15C63" w:rsidRPr="004522F4" w:rsidRDefault="00A15C63" w:rsidP="00A22DCD">
            <w:pPr>
              <w:jc w:val="lef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4522F4">
              <w:rPr>
                <w:rFonts w:ascii="Times New Roman" w:hAnsi="Times New Roman" w:cs="Times New Roman"/>
                <w:b/>
                <w:sz w:val="16"/>
                <w:szCs w:val="18"/>
              </w:rPr>
              <w:t>Stability</w:t>
            </w:r>
          </w:p>
        </w:tc>
        <w:tc>
          <w:tcPr>
            <w:tcW w:w="946" w:type="dxa"/>
          </w:tcPr>
          <w:p w14:paraId="13CB14DA" w14:textId="77777777" w:rsidR="00A15C63" w:rsidRPr="004522F4" w:rsidRDefault="00A15C63" w:rsidP="00A22DCD">
            <w:pPr>
              <w:jc w:val="lef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4522F4">
              <w:rPr>
                <w:rFonts w:ascii="Times New Roman" w:hAnsi="Times New Roman" w:cs="Times New Roman"/>
                <w:b/>
                <w:sz w:val="16"/>
                <w:szCs w:val="18"/>
              </w:rPr>
              <w:t>Mean</w:t>
            </w:r>
            <w:r w:rsidRPr="004522F4">
              <w:rPr>
                <w:rFonts w:ascii="Times New Roman" w:eastAsia="휴먼명조" w:hAnsi="Times New Roman" w:cs="Times New Roman"/>
                <w:b/>
                <w:color w:val="000000"/>
                <w:kern w:val="0"/>
                <w:sz w:val="16"/>
                <w:szCs w:val="18"/>
              </w:rPr>
              <w:t>±SD</w:t>
            </w:r>
          </w:p>
        </w:tc>
        <w:tc>
          <w:tcPr>
            <w:tcW w:w="584" w:type="dxa"/>
          </w:tcPr>
          <w:p w14:paraId="70EBA8E3" w14:textId="77777777" w:rsidR="00A15C63" w:rsidRPr="004522F4" w:rsidRDefault="00A15C63" w:rsidP="00A22DCD">
            <w:pPr>
              <w:jc w:val="lef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4522F4">
              <w:rPr>
                <w:rFonts w:ascii="Times New Roman" w:hAnsi="Times New Roman" w:cs="Times New Roman"/>
                <w:b/>
                <w:sz w:val="16"/>
                <w:szCs w:val="18"/>
              </w:rPr>
              <w:t>Median</w:t>
            </w:r>
          </w:p>
        </w:tc>
      </w:tr>
      <w:tr w:rsidR="00A15C63" w:rsidRPr="00B020BE" w14:paraId="5762A9A9" w14:textId="77777777" w:rsidTr="00A22DCD">
        <w:tc>
          <w:tcPr>
            <w:tcW w:w="14632" w:type="dxa"/>
            <w:gridSpan w:val="17"/>
          </w:tcPr>
          <w:p w14:paraId="711896EB" w14:textId="77777777" w:rsidR="00A15C63" w:rsidRPr="00B020BE" w:rsidRDefault="00A15C63" w:rsidP="007959DB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0BE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Medication therapy management</w:t>
            </w:r>
          </w:p>
        </w:tc>
      </w:tr>
      <w:tr w:rsidR="00A15C63" w:rsidRPr="00B020BE" w14:paraId="1FAF017B" w14:textId="77777777" w:rsidTr="00A22DCD">
        <w:tc>
          <w:tcPr>
            <w:tcW w:w="1331" w:type="dxa"/>
          </w:tcPr>
          <w:p w14:paraId="7F138EA2" w14:textId="77777777" w:rsidR="00A15C63" w:rsidRDefault="00A15C63" w:rsidP="007959DB">
            <w:pPr>
              <w:ind w:leftChars="14" w:left="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Prescription review</w:t>
            </w:r>
          </w:p>
          <w:p w14:paraId="2C53DFAE" w14:textId="77777777" w:rsidR="00A15C63" w:rsidRDefault="00A15C63" w:rsidP="007959DB">
            <w:pPr>
              <w:ind w:leftChars="14" w:left="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/intervention</w:t>
            </w:r>
          </w:p>
          <w:p w14:paraId="28B8CF62" w14:textId="77777777" w:rsidR="00A15C63" w:rsidRPr="00B020BE" w:rsidRDefault="00A15C63" w:rsidP="007959DB">
            <w:pPr>
              <w:ind w:leftChars="14" w:left="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/c</w:t>
            </w:r>
            <w:r w:rsidRPr="00B020BE">
              <w:rPr>
                <w:rFonts w:ascii="Times New Roman" w:hAnsi="Times New Roman" w:cs="Times New Roman"/>
                <w:sz w:val="18"/>
                <w:szCs w:val="18"/>
              </w:rPr>
              <w:t>linical record review and medication history management</w:t>
            </w:r>
          </w:p>
        </w:tc>
        <w:tc>
          <w:tcPr>
            <w:tcW w:w="627" w:type="dxa"/>
          </w:tcPr>
          <w:p w14:paraId="54F8ACC8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765" w:type="dxa"/>
          </w:tcPr>
          <w:p w14:paraId="630947C0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3.8±0.4</w:t>
            </w:r>
          </w:p>
        </w:tc>
        <w:tc>
          <w:tcPr>
            <w:tcW w:w="741" w:type="dxa"/>
          </w:tcPr>
          <w:p w14:paraId="76127B72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52" w:type="dxa"/>
          </w:tcPr>
          <w:p w14:paraId="3E16B76E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(3-4)</w:t>
            </w:r>
          </w:p>
        </w:tc>
        <w:tc>
          <w:tcPr>
            <w:tcW w:w="1105" w:type="dxa"/>
          </w:tcPr>
          <w:p w14:paraId="0887C9E9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937" w:type="dxa"/>
          </w:tcPr>
          <w:p w14:paraId="5C59A60B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794" w:type="dxa"/>
          </w:tcPr>
          <w:p w14:paraId="7643C8E3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1156" w:type="dxa"/>
          </w:tcPr>
          <w:p w14:paraId="217EA4F4" w14:textId="77777777" w:rsidR="00A15C63" w:rsidRPr="00B020BE" w:rsidRDefault="008850AC" w:rsidP="00A22D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Periodic</w:t>
            </w:r>
          </w:p>
        </w:tc>
        <w:tc>
          <w:tcPr>
            <w:tcW w:w="765" w:type="dxa"/>
          </w:tcPr>
          <w:p w14:paraId="128ADB1E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3.7±0.5</w:t>
            </w:r>
          </w:p>
        </w:tc>
        <w:tc>
          <w:tcPr>
            <w:tcW w:w="741" w:type="dxa"/>
          </w:tcPr>
          <w:p w14:paraId="7404C365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52" w:type="dxa"/>
          </w:tcPr>
          <w:p w14:paraId="75C8EE0D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(3-4)</w:t>
            </w:r>
          </w:p>
        </w:tc>
        <w:tc>
          <w:tcPr>
            <w:tcW w:w="1105" w:type="dxa"/>
          </w:tcPr>
          <w:p w14:paraId="38616C5F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0C8757E6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794" w:type="dxa"/>
          </w:tcPr>
          <w:p w14:paraId="3F43CECC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946" w:type="dxa"/>
          </w:tcPr>
          <w:p w14:paraId="27614373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  <w:t>Reference value</w:t>
            </w:r>
            <w:r w:rsidR="00977A28" w:rsidRPr="00977A28">
              <w:rPr>
                <w:rFonts w:ascii="Times New Roman" w:eastAsia="굴림" w:hAnsi="Times New Roman" w:cs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84" w:type="dxa"/>
          </w:tcPr>
          <w:p w14:paraId="5965565D" w14:textId="77777777" w:rsidR="00A15C63" w:rsidRPr="00B020BE" w:rsidRDefault="00A15C63" w:rsidP="00A22D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15C63" w:rsidRPr="00B020BE" w14:paraId="5DBEAE96" w14:textId="77777777" w:rsidTr="00A22DCD">
        <w:tc>
          <w:tcPr>
            <w:tcW w:w="1331" w:type="dxa"/>
          </w:tcPr>
          <w:p w14:paraId="17D8A168" w14:textId="47329274" w:rsidR="00A15C63" w:rsidRPr="00B020BE" w:rsidRDefault="00A15C63" w:rsidP="007959DB">
            <w:pPr>
              <w:ind w:leftChars="14" w:left="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Consultation for TDM</w:t>
            </w:r>
          </w:p>
        </w:tc>
        <w:tc>
          <w:tcPr>
            <w:tcW w:w="627" w:type="dxa"/>
          </w:tcPr>
          <w:p w14:paraId="6CB4BE76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765" w:type="dxa"/>
          </w:tcPr>
          <w:p w14:paraId="6CFBB119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3.5±0.6</w:t>
            </w:r>
          </w:p>
        </w:tc>
        <w:tc>
          <w:tcPr>
            <w:tcW w:w="741" w:type="dxa"/>
          </w:tcPr>
          <w:p w14:paraId="0EC5EC38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52" w:type="dxa"/>
          </w:tcPr>
          <w:p w14:paraId="5A03D59E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(2-4)</w:t>
            </w:r>
          </w:p>
        </w:tc>
        <w:tc>
          <w:tcPr>
            <w:tcW w:w="1105" w:type="dxa"/>
          </w:tcPr>
          <w:p w14:paraId="6026EDDB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507FD422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794" w:type="dxa"/>
          </w:tcPr>
          <w:p w14:paraId="52F9F391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1156" w:type="dxa"/>
          </w:tcPr>
          <w:p w14:paraId="5A01EBFF" w14:textId="77777777" w:rsidR="00A15C63" w:rsidRPr="00B020BE" w:rsidRDefault="008850AC" w:rsidP="00A22D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Periodic</w:t>
            </w:r>
          </w:p>
        </w:tc>
        <w:tc>
          <w:tcPr>
            <w:tcW w:w="765" w:type="dxa"/>
          </w:tcPr>
          <w:p w14:paraId="16C78C2D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3.5±0.5</w:t>
            </w:r>
          </w:p>
        </w:tc>
        <w:tc>
          <w:tcPr>
            <w:tcW w:w="741" w:type="dxa"/>
          </w:tcPr>
          <w:p w14:paraId="00595B77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52" w:type="dxa"/>
          </w:tcPr>
          <w:p w14:paraId="7F1691C9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(3-4)</w:t>
            </w:r>
          </w:p>
        </w:tc>
        <w:tc>
          <w:tcPr>
            <w:tcW w:w="1105" w:type="dxa"/>
          </w:tcPr>
          <w:p w14:paraId="1FE3B6A5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7DE2AC15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794" w:type="dxa"/>
          </w:tcPr>
          <w:p w14:paraId="7BF0A127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946" w:type="dxa"/>
          </w:tcPr>
          <w:p w14:paraId="59635B5D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3.7±0.6</w:t>
            </w:r>
          </w:p>
        </w:tc>
        <w:tc>
          <w:tcPr>
            <w:tcW w:w="584" w:type="dxa"/>
          </w:tcPr>
          <w:p w14:paraId="53B4E4E9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(3-5)</w:t>
            </w:r>
          </w:p>
        </w:tc>
      </w:tr>
      <w:tr w:rsidR="00A15C63" w:rsidRPr="00B020BE" w14:paraId="06CDBC33" w14:textId="77777777" w:rsidTr="00A22DCD">
        <w:tc>
          <w:tcPr>
            <w:tcW w:w="1331" w:type="dxa"/>
          </w:tcPr>
          <w:p w14:paraId="773C9891" w14:textId="77777777" w:rsidR="00A15C63" w:rsidRPr="00B020BE" w:rsidRDefault="00A15C63" w:rsidP="007959DB">
            <w:pPr>
              <w:ind w:leftChars="14" w:left="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0BE">
              <w:rPr>
                <w:rFonts w:ascii="Times New Roman" w:hAnsi="Times New Roman" w:cs="Times New Roman"/>
                <w:sz w:val="18"/>
                <w:szCs w:val="18"/>
              </w:rPr>
              <w:t xml:space="preserve">Consultation for </w:t>
            </w:r>
            <w:r w:rsidR="00457662">
              <w:rPr>
                <w:rFonts w:ascii="Times New Roman" w:hAnsi="Times New Roman" w:cs="Times New Roman"/>
                <w:sz w:val="18"/>
                <w:szCs w:val="18"/>
              </w:rPr>
              <w:t>nutrition support</w:t>
            </w:r>
          </w:p>
        </w:tc>
        <w:tc>
          <w:tcPr>
            <w:tcW w:w="627" w:type="dxa"/>
          </w:tcPr>
          <w:p w14:paraId="6AB5D7FA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765" w:type="dxa"/>
          </w:tcPr>
          <w:p w14:paraId="5D2B81D6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3.5±0.6</w:t>
            </w:r>
          </w:p>
        </w:tc>
        <w:tc>
          <w:tcPr>
            <w:tcW w:w="741" w:type="dxa"/>
          </w:tcPr>
          <w:p w14:paraId="6920DDC9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652" w:type="dxa"/>
          </w:tcPr>
          <w:p w14:paraId="2CE94934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(2-4)</w:t>
            </w:r>
          </w:p>
        </w:tc>
        <w:tc>
          <w:tcPr>
            <w:tcW w:w="1105" w:type="dxa"/>
          </w:tcPr>
          <w:p w14:paraId="0CAA19EC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74B137E4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794" w:type="dxa"/>
          </w:tcPr>
          <w:p w14:paraId="4DBA18C5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1156" w:type="dxa"/>
          </w:tcPr>
          <w:p w14:paraId="7755099E" w14:textId="77777777" w:rsidR="00A15C63" w:rsidRPr="00B020BE" w:rsidRDefault="008850AC" w:rsidP="00A22D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Periodic</w:t>
            </w:r>
          </w:p>
        </w:tc>
        <w:tc>
          <w:tcPr>
            <w:tcW w:w="765" w:type="dxa"/>
          </w:tcPr>
          <w:p w14:paraId="145EDA41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3.6±0.5</w:t>
            </w:r>
          </w:p>
        </w:tc>
        <w:tc>
          <w:tcPr>
            <w:tcW w:w="741" w:type="dxa"/>
          </w:tcPr>
          <w:p w14:paraId="15E799CD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52" w:type="dxa"/>
          </w:tcPr>
          <w:p w14:paraId="71040B10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(3-4)</w:t>
            </w:r>
          </w:p>
        </w:tc>
        <w:tc>
          <w:tcPr>
            <w:tcW w:w="1105" w:type="dxa"/>
          </w:tcPr>
          <w:p w14:paraId="43294A7E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221B89FC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794" w:type="dxa"/>
          </w:tcPr>
          <w:p w14:paraId="15894398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946" w:type="dxa"/>
          </w:tcPr>
          <w:p w14:paraId="4DF2D6CA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3.5±0.5</w:t>
            </w:r>
          </w:p>
        </w:tc>
        <w:tc>
          <w:tcPr>
            <w:tcW w:w="584" w:type="dxa"/>
          </w:tcPr>
          <w:p w14:paraId="7826E28A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(3-4)</w:t>
            </w:r>
          </w:p>
        </w:tc>
      </w:tr>
      <w:tr w:rsidR="00A15C63" w:rsidRPr="00B020BE" w14:paraId="7961C9EA" w14:textId="77777777" w:rsidTr="00A22DCD">
        <w:tc>
          <w:tcPr>
            <w:tcW w:w="1331" w:type="dxa"/>
          </w:tcPr>
          <w:p w14:paraId="1DB9B1F1" w14:textId="7A293950" w:rsidR="00A15C63" w:rsidRPr="00B020BE" w:rsidRDefault="00A15C63" w:rsidP="007959DB">
            <w:pPr>
              <w:ind w:leftChars="14" w:left="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0BE">
              <w:rPr>
                <w:rFonts w:ascii="Times New Roman" w:hAnsi="Times New Roman" w:cs="Times New Roman"/>
                <w:sz w:val="18"/>
                <w:szCs w:val="18"/>
              </w:rPr>
              <w:t>Consultation for medication</w:t>
            </w:r>
            <w:r w:rsidR="004522F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020BE">
              <w:rPr>
                <w:rFonts w:ascii="Times New Roman" w:hAnsi="Times New Roman" w:cs="Times New Roman"/>
                <w:sz w:val="18"/>
                <w:szCs w:val="18"/>
              </w:rPr>
              <w:t>related problems</w:t>
            </w:r>
          </w:p>
        </w:tc>
        <w:tc>
          <w:tcPr>
            <w:tcW w:w="627" w:type="dxa"/>
          </w:tcPr>
          <w:p w14:paraId="77EC33FA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765" w:type="dxa"/>
          </w:tcPr>
          <w:p w14:paraId="3B92FE53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3.6±0.5</w:t>
            </w:r>
          </w:p>
        </w:tc>
        <w:tc>
          <w:tcPr>
            <w:tcW w:w="741" w:type="dxa"/>
          </w:tcPr>
          <w:p w14:paraId="11337D6A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52" w:type="dxa"/>
          </w:tcPr>
          <w:p w14:paraId="7F5EF504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(3-4)</w:t>
            </w:r>
          </w:p>
        </w:tc>
        <w:tc>
          <w:tcPr>
            <w:tcW w:w="1105" w:type="dxa"/>
          </w:tcPr>
          <w:p w14:paraId="78EA8C6A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5919C959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794" w:type="dxa"/>
          </w:tcPr>
          <w:p w14:paraId="4D4E4B80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1156" w:type="dxa"/>
          </w:tcPr>
          <w:p w14:paraId="4FB3441E" w14:textId="77777777" w:rsidR="00A15C63" w:rsidRPr="00B020BE" w:rsidRDefault="008850AC" w:rsidP="00A22D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Periodic</w:t>
            </w:r>
          </w:p>
        </w:tc>
        <w:tc>
          <w:tcPr>
            <w:tcW w:w="765" w:type="dxa"/>
          </w:tcPr>
          <w:p w14:paraId="2B490BD7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3.5±0.5</w:t>
            </w:r>
          </w:p>
        </w:tc>
        <w:tc>
          <w:tcPr>
            <w:tcW w:w="741" w:type="dxa"/>
          </w:tcPr>
          <w:p w14:paraId="2C5801E3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652" w:type="dxa"/>
          </w:tcPr>
          <w:p w14:paraId="474D1F95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(3-4)</w:t>
            </w:r>
          </w:p>
        </w:tc>
        <w:tc>
          <w:tcPr>
            <w:tcW w:w="1105" w:type="dxa"/>
          </w:tcPr>
          <w:p w14:paraId="74C160DB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39ADA792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794" w:type="dxa"/>
          </w:tcPr>
          <w:p w14:paraId="5602692D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946" w:type="dxa"/>
          </w:tcPr>
          <w:p w14:paraId="3589B4B9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4.0±0.7</w:t>
            </w:r>
          </w:p>
        </w:tc>
        <w:tc>
          <w:tcPr>
            <w:tcW w:w="584" w:type="dxa"/>
          </w:tcPr>
          <w:p w14:paraId="7EE6DAB8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(3-5)</w:t>
            </w:r>
          </w:p>
        </w:tc>
      </w:tr>
      <w:tr w:rsidR="00A15C63" w:rsidRPr="00B020BE" w14:paraId="13A9BCFB" w14:textId="77777777" w:rsidTr="00A22DCD">
        <w:tc>
          <w:tcPr>
            <w:tcW w:w="1331" w:type="dxa"/>
          </w:tcPr>
          <w:p w14:paraId="378C06A0" w14:textId="77777777" w:rsidR="00A15C63" w:rsidRPr="00B020BE" w:rsidRDefault="00A15C63" w:rsidP="007959DB">
            <w:pPr>
              <w:ind w:leftChars="14" w:left="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0BE">
              <w:rPr>
                <w:rFonts w:ascii="Times New Roman" w:hAnsi="Times New Roman" w:cs="Times New Roman"/>
                <w:sz w:val="18"/>
                <w:szCs w:val="18"/>
              </w:rPr>
              <w:t>Medication information provision</w:t>
            </w:r>
          </w:p>
        </w:tc>
        <w:tc>
          <w:tcPr>
            <w:tcW w:w="627" w:type="dxa"/>
          </w:tcPr>
          <w:p w14:paraId="11E70244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765" w:type="dxa"/>
          </w:tcPr>
          <w:p w14:paraId="664EB1E2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3.7±0.5</w:t>
            </w:r>
          </w:p>
        </w:tc>
        <w:tc>
          <w:tcPr>
            <w:tcW w:w="741" w:type="dxa"/>
          </w:tcPr>
          <w:p w14:paraId="740B1A5E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52" w:type="dxa"/>
          </w:tcPr>
          <w:p w14:paraId="68FF7E3C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(3-4)</w:t>
            </w:r>
          </w:p>
        </w:tc>
        <w:tc>
          <w:tcPr>
            <w:tcW w:w="1105" w:type="dxa"/>
          </w:tcPr>
          <w:p w14:paraId="2C9AA7D4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4425364C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794" w:type="dxa"/>
          </w:tcPr>
          <w:p w14:paraId="62A0E9FC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1156" w:type="dxa"/>
          </w:tcPr>
          <w:p w14:paraId="523D435C" w14:textId="77777777" w:rsidR="00A15C63" w:rsidRPr="00B020BE" w:rsidRDefault="008850AC" w:rsidP="00A22D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Periodic</w:t>
            </w:r>
          </w:p>
        </w:tc>
        <w:tc>
          <w:tcPr>
            <w:tcW w:w="765" w:type="dxa"/>
          </w:tcPr>
          <w:p w14:paraId="134DFFF5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3.5±0.7</w:t>
            </w:r>
          </w:p>
        </w:tc>
        <w:tc>
          <w:tcPr>
            <w:tcW w:w="741" w:type="dxa"/>
          </w:tcPr>
          <w:p w14:paraId="3261242F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52" w:type="dxa"/>
          </w:tcPr>
          <w:p w14:paraId="53B5F22B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(1-4)</w:t>
            </w:r>
          </w:p>
        </w:tc>
        <w:tc>
          <w:tcPr>
            <w:tcW w:w="1105" w:type="dxa"/>
          </w:tcPr>
          <w:p w14:paraId="06184653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6C4E8470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794" w:type="dxa"/>
          </w:tcPr>
          <w:p w14:paraId="1B3BB5ED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946" w:type="dxa"/>
          </w:tcPr>
          <w:p w14:paraId="5CBEF4AD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3.8±0.6</w:t>
            </w:r>
          </w:p>
        </w:tc>
        <w:tc>
          <w:tcPr>
            <w:tcW w:w="584" w:type="dxa"/>
          </w:tcPr>
          <w:p w14:paraId="24BD77CD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(2-5)</w:t>
            </w:r>
          </w:p>
        </w:tc>
      </w:tr>
      <w:tr w:rsidR="00A15C63" w:rsidRPr="00B020BE" w14:paraId="7974A485" w14:textId="77777777" w:rsidTr="00A22DCD">
        <w:tc>
          <w:tcPr>
            <w:tcW w:w="14632" w:type="dxa"/>
            <w:gridSpan w:val="17"/>
          </w:tcPr>
          <w:p w14:paraId="71C3A3ED" w14:textId="77777777" w:rsidR="00A15C63" w:rsidRPr="00B020BE" w:rsidRDefault="00A15C63" w:rsidP="007959DB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0BE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Medication education</w:t>
            </w:r>
          </w:p>
        </w:tc>
      </w:tr>
      <w:tr w:rsidR="00A15C63" w:rsidRPr="00B020BE" w14:paraId="668AC11C" w14:textId="77777777" w:rsidTr="00A22DCD">
        <w:tc>
          <w:tcPr>
            <w:tcW w:w="1331" w:type="dxa"/>
          </w:tcPr>
          <w:p w14:paraId="0AD8720A" w14:textId="1A88B5B7" w:rsidR="00A15C63" w:rsidRPr="00B020BE" w:rsidRDefault="00A15C63">
            <w:pPr>
              <w:ind w:leftChars="14" w:left="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0BE">
              <w:rPr>
                <w:rFonts w:ascii="Times New Roman" w:hAnsi="Times New Roman" w:cs="Times New Roman" w:hint="eastAsia"/>
                <w:sz w:val="18"/>
                <w:szCs w:val="18"/>
              </w:rPr>
              <w:t>Patient ed</w:t>
            </w:r>
            <w:r w:rsidRPr="00B020BE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B020BE">
              <w:rPr>
                <w:rFonts w:ascii="Times New Roman" w:hAnsi="Times New Roman" w:cs="Times New Roman" w:hint="eastAsia"/>
                <w:sz w:val="18"/>
                <w:szCs w:val="18"/>
              </w:rPr>
              <w:t>cation</w:t>
            </w:r>
            <w:r w:rsidRPr="00B020BE">
              <w:rPr>
                <w:rFonts w:ascii="Times New Roman" w:hAnsi="Times New Roman" w:cs="Times New Roman"/>
                <w:sz w:val="18"/>
                <w:szCs w:val="18"/>
              </w:rPr>
              <w:t xml:space="preserve"> for specific medication </w:t>
            </w:r>
          </w:p>
        </w:tc>
        <w:tc>
          <w:tcPr>
            <w:tcW w:w="627" w:type="dxa"/>
          </w:tcPr>
          <w:p w14:paraId="2C9B9684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765" w:type="dxa"/>
          </w:tcPr>
          <w:p w14:paraId="67EA1839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3.5±0.7</w:t>
            </w:r>
          </w:p>
        </w:tc>
        <w:tc>
          <w:tcPr>
            <w:tcW w:w="741" w:type="dxa"/>
          </w:tcPr>
          <w:p w14:paraId="1AB02D7C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52" w:type="dxa"/>
          </w:tcPr>
          <w:p w14:paraId="73CD9B4D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(2-4)</w:t>
            </w:r>
          </w:p>
        </w:tc>
        <w:tc>
          <w:tcPr>
            <w:tcW w:w="1105" w:type="dxa"/>
          </w:tcPr>
          <w:p w14:paraId="31CBCE16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72ADF83B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794" w:type="dxa"/>
          </w:tcPr>
          <w:p w14:paraId="1718F243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1156" w:type="dxa"/>
          </w:tcPr>
          <w:p w14:paraId="3312AD83" w14:textId="77777777" w:rsidR="00A15C63" w:rsidRPr="00B020BE" w:rsidRDefault="008850AC" w:rsidP="00A22D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Periodic</w:t>
            </w:r>
          </w:p>
        </w:tc>
        <w:tc>
          <w:tcPr>
            <w:tcW w:w="765" w:type="dxa"/>
          </w:tcPr>
          <w:p w14:paraId="6E9744C4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3.4±0.6</w:t>
            </w:r>
          </w:p>
        </w:tc>
        <w:tc>
          <w:tcPr>
            <w:tcW w:w="741" w:type="dxa"/>
          </w:tcPr>
          <w:p w14:paraId="3C360CAA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</w:tcPr>
          <w:p w14:paraId="00909A2C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(2-4)</w:t>
            </w:r>
          </w:p>
        </w:tc>
        <w:tc>
          <w:tcPr>
            <w:tcW w:w="1105" w:type="dxa"/>
          </w:tcPr>
          <w:p w14:paraId="4677373E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668F1446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794" w:type="dxa"/>
          </w:tcPr>
          <w:p w14:paraId="1A09A310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946" w:type="dxa"/>
          </w:tcPr>
          <w:p w14:paraId="7EC16A49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3.0±0.6</w:t>
            </w:r>
          </w:p>
        </w:tc>
        <w:tc>
          <w:tcPr>
            <w:tcW w:w="584" w:type="dxa"/>
          </w:tcPr>
          <w:p w14:paraId="5D176BAD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(2-4)</w:t>
            </w:r>
          </w:p>
        </w:tc>
      </w:tr>
      <w:tr w:rsidR="00A15C63" w:rsidRPr="00B020BE" w14:paraId="6C68BB27" w14:textId="77777777" w:rsidTr="00A22DCD">
        <w:tc>
          <w:tcPr>
            <w:tcW w:w="1331" w:type="dxa"/>
          </w:tcPr>
          <w:p w14:paraId="741F3346" w14:textId="09AFE681" w:rsidR="00A15C63" w:rsidRPr="00B020BE" w:rsidRDefault="00A15C63">
            <w:pPr>
              <w:ind w:leftChars="14" w:left="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0BE">
              <w:rPr>
                <w:rFonts w:ascii="Times New Roman" w:hAnsi="Times New Roman" w:cs="Times New Roman" w:hint="eastAsia"/>
                <w:sz w:val="18"/>
                <w:szCs w:val="18"/>
              </w:rPr>
              <w:t>Patient education</w:t>
            </w:r>
            <w:r w:rsidRPr="00B020BE">
              <w:rPr>
                <w:rFonts w:ascii="Times New Roman" w:hAnsi="Times New Roman" w:cs="Times New Roman"/>
                <w:sz w:val="18"/>
                <w:szCs w:val="18"/>
              </w:rPr>
              <w:t xml:space="preserve"> for discharge </w:t>
            </w:r>
          </w:p>
        </w:tc>
        <w:tc>
          <w:tcPr>
            <w:tcW w:w="627" w:type="dxa"/>
          </w:tcPr>
          <w:p w14:paraId="6BFEF80B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765" w:type="dxa"/>
          </w:tcPr>
          <w:p w14:paraId="2F7EA254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3.4±0.7</w:t>
            </w:r>
          </w:p>
        </w:tc>
        <w:tc>
          <w:tcPr>
            <w:tcW w:w="741" w:type="dxa"/>
          </w:tcPr>
          <w:p w14:paraId="28262C63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</w:tcPr>
          <w:p w14:paraId="5B818A76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(2-4)</w:t>
            </w:r>
          </w:p>
        </w:tc>
        <w:tc>
          <w:tcPr>
            <w:tcW w:w="1105" w:type="dxa"/>
          </w:tcPr>
          <w:p w14:paraId="13A9A910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6EC77645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794" w:type="dxa"/>
          </w:tcPr>
          <w:p w14:paraId="75111C64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1156" w:type="dxa"/>
          </w:tcPr>
          <w:p w14:paraId="2C7B14C0" w14:textId="77777777" w:rsidR="00A15C63" w:rsidRPr="00B020BE" w:rsidRDefault="008850AC" w:rsidP="00A22D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Periodic</w:t>
            </w:r>
          </w:p>
        </w:tc>
        <w:tc>
          <w:tcPr>
            <w:tcW w:w="765" w:type="dxa"/>
          </w:tcPr>
          <w:p w14:paraId="08D7DD4C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3.4±0.6</w:t>
            </w:r>
          </w:p>
        </w:tc>
        <w:tc>
          <w:tcPr>
            <w:tcW w:w="741" w:type="dxa"/>
          </w:tcPr>
          <w:p w14:paraId="5C517464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</w:tcPr>
          <w:p w14:paraId="3BEAFA9E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(2-4)</w:t>
            </w:r>
          </w:p>
        </w:tc>
        <w:tc>
          <w:tcPr>
            <w:tcW w:w="1105" w:type="dxa"/>
          </w:tcPr>
          <w:p w14:paraId="409D5484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6EC032FA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794" w:type="dxa"/>
          </w:tcPr>
          <w:p w14:paraId="5E7097A8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946" w:type="dxa"/>
          </w:tcPr>
          <w:p w14:paraId="2076E52B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2.7±0.6</w:t>
            </w:r>
          </w:p>
        </w:tc>
        <w:tc>
          <w:tcPr>
            <w:tcW w:w="584" w:type="dxa"/>
          </w:tcPr>
          <w:p w14:paraId="0C4273FF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(1-4)</w:t>
            </w:r>
          </w:p>
        </w:tc>
      </w:tr>
      <w:tr w:rsidR="00A15C63" w:rsidRPr="00B020BE" w14:paraId="085A67B3" w14:textId="77777777" w:rsidTr="00A22DCD">
        <w:trPr>
          <w:cantSplit/>
        </w:trPr>
        <w:tc>
          <w:tcPr>
            <w:tcW w:w="1331" w:type="dxa"/>
          </w:tcPr>
          <w:p w14:paraId="08E0A5E2" w14:textId="3C2A9F1B" w:rsidR="00A15C63" w:rsidRPr="00B020BE" w:rsidRDefault="00A15C63">
            <w:pPr>
              <w:ind w:leftChars="14" w:left="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0BE">
              <w:rPr>
                <w:rFonts w:ascii="Times New Roman" w:hAnsi="Times New Roman" w:cs="Times New Roman" w:hint="eastAsia"/>
                <w:sz w:val="18"/>
                <w:szCs w:val="18"/>
              </w:rPr>
              <w:t>Patient education</w:t>
            </w:r>
            <w:r w:rsidRPr="00B020BE">
              <w:rPr>
                <w:rFonts w:ascii="Times New Roman" w:hAnsi="Times New Roman" w:cs="Times New Roman"/>
                <w:sz w:val="18"/>
                <w:szCs w:val="18"/>
              </w:rPr>
              <w:t xml:space="preserve"> for groups</w:t>
            </w:r>
          </w:p>
        </w:tc>
        <w:tc>
          <w:tcPr>
            <w:tcW w:w="627" w:type="dxa"/>
          </w:tcPr>
          <w:p w14:paraId="2D4872FE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765" w:type="dxa"/>
          </w:tcPr>
          <w:p w14:paraId="4F705456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3.0±0.8</w:t>
            </w:r>
          </w:p>
        </w:tc>
        <w:tc>
          <w:tcPr>
            <w:tcW w:w="741" w:type="dxa"/>
          </w:tcPr>
          <w:p w14:paraId="23604DD2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</w:tcPr>
          <w:p w14:paraId="40963E51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(1-4)</w:t>
            </w:r>
          </w:p>
        </w:tc>
        <w:tc>
          <w:tcPr>
            <w:tcW w:w="1105" w:type="dxa"/>
          </w:tcPr>
          <w:p w14:paraId="5EE178C6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0AE32B7C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794" w:type="dxa"/>
          </w:tcPr>
          <w:p w14:paraId="4807E892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1156" w:type="dxa"/>
          </w:tcPr>
          <w:p w14:paraId="72720F8A" w14:textId="77777777" w:rsidR="00A15C63" w:rsidRPr="00B020BE" w:rsidRDefault="00A15C63" w:rsidP="008850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="008850AC">
              <w:rPr>
                <w:rFonts w:ascii="Times New Roman" w:hAnsi="Times New Roman" w:cs="Times New Roman"/>
                <w:sz w:val="18"/>
                <w:szCs w:val="18"/>
              </w:rPr>
              <w:t>pecified</w:t>
            </w:r>
          </w:p>
        </w:tc>
        <w:tc>
          <w:tcPr>
            <w:tcW w:w="765" w:type="dxa"/>
          </w:tcPr>
          <w:p w14:paraId="1CCB0D8E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3.3±0.6</w:t>
            </w:r>
          </w:p>
        </w:tc>
        <w:tc>
          <w:tcPr>
            <w:tcW w:w="741" w:type="dxa"/>
          </w:tcPr>
          <w:p w14:paraId="34D3D422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</w:tcPr>
          <w:p w14:paraId="3D7DE422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(2-4)</w:t>
            </w:r>
          </w:p>
        </w:tc>
        <w:tc>
          <w:tcPr>
            <w:tcW w:w="1105" w:type="dxa"/>
          </w:tcPr>
          <w:p w14:paraId="21A5C6A4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6FC256B2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794" w:type="dxa"/>
          </w:tcPr>
          <w:p w14:paraId="0D84D1B2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0.19</w:t>
            </w:r>
          </w:p>
        </w:tc>
        <w:tc>
          <w:tcPr>
            <w:tcW w:w="946" w:type="dxa"/>
          </w:tcPr>
          <w:p w14:paraId="3B6D43D9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2.8±0.7</w:t>
            </w:r>
          </w:p>
        </w:tc>
        <w:tc>
          <w:tcPr>
            <w:tcW w:w="584" w:type="dxa"/>
          </w:tcPr>
          <w:p w14:paraId="69D0BFC9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(1-4)</w:t>
            </w:r>
          </w:p>
        </w:tc>
      </w:tr>
      <w:tr w:rsidR="00A15C63" w:rsidRPr="00B020BE" w14:paraId="2B61D177" w14:textId="77777777" w:rsidTr="00A22DCD">
        <w:trPr>
          <w:cantSplit/>
        </w:trPr>
        <w:tc>
          <w:tcPr>
            <w:tcW w:w="1331" w:type="dxa"/>
          </w:tcPr>
          <w:p w14:paraId="0F49042A" w14:textId="77777777" w:rsidR="00A15C63" w:rsidRPr="00B020BE" w:rsidRDefault="00A15C63" w:rsidP="007959DB">
            <w:pPr>
              <w:ind w:leftChars="14" w:left="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0BE">
              <w:rPr>
                <w:rFonts w:ascii="Times New Roman" w:hAnsi="Times New Roman" w:cs="Times New Roman" w:hint="eastAsia"/>
                <w:sz w:val="18"/>
                <w:szCs w:val="18"/>
              </w:rPr>
              <w:t>Healthcare team education</w:t>
            </w:r>
          </w:p>
        </w:tc>
        <w:tc>
          <w:tcPr>
            <w:tcW w:w="627" w:type="dxa"/>
          </w:tcPr>
          <w:p w14:paraId="7F317354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65" w:type="dxa"/>
          </w:tcPr>
          <w:p w14:paraId="272266F0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2.6±0.8</w:t>
            </w:r>
          </w:p>
        </w:tc>
        <w:tc>
          <w:tcPr>
            <w:tcW w:w="741" w:type="dxa"/>
          </w:tcPr>
          <w:p w14:paraId="6DD3BDC2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</w:tcPr>
          <w:p w14:paraId="6F239AA2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(1-4)</w:t>
            </w:r>
          </w:p>
        </w:tc>
        <w:tc>
          <w:tcPr>
            <w:tcW w:w="1105" w:type="dxa"/>
          </w:tcPr>
          <w:p w14:paraId="43F02D11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6FFDB486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794" w:type="dxa"/>
          </w:tcPr>
          <w:p w14:paraId="7303603A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1156" w:type="dxa"/>
          </w:tcPr>
          <w:p w14:paraId="638F9278" w14:textId="77777777" w:rsidR="00A15C63" w:rsidRPr="00B020BE" w:rsidRDefault="008850AC" w:rsidP="00A22D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pecified</w:t>
            </w:r>
          </w:p>
        </w:tc>
        <w:tc>
          <w:tcPr>
            <w:tcW w:w="765" w:type="dxa"/>
          </w:tcPr>
          <w:p w14:paraId="15F2FA1C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3.1±0.6</w:t>
            </w:r>
          </w:p>
        </w:tc>
        <w:tc>
          <w:tcPr>
            <w:tcW w:w="741" w:type="dxa"/>
          </w:tcPr>
          <w:p w14:paraId="2571C8F5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</w:tcPr>
          <w:p w14:paraId="19372F1B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(2-4)</w:t>
            </w:r>
          </w:p>
        </w:tc>
        <w:tc>
          <w:tcPr>
            <w:tcW w:w="1105" w:type="dxa"/>
          </w:tcPr>
          <w:p w14:paraId="7516D8F3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937" w:type="dxa"/>
          </w:tcPr>
          <w:p w14:paraId="088DE0AF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794" w:type="dxa"/>
          </w:tcPr>
          <w:p w14:paraId="45F15D89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0.19</w:t>
            </w:r>
          </w:p>
        </w:tc>
        <w:tc>
          <w:tcPr>
            <w:tcW w:w="946" w:type="dxa"/>
          </w:tcPr>
          <w:p w14:paraId="579E20F1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3.5±1.1</w:t>
            </w:r>
          </w:p>
        </w:tc>
        <w:tc>
          <w:tcPr>
            <w:tcW w:w="584" w:type="dxa"/>
          </w:tcPr>
          <w:p w14:paraId="6862A506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(1-5)</w:t>
            </w:r>
          </w:p>
        </w:tc>
      </w:tr>
      <w:tr w:rsidR="00A15C63" w:rsidRPr="00B020BE" w14:paraId="0B545E59" w14:textId="77777777" w:rsidTr="00A22DCD">
        <w:trPr>
          <w:cantSplit/>
        </w:trPr>
        <w:tc>
          <w:tcPr>
            <w:tcW w:w="1331" w:type="dxa"/>
          </w:tcPr>
          <w:p w14:paraId="62AD867D" w14:textId="77777777" w:rsidR="00A15C63" w:rsidRPr="00B020BE" w:rsidRDefault="00A15C63" w:rsidP="007959DB">
            <w:pPr>
              <w:ind w:leftChars="14" w:left="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0BE">
              <w:rPr>
                <w:rFonts w:ascii="Times New Roman" w:hAnsi="Times New Roman" w:cs="Times New Roman" w:hint="eastAsia"/>
                <w:sz w:val="18"/>
                <w:szCs w:val="18"/>
              </w:rPr>
              <w:t>Pharmacist training and education</w:t>
            </w:r>
          </w:p>
        </w:tc>
        <w:tc>
          <w:tcPr>
            <w:tcW w:w="627" w:type="dxa"/>
          </w:tcPr>
          <w:p w14:paraId="360D5575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65" w:type="dxa"/>
          </w:tcPr>
          <w:p w14:paraId="3894407F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2.6±0.9</w:t>
            </w:r>
          </w:p>
        </w:tc>
        <w:tc>
          <w:tcPr>
            <w:tcW w:w="741" w:type="dxa"/>
          </w:tcPr>
          <w:p w14:paraId="2A7B1D8E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</w:tcPr>
          <w:p w14:paraId="5029AD1F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(1-4)</w:t>
            </w:r>
          </w:p>
        </w:tc>
        <w:tc>
          <w:tcPr>
            <w:tcW w:w="1105" w:type="dxa"/>
          </w:tcPr>
          <w:p w14:paraId="69E3649D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5397B985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794" w:type="dxa"/>
          </w:tcPr>
          <w:p w14:paraId="7EB4FF06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1156" w:type="dxa"/>
          </w:tcPr>
          <w:p w14:paraId="00A895F9" w14:textId="77777777" w:rsidR="00A15C63" w:rsidRPr="00B020BE" w:rsidRDefault="008850AC" w:rsidP="00A22D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pecified</w:t>
            </w:r>
          </w:p>
        </w:tc>
        <w:tc>
          <w:tcPr>
            <w:tcW w:w="765" w:type="dxa"/>
          </w:tcPr>
          <w:p w14:paraId="5E8E309F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3.2±0.5</w:t>
            </w:r>
          </w:p>
        </w:tc>
        <w:tc>
          <w:tcPr>
            <w:tcW w:w="741" w:type="dxa"/>
          </w:tcPr>
          <w:p w14:paraId="0FEC2253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</w:tcPr>
          <w:p w14:paraId="70ED91EE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(2-4)</w:t>
            </w:r>
          </w:p>
        </w:tc>
        <w:tc>
          <w:tcPr>
            <w:tcW w:w="1105" w:type="dxa"/>
          </w:tcPr>
          <w:p w14:paraId="6504581C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937" w:type="dxa"/>
          </w:tcPr>
          <w:p w14:paraId="72B525BA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794" w:type="dxa"/>
          </w:tcPr>
          <w:p w14:paraId="2A753E91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946" w:type="dxa"/>
          </w:tcPr>
          <w:p w14:paraId="6EEE0D06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3.4±0.8</w:t>
            </w:r>
          </w:p>
        </w:tc>
        <w:tc>
          <w:tcPr>
            <w:tcW w:w="584" w:type="dxa"/>
          </w:tcPr>
          <w:p w14:paraId="3D76A2E7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(2-5)</w:t>
            </w:r>
          </w:p>
        </w:tc>
      </w:tr>
      <w:tr w:rsidR="00A15C63" w:rsidRPr="00B020BE" w14:paraId="5CFA7278" w14:textId="77777777" w:rsidTr="00A22DCD">
        <w:tc>
          <w:tcPr>
            <w:tcW w:w="1331" w:type="dxa"/>
          </w:tcPr>
          <w:p w14:paraId="3EB43B6C" w14:textId="77777777" w:rsidR="00A15C63" w:rsidRPr="00B020BE" w:rsidRDefault="00A15C63" w:rsidP="007959DB">
            <w:pPr>
              <w:ind w:leftChars="14" w:left="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0B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Student training and </w:t>
            </w:r>
            <w:r w:rsidRPr="00B020BE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education</w:t>
            </w:r>
          </w:p>
        </w:tc>
        <w:tc>
          <w:tcPr>
            <w:tcW w:w="627" w:type="dxa"/>
          </w:tcPr>
          <w:p w14:paraId="235875D4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65" w:type="dxa"/>
          </w:tcPr>
          <w:p w14:paraId="13AD0675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2.8±0.8</w:t>
            </w:r>
          </w:p>
        </w:tc>
        <w:tc>
          <w:tcPr>
            <w:tcW w:w="741" w:type="dxa"/>
          </w:tcPr>
          <w:p w14:paraId="6FDD7212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</w:tcPr>
          <w:p w14:paraId="1D6E05E4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(1-4)</w:t>
            </w:r>
          </w:p>
        </w:tc>
        <w:tc>
          <w:tcPr>
            <w:tcW w:w="1105" w:type="dxa"/>
          </w:tcPr>
          <w:p w14:paraId="20E4BE4B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937" w:type="dxa"/>
          </w:tcPr>
          <w:p w14:paraId="0264FB26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794" w:type="dxa"/>
          </w:tcPr>
          <w:p w14:paraId="7703813F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0.28</w:t>
            </w:r>
          </w:p>
        </w:tc>
        <w:tc>
          <w:tcPr>
            <w:tcW w:w="1156" w:type="dxa"/>
          </w:tcPr>
          <w:p w14:paraId="5C8240AE" w14:textId="77777777" w:rsidR="00A15C63" w:rsidRPr="00B020BE" w:rsidRDefault="008850AC" w:rsidP="00A22D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pecified</w:t>
            </w:r>
          </w:p>
        </w:tc>
        <w:tc>
          <w:tcPr>
            <w:tcW w:w="765" w:type="dxa"/>
          </w:tcPr>
          <w:p w14:paraId="0BF82842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3.3±0.5</w:t>
            </w:r>
          </w:p>
        </w:tc>
        <w:tc>
          <w:tcPr>
            <w:tcW w:w="741" w:type="dxa"/>
          </w:tcPr>
          <w:p w14:paraId="4A2D25AC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</w:tcPr>
          <w:p w14:paraId="410B0C14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(3-4)</w:t>
            </w:r>
          </w:p>
        </w:tc>
        <w:tc>
          <w:tcPr>
            <w:tcW w:w="1105" w:type="dxa"/>
          </w:tcPr>
          <w:p w14:paraId="5FDB37E0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77FB79B1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794" w:type="dxa"/>
          </w:tcPr>
          <w:p w14:paraId="05787C08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946" w:type="dxa"/>
          </w:tcPr>
          <w:p w14:paraId="7A3AF4C7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3.1±0.9</w:t>
            </w:r>
          </w:p>
        </w:tc>
        <w:tc>
          <w:tcPr>
            <w:tcW w:w="584" w:type="dxa"/>
          </w:tcPr>
          <w:p w14:paraId="42CD6723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(1-5)</w:t>
            </w:r>
          </w:p>
        </w:tc>
      </w:tr>
      <w:tr w:rsidR="00A15C63" w:rsidRPr="00B020BE" w14:paraId="04E30078" w14:textId="77777777" w:rsidTr="00A22DCD">
        <w:tc>
          <w:tcPr>
            <w:tcW w:w="1331" w:type="dxa"/>
          </w:tcPr>
          <w:p w14:paraId="0F064DBF" w14:textId="77777777" w:rsidR="00A15C63" w:rsidRPr="00B020BE" w:rsidRDefault="00A15C63" w:rsidP="007959DB">
            <w:pPr>
              <w:ind w:leftChars="14" w:left="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0BE">
              <w:rPr>
                <w:rFonts w:ascii="Times New Roman" w:hAnsi="Times New Roman" w:cs="Times New Roman"/>
                <w:sz w:val="18"/>
                <w:szCs w:val="18"/>
              </w:rPr>
              <w:t xml:space="preserve">Extra </w:t>
            </w:r>
            <w:r w:rsidRPr="00B020BE">
              <w:rPr>
                <w:rFonts w:ascii="Times New Roman" w:hAnsi="Times New Roman" w:cs="Times New Roman" w:hint="eastAsia"/>
                <w:sz w:val="18"/>
                <w:szCs w:val="18"/>
              </w:rPr>
              <w:t>education</w:t>
            </w:r>
            <w:r w:rsidRPr="00B020BE">
              <w:rPr>
                <w:rFonts w:ascii="Times New Roman" w:hAnsi="Times New Roman" w:cs="Times New Roman"/>
                <w:sz w:val="18"/>
                <w:szCs w:val="18"/>
              </w:rPr>
              <w:t xml:space="preserve"> provision</w:t>
            </w:r>
          </w:p>
        </w:tc>
        <w:tc>
          <w:tcPr>
            <w:tcW w:w="627" w:type="dxa"/>
          </w:tcPr>
          <w:p w14:paraId="7FE15E4B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65" w:type="dxa"/>
          </w:tcPr>
          <w:p w14:paraId="03EB4F26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2.9±0.7</w:t>
            </w:r>
          </w:p>
        </w:tc>
        <w:tc>
          <w:tcPr>
            <w:tcW w:w="741" w:type="dxa"/>
          </w:tcPr>
          <w:p w14:paraId="7548077E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</w:tcPr>
          <w:p w14:paraId="675470CC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(2-4)</w:t>
            </w:r>
          </w:p>
        </w:tc>
        <w:tc>
          <w:tcPr>
            <w:tcW w:w="1105" w:type="dxa"/>
          </w:tcPr>
          <w:p w14:paraId="2D781E0C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937" w:type="dxa"/>
          </w:tcPr>
          <w:p w14:paraId="74258753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794" w:type="dxa"/>
          </w:tcPr>
          <w:p w14:paraId="5EC57A9B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1156" w:type="dxa"/>
          </w:tcPr>
          <w:p w14:paraId="58FD6519" w14:textId="77777777" w:rsidR="00A15C63" w:rsidRPr="00B020BE" w:rsidRDefault="008850AC" w:rsidP="00A22D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Non-specified</w:t>
            </w:r>
          </w:p>
        </w:tc>
        <w:tc>
          <w:tcPr>
            <w:tcW w:w="765" w:type="dxa"/>
          </w:tcPr>
          <w:p w14:paraId="0C1C534A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3.4±0.5</w:t>
            </w:r>
          </w:p>
        </w:tc>
        <w:tc>
          <w:tcPr>
            <w:tcW w:w="741" w:type="dxa"/>
          </w:tcPr>
          <w:p w14:paraId="35B4043E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</w:tcPr>
          <w:p w14:paraId="56138781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(3-4)</w:t>
            </w:r>
          </w:p>
        </w:tc>
        <w:tc>
          <w:tcPr>
            <w:tcW w:w="1105" w:type="dxa"/>
          </w:tcPr>
          <w:p w14:paraId="4642368E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7533C57E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794" w:type="dxa"/>
          </w:tcPr>
          <w:p w14:paraId="5E2C5FCB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946" w:type="dxa"/>
          </w:tcPr>
          <w:p w14:paraId="6763D3AC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4.2±1.0</w:t>
            </w:r>
          </w:p>
        </w:tc>
        <w:tc>
          <w:tcPr>
            <w:tcW w:w="584" w:type="dxa"/>
          </w:tcPr>
          <w:p w14:paraId="7BBC6105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(1-5)</w:t>
            </w:r>
          </w:p>
        </w:tc>
      </w:tr>
      <w:tr w:rsidR="00A15C63" w:rsidRPr="00B020BE" w14:paraId="713ECDA3" w14:textId="77777777" w:rsidTr="00A22DCD">
        <w:tc>
          <w:tcPr>
            <w:tcW w:w="14632" w:type="dxa"/>
            <w:gridSpan w:val="17"/>
          </w:tcPr>
          <w:p w14:paraId="1395B49E" w14:textId="77777777" w:rsidR="00A15C63" w:rsidRPr="00B020BE" w:rsidRDefault="00A15C63" w:rsidP="007959DB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0BE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Medication use evaluation</w:t>
            </w:r>
          </w:p>
        </w:tc>
      </w:tr>
      <w:tr w:rsidR="00A15C63" w:rsidRPr="00B020BE" w14:paraId="725C7C91" w14:textId="77777777" w:rsidTr="00A22DCD">
        <w:tc>
          <w:tcPr>
            <w:tcW w:w="1331" w:type="dxa"/>
          </w:tcPr>
          <w:p w14:paraId="1163E7EB" w14:textId="77777777" w:rsidR="00A15C63" w:rsidRPr="00B020BE" w:rsidRDefault="00A15C63" w:rsidP="007959DB">
            <w:pPr>
              <w:ind w:leftChars="14" w:left="28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B020BE">
              <w:rPr>
                <w:rFonts w:ascii="Times New Roman" w:hAnsi="Times New Roman" w:cs="Times New Roman" w:hint="eastAsia"/>
                <w:sz w:val="18"/>
                <w:szCs w:val="20"/>
              </w:rPr>
              <w:t>Medication error surv</w:t>
            </w:r>
            <w:r w:rsidRPr="00B020BE">
              <w:rPr>
                <w:rFonts w:ascii="Times New Roman" w:hAnsi="Times New Roman" w:cs="Times New Roman"/>
                <w:sz w:val="18"/>
                <w:szCs w:val="20"/>
              </w:rPr>
              <w:t>eillance</w:t>
            </w:r>
          </w:p>
        </w:tc>
        <w:tc>
          <w:tcPr>
            <w:tcW w:w="627" w:type="dxa"/>
          </w:tcPr>
          <w:p w14:paraId="40C4E608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765" w:type="dxa"/>
          </w:tcPr>
          <w:p w14:paraId="5CB99B91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3.4±0.5</w:t>
            </w:r>
          </w:p>
        </w:tc>
        <w:tc>
          <w:tcPr>
            <w:tcW w:w="741" w:type="dxa"/>
          </w:tcPr>
          <w:p w14:paraId="579201A3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</w:tcPr>
          <w:p w14:paraId="17559CA4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(3-4)</w:t>
            </w:r>
          </w:p>
        </w:tc>
        <w:tc>
          <w:tcPr>
            <w:tcW w:w="1105" w:type="dxa"/>
          </w:tcPr>
          <w:p w14:paraId="4A66EB90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6967BEB0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794" w:type="dxa"/>
          </w:tcPr>
          <w:p w14:paraId="4C0B5BCD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1156" w:type="dxa"/>
          </w:tcPr>
          <w:p w14:paraId="6ACD9698" w14:textId="77777777" w:rsidR="00A15C63" w:rsidRPr="00B020BE" w:rsidRDefault="008850AC" w:rsidP="00A22D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Periodic</w:t>
            </w:r>
          </w:p>
        </w:tc>
        <w:tc>
          <w:tcPr>
            <w:tcW w:w="765" w:type="dxa"/>
          </w:tcPr>
          <w:p w14:paraId="6C173E3A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3.3±0.5</w:t>
            </w:r>
          </w:p>
        </w:tc>
        <w:tc>
          <w:tcPr>
            <w:tcW w:w="741" w:type="dxa"/>
          </w:tcPr>
          <w:p w14:paraId="52BB1E65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</w:tcPr>
          <w:p w14:paraId="6F89F51C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(2-4)</w:t>
            </w:r>
          </w:p>
        </w:tc>
        <w:tc>
          <w:tcPr>
            <w:tcW w:w="1105" w:type="dxa"/>
          </w:tcPr>
          <w:p w14:paraId="1A8D2D02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350466B1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794" w:type="dxa"/>
          </w:tcPr>
          <w:p w14:paraId="04E45A4A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946" w:type="dxa"/>
          </w:tcPr>
          <w:p w14:paraId="47686F05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3.4±0.8</w:t>
            </w:r>
          </w:p>
        </w:tc>
        <w:tc>
          <w:tcPr>
            <w:tcW w:w="584" w:type="dxa"/>
          </w:tcPr>
          <w:p w14:paraId="0C77FE1E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(2-5)</w:t>
            </w:r>
          </w:p>
        </w:tc>
      </w:tr>
      <w:tr w:rsidR="00A15C63" w:rsidRPr="00B020BE" w14:paraId="0B3424F7" w14:textId="77777777" w:rsidTr="00A22DCD">
        <w:tc>
          <w:tcPr>
            <w:tcW w:w="1331" w:type="dxa"/>
          </w:tcPr>
          <w:p w14:paraId="6123C54E" w14:textId="77777777" w:rsidR="00A15C63" w:rsidRPr="00B020BE" w:rsidRDefault="00A15C63" w:rsidP="007959DB">
            <w:pPr>
              <w:ind w:leftChars="14" w:left="28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B020BE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Medication adverse event </w:t>
            </w:r>
            <w:r w:rsidRPr="00B020BE">
              <w:rPr>
                <w:rFonts w:ascii="Times New Roman" w:hAnsi="Times New Roman" w:cs="Times New Roman"/>
                <w:sz w:val="18"/>
                <w:szCs w:val="20"/>
              </w:rPr>
              <w:t>surveillance</w:t>
            </w:r>
          </w:p>
        </w:tc>
        <w:tc>
          <w:tcPr>
            <w:tcW w:w="627" w:type="dxa"/>
          </w:tcPr>
          <w:p w14:paraId="34551A47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765" w:type="dxa"/>
          </w:tcPr>
          <w:p w14:paraId="3FDDE092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3.4±0.5</w:t>
            </w:r>
          </w:p>
        </w:tc>
        <w:tc>
          <w:tcPr>
            <w:tcW w:w="741" w:type="dxa"/>
          </w:tcPr>
          <w:p w14:paraId="3DFD2585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</w:tcPr>
          <w:p w14:paraId="3395290C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(3-4)</w:t>
            </w:r>
          </w:p>
        </w:tc>
        <w:tc>
          <w:tcPr>
            <w:tcW w:w="1105" w:type="dxa"/>
          </w:tcPr>
          <w:p w14:paraId="7C548101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50E606C9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794" w:type="dxa"/>
          </w:tcPr>
          <w:p w14:paraId="239F3DF0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1156" w:type="dxa"/>
          </w:tcPr>
          <w:p w14:paraId="2F17EFC3" w14:textId="77777777" w:rsidR="00A15C63" w:rsidRPr="00B020BE" w:rsidRDefault="008850AC" w:rsidP="00A22D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Periodic</w:t>
            </w:r>
          </w:p>
        </w:tc>
        <w:tc>
          <w:tcPr>
            <w:tcW w:w="765" w:type="dxa"/>
          </w:tcPr>
          <w:p w14:paraId="4455E1EF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3.3±0.5</w:t>
            </w:r>
          </w:p>
        </w:tc>
        <w:tc>
          <w:tcPr>
            <w:tcW w:w="741" w:type="dxa"/>
          </w:tcPr>
          <w:p w14:paraId="2DC95C5A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</w:tcPr>
          <w:p w14:paraId="20E8A9F6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(2-4)</w:t>
            </w:r>
          </w:p>
        </w:tc>
        <w:tc>
          <w:tcPr>
            <w:tcW w:w="1105" w:type="dxa"/>
          </w:tcPr>
          <w:p w14:paraId="18CCFDDD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0B33C34E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794" w:type="dxa"/>
          </w:tcPr>
          <w:p w14:paraId="5BD84DC4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946" w:type="dxa"/>
          </w:tcPr>
          <w:p w14:paraId="142C4E85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3.1±0.8</w:t>
            </w:r>
          </w:p>
        </w:tc>
        <w:tc>
          <w:tcPr>
            <w:tcW w:w="584" w:type="dxa"/>
          </w:tcPr>
          <w:p w14:paraId="02CCF087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(1-5)</w:t>
            </w:r>
          </w:p>
        </w:tc>
      </w:tr>
      <w:tr w:rsidR="00A15C63" w:rsidRPr="00B020BE" w14:paraId="5612D516" w14:textId="77777777" w:rsidTr="00A22DCD">
        <w:trPr>
          <w:cantSplit/>
        </w:trPr>
        <w:tc>
          <w:tcPr>
            <w:tcW w:w="1331" w:type="dxa"/>
          </w:tcPr>
          <w:p w14:paraId="6A7ADADE" w14:textId="77777777" w:rsidR="00A15C63" w:rsidRPr="00B020BE" w:rsidRDefault="00A15C63" w:rsidP="007959DB">
            <w:pPr>
              <w:ind w:leftChars="14" w:left="28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B020BE">
              <w:rPr>
                <w:rFonts w:ascii="Times New Roman" w:hAnsi="Times New Roman" w:cs="Times New Roman" w:hint="eastAsia"/>
                <w:sz w:val="18"/>
                <w:szCs w:val="20"/>
              </w:rPr>
              <w:t>Research practice</w:t>
            </w:r>
          </w:p>
        </w:tc>
        <w:tc>
          <w:tcPr>
            <w:tcW w:w="627" w:type="dxa"/>
          </w:tcPr>
          <w:p w14:paraId="062B5DE5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65" w:type="dxa"/>
          </w:tcPr>
          <w:p w14:paraId="48BDC9EC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3.0±0.6</w:t>
            </w:r>
          </w:p>
        </w:tc>
        <w:tc>
          <w:tcPr>
            <w:tcW w:w="741" w:type="dxa"/>
          </w:tcPr>
          <w:p w14:paraId="33F83143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</w:tcPr>
          <w:p w14:paraId="5386989A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(2-4)</w:t>
            </w:r>
          </w:p>
        </w:tc>
        <w:tc>
          <w:tcPr>
            <w:tcW w:w="1105" w:type="dxa"/>
          </w:tcPr>
          <w:p w14:paraId="6D992DCD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937" w:type="dxa"/>
          </w:tcPr>
          <w:p w14:paraId="287EF3DB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794" w:type="dxa"/>
          </w:tcPr>
          <w:p w14:paraId="295DDF11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1156" w:type="dxa"/>
          </w:tcPr>
          <w:p w14:paraId="11436619" w14:textId="77777777" w:rsidR="00A15C63" w:rsidRPr="00B020BE" w:rsidRDefault="008850AC" w:rsidP="00A22D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Non-specified</w:t>
            </w:r>
          </w:p>
        </w:tc>
        <w:tc>
          <w:tcPr>
            <w:tcW w:w="765" w:type="dxa"/>
          </w:tcPr>
          <w:p w14:paraId="61B0752B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3.5±0.5</w:t>
            </w:r>
          </w:p>
        </w:tc>
        <w:tc>
          <w:tcPr>
            <w:tcW w:w="741" w:type="dxa"/>
          </w:tcPr>
          <w:p w14:paraId="498BD347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652" w:type="dxa"/>
          </w:tcPr>
          <w:p w14:paraId="143530C6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(3-4)</w:t>
            </w:r>
          </w:p>
        </w:tc>
        <w:tc>
          <w:tcPr>
            <w:tcW w:w="1105" w:type="dxa"/>
          </w:tcPr>
          <w:p w14:paraId="579CD792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3706EC5C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794" w:type="dxa"/>
          </w:tcPr>
          <w:p w14:paraId="1FA6439D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946" w:type="dxa"/>
          </w:tcPr>
          <w:p w14:paraId="487CAEBC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4.5±0.7</w:t>
            </w:r>
          </w:p>
        </w:tc>
        <w:tc>
          <w:tcPr>
            <w:tcW w:w="584" w:type="dxa"/>
          </w:tcPr>
          <w:p w14:paraId="72482DD2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(3-5)</w:t>
            </w:r>
          </w:p>
        </w:tc>
      </w:tr>
      <w:tr w:rsidR="00A15C63" w:rsidRPr="00B020BE" w14:paraId="69B9E517" w14:textId="77777777" w:rsidTr="00A22DCD">
        <w:tc>
          <w:tcPr>
            <w:tcW w:w="1331" w:type="dxa"/>
          </w:tcPr>
          <w:p w14:paraId="2B859A50" w14:textId="4A26AA25" w:rsidR="00A15C63" w:rsidRPr="00B020BE" w:rsidRDefault="00A15C63" w:rsidP="007959DB">
            <w:pPr>
              <w:ind w:leftChars="14" w:left="28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B020BE">
              <w:rPr>
                <w:rFonts w:ascii="Times New Roman" w:hAnsi="Times New Roman" w:cs="Times New Roman"/>
                <w:sz w:val="18"/>
                <w:szCs w:val="20"/>
              </w:rPr>
              <w:t xml:space="preserve">Quality </w:t>
            </w:r>
            <w:r w:rsidR="004522F4">
              <w:rPr>
                <w:rFonts w:ascii="Times New Roman" w:hAnsi="Times New Roman" w:cs="Times New Roman"/>
                <w:sz w:val="18"/>
                <w:szCs w:val="20"/>
              </w:rPr>
              <w:t>i</w:t>
            </w:r>
            <w:r w:rsidRPr="00B020BE">
              <w:rPr>
                <w:rFonts w:ascii="Times New Roman" w:hAnsi="Times New Roman" w:cs="Times New Roman"/>
                <w:sz w:val="18"/>
                <w:szCs w:val="20"/>
              </w:rPr>
              <w:t>mprovement</w:t>
            </w:r>
          </w:p>
        </w:tc>
        <w:tc>
          <w:tcPr>
            <w:tcW w:w="627" w:type="dxa"/>
          </w:tcPr>
          <w:p w14:paraId="3F7DC96D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65" w:type="dxa"/>
          </w:tcPr>
          <w:p w14:paraId="57A536AF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2.8±0.7</w:t>
            </w:r>
          </w:p>
        </w:tc>
        <w:tc>
          <w:tcPr>
            <w:tcW w:w="741" w:type="dxa"/>
          </w:tcPr>
          <w:p w14:paraId="782FBA7A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</w:tcPr>
          <w:p w14:paraId="5A11D188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(2-4)</w:t>
            </w:r>
          </w:p>
        </w:tc>
        <w:tc>
          <w:tcPr>
            <w:tcW w:w="1105" w:type="dxa"/>
          </w:tcPr>
          <w:p w14:paraId="78A027F1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33294B14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794" w:type="dxa"/>
          </w:tcPr>
          <w:p w14:paraId="523201ED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1156" w:type="dxa"/>
          </w:tcPr>
          <w:p w14:paraId="6380BBC2" w14:textId="77777777" w:rsidR="00A15C63" w:rsidRPr="00B020BE" w:rsidRDefault="008850AC" w:rsidP="00A22D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Non-specified</w:t>
            </w:r>
          </w:p>
        </w:tc>
        <w:tc>
          <w:tcPr>
            <w:tcW w:w="765" w:type="dxa"/>
          </w:tcPr>
          <w:p w14:paraId="5CAFF96F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3.6±0.5</w:t>
            </w:r>
          </w:p>
        </w:tc>
        <w:tc>
          <w:tcPr>
            <w:tcW w:w="741" w:type="dxa"/>
          </w:tcPr>
          <w:p w14:paraId="6601101B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52" w:type="dxa"/>
          </w:tcPr>
          <w:p w14:paraId="51D3D484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(3-4)</w:t>
            </w:r>
          </w:p>
        </w:tc>
        <w:tc>
          <w:tcPr>
            <w:tcW w:w="1105" w:type="dxa"/>
          </w:tcPr>
          <w:p w14:paraId="468CBDB2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2056252A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794" w:type="dxa"/>
          </w:tcPr>
          <w:p w14:paraId="23DC8B62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946" w:type="dxa"/>
          </w:tcPr>
          <w:p w14:paraId="5EDC013F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4.1±0.7</w:t>
            </w:r>
          </w:p>
        </w:tc>
        <w:tc>
          <w:tcPr>
            <w:tcW w:w="584" w:type="dxa"/>
          </w:tcPr>
          <w:p w14:paraId="3928B523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(3-5)</w:t>
            </w:r>
          </w:p>
        </w:tc>
      </w:tr>
      <w:tr w:rsidR="00A15C63" w:rsidRPr="00B020BE" w14:paraId="7BABE686" w14:textId="77777777" w:rsidTr="00A22DCD">
        <w:tc>
          <w:tcPr>
            <w:tcW w:w="14632" w:type="dxa"/>
            <w:gridSpan w:val="17"/>
          </w:tcPr>
          <w:p w14:paraId="1B969A58" w14:textId="77777777" w:rsidR="00A15C63" w:rsidRPr="00B020BE" w:rsidRDefault="00A15C63" w:rsidP="007959DB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0BE">
              <w:rPr>
                <w:rFonts w:ascii="Times New Roman" w:hAnsi="Times New Roman" w:cs="Times New Roman"/>
                <w:b/>
                <w:szCs w:val="20"/>
              </w:rPr>
              <w:t>Multidisciplinary team activities</w:t>
            </w:r>
          </w:p>
        </w:tc>
      </w:tr>
      <w:tr w:rsidR="00A15C63" w:rsidRPr="00B020BE" w14:paraId="4CD46880" w14:textId="77777777" w:rsidTr="00A22DCD">
        <w:tc>
          <w:tcPr>
            <w:tcW w:w="1331" w:type="dxa"/>
          </w:tcPr>
          <w:p w14:paraId="0CB7AA9A" w14:textId="485A3764" w:rsidR="00A15C63" w:rsidRPr="00B020BE" w:rsidRDefault="00A15C63">
            <w:pPr>
              <w:ind w:leftChars="14" w:left="28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B020BE">
              <w:rPr>
                <w:rFonts w:ascii="Times New Roman" w:hAnsi="Times New Roman" w:cs="Times New Roman"/>
                <w:sz w:val="18"/>
                <w:szCs w:val="20"/>
              </w:rPr>
              <w:t xml:space="preserve">Participation </w:t>
            </w:r>
            <w:r w:rsidR="004522F4">
              <w:rPr>
                <w:rFonts w:ascii="Times New Roman" w:hAnsi="Times New Roman" w:cs="Times New Roman"/>
                <w:sz w:val="18"/>
                <w:szCs w:val="20"/>
              </w:rPr>
              <w:t>in</w:t>
            </w:r>
            <w:r w:rsidR="004522F4" w:rsidRPr="00B020BE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4522F4">
              <w:rPr>
                <w:rFonts w:ascii="Times New Roman" w:hAnsi="Times New Roman" w:cs="Times New Roman"/>
                <w:sz w:val="18"/>
                <w:szCs w:val="20"/>
              </w:rPr>
              <w:t xml:space="preserve">a </w:t>
            </w:r>
            <w:r w:rsidRPr="00B020BE">
              <w:rPr>
                <w:rFonts w:ascii="Times New Roman" w:hAnsi="Times New Roman" w:cs="Times New Roman"/>
                <w:sz w:val="18"/>
                <w:szCs w:val="20"/>
              </w:rPr>
              <w:t>round meeting</w:t>
            </w:r>
          </w:p>
        </w:tc>
        <w:tc>
          <w:tcPr>
            <w:tcW w:w="627" w:type="dxa"/>
          </w:tcPr>
          <w:p w14:paraId="7D189C99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765" w:type="dxa"/>
          </w:tcPr>
          <w:p w14:paraId="343CA4CD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3.5±0.5</w:t>
            </w:r>
          </w:p>
        </w:tc>
        <w:tc>
          <w:tcPr>
            <w:tcW w:w="741" w:type="dxa"/>
          </w:tcPr>
          <w:p w14:paraId="158B12D5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</w:tcPr>
          <w:p w14:paraId="135E3E5D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(3-4)</w:t>
            </w:r>
          </w:p>
        </w:tc>
        <w:tc>
          <w:tcPr>
            <w:tcW w:w="1105" w:type="dxa"/>
          </w:tcPr>
          <w:p w14:paraId="218B261E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72420671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794" w:type="dxa"/>
          </w:tcPr>
          <w:p w14:paraId="69FE0A12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1156" w:type="dxa"/>
          </w:tcPr>
          <w:p w14:paraId="51D53977" w14:textId="77777777" w:rsidR="00A15C63" w:rsidRPr="00B020BE" w:rsidRDefault="008850AC" w:rsidP="00A22D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pecified</w:t>
            </w:r>
          </w:p>
        </w:tc>
        <w:tc>
          <w:tcPr>
            <w:tcW w:w="765" w:type="dxa"/>
          </w:tcPr>
          <w:p w14:paraId="7C0A7DC4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3.4±0.5</w:t>
            </w:r>
          </w:p>
        </w:tc>
        <w:tc>
          <w:tcPr>
            <w:tcW w:w="741" w:type="dxa"/>
          </w:tcPr>
          <w:p w14:paraId="3987CBDA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</w:tcPr>
          <w:p w14:paraId="29A44995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(3-4)</w:t>
            </w:r>
          </w:p>
        </w:tc>
        <w:tc>
          <w:tcPr>
            <w:tcW w:w="1105" w:type="dxa"/>
          </w:tcPr>
          <w:p w14:paraId="1EA79560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1E1A38DA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794" w:type="dxa"/>
          </w:tcPr>
          <w:p w14:paraId="6F03C6C7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946" w:type="dxa"/>
          </w:tcPr>
          <w:p w14:paraId="7EEDBA59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4.2±0.7</w:t>
            </w:r>
          </w:p>
        </w:tc>
        <w:tc>
          <w:tcPr>
            <w:tcW w:w="584" w:type="dxa"/>
          </w:tcPr>
          <w:p w14:paraId="0112E47E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(3-5)</w:t>
            </w:r>
          </w:p>
        </w:tc>
      </w:tr>
      <w:tr w:rsidR="00A15C63" w:rsidRPr="00B020BE" w14:paraId="6281DE86" w14:textId="77777777" w:rsidTr="00A22DCD">
        <w:tc>
          <w:tcPr>
            <w:tcW w:w="1331" w:type="dxa"/>
          </w:tcPr>
          <w:p w14:paraId="0BB9CF38" w14:textId="77777777" w:rsidR="00A15C63" w:rsidRPr="00B020BE" w:rsidRDefault="00A15C63" w:rsidP="007959DB">
            <w:pPr>
              <w:ind w:leftChars="14" w:left="28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B020BE">
              <w:rPr>
                <w:rFonts w:ascii="Times New Roman" w:hAnsi="Times New Roman" w:cs="Times New Roman"/>
                <w:sz w:val="18"/>
                <w:szCs w:val="20"/>
              </w:rPr>
              <w:t xml:space="preserve">Participation of conference </w:t>
            </w:r>
          </w:p>
        </w:tc>
        <w:tc>
          <w:tcPr>
            <w:tcW w:w="627" w:type="dxa"/>
          </w:tcPr>
          <w:p w14:paraId="724F58AE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65" w:type="dxa"/>
          </w:tcPr>
          <w:p w14:paraId="6909F409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2.8±0.7</w:t>
            </w:r>
          </w:p>
        </w:tc>
        <w:tc>
          <w:tcPr>
            <w:tcW w:w="741" w:type="dxa"/>
          </w:tcPr>
          <w:p w14:paraId="3DE3DB9B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</w:tcPr>
          <w:p w14:paraId="696C9715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(2-4)</w:t>
            </w:r>
          </w:p>
        </w:tc>
        <w:tc>
          <w:tcPr>
            <w:tcW w:w="1105" w:type="dxa"/>
          </w:tcPr>
          <w:p w14:paraId="05ECEF4D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6DA51B4F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794" w:type="dxa"/>
          </w:tcPr>
          <w:p w14:paraId="7215AAB2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1156" w:type="dxa"/>
          </w:tcPr>
          <w:p w14:paraId="44425863" w14:textId="77777777" w:rsidR="00A15C63" w:rsidRPr="00B020BE" w:rsidRDefault="008850AC" w:rsidP="00A22D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pecified</w:t>
            </w:r>
          </w:p>
        </w:tc>
        <w:tc>
          <w:tcPr>
            <w:tcW w:w="765" w:type="dxa"/>
          </w:tcPr>
          <w:p w14:paraId="4045B331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3.2±0.5</w:t>
            </w:r>
          </w:p>
        </w:tc>
        <w:tc>
          <w:tcPr>
            <w:tcW w:w="741" w:type="dxa"/>
          </w:tcPr>
          <w:p w14:paraId="4CF847DA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</w:tcPr>
          <w:p w14:paraId="6BE942FF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(2-4)</w:t>
            </w:r>
          </w:p>
        </w:tc>
        <w:tc>
          <w:tcPr>
            <w:tcW w:w="1105" w:type="dxa"/>
          </w:tcPr>
          <w:p w14:paraId="6EBC1171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937" w:type="dxa"/>
          </w:tcPr>
          <w:p w14:paraId="3FF60FF7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794" w:type="dxa"/>
          </w:tcPr>
          <w:p w14:paraId="5DCF5091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946" w:type="dxa"/>
          </w:tcPr>
          <w:p w14:paraId="7552C2B5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4.0±0.9</w:t>
            </w:r>
          </w:p>
        </w:tc>
        <w:tc>
          <w:tcPr>
            <w:tcW w:w="584" w:type="dxa"/>
          </w:tcPr>
          <w:p w14:paraId="03049983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(2-5)</w:t>
            </w:r>
          </w:p>
        </w:tc>
      </w:tr>
      <w:tr w:rsidR="00A15C63" w:rsidRPr="00B020BE" w14:paraId="70118641" w14:textId="77777777" w:rsidTr="00A22DCD">
        <w:tc>
          <w:tcPr>
            <w:tcW w:w="1331" w:type="dxa"/>
          </w:tcPr>
          <w:p w14:paraId="2B42B3C5" w14:textId="77777777" w:rsidR="00A15C63" w:rsidRPr="00B020BE" w:rsidRDefault="00A15C63" w:rsidP="007959DB">
            <w:pPr>
              <w:ind w:leftChars="14" w:left="28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B020BE">
              <w:rPr>
                <w:rFonts w:ascii="Times New Roman" w:hAnsi="Times New Roman" w:cs="Times New Roman"/>
                <w:sz w:val="18"/>
                <w:szCs w:val="20"/>
              </w:rPr>
              <w:t xml:space="preserve">Guideline and protocol management </w:t>
            </w:r>
          </w:p>
        </w:tc>
        <w:tc>
          <w:tcPr>
            <w:tcW w:w="627" w:type="dxa"/>
          </w:tcPr>
          <w:p w14:paraId="38F74510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765" w:type="dxa"/>
          </w:tcPr>
          <w:p w14:paraId="01214F02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3.3±0.5</w:t>
            </w:r>
          </w:p>
        </w:tc>
        <w:tc>
          <w:tcPr>
            <w:tcW w:w="741" w:type="dxa"/>
          </w:tcPr>
          <w:p w14:paraId="75E0AB2F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</w:tcPr>
          <w:p w14:paraId="47141167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(3-4)</w:t>
            </w:r>
          </w:p>
        </w:tc>
        <w:tc>
          <w:tcPr>
            <w:tcW w:w="1105" w:type="dxa"/>
          </w:tcPr>
          <w:p w14:paraId="67EC6E03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744561DF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794" w:type="dxa"/>
          </w:tcPr>
          <w:p w14:paraId="24C8A0B9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1156" w:type="dxa"/>
          </w:tcPr>
          <w:p w14:paraId="3FCAA4A9" w14:textId="77777777" w:rsidR="00A15C63" w:rsidRPr="00B020BE" w:rsidRDefault="008850AC" w:rsidP="00A22D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Non-specified</w:t>
            </w:r>
          </w:p>
        </w:tc>
        <w:tc>
          <w:tcPr>
            <w:tcW w:w="765" w:type="dxa"/>
          </w:tcPr>
          <w:p w14:paraId="5C1BBDDC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3.4±0.5</w:t>
            </w:r>
          </w:p>
        </w:tc>
        <w:tc>
          <w:tcPr>
            <w:tcW w:w="741" w:type="dxa"/>
          </w:tcPr>
          <w:p w14:paraId="2F4F924A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</w:tcPr>
          <w:p w14:paraId="1AABF3E8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(3-4)</w:t>
            </w:r>
          </w:p>
        </w:tc>
        <w:tc>
          <w:tcPr>
            <w:tcW w:w="1105" w:type="dxa"/>
          </w:tcPr>
          <w:p w14:paraId="51B8C8A6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38F65914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794" w:type="dxa"/>
          </w:tcPr>
          <w:p w14:paraId="5DC426C3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946" w:type="dxa"/>
          </w:tcPr>
          <w:p w14:paraId="490FE027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4.4±0.7</w:t>
            </w:r>
          </w:p>
        </w:tc>
        <w:tc>
          <w:tcPr>
            <w:tcW w:w="584" w:type="dxa"/>
          </w:tcPr>
          <w:p w14:paraId="011725CB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(3-5)</w:t>
            </w:r>
          </w:p>
        </w:tc>
      </w:tr>
      <w:tr w:rsidR="00A15C63" w:rsidRPr="00B020BE" w14:paraId="1251E6BC" w14:textId="77777777" w:rsidTr="00A22DCD">
        <w:tc>
          <w:tcPr>
            <w:tcW w:w="1331" w:type="dxa"/>
          </w:tcPr>
          <w:p w14:paraId="6B585D94" w14:textId="77777777" w:rsidR="00A15C63" w:rsidRPr="00B020BE" w:rsidRDefault="00A15C63" w:rsidP="007959DB">
            <w:pPr>
              <w:ind w:leftChars="14" w:left="28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B020BE">
              <w:rPr>
                <w:rFonts w:ascii="Times New Roman" w:hAnsi="Times New Roman" w:cs="Times New Roman"/>
                <w:sz w:val="18"/>
                <w:szCs w:val="20"/>
              </w:rPr>
              <w:t xml:space="preserve">Computerized system and data management </w:t>
            </w:r>
          </w:p>
        </w:tc>
        <w:tc>
          <w:tcPr>
            <w:tcW w:w="627" w:type="dxa"/>
          </w:tcPr>
          <w:p w14:paraId="380AE6C9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765" w:type="dxa"/>
          </w:tcPr>
          <w:p w14:paraId="154475C7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3.2±0.6</w:t>
            </w:r>
          </w:p>
        </w:tc>
        <w:tc>
          <w:tcPr>
            <w:tcW w:w="741" w:type="dxa"/>
          </w:tcPr>
          <w:p w14:paraId="7E671514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</w:tcPr>
          <w:p w14:paraId="53A08C89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(2-4)</w:t>
            </w:r>
          </w:p>
        </w:tc>
        <w:tc>
          <w:tcPr>
            <w:tcW w:w="1105" w:type="dxa"/>
          </w:tcPr>
          <w:p w14:paraId="513C4FBE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937" w:type="dxa"/>
          </w:tcPr>
          <w:p w14:paraId="11CBFC0D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794" w:type="dxa"/>
          </w:tcPr>
          <w:p w14:paraId="599131E6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1156" w:type="dxa"/>
          </w:tcPr>
          <w:p w14:paraId="323420B8" w14:textId="77777777" w:rsidR="00A15C63" w:rsidRPr="00B020BE" w:rsidRDefault="008850AC" w:rsidP="00A22D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Non-specified</w:t>
            </w:r>
          </w:p>
        </w:tc>
        <w:tc>
          <w:tcPr>
            <w:tcW w:w="765" w:type="dxa"/>
          </w:tcPr>
          <w:p w14:paraId="14D7F65B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3.3±0.5</w:t>
            </w:r>
          </w:p>
        </w:tc>
        <w:tc>
          <w:tcPr>
            <w:tcW w:w="741" w:type="dxa"/>
          </w:tcPr>
          <w:p w14:paraId="3C12CDC9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</w:tcPr>
          <w:p w14:paraId="386D71DC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(3-4)</w:t>
            </w:r>
          </w:p>
        </w:tc>
        <w:tc>
          <w:tcPr>
            <w:tcW w:w="1105" w:type="dxa"/>
          </w:tcPr>
          <w:p w14:paraId="59B5D698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2FF65E9C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794" w:type="dxa"/>
          </w:tcPr>
          <w:p w14:paraId="199854E6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946" w:type="dxa"/>
          </w:tcPr>
          <w:p w14:paraId="03FDC750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4.1±1.0</w:t>
            </w:r>
          </w:p>
        </w:tc>
        <w:tc>
          <w:tcPr>
            <w:tcW w:w="584" w:type="dxa"/>
          </w:tcPr>
          <w:p w14:paraId="39D3EDAD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(2-5)</w:t>
            </w:r>
          </w:p>
        </w:tc>
      </w:tr>
      <w:tr w:rsidR="00A15C63" w:rsidRPr="00B020BE" w14:paraId="2B321B61" w14:textId="77777777" w:rsidTr="00A22DCD">
        <w:trPr>
          <w:cantSplit/>
        </w:trPr>
        <w:tc>
          <w:tcPr>
            <w:tcW w:w="1331" w:type="dxa"/>
          </w:tcPr>
          <w:p w14:paraId="6B0D6873" w14:textId="480BCB06" w:rsidR="00A15C63" w:rsidRPr="00B020BE" w:rsidRDefault="00A15C63" w:rsidP="007959DB">
            <w:pPr>
              <w:ind w:leftChars="14" w:left="28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B020BE">
              <w:rPr>
                <w:rFonts w:ascii="Times New Roman" w:hAnsi="Times New Roman" w:cs="Times New Roman"/>
                <w:sz w:val="18"/>
                <w:szCs w:val="20"/>
              </w:rPr>
              <w:t>Collaborative team</w:t>
            </w:r>
            <w:r w:rsidR="004522F4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B020BE">
              <w:rPr>
                <w:rFonts w:ascii="Times New Roman" w:hAnsi="Times New Roman" w:cs="Times New Roman"/>
                <w:sz w:val="18"/>
                <w:szCs w:val="20"/>
              </w:rPr>
              <w:t>based medical activities</w:t>
            </w:r>
          </w:p>
        </w:tc>
        <w:tc>
          <w:tcPr>
            <w:tcW w:w="627" w:type="dxa"/>
          </w:tcPr>
          <w:p w14:paraId="7C6CFFC8" w14:textId="77777777" w:rsidR="00A15C63" w:rsidRPr="00D56B97" w:rsidRDefault="00A15C63" w:rsidP="00A22DCD">
            <w:pPr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Yes</w:t>
            </w:r>
          </w:p>
        </w:tc>
        <w:tc>
          <w:tcPr>
            <w:tcW w:w="765" w:type="dxa"/>
          </w:tcPr>
          <w:p w14:paraId="7C9D8D2B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3.3±0.5</w:t>
            </w:r>
          </w:p>
        </w:tc>
        <w:tc>
          <w:tcPr>
            <w:tcW w:w="741" w:type="dxa"/>
          </w:tcPr>
          <w:p w14:paraId="433DB204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</w:tcPr>
          <w:p w14:paraId="30E325FC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(3-4)</w:t>
            </w:r>
          </w:p>
        </w:tc>
        <w:tc>
          <w:tcPr>
            <w:tcW w:w="1105" w:type="dxa"/>
          </w:tcPr>
          <w:p w14:paraId="153508EB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937" w:type="dxa"/>
          </w:tcPr>
          <w:p w14:paraId="2EA3E714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794" w:type="dxa"/>
          </w:tcPr>
          <w:p w14:paraId="60E4BD96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1156" w:type="dxa"/>
          </w:tcPr>
          <w:p w14:paraId="4249FCBB" w14:textId="77777777" w:rsidR="00A15C63" w:rsidRPr="00B020BE" w:rsidRDefault="008850AC" w:rsidP="00A22D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Non-specified</w:t>
            </w:r>
          </w:p>
        </w:tc>
        <w:tc>
          <w:tcPr>
            <w:tcW w:w="765" w:type="dxa"/>
          </w:tcPr>
          <w:p w14:paraId="2B717896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3.4±0.5</w:t>
            </w:r>
          </w:p>
        </w:tc>
        <w:tc>
          <w:tcPr>
            <w:tcW w:w="741" w:type="dxa"/>
          </w:tcPr>
          <w:p w14:paraId="3B2BE67D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</w:tcPr>
          <w:p w14:paraId="1E3614A4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(3-4)</w:t>
            </w:r>
          </w:p>
        </w:tc>
        <w:tc>
          <w:tcPr>
            <w:tcW w:w="1105" w:type="dxa"/>
          </w:tcPr>
          <w:p w14:paraId="1BC29925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937" w:type="dxa"/>
          </w:tcPr>
          <w:p w14:paraId="1379D173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794" w:type="dxa"/>
          </w:tcPr>
          <w:p w14:paraId="4364D450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946" w:type="dxa"/>
          </w:tcPr>
          <w:p w14:paraId="0E31C8FF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4.2±0.7</w:t>
            </w:r>
          </w:p>
        </w:tc>
        <w:tc>
          <w:tcPr>
            <w:tcW w:w="584" w:type="dxa"/>
          </w:tcPr>
          <w:p w14:paraId="26F8A080" w14:textId="77777777" w:rsidR="00A15C63" w:rsidRPr="00B020BE" w:rsidRDefault="00A15C63" w:rsidP="00A22DCD">
            <w:pPr>
              <w:textAlignment w:val="baseline"/>
              <w:rPr>
                <w:rFonts w:ascii="Times New Roman" w:eastAsia="굴림" w:hAnsi="Times New Roman" w:cs="Times New Roman"/>
                <w:color w:val="000000"/>
                <w:sz w:val="18"/>
                <w:szCs w:val="18"/>
              </w:rPr>
            </w:pPr>
            <w:r w:rsidRPr="00B020BE">
              <w:rPr>
                <w:rFonts w:ascii="Times New Roman" w:eastAsia="휴먼명조" w:hAnsi="Times New Roman" w:cs="Times New Roman"/>
                <w:color w:val="000000"/>
                <w:sz w:val="18"/>
                <w:szCs w:val="18"/>
              </w:rPr>
              <w:t>(3-5)</w:t>
            </w:r>
          </w:p>
        </w:tc>
      </w:tr>
    </w:tbl>
    <w:p w14:paraId="3C5119A7" w14:textId="340F9B9A" w:rsidR="00A15C63" w:rsidRDefault="00977A28" w:rsidP="00A15C63">
      <w:pPr>
        <w:spacing w:line="240" w:lineRule="auto"/>
        <w:rPr>
          <w:rFonts w:ascii="Times New Roman" w:hAnsi="Times New Roman" w:cs="Times New Roman"/>
          <w:szCs w:val="18"/>
        </w:rPr>
      </w:pPr>
      <w:r w:rsidRPr="00977A28">
        <w:rPr>
          <w:rFonts w:ascii="Times New Roman" w:hAnsi="Times New Roman" w:cs="Times New Roman"/>
          <w:szCs w:val="18"/>
          <w:vertAlign w:val="superscript"/>
        </w:rPr>
        <w:t>a</w:t>
      </w:r>
      <w:r w:rsidR="00A15C63" w:rsidRPr="00E4759E">
        <w:rPr>
          <w:rFonts w:ascii="Times New Roman" w:hAnsi="Times New Roman" w:cs="Times New Roman" w:hint="eastAsia"/>
          <w:szCs w:val="18"/>
        </w:rPr>
        <w:t>B</w:t>
      </w:r>
      <w:r w:rsidR="00A15C63" w:rsidRPr="00E4759E">
        <w:rPr>
          <w:rFonts w:ascii="Times New Roman" w:hAnsi="Times New Roman" w:cs="Times New Roman"/>
          <w:szCs w:val="18"/>
        </w:rPr>
        <w:t>ased on the score of the prescription review at 3.0</w:t>
      </w:r>
      <w:r w:rsidR="00A15C63" w:rsidRPr="00E9239A">
        <w:rPr>
          <w:rFonts w:ascii="Times New Roman" w:hAnsi="Times New Roman" w:cs="Times New Roman"/>
          <w:szCs w:val="18"/>
        </w:rPr>
        <w:t xml:space="preserve">, intervention </w:t>
      </w:r>
      <w:r w:rsidR="004522F4" w:rsidRPr="00E9239A">
        <w:rPr>
          <w:rFonts w:ascii="Times New Roman" w:hAnsi="Times New Roman" w:cs="Times New Roman"/>
          <w:szCs w:val="18"/>
        </w:rPr>
        <w:t xml:space="preserve">was </w:t>
      </w:r>
      <w:r w:rsidR="00A15C63" w:rsidRPr="00E9239A">
        <w:rPr>
          <w:rFonts w:ascii="Times New Roman" w:hAnsi="Times New Roman" w:cs="Times New Roman"/>
          <w:szCs w:val="18"/>
        </w:rPr>
        <w:t xml:space="preserve">investigated as </w:t>
      </w:r>
      <w:r w:rsidR="004522F4" w:rsidRPr="00E9239A">
        <w:rPr>
          <w:rFonts w:ascii="Times New Roman" w:hAnsi="Times New Roman" w:cs="Times New Roman"/>
          <w:szCs w:val="18"/>
        </w:rPr>
        <w:t xml:space="preserve">having a </w:t>
      </w:r>
      <w:r w:rsidR="00A15C63" w:rsidRPr="00E9239A">
        <w:rPr>
          <w:rFonts w:ascii="Times New Roman" w:hAnsi="Times New Roman" w:cs="Times New Roman"/>
          <w:szCs w:val="18"/>
        </w:rPr>
        <w:t>difficulty level</w:t>
      </w:r>
      <w:r w:rsidR="004522F4" w:rsidRPr="00E9239A">
        <w:rPr>
          <w:rFonts w:ascii="Times New Roman" w:hAnsi="Times New Roman" w:cs="Times New Roman"/>
          <w:szCs w:val="18"/>
        </w:rPr>
        <w:t xml:space="preserve"> of</w:t>
      </w:r>
      <w:r w:rsidR="00A15C63" w:rsidRPr="00E9239A">
        <w:rPr>
          <w:rFonts w:ascii="Times New Roman" w:hAnsi="Times New Roman" w:cs="Times New Roman"/>
          <w:szCs w:val="18"/>
        </w:rPr>
        <w:t xml:space="preserve"> 3.9±0.6 (range</w:t>
      </w:r>
      <w:r w:rsidR="004522F4" w:rsidRPr="00E9239A">
        <w:rPr>
          <w:rFonts w:ascii="Times New Roman" w:hAnsi="Times New Roman" w:cs="Times New Roman"/>
          <w:szCs w:val="18"/>
        </w:rPr>
        <w:t>,</w:t>
      </w:r>
      <w:r w:rsidR="00A15C63" w:rsidRPr="00E9239A">
        <w:rPr>
          <w:rFonts w:ascii="Times New Roman" w:hAnsi="Times New Roman" w:cs="Times New Roman"/>
          <w:szCs w:val="18"/>
        </w:rPr>
        <w:t xml:space="preserve"> 3-5) and clinical record and medical history management were inve</w:t>
      </w:r>
      <w:r w:rsidR="00EF263A" w:rsidRPr="00E9239A">
        <w:rPr>
          <w:rFonts w:ascii="Times New Roman" w:hAnsi="Times New Roman" w:cs="Times New Roman"/>
          <w:szCs w:val="18"/>
        </w:rPr>
        <w:t xml:space="preserve">stigated as </w:t>
      </w:r>
      <w:r w:rsidR="004522F4" w:rsidRPr="00E9239A">
        <w:rPr>
          <w:rFonts w:ascii="Times New Roman" w:hAnsi="Times New Roman" w:cs="Times New Roman"/>
          <w:szCs w:val="18"/>
        </w:rPr>
        <w:t>having a difficulty level</w:t>
      </w:r>
      <w:r w:rsidR="004522F4">
        <w:rPr>
          <w:rFonts w:ascii="Times New Roman" w:hAnsi="Times New Roman" w:cs="Times New Roman"/>
          <w:szCs w:val="18"/>
        </w:rPr>
        <w:t xml:space="preserve"> of </w:t>
      </w:r>
      <w:r w:rsidR="00EF263A">
        <w:rPr>
          <w:rFonts w:ascii="Times New Roman" w:hAnsi="Times New Roman" w:cs="Times New Roman"/>
          <w:szCs w:val="18"/>
        </w:rPr>
        <w:t>3.3±0.5 (range</w:t>
      </w:r>
      <w:r w:rsidR="004522F4">
        <w:rPr>
          <w:rFonts w:ascii="Times New Roman" w:hAnsi="Times New Roman" w:cs="Times New Roman"/>
          <w:szCs w:val="18"/>
        </w:rPr>
        <w:t>,</w:t>
      </w:r>
      <w:r w:rsidR="00EF263A">
        <w:rPr>
          <w:rFonts w:ascii="Times New Roman" w:hAnsi="Times New Roman" w:cs="Times New Roman"/>
          <w:szCs w:val="18"/>
        </w:rPr>
        <w:t xml:space="preserve"> 3-4).</w:t>
      </w:r>
    </w:p>
    <w:p w14:paraId="0E51E51A" w14:textId="55EF373D" w:rsidR="00977A28" w:rsidRDefault="00977A28" w:rsidP="00A15C63">
      <w:pPr>
        <w:spacing w:line="240" w:lineRule="auto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20"/>
        </w:rPr>
        <w:t>T</w:t>
      </w:r>
      <w:r w:rsidR="004522F4">
        <w:rPr>
          <w:rFonts w:ascii="Times New Roman" w:hAnsi="Times New Roman" w:cs="Times New Roman"/>
          <w:szCs w:val="20"/>
        </w:rPr>
        <w:t>DM, t</w:t>
      </w:r>
      <w:r>
        <w:rPr>
          <w:rFonts w:ascii="Times New Roman" w:hAnsi="Times New Roman" w:cs="Times New Roman"/>
          <w:szCs w:val="20"/>
        </w:rPr>
        <w:t xml:space="preserve">herapeutic </w:t>
      </w:r>
      <w:r w:rsidR="004522F4">
        <w:rPr>
          <w:rFonts w:ascii="Times New Roman" w:hAnsi="Times New Roman" w:cs="Times New Roman"/>
          <w:szCs w:val="20"/>
        </w:rPr>
        <w:t>drug monitoring.</w:t>
      </w:r>
    </w:p>
    <w:p w14:paraId="76CECA38" w14:textId="77777777" w:rsidR="00977A28" w:rsidRPr="00E4759E" w:rsidRDefault="00977A28" w:rsidP="00A15C63">
      <w:pPr>
        <w:spacing w:line="240" w:lineRule="auto"/>
        <w:rPr>
          <w:rFonts w:ascii="Times New Roman" w:hAnsi="Times New Roman" w:cs="Times New Roman"/>
          <w:szCs w:val="18"/>
        </w:rPr>
      </w:pPr>
    </w:p>
    <w:p w14:paraId="7630B3E3" w14:textId="77777777" w:rsidR="00A15C63" w:rsidRDefault="00A15C63" w:rsidP="00A15C63">
      <w:pPr>
        <w:spacing w:line="240" w:lineRule="auto"/>
        <w:ind w:firstLineChars="100" w:firstLine="240"/>
        <w:rPr>
          <w:rFonts w:ascii="Times New Roman" w:hAnsi="Times New Roman" w:cs="Times New Roman"/>
          <w:sz w:val="24"/>
          <w:szCs w:val="24"/>
        </w:rPr>
        <w:sectPr w:rsidR="00A15C63" w:rsidSect="00A22DCD">
          <w:pgSz w:w="16838" w:h="11906" w:orient="landscape"/>
          <w:pgMar w:top="851" w:right="1440" w:bottom="1276" w:left="1701" w:header="851" w:footer="992" w:gutter="0"/>
          <w:cols w:space="425"/>
          <w:docGrid w:linePitch="360"/>
        </w:sectPr>
      </w:pPr>
    </w:p>
    <w:p w14:paraId="4571FAE2" w14:textId="19B659E0" w:rsidR="00A15C63" w:rsidRPr="004270E0" w:rsidRDefault="00A15C63" w:rsidP="00D022A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70E0"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Supplemental </w:t>
      </w:r>
      <w:r w:rsidR="00A04053">
        <w:rPr>
          <w:rFonts w:ascii="Times New Roman" w:hAnsi="Times New Roman" w:cs="Times New Roman"/>
          <w:b/>
          <w:sz w:val="24"/>
          <w:szCs w:val="24"/>
        </w:rPr>
        <w:t>t</w:t>
      </w:r>
      <w:r w:rsidR="004522F4" w:rsidRPr="004270E0">
        <w:rPr>
          <w:rFonts w:ascii="Times New Roman" w:hAnsi="Times New Roman" w:cs="Times New Roman" w:hint="eastAsia"/>
          <w:b/>
          <w:sz w:val="24"/>
          <w:szCs w:val="24"/>
        </w:rPr>
        <w:t xml:space="preserve">able </w:t>
      </w:r>
      <w:r w:rsidRPr="004270E0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="004522F4">
        <w:rPr>
          <w:rFonts w:ascii="Times New Roman" w:hAnsi="Times New Roman" w:cs="Times New Roman"/>
          <w:b/>
          <w:sz w:val="24"/>
          <w:szCs w:val="24"/>
        </w:rPr>
        <w:t>.</w:t>
      </w:r>
      <w:r w:rsidR="004522F4" w:rsidRPr="004270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70E0">
        <w:rPr>
          <w:rFonts w:ascii="Times New Roman" w:hAnsi="Times New Roman" w:cs="Times New Roman"/>
          <w:b/>
          <w:sz w:val="24"/>
          <w:szCs w:val="24"/>
        </w:rPr>
        <w:t>Criteria</w:t>
      </w:r>
      <w:r w:rsidR="00303A98">
        <w:rPr>
          <w:rFonts w:ascii="Times New Roman" w:hAnsi="Times New Roman" w:cs="Times New Roman"/>
          <w:b/>
          <w:sz w:val="24"/>
          <w:szCs w:val="24"/>
        </w:rPr>
        <w:t xml:space="preserve"> for </w:t>
      </w:r>
      <w:r w:rsidR="00522C37">
        <w:rPr>
          <w:rFonts w:ascii="Times New Roman" w:hAnsi="Times New Roman" w:cs="Times New Roman"/>
          <w:b/>
          <w:sz w:val="24"/>
          <w:szCs w:val="24"/>
        </w:rPr>
        <w:t>example</w:t>
      </w:r>
      <w:r w:rsidR="00303A98">
        <w:rPr>
          <w:rFonts w:ascii="Times New Roman" w:hAnsi="Times New Roman" w:cs="Times New Roman"/>
          <w:b/>
          <w:sz w:val="24"/>
          <w:szCs w:val="24"/>
        </w:rPr>
        <w:t>s</w:t>
      </w:r>
      <w:r w:rsidR="00522C37">
        <w:rPr>
          <w:rFonts w:ascii="Times New Roman" w:hAnsi="Times New Roman" w:cs="Times New Roman"/>
          <w:b/>
          <w:sz w:val="24"/>
          <w:szCs w:val="24"/>
        </w:rPr>
        <w:t xml:space="preserve"> of periodic task</w:t>
      </w:r>
      <w:r w:rsidR="004522F4">
        <w:rPr>
          <w:rFonts w:ascii="Times New Roman" w:hAnsi="Times New Roman" w:cs="Times New Roman"/>
          <w:b/>
          <w:sz w:val="24"/>
          <w:szCs w:val="24"/>
        </w:rPr>
        <w:t>s</w:t>
      </w:r>
    </w:p>
    <w:tbl>
      <w:tblPr>
        <w:tblOverlap w:val="never"/>
        <w:tblW w:w="960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4"/>
        <w:gridCol w:w="1832"/>
        <w:gridCol w:w="6466"/>
      </w:tblGrid>
      <w:tr w:rsidR="00A15C63" w:rsidRPr="004270E0" w14:paraId="3E917FDA" w14:textId="77777777" w:rsidTr="00977A28">
        <w:trPr>
          <w:trHeight w:val="119"/>
        </w:trPr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B28DD6" w14:textId="77777777" w:rsidR="00A15C63" w:rsidRPr="004270E0" w:rsidRDefault="00A15C63" w:rsidP="00A22DCD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4270E0">
              <w:rPr>
                <w:rFonts w:ascii="Times New Roman" w:eastAsia="휴먼명조" w:hAnsi="Times New Roman" w:cs="Times New Roman" w:hint="eastAsia"/>
                <w:b/>
                <w:color w:val="000000"/>
                <w:kern w:val="0"/>
                <w:szCs w:val="20"/>
              </w:rPr>
              <w:t>T</w:t>
            </w:r>
            <w:r w:rsidRPr="004270E0">
              <w:rPr>
                <w:rFonts w:ascii="Times New Roman" w:eastAsia="휴먼명조" w:hAnsi="Times New Roman" w:cs="Times New Roman"/>
                <w:b/>
                <w:color w:val="000000"/>
                <w:kern w:val="0"/>
                <w:szCs w:val="20"/>
              </w:rPr>
              <w:t>ype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F82D80" w14:textId="77777777" w:rsidR="00A15C63" w:rsidRPr="004270E0" w:rsidRDefault="00A15C63" w:rsidP="00A22DCD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4270E0">
              <w:rPr>
                <w:rFonts w:ascii="Times New Roman" w:eastAsia="휴먼명조" w:hAnsi="Times New Roman" w:cs="Times New Roman"/>
                <w:b/>
                <w:color w:val="000000"/>
                <w:kern w:val="0"/>
                <w:szCs w:val="20"/>
              </w:rPr>
              <w:t>Task</w:t>
            </w:r>
          </w:p>
        </w:tc>
        <w:tc>
          <w:tcPr>
            <w:tcW w:w="6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F64A68" w14:textId="77777777" w:rsidR="00A15C63" w:rsidRPr="00013C4F" w:rsidRDefault="00522C37" w:rsidP="00A22DCD">
            <w:pPr>
              <w:spacing w:after="0" w:line="240" w:lineRule="auto"/>
              <w:ind w:left="1368" w:hanging="660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013C4F">
              <w:rPr>
                <w:rFonts w:ascii="Times New Roman" w:hAnsi="Times New Roman" w:cs="Times New Roman"/>
                <w:b/>
                <w:szCs w:val="20"/>
              </w:rPr>
              <w:t>Criteria for an example of periodic task</w:t>
            </w:r>
          </w:p>
        </w:tc>
      </w:tr>
      <w:tr w:rsidR="00A15C63" w:rsidRPr="004270E0" w14:paraId="218BF07B" w14:textId="77777777" w:rsidTr="00977A28">
        <w:trPr>
          <w:trHeight w:val="270"/>
        </w:trPr>
        <w:tc>
          <w:tcPr>
            <w:tcW w:w="12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E2A2A3" w14:textId="77777777" w:rsidR="00A15C63" w:rsidRPr="002670E4" w:rsidRDefault="00A15C63" w:rsidP="00A22DCD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2670E4">
              <w:rPr>
                <w:rFonts w:ascii="Times New Roman" w:eastAsia="휴먼명조" w:hAnsi="Times New Roman" w:cs="Times New Roman"/>
                <w:b/>
                <w:color w:val="000000"/>
                <w:kern w:val="0"/>
                <w:szCs w:val="20"/>
              </w:rPr>
              <w:t>Mediation therapy management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7863C42" w14:textId="77777777" w:rsidR="00A15C63" w:rsidRPr="004270E0" w:rsidRDefault="00A15C63" w:rsidP="007959DB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4270E0">
              <w:rPr>
                <w:rFonts w:ascii="Times New Roman" w:eastAsia="휴먼명조" w:hAnsi="Times New Roman" w:cs="Times New Roman" w:hint="eastAsia"/>
                <w:color w:val="000000"/>
                <w:kern w:val="0"/>
                <w:szCs w:val="20"/>
              </w:rPr>
              <w:t>P</w:t>
            </w:r>
            <w:r w:rsidRPr="004270E0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rescription review</w:t>
            </w:r>
          </w:p>
        </w:tc>
        <w:tc>
          <w:tcPr>
            <w:tcW w:w="65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C258F6" w14:textId="77777777" w:rsidR="00A15C63" w:rsidRPr="004270E0" w:rsidRDefault="00A15C63" w:rsidP="007959DB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4270E0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※ 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These 3 tasks are performed simultaneously, so they are based on</w:t>
            </w:r>
            <w:r w:rsidR="00303A98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 each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 patient</w:t>
            </w:r>
            <w:r w:rsidRPr="004270E0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  <w:p w14:paraId="11DBBCEC" w14:textId="77777777" w:rsidR="00A15C63" w:rsidRDefault="00A15C63" w:rsidP="007959DB">
            <w:pPr>
              <w:spacing w:after="0" w:line="240" w:lineRule="auto"/>
              <w:jc w:val="left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A02FE1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•</w:t>
            </w:r>
            <w:r w:rsidRPr="00A02FE1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1 day prescription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for 1 inpatient (20 to 40 medications</w:t>
            </w:r>
            <w:r w:rsidRPr="00A02FE1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/day)</w:t>
            </w:r>
          </w:p>
          <w:p w14:paraId="35EB5E43" w14:textId="54DEA26A" w:rsidR="00A15C63" w:rsidRPr="004270E0" w:rsidRDefault="00A15C63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A02FE1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•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4522F4" w:rsidRPr="00760C1D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In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cluded</w:t>
            </w:r>
            <w:r w:rsidR="00303A9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: Reviewing prescription or </w:t>
            </w:r>
            <w:r w:rsidRPr="00760C1D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clinical records, developing  resolution plans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for medication</w:t>
            </w:r>
            <w:r w:rsidR="004522F4" w:rsidRPr="00760C1D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-related 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problems</w:t>
            </w:r>
            <w:r w:rsidRPr="00760C1D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providing interventions, monitoring</w:t>
            </w:r>
            <w:r w:rsidRPr="00760C1D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and recordi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ngs in 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a computerized 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hospital system</w:t>
            </w:r>
          </w:p>
        </w:tc>
      </w:tr>
      <w:tr w:rsidR="00A15C63" w:rsidRPr="004270E0" w14:paraId="270090B0" w14:textId="77777777" w:rsidTr="00977A28">
        <w:trPr>
          <w:trHeight w:val="270"/>
        </w:trPr>
        <w:tc>
          <w:tcPr>
            <w:tcW w:w="122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9564BF" w14:textId="77777777" w:rsidR="00A15C63" w:rsidRPr="002670E4" w:rsidRDefault="00A15C63" w:rsidP="00A22DCD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E46A07E" w14:textId="77777777" w:rsidR="00A15C63" w:rsidRPr="004270E0" w:rsidRDefault="00A15C63" w:rsidP="007959DB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4270E0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Intervention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687E8F4" w14:textId="77777777" w:rsidR="00A15C63" w:rsidRPr="004270E0" w:rsidRDefault="00A15C63" w:rsidP="007959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15C63" w:rsidRPr="004270E0" w14:paraId="273A16B3" w14:textId="77777777" w:rsidTr="00977A28">
        <w:trPr>
          <w:trHeight w:val="270"/>
        </w:trPr>
        <w:tc>
          <w:tcPr>
            <w:tcW w:w="122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BB84AE" w14:textId="77777777" w:rsidR="00A15C63" w:rsidRPr="002670E4" w:rsidRDefault="00A15C63" w:rsidP="00A22DCD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3DDF1C2" w14:textId="77777777" w:rsidR="00A15C63" w:rsidRPr="004270E0" w:rsidRDefault="00A15C63" w:rsidP="007959DB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4270E0">
              <w:rPr>
                <w:rFonts w:ascii="Times New Roman" w:hAnsi="Times New Roman" w:cs="Times New Roman"/>
                <w:szCs w:val="20"/>
              </w:rPr>
              <w:t>C</w:t>
            </w:r>
            <w:r w:rsidRPr="004270E0">
              <w:rPr>
                <w:rFonts w:ascii="Times New Roman" w:hAnsi="Times New Roman" w:cs="Times New Roman" w:hint="eastAsia"/>
                <w:szCs w:val="20"/>
              </w:rPr>
              <w:t xml:space="preserve">linical record review and </w:t>
            </w:r>
            <w:r w:rsidRPr="004270E0">
              <w:rPr>
                <w:rFonts w:ascii="Times New Roman" w:hAnsi="Times New Roman" w:cs="Times New Roman"/>
                <w:szCs w:val="20"/>
              </w:rPr>
              <w:t>medication history management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490848E" w14:textId="77777777" w:rsidR="00A15C63" w:rsidRPr="004270E0" w:rsidRDefault="00A15C63" w:rsidP="007959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15C63" w:rsidRPr="004270E0" w14:paraId="3E4DFC0D" w14:textId="77777777" w:rsidTr="00977A28">
        <w:trPr>
          <w:trHeight w:val="571"/>
        </w:trPr>
        <w:tc>
          <w:tcPr>
            <w:tcW w:w="122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85A611" w14:textId="77777777" w:rsidR="00A15C63" w:rsidRPr="002670E4" w:rsidRDefault="00A15C63" w:rsidP="00A22DCD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440E098" w14:textId="1A5D5D87" w:rsidR="00A15C63" w:rsidRPr="004270E0" w:rsidRDefault="00A15C63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4270E0">
              <w:rPr>
                <w:rFonts w:ascii="Times New Roman" w:hAnsi="Times New Roman" w:cs="Times New Roman"/>
                <w:szCs w:val="20"/>
              </w:rPr>
              <w:t xml:space="preserve">Consultation for </w:t>
            </w:r>
            <w:r w:rsidR="004522F4">
              <w:rPr>
                <w:rFonts w:ascii="Times New Roman" w:hAnsi="Times New Roman" w:cs="Times New Roman"/>
                <w:szCs w:val="20"/>
              </w:rPr>
              <w:t>therapeutic drug monitoring</w:t>
            </w:r>
          </w:p>
        </w:tc>
        <w:tc>
          <w:tcPr>
            <w:tcW w:w="6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F52253" w14:textId="0AD9C59C" w:rsidR="00A15C63" w:rsidRPr="008D4471" w:rsidRDefault="00A15C63" w:rsidP="007959DB">
            <w:pPr>
              <w:spacing w:after="0" w:line="240" w:lineRule="auto"/>
              <w:jc w:val="left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8D4471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•</w:t>
            </w:r>
            <w:r w:rsidRPr="008D4471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Writing a pharmaco</w:t>
            </w:r>
            <w:r w:rsidR="00303A9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kinetics analysis report for each</w:t>
            </w:r>
            <w:r w:rsidRPr="008D4471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therapeutic drug monitoring</w:t>
            </w:r>
            <w:r w:rsidR="004522F4" w:rsidRPr="008D4471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8D4471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medication</w:t>
            </w:r>
          </w:p>
          <w:p w14:paraId="1232B4C7" w14:textId="5F7EA2AC" w:rsidR="00A15C63" w:rsidRPr="00DF542B" w:rsidRDefault="00A15C63">
            <w:pPr>
              <w:spacing w:after="0" w:line="240" w:lineRule="auto"/>
              <w:jc w:val="left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8D4471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•</w:t>
            </w:r>
            <w:r w:rsidRPr="008D4471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Included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: </w:t>
            </w:r>
            <w:r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A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ssessing patient medical information and history/medication h</w:t>
            </w:r>
            <w:r w:rsidR="00FE309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istory, monitoring effectiveness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and toxicity, calculating and interpreting pharmacokinetic factor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s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, recommending dosage, and writing a pharmacokinetic analysis report.</w:t>
            </w:r>
          </w:p>
        </w:tc>
      </w:tr>
      <w:tr w:rsidR="00A15C63" w:rsidRPr="004270E0" w14:paraId="4E81F20B" w14:textId="77777777" w:rsidTr="00977A28">
        <w:trPr>
          <w:trHeight w:val="722"/>
        </w:trPr>
        <w:tc>
          <w:tcPr>
            <w:tcW w:w="122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CB5CAF" w14:textId="77777777" w:rsidR="00A15C63" w:rsidRPr="002670E4" w:rsidRDefault="00A15C63" w:rsidP="00A22DCD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4AF76E0" w14:textId="77777777" w:rsidR="00A15C63" w:rsidRPr="004270E0" w:rsidRDefault="00A15C63" w:rsidP="007959DB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4270E0">
              <w:rPr>
                <w:rFonts w:ascii="Times New Roman" w:hAnsi="Times New Roman" w:cs="Times New Roman"/>
                <w:szCs w:val="20"/>
              </w:rPr>
              <w:t xml:space="preserve">Consultation for </w:t>
            </w:r>
            <w:r w:rsidRPr="004270E0">
              <w:rPr>
                <w:rFonts w:ascii="Times New Roman" w:hAnsi="Times New Roman" w:cs="Times New Roman" w:hint="eastAsia"/>
                <w:szCs w:val="20"/>
              </w:rPr>
              <w:t>nutrition support</w:t>
            </w:r>
          </w:p>
        </w:tc>
        <w:tc>
          <w:tcPr>
            <w:tcW w:w="6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7025EB" w14:textId="183398BF" w:rsidR="00A15C63" w:rsidRDefault="00A15C63" w:rsidP="007959DB">
            <w:pPr>
              <w:spacing w:after="0" w:line="240" w:lineRule="auto"/>
              <w:jc w:val="left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8D4471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•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Writing an advisory report</w:t>
            </w:r>
            <w:r w:rsidR="00303A9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on each</w:t>
            </w:r>
            <w:r w:rsidRPr="008D4471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case of intensive nutrition support</w:t>
            </w:r>
          </w:p>
          <w:p w14:paraId="3B6BB191" w14:textId="0E779F52" w:rsidR="00A15C63" w:rsidRPr="00F305D9" w:rsidRDefault="00A15C63" w:rsidP="007959DB">
            <w:pPr>
              <w:spacing w:after="0" w:line="240" w:lineRule="auto"/>
              <w:jc w:val="left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8D4471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•</w:t>
            </w:r>
            <w:r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="004522F4" w:rsidRPr="00F305D9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Includ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ed</w:t>
            </w:r>
            <w:r w:rsidRPr="00F305D9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: Assessing patient clinical information/history/nutritional status/supply, planning solution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s</w:t>
            </w:r>
            <w:r w:rsidRPr="00F305D9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for nutrition-related problem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s</w:t>
            </w:r>
            <w:r w:rsidRPr="00F305D9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and treatment, calculating nutrition requirement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s</w:t>
            </w:r>
            <w:r w:rsidRPr="00F305D9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, writing an advisory report, and monitoring</w:t>
            </w:r>
          </w:p>
          <w:p w14:paraId="2D87D1A2" w14:textId="7B89B14F" w:rsidR="00A15C63" w:rsidRPr="004270E0" w:rsidRDefault="00A15C63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8D4471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•</w:t>
            </w:r>
            <w:r w:rsidRPr="008D4471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Exclud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ed:</w:t>
            </w:r>
            <w:r w:rsidRPr="008D4471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time required for 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a nutrition support team </w:t>
            </w:r>
            <w:r w:rsidRPr="008D4471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round meeting</w:t>
            </w:r>
          </w:p>
        </w:tc>
      </w:tr>
      <w:tr w:rsidR="00A15C63" w:rsidRPr="004270E0" w14:paraId="41B23589" w14:textId="77777777" w:rsidTr="00977A28">
        <w:trPr>
          <w:trHeight w:val="1174"/>
        </w:trPr>
        <w:tc>
          <w:tcPr>
            <w:tcW w:w="122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2F60B1" w14:textId="77777777" w:rsidR="00A15C63" w:rsidRPr="002670E4" w:rsidRDefault="00A15C63" w:rsidP="00A22DCD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69D5831" w14:textId="6C6420D4" w:rsidR="00A15C63" w:rsidRPr="004270E0" w:rsidRDefault="00A15C63" w:rsidP="007959DB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4270E0">
              <w:rPr>
                <w:rFonts w:ascii="Times New Roman" w:hAnsi="Times New Roman" w:cs="Times New Roman"/>
                <w:szCs w:val="20"/>
              </w:rPr>
              <w:t>Consultation for medication</w:t>
            </w:r>
            <w:r w:rsidR="004522F4">
              <w:rPr>
                <w:rFonts w:ascii="Times New Roman" w:hAnsi="Times New Roman" w:cs="Times New Roman"/>
                <w:szCs w:val="20"/>
              </w:rPr>
              <w:t>-</w:t>
            </w:r>
            <w:r w:rsidRPr="004270E0">
              <w:rPr>
                <w:rFonts w:ascii="Times New Roman" w:hAnsi="Times New Roman" w:cs="Times New Roman"/>
                <w:szCs w:val="20"/>
              </w:rPr>
              <w:t>related problems</w:t>
            </w:r>
          </w:p>
        </w:tc>
        <w:tc>
          <w:tcPr>
            <w:tcW w:w="6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4D2D3C" w14:textId="584C4C0A" w:rsidR="00A15C63" w:rsidRPr="00CB7820" w:rsidRDefault="00A15C63" w:rsidP="007959DB">
            <w:pPr>
              <w:spacing w:after="0" w:line="240" w:lineRule="auto"/>
              <w:jc w:val="left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CB7820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•</w:t>
            </w:r>
            <w:r w:rsidRPr="00CB7820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Writing an advisory report on one comprehensive assessment of medication-related problems for each patient </w:t>
            </w:r>
          </w:p>
          <w:p w14:paraId="24CD440B" w14:textId="70EA4273" w:rsidR="00A15C63" w:rsidRPr="00F305D9" w:rsidRDefault="00A15C63" w:rsidP="007959DB">
            <w:pPr>
              <w:spacing w:after="0" w:line="240" w:lineRule="auto"/>
              <w:jc w:val="left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CB7820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•</w:t>
            </w:r>
            <w:r w:rsidR="00FE309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(Example) E</w:t>
            </w:r>
            <w:r w:rsidRPr="00CB7820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valuation of medications that es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timate the cause of 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an 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adverse reaction</w:t>
            </w:r>
            <w:r w:rsidRPr="00CB7820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, advice on medication adjustment due to pharmacokinetic changes/drug interactions, 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and </w:t>
            </w:r>
            <w:r w:rsidRPr="00CB7820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advice on adjustment for polypharmacy patients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.</w:t>
            </w:r>
          </w:p>
          <w:p w14:paraId="71B82D63" w14:textId="469E34A4" w:rsidR="00A15C63" w:rsidRPr="00BD6BDE" w:rsidRDefault="00A15C63">
            <w:pPr>
              <w:spacing w:after="0" w:line="240" w:lineRule="auto"/>
              <w:jc w:val="left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CB7820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•</w:t>
            </w:r>
            <w:r w:rsidRPr="00CB7820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Included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: </w:t>
            </w:r>
            <w:r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 xml:space="preserve">Assessing 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patient clinical information and history/medication history, determining 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the 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adequacy of medication/dose selection, monitoring medication use (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e.g., 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adverse reaction, interaction, precaution)/therapeutic effects, and writing an advisory report. </w:t>
            </w:r>
          </w:p>
        </w:tc>
      </w:tr>
      <w:tr w:rsidR="00A15C63" w:rsidRPr="004270E0" w14:paraId="2C126A23" w14:textId="77777777" w:rsidTr="00977A28">
        <w:trPr>
          <w:trHeight w:val="722"/>
        </w:trPr>
        <w:tc>
          <w:tcPr>
            <w:tcW w:w="12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BCAB4C" w14:textId="77777777" w:rsidR="00A15C63" w:rsidRPr="002670E4" w:rsidRDefault="00A15C63" w:rsidP="00A22DCD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D047D58" w14:textId="77777777" w:rsidR="00A15C63" w:rsidRPr="004270E0" w:rsidRDefault="00A15C63" w:rsidP="007959DB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4270E0">
              <w:rPr>
                <w:rFonts w:ascii="Times New Roman" w:hAnsi="Times New Roman" w:cs="Times New Roman"/>
                <w:szCs w:val="20"/>
              </w:rPr>
              <w:t>Medication information provision</w:t>
            </w:r>
          </w:p>
        </w:tc>
        <w:tc>
          <w:tcPr>
            <w:tcW w:w="6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4960D3" w14:textId="77777777" w:rsidR="00A15C63" w:rsidRPr="00084A2A" w:rsidRDefault="00A15C63" w:rsidP="007959DB">
            <w:pPr>
              <w:spacing w:after="0" w:line="240" w:lineRule="auto"/>
              <w:jc w:val="left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084A2A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•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Providing</w:t>
            </w:r>
            <w:r w:rsidR="00303A9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document types for each case of medication information</w:t>
            </w:r>
            <w:r w:rsidRPr="00084A2A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  <w:p w14:paraId="2A145FE9" w14:textId="3E5648F3" w:rsidR="00A15C63" w:rsidRPr="00084A2A" w:rsidRDefault="00A15C63" w:rsidP="007959DB">
            <w:pPr>
              <w:spacing w:after="0" w:line="240" w:lineRule="auto"/>
              <w:jc w:val="left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084A2A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•</w:t>
            </w:r>
            <w:r w:rsidRPr="00084A2A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(Example) Mechanism of action, medication comparison, 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and </w:t>
            </w:r>
            <w:r w:rsidRPr="00084A2A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dose conversion information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.</w:t>
            </w:r>
          </w:p>
          <w:p w14:paraId="6AB03EA4" w14:textId="2A76BB3E" w:rsidR="00A15C63" w:rsidRPr="00084A2A" w:rsidRDefault="00A15C63" w:rsidP="007959DB">
            <w:pPr>
              <w:spacing w:after="0" w:line="240" w:lineRule="auto"/>
              <w:jc w:val="left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084A2A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•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Specifically </w:t>
            </w:r>
            <w:r w:rsidRPr="00084A2A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in the form of documents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or</w:t>
            </w:r>
            <w:r w:rsidRPr="00084A2A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e-mails based on the reference</w:t>
            </w:r>
          </w:p>
          <w:p w14:paraId="066000FC" w14:textId="03A660A4" w:rsidR="00A15C63" w:rsidRPr="004270E0" w:rsidRDefault="00A15C63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084A2A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•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Excluded: </w:t>
            </w:r>
            <w:r w:rsidRPr="00084A2A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simple information that can be answered immediately</w:t>
            </w:r>
          </w:p>
        </w:tc>
      </w:tr>
      <w:tr w:rsidR="00A15C63" w:rsidRPr="004270E0" w14:paraId="34A69C20" w14:textId="77777777" w:rsidTr="00977A28">
        <w:trPr>
          <w:trHeight w:val="722"/>
        </w:trPr>
        <w:tc>
          <w:tcPr>
            <w:tcW w:w="12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7E8918" w14:textId="77777777" w:rsidR="00A15C63" w:rsidRPr="002670E4" w:rsidRDefault="00A15C63" w:rsidP="00A22DCD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2670E4">
              <w:rPr>
                <w:rFonts w:ascii="Times New Roman" w:eastAsia="휴먼명조" w:hAnsi="Times New Roman" w:cs="Times New Roman"/>
                <w:b/>
                <w:color w:val="000000"/>
                <w:kern w:val="0"/>
                <w:szCs w:val="20"/>
              </w:rPr>
              <w:t>Medication education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65E4964" w14:textId="20D61A3E" w:rsidR="00A15C63" w:rsidRPr="00D56B97" w:rsidRDefault="00A15C63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Patient ed</w:t>
            </w:r>
            <w:r w:rsidRPr="00D56B97">
              <w:rPr>
                <w:rFonts w:ascii="Times New Roman" w:hAnsi="Times New Roman" w:cs="Times New Roman"/>
                <w:szCs w:val="20"/>
              </w:rPr>
              <w:t>u</w:t>
            </w:r>
            <w:r w:rsidRPr="00D56B97">
              <w:rPr>
                <w:rFonts w:ascii="Times New Roman" w:hAnsi="Times New Roman" w:cs="Times New Roman" w:hint="eastAsia"/>
                <w:szCs w:val="20"/>
              </w:rPr>
              <w:t>cation</w:t>
            </w:r>
            <w:r w:rsidR="004522F4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D56B97">
              <w:rPr>
                <w:rFonts w:ascii="Times New Roman" w:hAnsi="Times New Roman" w:cs="Times New Roman"/>
                <w:szCs w:val="20"/>
              </w:rPr>
              <w:t xml:space="preserve">for specific medication </w:t>
            </w:r>
          </w:p>
        </w:tc>
        <w:tc>
          <w:tcPr>
            <w:tcW w:w="6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325BD7" w14:textId="77777777" w:rsidR="00A15C63" w:rsidRPr="00084A2A" w:rsidRDefault="00A15C63" w:rsidP="007959DB">
            <w:pPr>
              <w:spacing w:after="0" w:line="240" w:lineRule="auto"/>
              <w:jc w:val="left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084A2A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•</w:t>
            </w:r>
            <w:r w:rsidRPr="00084A2A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Providing one case of </w:t>
            </w:r>
            <w:r w:rsidRPr="00084A2A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special med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ication therapy education by each patient</w:t>
            </w:r>
          </w:p>
          <w:p w14:paraId="08FA3122" w14:textId="0A2B27F7" w:rsidR="00A15C63" w:rsidRPr="00084A2A" w:rsidRDefault="00A15C63" w:rsidP="007959DB">
            <w:pPr>
              <w:spacing w:after="0" w:line="240" w:lineRule="auto"/>
              <w:jc w:val="left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084A2A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•</w:t>
            </w:r>
            <w:r w:rsidRPr="00084A2A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(Example 1) 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Patients receiving c</w:t>
            </w:r>
            <w:r w:rsidRPr="00084A2A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hemotherapy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, those who have undergone </w:t>
            </w:r>
            <w:r w:rsidRPr="00084A2A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organ transplantation, or 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those with </w:t>
            </w:r>
            <w:r w:rsidRPr="00084A2A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chronic diseases (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e.g., </w:t>
            </w:r>
            <w:r w:rsidRPr="00084A2A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diabetes, asthma, renal impairment, hepatic impa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ir</w:t>
            </w:r>
            <w:r w:rsidRPr="00084A2A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ment, Parkinson's disease)</w:t>
            </w:r>
          </w:p>
          <w:p w14:paraId="013B99A8" w14:textId="4F6ACC5F" w:rsidR="00A15C63" w:rsidRPr="00084A2A" w:rsidRDefault="00A15C63" w:rsidP="007959DB">
            <w:pPr>
              <w:spacing w:after="0" w:line="240" w:lineRule="auto"/>
              <w:jc w:val="left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084A2A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•</w:t>
            </w:r>
            <w:r w:rsidRPr="00084A2A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(Example 2) Patient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s</w:t>
            </w:r>
            <w:r w:rsidRPr="00084A2A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with medication such as anticoagulants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and</w:t>
            </w:r>
            <w:r w:rsidR="004522F4" w:rsidRPr="00084A2A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084A2A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inhalers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.</w:t>
            </w:r>
          </w:p>
          <w:p w14:paraId="66826D43" w14:textId="4F2F3B7E" w:rsidR="00A15C63" w:rsidRPr="004270E0" w:rsidRDefault="00A15C63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F5146C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•</w:t>
            </w:r>
            <w:r w:rsidRPr="00F5146C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Included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: Assessing patient/</w:t>
            </w:r>
            <w:r w:rsidRPr="00F5146C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me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dication adherence, educating patient for </w:t>
            </w:r>
            <w:r w:rsidRPr="00F5146C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medication therapy/major adverse re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actions/cautions, and writing a document</w:t>
            </w:r>
          </w:p>
        </w:tc>
      </w:tr>
      <w:tr w:rsidR="00A15C63" w:rsidRPr="004270E0" w14:paraId="5410B272" w14:textId="77777777" w:rsidTr="00977A28">
        <w:trPr>
          <w:trHeight w:val="421"/>
        </w:trPr>
        <w:tc>
          <w:tcPr>
            <w:tcW w:w="12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C0556F" w14:textId="77777777" w:rsidR="00A15C63" w:rsidRPr="002670E4" w:rsidRDefault="00A15C63" w:rsidP="00A22DCD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B9A6D0C" w14:textId="620A2896" w:rsidR="00A15C63" w:rsidRPr="00D56B97" w:rsidRDefault="00A15C63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Patient education</w:t>
            </w:r>
            <w:r w:rsidRPr="00D56B97">
              <w:rPr>
                <w:rFonts w:ascii="Times New Roman" w:hAnsi="Times New Roman" w:cs="Times New Roman"/>
                <w:szCs w:val="20"/>
              </w:rPr>
              <w:t xml:space="preserve"> for discharge </w:t>
            </w:r>
          </w:p>
        </w:tc>
        <w:tc>
          <w:tcPr>
            <w:tcW w:w="6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564A96" w14:textId="77777777" w:rsidR="00A15C63" w:rsidRDefault="00A15C63" w:rsidP="007959DB">
            <w:pPr>
              <w:spacing w:after="0" w:line="240" w:lineRule="auto"/>
              <w:jc w:val="left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F5146C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•</w:t>
            </w:r>
            <w:r w:rsidRPr="00F5146C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Providing one case of discharge medication education by each patient</w:t>
            </w:r>
          </w:p>
          <w:p w14:paraId="4F78458B" w14:textId="3AC3FE33" w:rsidR="00A15C63" w:rsidRPr="00F305D9" w:rsidRDefault="00A15C63">
            <w:pPr>
              <w:spacing w:after="0" w:line="240" w:lineRule="auto"/>
              <w:jc w:val="left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F5146C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•</w:t>
            </w:r>
            <w:r w:rsidRPr="00F5146C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Including: Assessing patient/</w:t>
            </w:r>
            <w:r w:rsidRPr="00F5146C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me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dication adherence, educating patient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s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about </w:t>
            </w:r>
            <w:r w:rsidRPr="00F5146C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medication therapy/major adverse re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actions/cautions, and writing a document</w:t>
            </w:r>
          </w:p>
        </w:tc>
      </w:tr>
      <w:tr w:rsidR="00A15C63" w:rsidRPr="004270E0" w14:paraId="3AA87D14" w14:textId="77777777" w:rsidTr="00977A28">
        <w:trPr>
          <w:trHeight w:val="722"/>
        </w:trPr>
        <w:tc>
          <w:tcPr>
            <w:tcW w:w="12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9AAE29" w14:textId="77777777" w:rsidR="00A15C63" w:rsidRPr="002670E4" w:rsidRDefault="00A15C63" w:rsidP="00A22DCD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2670E4">
              <w:rPr>
                <w:rFonts w:ascii="Times New Roman" w:eastAsia="휴먼명조" w:hAnsi="Times New Roman" w:cs="Times New Roman"/>
                <w:b/>
                <w:color w:val="000000"/>
                <w:kern w:val="0"/>
                <w:szCs w:val="20"/>
              </w:rPr>
              <w:t>Medication use evaluation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C182035" w14:textId="77777777" w:rsidR="00A15C63" w:rsidRPr="00D56B97" w:rsidRDefault="00A15C63" w:rsidP="007959DB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>Medication error surv</w:t>
            </w:r>
            <w:r w:rsidRPr="00D56B97">
              <w:rPr>
                <w:rFonts w:ascii="Times New Roman" w:hAnsi="Times New Roman" w:cs="Times New Roman"/>
                <w:szCs w:val="20"/>
              </w:rPr>
              <w:t>eillance</w:t>
            </w:r>
          </w:p>
        </w:tc>
        <w:tc>
          <w:tcPr>
            <w:tcW w:w="6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984568" w14:textId="68EF8CE9" w:rsidR="00A15C63" w:rsidRPr="007F1CA1" w:rsidRDefault="00A15C63" w:rsidP="007959DB">
            <w:pPr>
              <w:spacing w:after="0" w:line="240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  <w:r w:rsidRPr="007F1CA1">
              <w:rPr>
                <w:rFonts w:ascii="Times New Roman" w:eastAsia="휴먼명조" w:hAnsi="Times New Roman" w:cs="Times New Roman" w:hint="eastAsia"/>
                <w:color w:val="000000"/>
                <w:kern w:val="0"/>
                <w:szCs w:val="20"/>
              </w:rPr>
              <w:t>※</w:t>
            </w:r>
            <w:r w:rsidRPr="007F1CA1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4522F4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Re</w:t>
            </w:r>
            <w:r w:rsidRPr="007F1CA1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fers to reporting tasks performed separately from prescription review and intervention (</w:t>
            </w:r>
            <w:r w:rsidR="004522F4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n</w:t>
            </w:r>
            <w:r w:rsidRPr="007F1CA1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ot related to intervention)</w:t>
            </w:r>
          </w:p>
          <w:p w14:paraId="30AB6A71" w14:textId="77777777" w:rsidR="00A15C63" w:rsidRPr="007F1CA1" w:rsidRDefault="00A15C63" w:rsidP="007959DB">
            <w:pPr>
              <w:spacing w:after="0" w:line="240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  <w:r w:rsidRPr="007F1CA1">
              <w:rPr>
                <w:rFonts w:ascii="바탕" w:eastAsia="바탕" w:hAnsi="바탕" w:cs="바탕" w:hint="eastAsia"/>
                <w:color w:val="000000"/>
                <w:kern w:val="0"/>
                <w:szCs w:val="20"/>
              </w:rPr>
              <w:t>•</w:t>
            </w:r>
            <w:r w:rsidRPr="007F1CA1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 Evaluating and reporting one 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case of </w:t>
            </w:r>
            <w:r w:rsidRPr="007F1CA1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medication-related error</w:t>
            </w:r>
          </w:p>
          <w:p w14:paraId="3B1F4BB7" w14:textId="45D17D68" w:rsidR="00A15C63" w:rsidRPr="004270E0" w:rsidRDefault="00A15C63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F1CA1">
              <w:rPr>
                <w:rFonts w:ascii="바탕" w:eastAsia="바탕" w:hAnsi="바탕" w:cs="바탕" w:hint="eastAsia"/>
                <w:color w:val="000000"/>
                <w:kern w:val="0"/>
                <w:szCs w:val="20"/>
              </w:rPr>
              <w:t>•</w:t>
            </w:r>
            <w:r w:rsidRPr="007F1CA1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4522F4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Included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: Assessing </w:t>
            </w:r>
            <w:r w:rsidR="004522F4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the 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cause</w:t>
            </w:r>
            <w:r w:rsidR="004522F4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 and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 criticality </w:t>
            </w:r>
            <w:r w:rsidRPr="007F1CA1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of possible prescription or administra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t</w:t>
            </w:r>
            <w:r w:rsidRPr="007F1CA1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ion errors that threaten patient safety </w:t>
            </w: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and </w:t>
            </w:r>
            <w:r w:rsidRPr="007F1CA1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recording in </w:t>
            </w:r>
            <w:r w:rsidR="004522F4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a </w:t>
            </w:r>
            <w:r w:rsidRPr="007F1CA1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computerized system </w:t>
            </w:r>
          </w:p>
        </w:tc>
      </w:tr>
      <w:tr w:rsidR="00A15C63" w:rsidRPr="004270E0" w14:paraId="2F5C240C" w14:textId="77777777" w:rsidTr="00977A28">
        <w:trPr>
          <w:cantSplit/>
          <w:trHeight w:val="54"/>
        </w:trPr>
        <w:tc>
          <w:tcPr>
            <w:tcW w:w="12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D33AAF" w14:textId="77777777" w:rsidR="00A15C63" w:rsidRPr="004270E0" w:rsidRDefault="00A15C63" w:rsidP="00A22DCD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E7F4448" w14:textId="77777777" w:rsidR="00A15C63" w:rsidRPr="00D56B97" w:rsidRDefault="00A15C63" w:rsidP="007959DB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56B97">
              <w:rPr>
                <w:rFonts w:ascii="Times New Roman" w:hAnsi="Times New Roman" w:cs="Times New Roman" w:hint="eastAsia"/>
                <w:szCs w:val="20"/>
              </w:rPr>
              <w:t xml:space="preserve">Medication adverse event </w:t>
            </w:r>
            <w:r w:rsidRPr="00D56B97">
              <w:rPr>
                <w:rFonts w:ascii="Times New Roman" w:hAnsi="Times New Roman" w:cs="Times New Roman"/>
                <w:szCs w:val="20"/>
              </w:rPr>
              <w:t>surveillance</w:t>
            </w:r>
          </w:p>
        </w:tc>
        <w:tc>
          <w:tcPr>
            <w:tcW w:w="6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6B6FF8" w14:textId="10C4E25D" w:rsidR="00303A98" w:rsidRPr="00F95AFB" w:rsidRDefault="00303A98" w:rsidP="00303A98">
            <w:pPr>
              <w:spacing w:after="0" w:line="240" w:lineRule="auto"/>
              <w:jc w:val="left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F95AFB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•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Evaluating and reporting each</w:t>
            </w:r>
            <w:r w:rsidRPr="00F95AFB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medication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-related</w:t>
            </w:r>
            <w:r w:rsidRPr="00F95AFB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adverse event</w:t>
            </w:r>
          </w:p>
          <w:p w14:paraId="7BB379FF" w14:textId="6C2CCC9E" w:rsidR="00A15C63" w:rsidRPr="004270E0" w:rsidRDefault="00303A98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F95AFB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•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Included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: Identifying symptom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s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, evaluating c</w:t>
            </w:r>
            <w:r w:rsidRPr="00F95AFB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ause/severity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F95AFB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of suspected adverse medication reactions, and reco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r</w:t>
            </w:r>
            <w:r w:rsidRPr="00F95AFB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ding in </w:t>
            </w:r>
            <w:r w:rsidR="004522F4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a </w:t>
            </w:r>
            <w:r w:rsidRPr="00F95AFB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computerized system</w:t>
            </w:r>
          </w:p>
        </w:tc>
      </w:tr>
    </w:tbl>
    <w:p w14:paraId="2D618EED" w14:textId="77777777" w:rsidR="00215799" w:rsidRPr="00A15C63" w:rsidRDefault="00215799" w:rsidP="00A15C63"/>
    <w:sectPr w:rsidR="00215799" w:rsidRPr="00A15C63" w:rsidSect="00A22DCD">
      <w:pgSz w:w="11906" w:h="16838"/>
      <w:pgMar w:top="1701" w:right="851" w:bottom="1440" w:left="1276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47470" w14:textId="77777777" w:rsidR="00360A34" w:rsidRDefault="00360A34" w:rsidP="00A22DCD">
      <w:pPr>
        <w:spacing w:after="0" w:line="240" w:lineRule="auto"/>
      </w:pPr>
      <w:r>
        <w:separator/>
      </w:r>
    </w:p>
  </w:endnote>
  <w:endnote w:type="continuationSeparator" w:id="0">
    <w:p w14:paraId="51813BF3" w14:textId="77777777" w:rsidR="00360A34" w:rsidRDefault="00360A34" w:rsidP="00A22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A8EC2" w14:textId="77777777" w:rsidR="00360A34" w:rsidRDefault="00360A34" w:rsidP="00A22DCD">
      <w:pPr>
        <w:spacing w:after="0" w:line="240" w:lineRule="auto"/>
      </w:pPr>
      <w:r>
        <w:separator/>
      </w:r>
    </w:p>
  </w:footnote>
  <w:footnote w:type="continuationSeparator" w:id="0">
    <w:p w14:paraId="5662D5F3" w14:textId="77777777" w:rsidR="00360A34" w:rsidRDefault="00360A34" w:rsidP="00A22D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hideSpellingErrors/>
  <w:hideGrammatical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AxNDE3NTQxNjEzNTRQ0lEKTi0uzszPAykwrAUAn1RkQiwAAAA="/>
  </w:docVars>
  <w:rsids>
    <w:rsidRoot w:val="008E76FF"/>
    <w:rsid w:val="00013C4F"/>
    <w:rsid w:val="00140C20"/>
    <w:rsid w:val="001B42A3"/>
    <w:rsid w:val="00203F8C"/>
    <w:rsid w:val="00215799"/>
    <w:rsid w:val="002670E4"/>
    <w:rsid w:val="002A5890"/>
    <w:rsid w:val="00303A98"/>
    <w:rsid w:val="00360A34"/>
    <w:rsid w:val="0037446F"/>
    <w:rsid w:val="003C1EF6"/>
    <w:rsid w:val="00412214"/>
    <w:rsid w:val="00447B72"/>
    <w:rsid w:val="004522F4"/>
    <w:rsid w:val="00457662"/>
    <w:rsid w:val="004B5311"/>
    <w:rsid w:val="004E5D74"/>
    <w:rsid w:val="00522C37"/>
    <w:rsid w:val="005573B0"/>
    <w:rsid w:val="005C5DA1"/>
    <w:rsid w:val="0061051F"/>
    <w:rsid w:val="00666DE8"/>
    <w:rsid w:val="007959DB"/>
    <w:rsid w:val="008850AC"/>
    <w:rsid w:val="008D0C15"/>
    <w:rsid w:val="008E76FF"/>
    <w:rsid w:val="00904730"/>
    <w:rsid w:val="009274CE"/>
    <w:rsid w:val="00965525"/>
    <w:rsid w:val="00977A28"/>
    <w:rsid w:val="009F0081"/>
    <w:rsid w:val="00A04053"/>
    <w:rsid w:val="00A11341"/>
    <w:rsid w:val="00A15C63"/>
    <w:rsid w:val="00A22DCD"/>
    <w:rsid w:val="00B94785"/>
    <w:rsid w:val="00C42F0A"/>
    <w:rsid w:val="00D022AD"/>
    <w:rsid w:val="00D51C72"/>
    <w:rsid w:val="00D63E7C"/>
    <w:rsid w:val="00E15FFF"/>
    <w:rsid w:val="00E9239A"/>
    <w:rsid w:val="00ED692D"/>
    <w:rsid w:val="00EF263A"/>
    <w:rsid w:val="00F81EC9"/>
    <w:rsid w:val="00FE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C694F"/>
  <w15:chartTrackingRefBased/>
  <w15:docId w15:val="{0EEF9B20-E2F1-4E23-842C-13EF3D9A9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A2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표준1"/>
    <w:basedOn w:val="a"/>
    <w:rsid w:val="00A15C63"/>
    <w:pPr>
      <w:spacing w:line="256" w:lineRule="auto"/>
      <w:textAlignment w:val="baseline"/>
    </w:pPr>
    <w:rPr>
      <w:rFonts w:ascii="맑은 고딕" w:eastAsia="굴림" w:hAnsi="굴림" w:cs="굴림"/>
      <w:color w:val="000000"/>
      <w:szCs w:val="20"/>
    </w:rPr>
  </w:style>
  <w:style w:type="paragraph" w:styleId="a4">
    <w:name w:val="header"/>
    <w:basedOn w:val="a"/>
    <w:link w:val="Char"/>
    <w:uiPriority w:val="99"/>
    <w:unhideWhenUsed/>
    <w:rsid w:val="00A22DC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DCD"/>
  </w:style>
  <w:style w:type="paragraph" w:styleId="a5">
    <w:name w:val="footer"/>
    <w:basedOn w:val="a"/>
    <w:link w:val="Char0"/>
    <w:uiPriority w:val="99"/>
    <w:unhideWhenUsed/>
    <w:rsid w:val="00A22DC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DCD"/>
  </w:style>
  <w:style w:type="character" w:styleId="a6">
    <w:name w:val="annotation reference"/>
    <w:basedOn w:val="a0"/>
    <w:uiPriority w:val="99"/>
    <w:semiHidden/>
    <w:unhideWhenUsed/>
    <w:rsid w:val="004522F4"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rsid w:val="004522F4"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sid w:val="004522F4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4522F4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4522F4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4522F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4522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1765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2023-01-17T07:38:00Z</dcterms:created>
  <dcterms:modified xsi:type="dcterms:W3CDTF">2023-02-09T10:27:00Z</dcterms:modified>
</cp:coreProperties>
</file>