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ABBA" w14:textId="710CED2E" w:rsidR="004E455F" w:rsidRPr="002A194A" w:rsidRDefault="00A500B3" w:rsidP="004E455F">
      <w:pPr>
        <w:adjustRightInd w:val="0"/>
        <w:snapToGrid w:val="0"/>
        <w:spacing w:line="360" w:lineRule="auto"/>
        <w:rPr>
          <w:rFonts w:ascii="Times New Roman" w:eastAsia="Book Antiqua" w:hAnsi="Times New Roman"/>
          <w:b/>
          <w:bCs/>
          <w:kern w:val="0"/>
          <w:sz w:val="20"/>
          <w:szCs w:val="20"/>
        </w:rPr>
      </w:pPr>
      <w:r w:rsidRPr="002A194A">
        <w:rPr>
          <w:rFonts w:ascii="Times New Roman" w:eastAsia="Book Antiqua" w:hAnsi="Times New Roman"/>
          <w:b/>
          <w:bCs/>
          <w:kern w:val="0"/>
          <w:sz w:val="20"/>
          <w:szCs w:val="20"/>
        </w:rPr>
        <w:t xml:space="preserve">Supplementary Table </w:t>
      </w:r>
      <w:r w:rsidR="003C2F2D" w:rsidRPr="002A194A">
        <w:rPr>
          <w:rFonts w:ascii="Times New Roman" w:eastAsia="Book Antiqua" w:hAnsi="Times New Roman"/>
          <w:b/>
          <w:bCs/>
          <w:kern w:val="0"/>
          <w:sz w:val="20"/>
          <w:szCs w:val="20"/>
        </w:rPr>
        <w:t>1</w:t>
      </w:r>
      <w:r w:rsidR="004E455F" w:rsidRPr="002A194A">
        <w:rPr>
          <w:rFonts w:ascii="Times New Roman" w:eastAsia="Book Antiqua" w:hAnsi="Times New Roman"/>
          <w:b/>
          <w:bCs/>
          <w:kern w:val="0"/>
          <w:sz w:val="20"/>
          <w:szCs w:val="20"/>
        </w:rPr>
        <w:t>. Characteristics of anthropometric measurements of different gender of the participants in the study.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701"/>
        <w:gridCol w:w="1026"/>
      </w:tblGrid>
      <w:tr w:rsidR="004E455F" w:rsidRPr="002A194A" w14:paraId="5FB1F3CE" w14:textId="77777777" w:rsidTr="009C5334">
        <w:trPr>
          <w:trHeight w:val="283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2ABFE8" w14:textId="77777777" w:rsidR="004E455F" w:rsidRPr="002A194A" w:rsidRDefault="004E455F" w:rsidP="009C5334">
            <w:pPr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11101B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Total (n=</w:t>
            </w: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848</w:t>
            </w: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3BA11" w14:textId="77777777" w:rsidR="004E455F" w:rsidRPr="002A194A" w:rsidRDefault="004E455F" w:rsidP="009C5334">
            <w:pPr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Girls (n=417)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260B59" w14:textId="77777777" w:rsidR="004E455F" w:rsidRPr="002A194A" w:rsidRDefault="004E455F" w:rsidP="009C5334">
            <w:pPr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Boys (n=43</w:t>
            </w: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8E21C2" w14:textId="77777777" w:rsidR="004E455F" w:rsidRPr="002A194A" w:rsidRDefault="004E455F" w:rsidP="009C5334">
            <w:pPr>
              <w:rPr>
                <w:rFonts w:ascii="Times New Roman" w:eastAsia="Book Antiqua" w:hAnsi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4E455F" w:rsidRPr="002A194A" w14:paraId="2432B6C8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48E307FE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Height (cm)</w:t>
            </w:r>
          </w:p>
        </w:tc>
        <w:tc>
          <w:tcPr>
            <w:tcW w:w="1559" w:type="dxa"/>
            <w:shd w:val="clear" w:color="auto" w:fill="auto"/>
            <w:noWrap/>
          </w:tcPr>
          <w:p w14:paraId="48B6732A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126.26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5.65</w:t>
            </w:r>
          </w:p>
        </w:tc>
        <w:tc>
          <w:tcPr>
            <w:tcW w:w="1701" w:type="dxa"/>
            <w:shd w:val="clear" w:color="auto" w:fill="auto"/>
          </w:tcPr>
          <w:p w14:paraId="1A6CEE92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125.9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5.7</w:t>
            </w:r>
          </w:p>
        </w:tc>
        <w:tc>
          <w:tcPr>
            <w:tcW w:w="1701" w:type="dxa"/>
            <w:shd w:val="clear" w:color="auto" w:fill="auto"/>
            <w:noWrap/>
          </w:tcPr>
          <w:p w14:paraId="6009287C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127.29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5.65</w:t>
            </w:r>
          </w:p>
        </w:tc>
        <w:tc>
          <w:tcPr>
            <w:tcW w:w="1026" w:type="dxa"/>
            <w:shd w:val="clear" w:color="auto" w:fill="auto"/>
            <w:noWrap/>
          </w:tcPr>
          <w:p w14:paraId="5A6307E5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4E455F" w:rsidRPr="002A194A" w14:paraId="0631A45B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489AE149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Body weight (kg)</w:t>
            </w:r>
          </w:p>
        </w:tc>
        <w:tc>
          <w:tcPr>
            <w:tcW w:w="1559" w:type="dxa"/>
            <w:shd w:val="clear" w:color="auto" w:fill="auto"/>
            <w:noWrap/>
          </w:tcPr>
          <w:p w14:paraId="78C1840F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25.67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8.67</w:t>
            </w:r>
          </w:p>
        </w:tc>
        <w:tc>
          <w:tcPr>
            <w:tcW w:w="1701" w:type="dxa"/>
            <w:shd w:val="clear" w:color="auto" w:fill="auto"/>
          </w:tcPr>
          <w:p w14:paraId="32F42BC9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24.87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5.46</w:t>
            </w:r>
          </w:p>
        </w:tc>
        <w:tc>
          <w:tcPr>
            <w:tcW w:w="1701" w:type="dxa"/>
            <w:shd w:val="clear" w:color="auto" w:fill="auto"/>
            <w:noWrap/>
          </w:tcPr>
          <w:p w14:paraId="5C408D11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27.18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11.82</w:t>
            </w:r>
          </w:p>
        </w:tc>
        <w:tc>
          <w:tcPr>
            <w:tcW w:w="1026" w:type="dxa"/>
            <w:shd w:val="clear" w:color="auto" w:fill="auto"/>
            <w:noWrap/>
          </w:tcPr>
          <w:p w14:paraId="3370B738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4E455F" w:rsidRPr="002A194A" w14:paraId="2E06A2E6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397AF5B3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BMI (kg/m2)</w:t>
            </w:r>
          </w:p>
        </w:tc>
        <w:tc>
          <w:tcPr>
            <w:tcW w:w="1559" w:type="dxa"/>
            <w:shd w:val="clear" w:color="auto" w:fill="auto"/>
            <w:noWrap/>
          </w:tcPr>
          <w:p w14:paraId="3D30A82C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15.98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4.71</w:t>
            </w:r>
          </w:p>
        </w:tc>
        <w:tc>
          <w:tcPr>
            <w:tcW w:w="1701" w:type="dxa"/>
            <w:shd w:val="clear" w:color="auto" w:fill="auto"/>
          </w:tcPr>
          <w:p w14:paraId="0EB07927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15.58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2.34</w:t>
            </w:r>
          </w:p>
        </w:tc>
        <w:tc>
          <w:tcPr>
            <w:tcW w:w="1701" w:type="dxa"/>
            <w:shd w:val="clear" w:color="auto" w:fill="auto"/>
            <w:noWrap/>
          </w:tcPr>
          <w:p w14:paraId="2324867D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16.63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6.74</w:t>
            </w:r>
          </w:p>
        </w:tc>
        <w:tc>
          <w:tcPr>
            <w:tcW w:w="1026" w:type="dxa"/>
            <w:shd w:val="clear" w:color="auto" w:fill="auto"/>
            <w:noWrap/>
          </w:tcPr>
          <w:p w14:paraId="4B484187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4E455F" w:rsidRPr="002A194A" w14:paraId="7535E86C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</w:tcPr>
          <w:p w14:paraId="4FA416A3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CC (cm)</w:t>
            </w:r>
          </w:p>
        </w:tc>
        <w:tc>
          <w:tcPr>
            <w:tcW w:w="1559" w:type="dxa"/>
            <w:shd w:val="clear" w:color="auto" w:fill="auto"/>
            <w:noWrap/>
          </w:tcPr>
          <w:p w14:paraId="6505572F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59.9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5.82</w:t>
            </w:r>
          </w:p>
        </w:tc>
        <w:tc>
          <w:tcPr>
            <w:tcW w:w="1701" w:type="dxa"/>
            <w:shd w:val="clear" w:color="auto" w:fill="auto"/>
          </w:tcPr>
          <w:p w14:paraId="18EE9C77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59.32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5.87</w:t>
            </w:r>
          </w:p>
        </w:tc>
        <w:tc>
          <w:tcPr>
            <w:tcW w:w="1701" w:type="dxa"/>
            <w:shd w:val="clear" w:color="auto" w:fill="auto"/>
            <w:noWrap/>
          </w:tcPr>
          <w:p w14:paraId="14F53469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61.25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5.88</w:t>
            </w:r>
          </w:p>
        </w:tc>
        <w:tc>
          <w:tcPr>
            <w:tcW w:w="1026" w:type="dxa"/>
            <w:shd w:val="clear" w:color="auto" w:fill="auto"/>
            <w:noWrap/>
          </w:tcPr>
          <w:p w14:paraId="1DE855F2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4E455F" w:rsidRPr="002A194A" w14:paraId="5D35EAEF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30226A53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WC (cm)</w:t>
            </w:r>
          </w:p>
        </w:tc>
        <w:tc>
          <w:tcPr>
            <w:tcW w:w="1559" w:type="dxa"/>
            <w:shd w:val="clear" w:color="auto" w:fill="auto"/>
            <w:noWrap/>
          </w:tcPr>
          <w:p w14:paraId="3355CBFE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58.1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16.73</w:t>
            </w:r>
          </w:p>
        </w:tc>
        <w:tc>
          <w:tcPr>
            <w:tcW w:w="1701" w:type="dxa"/>
            <w:shd w:val="clear" w:color="auto" w:fill="auto"/>
          </w:tcPr>
          <w:p w14:paraId="7D7FA0F1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57.04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6.47</w:t>
            </w:r>
          </w:p>
        </w:tc>
        <w:tc>
          <w:tcPr>
            <w:tcW w:w="1701" w:type="dxa"/>
            <w:shd w:val="clear" w:color="auto" w:fill="auto"/>
            <w:noWrap/>
          </w:tcPr>
          <w:p w14:paraId="244E3D4E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58.91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7.03</w:t>
            </w:r>
          </w:p>
        </w:tc>
        <w:tc>
          <w:tcPr>
            <w:tcW w:w="1026" w:type="dxa"/>
            <w:shd w:val="clear" w:color="auto" w:fill="auto"/>
            <w:noWrap/>
          </w:tcPr>
          <w:p w14:paraId="6892A7A2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4E455F" w:rsidRPr="002A194A" w14:paraId="5DEE5D58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7882C10A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HP (cm)</w:t>
            </w:r>
          </w:p>
        </w:tc>
        <w:tc>
          <w:tcPr>
            <w:tcW w:w="1559" w:type="dxa"/>
            <w:shd w:val="clear" w:color="auto" w:fill="auto"/>
            <w:noWrap/>
          </w:tcPr>
          <w:p w14:paraId="4B34A441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68.09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6.9</w:t>
            </w:r>
          </w:p>
        </w:tc>
        <w:tc>
          <w:tcPr>
            <w:tcW w:w="1701" w:type="dxa"/>
            <w:shd w:val="clear" w:color="auto" w:fill="auto"/>
          </w:tcPr>
          <w:p w14:paraId="3D8E22C3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67.48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7.05</w:t>
            </w:r>
          </w:p>
        </w:tc>
        <w:tc>
          <w:tcPr>
            <w:tcW w:w="1701" w:type="dxa"/>
            <w:shd w:val="clear" w:color="auto" w:fill="auto"/>
            <w:noWrap/>
          </w:tcPr>
          <w:p w14:paraId="10D861D1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69.08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6.98</w:t>
            </w:r>
          </w:p>
        </w:tc>
        <w:tc>
          <w:tcPr>
            <w:tcW w:w="1026" w:type="dxa"/>
            <w:shd w:val="clear" w:color="auto" w:fill="auto"/>
            <w:noWrap/>
          </w:tcPr>
          <w:p w14:paraId="582D53A2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4E455F" w:rsidRPr="002A194A" w14:paraId="1E030EEF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1C7FDD9A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70650E3F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0.46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0.13</w:t>
            </w:r>
          </w:p>
        </w:tc>
        <w:tc>
          <w:tcPr>
            <w:tcW w:w="1701" w:type="dxa"/>
            <w:shd w:val="clear" w:color="auto" w:fill="auto"/>
          </w:tcPr>
          <w:p w14:paraId="6FE074A7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0.45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0.04</w:t>
            </w:r>
          </w:p>
        </w:tc>
        <w:tc>
          <w:tcPr>
            <w:tcW w:w="1701" w:type="dxa"/>
            <w:shd w:val="clear" w:color="auto" w:fill="auto"/>
            <w:noWrap/>
          </w:tcPr>
          <w:p w14:paraId="10E82EEB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0.46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0.05</w:t>
            </w:r>
          </w:p>
        </w:tc>
        <w:tc>
          <w:tcPr>
            <w:tcW w:w="1026" w:type="dxa"/>
            <w:shd w:val="clear" w:color="auto" w:fill="auto"/>
            <w:noWrap/>
          </w:tcPr>
          <w:p w14:paraId="365CB7C7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0.003</w:t>
            </w:r>
          </w:p>
        </w:tc>
      </w:tr>
      <w:tr w:rsidR="004E455F" w:rsidRPr="002A194A" w14:paraId="404812F9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</w:tcPr>
          <w:p w14:paraId="76609ECB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WHR</w:t>
            </w:r>
          </w:p>
        </w:tc>
        <w:tc>
          <w:tcPr>
            <w:tcW w:w="1559" w:type="dxa"/>
            <w:shd w:val="clear" w:color="auto" w:fill="auto"/>
            <w:noWrap/>
          </w:tcPr>
          <w:p w14:paraId="73B8C5E2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0.85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0.11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28C5DEC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0.85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DFBF316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0.85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0.07</w:t>
            </w:r>
          </w:p>
        </w:tc>
        <w:tc>
          <w:tcPr>
            <w:tcW w:w="1026" w:type="dxa"/>
            <w:shd w:val="clear" w:color="auto" w:fill="auto"/>
            <w:noWrap/>
          </w:tcPr>
          <w:p w14:paraId="35A9705B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0.</w:t>
            </w: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741</w:t>
            </w:r>
          </w:p>
        </w:tc>
      </w:tr>
      <w:tr w:rsidR="004E455F" w:rsidRPr="002A194A" w14:paraId="58CC9543" w14:textId="77777777" w:rsidTr="009C5334">
        <w:trPr>
          <w:trHeight w:val="46"/>
        </w:trPr>
        <w:tc>
          <w:tcPr>
            <w:tcW w:w="2802" w:type="dxa"/>
            <w:shd w:val="clear" w:color="auto" w:fill="auto"/>
            <w:noWrap/>
          </w:tcPr>
          <w:p w14:paraId="280CB1FA" w14:textId="77777777" w:rsidR="004E455F" w:rsidRPr="002A194A" w:rsidRDefault="004E455F" w:rsidP="009C533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Obesity (≥95 P) (</w:t>
            </w:r>
            <w:r w:rsidRPr="002A194A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n/%</w:t>
            </w: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0A147D4B" w14:textId="3EAC240F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113 (13.3</w:t>
            </w:r>
            <w:r w:rsidR="00862CD1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3</w:t>
            </w: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14:paraId="4F1765EF" w14:textId="00EC3803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37 (8.8</w:t>
            </w:r>
            <w:r w:rsidR="004A7DD8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7</w:t>
            </w: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</w:tcPr>
          <w:p w14:paraId="4FAE6ACC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76 (17.63%)</w:t>
            </w:r>
          </w:p>
        </w:tc>
        <w:tc>
          <w:tcPr>
            <w:tcW w:w="1026" w:type="dxa"/>
            <w:shd w:val="clear" w:color="auto" w:fill="auto"/>
            <w:noWrap/>
          </w:tcPr>
          <w:p w14:paraId="7144004E" w14:textId="77777777" w:rsidR="004E455F" w:rsidRPr="002A194A" w:rsidRDefault="004E455F" w:rsidP="009C5334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4E455F" w:rsidRPr="002A194A" w14:paraId="1DD77069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</w:tcPr>
          <w:p w14:paraId="3B871EF4" w14:textId="77777777" w:rsidR="004E455F" w:rsidRPr="002A194A" w:rsidRDefault="004E455F" w:rsidP="009C533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bookmarkStart w:id="0" w:name="OLE_LINK1"/>
            <w:r w:rsidRPr="002A194A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Central</w:t>
            </w: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obesity (</w:t>
            </w:r>
            <w:r w:rsidRPr="002A194A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≥</w:t>
            </w: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90 P)</w:t>
            </w:r>
            <w:bookmarkEnd w:id="0"/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</w:t>
            </w:r>
            <w:r w:rsidRPr="002A194A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n/%</w:t>
            </w: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</w:tcPr>
          <w:p w14:paraId="49BB5AE5" w14:textId="5461702D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237 (2</w:t>
            </w:r>
            <w:r w:rsidR="004A7DD8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7.95</w:t>
            </w: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</w:tcPr>
          <w:p w14:paraId="339ADE61" w14:textId="3B395FC4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142 (34.</w:t>
            </w:r>
            <w:r w:rsidR="004A7DD8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05</w:t>
            </w: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701" w:type="dxa"/>
            <w:shd w:val="clear" w:color="auto" w:fill="auto"/>
            <w:noWrap/>
          </w:tcPr>
          <w:p w14:paraId="57520B40" w14:textId="779CDF99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95 (22.0</w:t>
            </w:r>
            <w:r w:rsidR="004A7DD8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4</w:t>
            </w:r>
            <w:r w:rsidRPr="002A194A"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026" w:type="dxa"/>
            <w:shd w:val="clear" w:color="auto" w:fill="auto"/>
            <w:noWrap/>
          </w:tcPr>
          <w:p w14:paraId="01867231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4E455F" w:rsidRPr="002A194A" w14:paraId="49FC59D7" w14:textId="77777777" w:rsidTr="009C5334">
        <w:trPr>
          <w:trHeight w:val="283"/>
        </w:trPr>
        <w:tc>
          <w:tcPr>
            <w:tcW w:w="2802" w:type="dxa"/>
            <w:shd w:val="clear" w:color="auto" w:fill="auto"/>
            <w:noWrap/>
            <w:hideMark/>
          </w:tcPr>
          <w:p w14:paraId="29F4570E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LSM (kPa)</w:t>
            </w:r>
          </w:p>
        </w:tc>
        <w:tc>
          <w:tcPr>
            <w:tcW w:w="1559" w:type="dxa"/>
            <w:shd w:val="clear" w:color="auto" w:fill="auto"/>
            <w:noWrap/>
          </w:tcPr>
          <w:p w14:paraId="1DBC6E62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3.57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0.91</w:t>
            </w:r>
          </w:p>
        </w:tc>
        <w:tc>
          <w:tcPr>
            <w:tcW w:w="1701" w:type="dxa"/>
            <w:shd w:val="clear" w:color="auto" w:fill="auto"/>
          </w:tcPr>
          <w:p w14:paraId="60E36537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3.52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0.9</w:t>
            </w:r>
          </w:p>
        </w:tc>
        <w:tc>
          <w:tcPr>
            <w:tcW w:w="1701" w:type="dxa"/>
            <w:shd w:val="clear" w:color="auto" w:fill="auto"/>
            <w:noWrap/>
          </w:tcPr>
          <w:p w14:paraId="0EAED0FD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3.54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0.9</w:t>
            </w:r>
          </w:p>
        </w:tc>
        <w:tc>
          <w:tcPr>
            <w:tcW w:w="1026" w:type="dxa"/>
            <w:shd w:val="clear" w:color="auto" w:fill="auto"/>
            <w:noWrap/>
          </w:tcPr>
          <w:p w14:paraId="639443DD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0.806</w:t>
            </w:r>
          </w:p>
        </w:tc>
      </w:tr>
      <w:tr w:rsidR="004E455F" w:rsidRPr="002A194A" w14:paraId="30416238" w14:textId="77777777" w:rsidTr="009C5334">
        <w:trPr>
          <w:trHeight w:val="28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0F5DCD" w14:textId="77777777" w:rsidR="004E455F" w:rsidRPr="002A194A" w:rsidRDefault="004E455F" w:rsidP="009C533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A194A">
              <w:rPr>
                <w:rFonts w:ascii="Times New Roman" w:hAnsi="Times New Roman"/>
                <w:b/>
                <w:bCs/>
                <w:sz w:val="16"/>
                <w:szCs w:val="16"/>
              </w:rPr>
              <w:t>CAP (dB/m)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8E735C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173.49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44.5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4EC9438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169.99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44.79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FF15AA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173.48 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±</w:t>
            </w: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 xml:space="preserve"> 44.68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EEEF531" w14:textId="77777777" w:rsidR="004E455F" w:rsidRPr="002A194A" w:rsidRDefault="004E455F" w:rsidP="009C5334">
            <w:pPr>
              <w:jc w:val="left"/>
              <w:rPr>
                <w:rFonts w:ascii="Times New Roman" w:eastAsia="Book Antiqua" w:hAnsi="Times New Roman"/>
                <w:color w:val="000000"/>
                <w:kern w:val="0"/>
                <w:sz w:val="16"/>
                <w:szCs w:val="16"/>
              </w:rPr>
            </w:pPr>
            <w:r w:rsidRPr="002A194A">
              <w:rPr>
                <w:rFonts w:ascii="Times New Roman" w:eastAsia="Book Antiqua" w:hAnsi="Times New Roman" w:hint="eastAsia"/>
                <w:color w:val="000000"/>
                <w:kern w:val="0"/>
                <w:sz w:val="16"/>
                <w:szCs w:val="16"/>
              </w:rPr>
              <w:t>0.257</w:t>
            </w:r>
          </w:p>
        </w:tc>
      </w:tr>
    </w:tbl>
    <w:p w14:paraId="51CDF57A" w14:textId="00B06FEB" w:rsidR="00EC1E04" w:rsidRDefault="00EC1E04" w:rsidP="004D2B35">
      <w:pPr>
        <w:rPr>
          <w:rFonts w:ascii="Times New Roman" w:eastAsia="Book Antiqua" w:hAnsi="Times New Roman"/>
          <w:color w:val="000000"/>
          <w:kern w:val="0"/>
          <w:sz w:val="18"/>
          <w:szCs w:val="18"/>
        </w:rPr>
      </w:pP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P-values are for chi-square or Kruskal-Wallis tests between boys and girls. Means ± SDs were calculated for variables of normal distribution. BMI body mass index,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CC </w:t>
      </w:r>
      <w:r w:rsidRPr="0054785E">
        <w:rPr>
          <w:rFonts w:ascii="Times New Roman" w:eastAsia="Book Antiqua" w:hAnsi="Times New Roman"/>
          <w:color w:val="000000"/>
          <w:kern w:val="0"/>
          <w:sz w:val="18"/>
          <w:szCs w:val="18"/>
        </w:rPr>
        <w:t>chest circumference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WC </w:t>
      </w:r>
      <w:r w:rsidRPr="0054785E">
        <w:rPr>
          <w:rFonts w:ascii="Times New Roman" w:eastAsia="Book Antiqua" w:hAnsi="Times New Roman"/>
          <w:color w:val="000000"/>
          <w:kern w:val="0"/>
          <w:sz w:val="18"/>
          <w:szCs w:val="18"/>
        </w:rPr>
        <w:t>waist circumference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HC </w:t>
      </w:r>
      <w:r w:rsidRPr="0054785E">
        <w:rPr>
          <w:rFonts w:ascii="Times New Roman" w:eastAsia="Book Antiqua" w:hAnsi="Times New Roman"/>
          <w:color w:val="000000"/>
          <w:kern w:val="0"/>
          <w:sz w:val="18"/>
          <w:szCs w:val="18"/>
        </w:rPr>
        <w:t>hip circumference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</w:t>
      </w:r>
      <w:proofErr w:type="spellStart"/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WHtR</w:t>
      </w:r>
      <w:proofErr w:type="spellEnd"/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w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aist-to-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h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eight ratio, WHR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w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aist-to-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h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ip ratio, LSM liver stiffness measurement,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kPa </w:t>
      </w:r>
      <w:r w:rsidRPr="00377A02">
        <w:rPr>
          <w:rFonts w:ascii="Times New Roman" w:eastAsia="Book Antiqua" w:hAnsi="Times New Roman"/>
          <w:color w:val="000000"/>
          <w:kern w:val="0"/>
          <w:sz w:val="18"/>
          <w:szCs w:val="18"/>
        </w:rPr>
        <w:t>kilopascal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CAP controlled attenuation parameter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dB/m </w:t>
      </w:r>
      <w:r w:rsidRPr="00377A02">
        <w:rPr>
          <w:rFonts w:ascii="Times New Roman" w:eastAsia="Book Antiqua" w:hAnsi="Times New Roman"/>
          <w:color w:val="000000"/>
          <w:kern w:val="0"/>
          <w:sz w:val="18"/>
          <w:szCs w:val="18"/>
        </w:rPr>
        <w:t>decibels per meter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.</w:t>
      </w:r>
    </w:p>
    <w:p w14:paraId="0BC22D11" w14:textId="77777777" w:rsidR="004D2B35" w:rsidRDefault="004D2B35" w:rsidP="004D2B35">
      <w:pPr>
        <w:rPr>
          <w:rFonts w:ascii="Times New Roman" w:eastAsia="Book Antiqua" w:hAnsi="Times New Roman"/>
          <w:b/>
          <w:bCs/>
          <w:kern w:val="0"/>
          <w:szCs w:val="21"/>
        </w:rPr>
      </w:pPr>
    </w:p>
    <w:p w14:paraId="0E019200" w14:textId="2E9322CA" w:rsidR="00867287" w:rsidRPr="00B82002" w:rsidRDefault="00900F25" w:rsidP="00B82002">
      <w:pPr>
        <w:adjustRightInd w:val="0"/>
        <w:snapToGrid w:val="0"/>
        <w:spacing w:line="360" w:lineRule="auto"/>
        <w:rPr>
          <w:rFonts w:ascii="Times New Roman" w:eastAsia="Book Antiqua" w:hAnsi="Times New Roman"/>
          <w:b/>
          <w:bCs/>
          <w:kern w:val="0"/>
          <w:sz w:val="20"/>
          <w:szCs w:val="20"/>
        </w:rPr>
      </w:pPr>
      <w:r w:rsidRPr="00B82002">
        <w:rPr>
          <w:rFonts w:ascii="Times New Roman" w:eastAsia="Book Antiqua" w:hAnsi="Times New Roman"/>
          <w:b/>
          <w:bCs/>
          <w:kern w:val="0"/>
          <w:sz w:val="20"/>
          <w:szCs w:val="20"/>
        </w:rPr>
        <w:t xml:space="preserve">Supplementary Table </w:t>
      </w:r>
      <w:r w:rsidR="00180C08" w:rsidRPr="00B82002">
        <w:rPr>
          <w:rFonts w:ascii="Times New Roman" w:eastAsia="Book Antiqua" w:hAnsi="Times New Roman"/>
          <w:b/>
          <w:bCs/>
          <w:kern w:val="0"/>
          <w:sz w:val="20"/>
          <w:szCs w:val="20"/>
        </w:rPr>
        <w:t>2</w:t>
      </w:r>
      <w:r w:rsidRPr="00B82002">
        <w:rPr>
          <w:rFonts w:ascii="Times New Roman" w:eastAsia="Book Antiqua" w:hAnsi="Times New Roman"/>
          <w:b/>
          <w:bCs/>
          <w:kern w:val="0"/>
          <w:sz w:val="20"/>
          <w:szCs w:val="20"/>
        </w:rPr>
        <w:t>. Characteristics of anthropometric measurements of different groups based on waist circumference of the participants in the study.</w:t>
      </w:r>
    </w:p>
    <w:tbl>
      <w:tblPr>
        <w:tblStyle w:val="a8"/>
        <w:tblW w:w="833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2126"/>
        <w:gridCol w:w="1134"/>
      </w:tblGrid>
      <w:tr w:rsidR="00867287" w:rsidRPr="005852DD" w14:paraId="03B3FCD4" w14:textId="77777777" w:rsidTr="00F51478">
        <w:trPr>
          <w:trHeight w:val="28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4AB71B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  <w:t>Parameters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5F6DFC" w14:textId="556C4C12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Non-</w:t>
            </w:r>
            <w:r w:rsidRPr="00B21184"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  <w:t>central obesity</w:t>
            </w:r>
            <w:r w:rsidRPr="00B21184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(n=</w:t>
            </w:r>
            <w:r w:rsidRPr="00B21184"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  <w:t>6</w:t>
            </w:r>
            <w:r w:rsidR="00A87374"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  <w:t>11</w:t>
            </w:r>
            <w:r w:rsidRPr="00B21184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0B3B07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  <w:t>Central obesity</w:t>
            </w:r>
            <w:r w:rsidRPr="00B21184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(n=</w:t>
            </w:r>
            <w:r w:rsidRPr="00B21184"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  <w:t>237</w:t>
            </w:r>
            <w:r w:rsidRPr="00B21184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E47D9F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867287" w:rsidRPr="005852DD" w14:paraId="2765240A" w14:textId="77777777" w:rsidTr="00F51478">
        <w:trPr>
          <w:trHeight w:val="283"/>
        </w:trPr>
        <w:tc>
          <w:tcPr>
            <w:tcW w:w="2660" w:type="dxa"/>
            <w:tcBorders>
              <w:top w:val="single" w:sz="4" w:space="0" w:color="auto"/>
            </w:tcBorders>
            <w:noWrap/>
          </w:tcPr>
          <w:p w14:paraId="6CE62826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M</w:t>
            </w: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ale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</w:tcPr>
          <w:p w14:paraId="549F307D" w14:textId="5B2C6F8E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33</w:t>
            </w:r>
            <w:r w:rsidR="006B159A">
              <w:rPr>
                <w:rFonts w:ascii="Times New Roman" w:eastAsia="Book Antiqua" w:hAnsi="Times New Roman"/>
                <w:color w:val="000000"/>
                <w:sz w:val="16"/>
                <w:szCs w:val="16"/>
              </w:rPr>
              <w:t>6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(5</w:t>
            </w:r>
            <w:r w:rsidR="006B159A">
              <w:rPr>
                <w:rFonts w:ascii="Times New Roman" w:eastAsia="Book Antiqua" w:hAnsi="Times New Roman"/>
                <w:color w:val="000000"/>
                <w:sz w:val="16"/>
                <w:szCs w:val="16"/>
              </w:rPr>
              <w:t>4.99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1420D2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95 (40.08%)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3C0A54" w14:textId="78395E1D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0.</w:t>
            </w:r>
            <w:r w:rsidR="00867287"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004</w:t>
            </w:r>
          </w:p>
        </w:tc>
      </w:tr>
      <w:tr w:rsidR="00867287" w:rsidRPr="005852DD" w14:paraId="45B62079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6E246048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Height (cm)</w:t>
            </w:r>
          </w:p>
        </w:tc>
        <w:tc>
          <w:tcPr>
            <w:tcW w:w="2410" w:type="dxa"/>
            <w:noWrap/>
          </w:tcPr>
          <w:p w14:paraId="048EA365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125.62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5.08</w:t>
            </w:r>
          </w:p>
        </w:tc>
        <w:tc>
          <w:tcPr>
            <w:tcW w:w="2126" w:type="dxa"/>
          </w:tcPr>
          <w:p w14:paraId="6F1F0945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129.09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6.44</w:t>
            </w:r>
          </w:p>
        </w:tc>
        <w:tc>
          <w:tcPr>
            <w:tcW w:w="1134" w:type="dxa"/>
          </w:tcPr>
          <w:p w14:paraId="14B38305" w14:textId="629B511A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0.</w:t>
            </w:r>
            <w:r w:rsidR="00867287"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005</w:t>
            </w:r>
          </w:p>
        </w:tc>
      </w:tr>
      <w:tr w:rsidR="00867287" w:rsidRPr="005852DD" w14:paraId="44F056A3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77088AA2" w14:textId="1B5078BB" w:rsidR="00867287" w:rsidRPr="00B21184" w:rsidRDefault="0073000A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Body w</w:t>
            </w:r>
            <w:r w:rsidR="00867287"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eight (kg)</w:t>
            </w:r>
          </w:p>
        </w:tc>
        <w:tc>
          <w:tcPr>
            <w:tcW w:w="2410" w:type="dxa"/>
            <w:noWrap/>
          </w:tcPr>
          <w:p w14:paraId="1DBB7066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24.17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9.36</w:t>
            </w:r>
          </w:p>
        </w:tc>
        <w:tc>
          <w:tcPr>
            <w:tcW w:w="2126" w:type="dxa"/>
          </w:tcPr>
          <w:p w14:paraId="3AD3C329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30.84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7.36</w:t>
            </w:r>
          </w:p>
        </w:tc>
        <w:tc>
          <w:tcPr>
            <w:tcW w:w="1134" w:type="dxa"/>
          </w:tcPr>
          <w:p w14:paraId="68F2C805" w14:textId="47B70F5E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&lt;0.001</w:t>
            </w:r>
          </w:p>
        </w:tc>
      </w:tr>
      <w:tr w:rsidR="00867287" w:rsidRPr="005852DD" w14:paraId="18094B6B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5338777E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BMI (kg/m2)</w:t>
            </w:r>
          </w:p>
        </w:tc>
        <w:tc>
          <w:tcPr>
            <w:tcW w:w="2410" w:type="dxa"/>
            <w:noWrap/>
          </w:tcPr>
          <w:p w14:paraId="384CF32B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15.25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5.5</w:t>
            </w:r>
          </w:p>
        </w:tc>
        <w:tc>
          <w:tcPr>
            <w:tcW w:w="2126" w:type="dxa"/>
          </w:tcPr>
          <w:p w14:paraId="7B197CA7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18.32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2.99</w:t>
            </w:r>
          </w:p>
        </w:tc>
        <w:tc>
          <w:tcPr>
            <w:tcW w:w="1134" w:type="dxa"/>
          </w:tcPr>
          <w:p w14:paraId="1BD0102D" w14:textId="468879C4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0.</w:t>
            </w:r>
            <w:r w:rsidR="00867287"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018</w:t>
            </w:r>
          </w:p>
        </w:tc>
      </w:tr>
      <w:tr w:rsidR="00867287" w:rsidRPr="005852DD" w14:paraId="6DD04D5E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379EFCC5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CC (cm)</w:t>
            </w:r>
          </w:p>
        </w:tc>
        <w:tc>
          <w:tcPr>
            <w:tcW w:w="2410" w:type="dxa"/>
            <w:noWrap/>
          </w:tcPr>
          <w:p w14:paraId="6953F48B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58.24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3.99</w:t>
            </w:r>
          </w:p>
        </w:tc>
        <w:tc>
          <w:tcPr>
            <w:tcW w:w="2126" w:type="dxa"/>
          </w:tcPr>
          <w:p w14:paraId="54D976AD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65.58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6.85</w:t>
            </w:r>
          </w:p>
        </w:tc>
        <w:tc>
          <w:tcPr>
            <w:tcW w:w="1134" w:type="dxa"/>
          </w:tcPr>
          <w:p w14:paraId="35AAA031" w14:textId="190CB80B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&lt;0.001</w:t>
            </w:r>
          </w:p>
        </w:tc>
      </w:tr>
      <w:tr w:rsidR="00867287" w:rsidRPr="005852DD" w14:paraId="7771CE42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6B34F99F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WC (cm)</w:t>
            </w:r>
          </w:p>
        </w:tc>
        <w:tc>
          <w:tcPr>
            <w:tcW w:w="2410" w:type="dxa"/>
            <w:noWrap/>
          </w:tcPr>
          <w:p w14:paraId="6A5926F2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54.93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3.92</w:t>
            </w:r>
          </w:p>
        </w:tc>
        <w:tc>
          <w:tcPr>
            <w:tcW w:w="2126" w:type="dxa"/>
          </w:tcPr>
          <w:p w14:paraId="7937F830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65.86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6.38</w:t>
            </w:r>
          </w:p>
        </w:tc>
        <w:tc>
          <w:tcPr>
            <w:tcW w:w="1134" w:type="dxa"/>
          </w:tcPr>
          <w:p w14:paraId="73394750" w14:textId="678ADEB0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&lt;0.001</w:t>
            </w:r>
          </w:p>
        </w:tc>
      </w:tr>
      <w:tr w:rsidR="00867287" w:rsidRPr="005852DD" w14:paraId="0CDE5C0C" w14:textId="77777777" w:rsidTr="00F51478">
        <w:trPr>
          <w:trHeight w:val="283"/>
        </w:trPr>
        <w:tc>
          <w:tcPr>
            <w:tcW w:w="2660" w:type="dxa"/>
            <w:noWrap/>
          </w:tcPr>
          <w:p w14:paraId="6402A01A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HC (cm)</w:t>
            </w:r>
          </w:p>
        </w:tc>
        <w:tc>
          <w:tcPr>
            <w:tcW w:w="2410" w:type="dxa"/>
            <w:noWrap/>
          </w:tcPr>
          <w:p w14:paraId="53C4F576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66.13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5.5</w:t>
            </w:r>
          </w:p>
        </w:tc>
        <w:tc>
          <w:tcPr>
            <w:tcW w:w="2126" w:type="dxa"/>
          </w:tcPr>
          <w:p w14:paraId="46099EE9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73.81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7.61</w:t>
            </w:r>
          </w:p>
        </w:tc>
        <w:tc>
          <w:tcPr>
            <w:tcW w:w="1134" w:type="dxa"/>
          </w:tcPr>
          <w:p w14:paraId="7A2231D3" w14:textId="40F96E01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&lt;0.001</w:t>
            </w:r>
          </w:p>
        </w:tc>
      </w:tr>
      <w:tr w:rsidR="00867287" w:rsidRPr="005852DD" w14:paraId="5C0B88F4" w14:textId="77777777" w:rsidTr="00F51478">
        <w:trPr>
          <w:trHeight w:val="283"/>
        </w:trPr>
        <w:tc>
          <w:tcPr>
            <w:tcW w:w="2660" w:type="dxa"/>
            <w:noWrap/>
          </w:tcPr>
          <w:p w14:paraId="497DFD85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2410" w:type="dxa"/>
            <w:noWrap/>
          </w:tcPr>
          <w:p w14:paraId="0173A3E6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0.44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0.03</w:t>
            </w:r>
          </w:p>
        </w:tc>
        <w:tc>
          <w:tcPr>
            <w:tcW w:w="2126" w:type="dxa"/>
          </w:tcPr>
          <w:p w14:paraId="4C635418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0.51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0.04</w:t>
            </w:r>
          </w:p>
        </w:tc>
        <w:tc>
          <w:tcPr>
            <w:tcW w:w="1134" w:type="dxa"/>
          </w:tcPr>
          <w:p w14:paraId="199DF6A3" w14:textId="1A5389A0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&lt;0.001</w:t>
            </w:r>
          </w:p>
        </w:tc>
      </w:tr>
      <w:tr w:rsidR="005F380A" w:rsidRPr="005852DD" w14:paraId="5112090D" w14:textId="77777777" w:rsidTr="00F51478">
        <w:trPr>
          <w:trHeight w:val="283"/>
        </w:trPr>
        <w:tc>
          <w:tcPr>
            <w:tcW w:w="2660" w:type="dxa"/>
            <w:noWrap/>
          </w:tcPr>
          <w:p w14:paraId="4191EC41" w14:textId="12534E90" w:rsidR="005F380A" w:rsidRPr="00B21184" w:rsidRDefault="005F380A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WHR</w:t>
            </w:r>
          </w:p>
        </w:tc>
        <w:tc>
          <w:tcPr>
            <w:tcW w:w="2410" w:type="dxa"/>
            <w:noWrap/>
            <w:vAlign w:val="bottom"/>
          </w:tcPr>
          <w:p w14:paraId="16215DDF" w14:textId="5294DDF2" w:rsidR="005F380A" w:rsidRPr="00B21184" w:rsidRDefault="005F380A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0.84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0.11</w:t>
            </w:r>
          </w:p>
        </w:tc>
        <w:tc>
          <w:tcPr>
            <w:tcW w:w="2126" w:type="dxa"/>
            <w:vAlign w:val="bottom"/>
          </w:tcPr>
          <w:p w14:paraId="191AE8D7" w14:textId="29A91EE8" w:rsidR="005F380A" w:rsidRPr="00B21184" w:rsidRDefault="005F380A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0.9</w:t>
            </w:r>
            <w:r w:rsidRPr="00B21184">
              <w:rPr>
                <w:rFonts w:ascii="Times New Roman" w:eastAsia="Book Antiqua" w:hAnsi="Times New Roman"/>
                <w:color w:val="000000"/>
                <w:sz w:val="16"/>
                <w:szCs w:val="16"/>
              </w:rPr>
              <w:t>0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0.09</w:t>
            </w:r>
          </w:p>
        </w:tc>
        <w:tc>
          <w:tcPr>
            <w:tcW w:w="1134" w:type="dxa"/>
          </w:tcPr>
          <w:p w14:paraId="386335C1" w14:textId="05C55950" w:rsidR="005F380A" w:rsidRPr="00F621BB" w:rsidRDefault="005F380A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0472DE"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7425FA" w:rsidRPr="005852DD" w14:paraId="74828442" w14:textId="77777777" w:rsidTr="00F51478">
        <w:trPr>
          <w:trHeight w:val="283"/>
        </w:trPr>
        <w:tc>
          <w:tcPr>
            <w:tcW w:w="2660" w:type="dxa"/>
            <w:noWrap/>
          </w:tcPr>
          <w:p w14:paraId="10001A6E" w14:textId="77777777" w:rsidR="007425FA" w:rsidRPr="00B21184" w:rsidRDefault="007425FA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Obesity (≥95 P) (</w:t>
            </w:r>
            <w:r w:rsidRPr="00B21184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n/%</w:t>
            </w: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10" w:type="dxa"/>
            <w:noWrap/>
          </w:tcPr>
          <w:p w14:paraId="6F029C1D" w14:textId="12A3D7F4" w:rsidR="007425FA" w:rsidRPr="00B21184" w:rsidRDefault="007425FA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16 (2.6</w:t>
            </w:r>
            <w:r w:rsidR="00294EF2">
              <w:rPr>
                <w:rFonts w:ascii="Times New Roman" w:eastAsia="Book Antiqua" w:hAnsi="Times New Roman"/>
                <w:color w:val="000000"/>
                <w:sz w:val="16"/>
                <w:szCs w:val="16"/>
              </w:rPr>
              <w:t>2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126" w:type="dxa"/>
          </w:tcPr>
          <w:p w14:paraId="522C008A" w14:textId="77777777" w:rsidR="007425FA" w:rsidRPr="00B21184" w:rsidRDefault="007425FA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97 (40.93%)</w:t>
            </w:r>
          </w:p>
        </w:tc>
        <w:tc>
          <w:tcPr>
            <w:tcW w:w="1134" w:type="dxa"/>
          </w:tcPr>
          <w:p w14:paraId="7D1D9FA5" w14:textId="6AD8772D" w:rsidR="007425FA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 xml:space="preserve"> &lt;0.001</w:t>
            </w:r>
          </w:p>
        </w:tc>
      </w:tr>
      <w:tr w:rsidR="00867287" w:rsidRPr="005852DD" w14:paraId="0EA49BB3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4623CB6D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LSM (kPa)</w:t>
            </w:r>
          </w:p>
        </w:tc>
        <w:tc>
          <w:tcPr>
            <w:tcW w:w="2410" w:type="dxa"/>
            <w:noWrap/>
          </w:tcPr>
          <w:p w14:paraId="663FF15B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3.53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0.89</w:t>
            </w:r>
          </w:p>
        </w:tc>
        <w:tc>
          <w:tcPr>
            <w:tcW w:w="2126" w:type="dxa"/>
          </w:tcPr>
          <w:p w14:paraId="3E1B2B51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3.52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0.93</w:t>
            </w:r>
          </w:p>
        </w:tc>
        <w:tc>
          <w:tcPr>
            <w:tcW w:w="1134" w:type="dxa"/>
          </w:tcPr>
          <w:p w14:paraId="3359948C" w14:textId="6E081E1E" w:rsidR="00867287" w:rsidRPr="00B21184" w:rsidRDefault="00316773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0.</w:t>
            </w:r>
            <w:r w:rsidR="00867287"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879</w:t>
            </w:r>
          </w:p>
        </w:tc>
      </w:tr>
      <w:tr w:rsidR="00867287" w:rsidRPr="005852DD" w14:paraId="58854697" w14:textId="77777777" w:rsidTr="00F51478">
        <w:trPr>
          <w:trHeight w:val="283"/>
        </w:trPr>
        <w:tc>
          <w:tcPr>
            <w:tcW w:w="2660" w:type="dxa"/>
            <w:noWrap/>
            <w:hideMark/>
          </w:tcPr>
          <w:p w14:paraId="5BF5D786" w14:textId="77777777" w:rsidR="00867287" w:rsidRPr="00B21184" w:rsidRDefault="00867287" w:rsidP="00B21184">
            <w:pPr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1184">
              <w:rPr>
                <w:rFonts w:ascii="Times New Roman" w:hAnsi="Times New Roman"/>
                <w:b/>
                <w:bCs/>
                <w:sz w:val="16"/>
                <w:szCs w:val="16"/>
              </w:rPr>
              <w:t>CAP (dB/m)</w:t>
            </w:r>
          </w:p>
        </w:tc>
        <w:tc>
          <w:tcPr>
            <w:tcW w:w="2410" w:type="dxa"/>
            <w:noWrap/>
          </w:tcPr>
          <w:p w14:paraId="015A240C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167.55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41.99</w:t>
            </w:r>
          </w:p>
        </w:tc>
        <w:tc>
          <w:tcPr>
            <w:tcW w:w="2126" w:type="dxa"/>
          </w:tcPr>
          <w:p w14:paraId="7A259734" w14:textId="77777777" w:rsidR="00867287" w:rsidRPr="00B21184" w:rsidRDefault="00867287" w:rsidP="00B21184">
            <w:pPr>
              <w:jc w:val="left"/>
              <w:rPr>
                <w:rFonts w:ascii="Times New Roman" w:eastAsia="Book Antiqua" w:hAnsi="Times New Roman"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182.34 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>±</w:t>
            </w: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49.81</w:t>
            </w:r>
          </w:p>
        </w:tc>
        <w:tc>
          <w:tcPr>
            <w:tcW w:w="1134" w:type="dxa"/>
          </w:tcPr>
          <w:p w14:paraId="0F26A499" w14:textId="4C0AFC5E" w:rsidR="00867287" w:rsidRPr="00F621BB" w:rsidRDefault="00316773" w:rsidP="00B21184">
            <w:pPr>
              <w:jc w:val="left"/>
              <w:rPr>
                <w:rFonts w:ascii="Times New Roman" w:eastAsia="Book Antiqua" w:hAnsi="Times New Roman"/>
                <w:b/>
                <w:bCs/>
                <w:color w:val="000000"/>
                <w:sz w:val="16"/>
                <w:szCs w:val="16"/>
              </w:rPr>
            </w:pPr>
            <w:r w:rsidRPr="00B21184">
              <w:rPr>
                <w:rFonts w:ascii="Times New Roman" w:eastAsia="Book Antiqua" w:hAnsi="Times New Roman" w:hint="eastAsia"/>
                <w:color w:val="000000"/>
                <w:sz w:val="16"/>
                <w:szCs w:val="16"/>
              </w:rPr>
              <w:t xml:space="preserve"> </w:t>
            </w:r>
            <w:r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0.</w:t>
            </w:r>
            <w:r w:rsidR="00867287" w:rsidRPr="00F621BB">
              <w:rPr>
                <w:rFonts w:ascii="Times New Roman" w:eastAsia="Book Antiqua" w:hAnsi="Times New Roman" w:hint="eastAsia"/>
                <w:b/>
                <w:bCs/>
                <w:color w:val="000000"/>
                <w:sz w:val="16"/>
                <w:szCs w:val="16"/>
              </w:rPr>
              <w:t>002</w:t>
            </w:r>
          </w:p>
        </w:tc>
      </w:tr>
    </w:tbl>
    <w:p w14:paraId="36199A41" w14:textId="77777777" w:rsidR="00C049DD" w:rsidRDefault="00C049DD" w:rsidP="00C049DD">
      <w:pPr>
        <w:rPr>
          <w:rFonts w:ascii="Times New Roman" w:eastAsia="Book Antiqua" w:hAnsi="Times New Roman"/>
          <w:color w:val="000000"/>
          <w:kern w:val="0"/>
          <w:sz w:val="18"/>
          <w:szCs w:val="18"/>
        </w:rPr>
      </w:pP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P-values are for chi-square or Kruskal-Wallis tests between boys and girls. Means ± SDs were calculated for variables of normal distribution. BMI body mass index,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CC </w:t>
      </w:r>
      <w:r w:rsidRPr="0054785E">
        <w:rPr>
          <w:rFonts w:ascii="Times New Roman" w:eastAsia="Book Antiqua" w:hAnsi="Times New Roman"/>
          <w:color w:val="000000"/>
          <w:kern w:val="0"/>
          <w:sz w:val="18"/>
          <w:szCs w:val="18"/>
        </w:rPr>
        <w:t>chest circumference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WC </w:t>
      </w:r>
      <w:r w:rsidRPr="0054785E">
        <w:rPr>
          <w:rFonts w:ascii="Times New Roman" w:eastAsia="Book Antiqua" w:hAnsi="Times New Roman"/>
          <w:color w:val="000000"/>
          <w:kern w:val="0"/>
          <w:sz w:val="18"/>
          <w:szCs w:val="18"/>
        </w:rPr>
        <w:t>waist circumference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HC </w:t>
      </w:r>
      <w:r w:rsidRPr="0054785E">
        <w:rPr>
          <w:rFonts w:ascii="Times New Roman" w:eastAsia="Book Antiqua" w:hAnsi="Times New Roman"/>
          <w:color w:val="000000"/>
          <w:kern w:val="0"/>
          <w:sz w:val="18"/>
          <w:szCs w:val="18"/>
        </w:rPr>
        <w:t>hip circumference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</w:t>
      </w:r>
      <w:proofErr w:type="spellStart"/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WHtR</w:t>
      </w:r>
      <w:proofErr w:type="spellEnd"/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w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aist-to-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h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eight ratio, WHR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w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aist-to-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>h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ip ratio, LSM liver stiffness measurement, 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kPa </w:t>
      </w:r>
      <w:r w:rsidRPr="00377A02">
        <w:rPr>
          <w:rFonts w:ascii="Times New Roman" w:eastAsia="Book Antiqua" w:hAnsi="Times New Roman"/>
          <w:color w:val="000000"/>
          <w:kern w:val="0"/>
          <w:sz w:val="18"/>
          <w:szCs w:val="18"/>
        </w:rPr>
        <w:t>kilopascal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CAP controlled attenuation parameter</w:t>
      </w:r>
      <w:r>
        <w:rPr>
          <w:rFonts w:ascii="Times New Roman" w:eastAsia="Book Antiqua" w:hAnsi="Times New Roman"/>
          <w:color w:val="000000"/>
          <w:kern w:val="0"/>
          <w:sz w:val="18"/>
          <w:szCs w:val="18"/>
        </w:rPr>
        <w:t xml:space="preserve">, dB/m </w:t>
      </w:r>
      <w:r w:rsidRPr="00377A02">
        <w:rPr>
          <w:rFonts w:ascii="Times New Roman" w:eastAsia="Book Antiqua" w:hAnsi="Times New Roman"/>
          <w:color w:val="000000"/>
          <w:kern w:val="0"/>
          <w:sz w:val="18"/>
          <w:szCs w:val="18"/>
        </w:rPr>
        <w:t>decibels per meter</w:t>
      </w:r>
      <w:r w:rsidRPr="005852DD">
        <w:rPr>
          <w:rFonts w:ascii="Times New Roman" w:eastAsia="Book Antiqua" w:hAnsi="Times New Roman"/>
          <w:color w:val="000000"/>
          <w:kern w:val="0"/>
          <w:sz w:val="18"/>
          <w:szCs w:val="18"/>
        </w:rPr>
        <w:t>.</w:t>
      </w:r>
    </w:p>
    <w:p w14:paraId="03B71534" w14:textId="03C89AE1" w:rsidR="00BC0D3B" w:rsidRDefault="00BC0D3B">
      <w:pPr>
        <w:widowControl/>
        <w:jc w:val="left"/>
        <w:rPr>
          <w:rFonts w:ascii="Times New Roman" w:eastAsia="Book Antiqua" w:hAnsi="Times New Roman"/>
          <w:b/>
          <w:bCs/>
          <w:color w:val="FF0000"/>
          <w:kern w:val="0"/>
          <w:szCs w:val="21"/>
        </w:rPr>
      </w:pPr>
    </w:p>
    <w:sectPr w:rsidR="00BC0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5FFB9" w14:textId="77777777" w:rsidR="001C7A26" w:rsidRDefault="001C7A26" w:rsidP="00867287">
      <w:r>
        <w:separator/>
      </w:r>
    </w:p>
  </w:endnote>
  <w:endnote w:type="continuationSeparator" w:id="0">
    <w:p w14:paraId="656C1CE1" w14:textId="77777777" w:rsidR="001C7A26" w:rsidRDefault="001C7A26" w:rsidP="0086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D5B4" w14:textId="77777777" w:rsidR="001C7A26" w:rsidRDefault="001C7A26" w:rsidP="00867287">
      <w:r>
        <w:separator/>
      </w:r>
    </w:p>
  </w:footnote>
  <w:footnote w:type="continuationSeparator" w:id="0">
    <w:p w14:paraId="19799FD8" w14:textId="77777777" w:rsidR="001C7A26" w:rsidRDefault="001C7A26" w:rsidP="00867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96"/>
    <w:rsid w:val="00003B10"/>
    <w:rsid w:val="000146A5"/>
    <w:rsid w:val="000472DE"/>
    <w:rsid w:val="00085314"/>
    <w:rsid w:val="00180C08"/>
    <w:rsid w:val="001C7A26"/>
    <w:rsid w:val="001F72CE"/>
    <w:rsid w:val="00252066"/>
    <w:rsid w:val="00256DE0"/>
    <w:rsid w:val="00294EF2"/>
    <w:rsid w:val="002A194A"/>
    <w:rsid w:val="00316773"/>
    <w:rsid w:val="00334B17"/>
    <w:rsid w:val="00370B83"/>
    <w:rsid w:val="003716C8"/>
    <w:rsid w:val="003A3123"/>
    <w:rsid w:val="003C2F2D"/>
    <w:rsid w:val="003E2531"/>
    <w:rsid w:val="00476A4C"/>
    <w:rsid w:val="004A7DD8"/>
    <w:rsid w:val="004D2B35"/>
    <w:rsid w:val="004E455F"/>
    <w:rsid w:val="00513A5F"/>
    <w:rsid w:val="00536D13"/>
    <w:rsid w:val="005642FE"/>
    <w:rsid w:val="005E1ED2"/>
    <w:rsid w:val="005F380A"/>
    <w:rsid w:val="005F7829"/>
    <w:rsid w:val="00625E6B"/>
    <w:rsid w:val="006278B3"/>
    <w:rsid w:val="006B159A"/>
    <w:rsid w:val="006C2E96"/>
    <w:rsid w:val="0073000A"/>
    <w:rsid w:val="007425FA"/>
    <w:rsid w:val="007B6CE6"/>
    <w:rsid w:val="0080592D"/>
    <w:rsid w:val="00832075"/>
    <w:rsid w:val="00862CD1"/>
    <w:rsid w:val="00867287"/>
    <w:rsid w:val="008B14F5"/>
    <w:rsid w:val="008B1F15"/>
    <w:rsid w:val="008B2B30"/>
    <w:rsid w:val="00900F25"/>
    <w:rsid w:val="009143E6"/>
    <w:rsid w:val="009308D6"/>
    <w:rsid w:val="0096291B"/>
    <w:rsid w:val="009910F6"/>
    <w:rsid w:val="009A1EA3"/>
    <w:rsid w:val="00A339E8"/>
    <w:rsid w:val="00A500B3"/>
    <w:rsid w:val="00A75999"/>
    <w:rsid w:val="00A87374"/>
    <w:rsid w:val="00AF56DD"/>
    <w:rsid w:val="00B10C73"/>
    <w:rsid w:val="00B21184"/>
    <w:rsid w:val="00B82002"/>
    <w:rsid w:val="00BC0D3B"/>
    <w:rsid w:val="00BE24BA"/>
    <w:rsid w:val="00C049DD"/>
    <w:rsid w:val="00D04131"/>
    <w:rsid w:val="00D508CF"/>
    <w:rsid w:val="00D63B0A"/>
    <w:rsid w:val="00D829EE"/>
    <w:rsid w:val="00DD00C3"/>
    <w:rsid w:val="00DD1364"/>
    <w:rsid w:val="00E71B7E"/>
    <w:rsid w:val="00E77578"/>
    <w:rsid w:val="00EC1E04"/>
    <w:rsid w:val="00EC7A35"/>
    <w:rsid w:val="00ED3328"/>
    <w:rsid w:val="00F0019B"/>
    <w:rsid w:val="00F2450D"/>
    <w:rsid w:val="00F41F9D"/>
    <w:rsid w:val="00F46D92"/>
    <w:rsid w:val="00F51478"/>
    <w:rsid w:val="00F621BB"/>
    <w:rsid w:val="00F677E7"/>
    <w:rsid w:val="00FB26A7"/>
    <w:rsid w:val="00FB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3E204"/>
  <w15:chartTrackingRefBased/>
  <w15:docId w15:val="{D38786D9-1CFC-4F09-B9F8-B0CF20A7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9D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72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72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7287"/>
    <w:rPr>
      <w:sz w:val="18"/>
      <w:szCs w:val="18"/>
    </w:rPr>
  </w:style>
  <w:style w:type="table" w:styleId="1-3">
    <w:name w:val="Grid Table 1 Light Accent 3"/>
    <w:basedOn w:val="a1"/>
    <w:uiPriority w:val="46"/>
    <w:rsid w:val="00867287"/>
    <w:rPr>
      <w:rFonts w:ascii="等线" w:eastAsia="等线" w:hAnsi="等线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semiHidden/>
    <w:unhideWhenUsed/>
    <w:rsid w:val="008672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2-3">
    <w:name w:val="Grid Table 2 Accent 3"/>
    <w:basedOn w:val="a1"/>
    <w:uiPriority w:val="47"/>
    <w:rsid w:val="00867287"/>
    <w:rPr>
      <w:rFonts w:ascii="等线" w:eastAsia="等线" w:hAnsi="等线" w:cs="Times New Roman"/>
      <w:kern w:val="0"/>
      <w:sz w:val="20"/>
      <w:szCs w:val="20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Grid Table Light"/>
    <w:basedOn w:val="a1"/>
    <w:uiPriority w:val="40"/>
    <w:rsid w:val="0086728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 jing</dc:creator>
  <cp:keywords/>
  <dc:description/>
  <cp:lastModifiedBy>zeng jing</cp:lastModifiedBy>
  <cp:revision>27</cp:revision>
  <dcterms:created xsi:type="dcterms:W3CDTF">2023-02-11T15:27:00Z</dcterms:created>
  <dcterms:modified xsi:type="dcterms:W3CDTF">2023-03-13T01:30:00Z</dcterms:modified>
</cp:coreProperties>
</file>