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6AA80" w14:textId="77777777" w:rsidR="007E38A5" w:rsidRPr="004476D9" w:rsidRDefault="007E38A5" w:rsidP="007E38A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476D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drawing>
          <wp:inline distT="0" distB="0" distL="0" distR="0" wp14:anchorId="56797C0E" wp14:editId="0D99187B">
            <wp:extent cx="1764698" cy="1635760"/>
            <wp:effectExtent l="0" t="0" r="6985" b="2540"/>
            <wp:docPr id="1225" name="Picture 1225" descr="C:\Users\AMINA\Desktop\PHD  RESULTS\BADMOS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INA\Desktop\PHD  RESULTS\BADMOS\2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186" cy="165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87E204" w14:textId="77777777" w:rsidR="007E38A5" w:rsidRPr="009D2237" w:rsidRDefault="007E38A5" w:rsidP="007E38A5">
      <w:pPr>
        <w:pStyle w:val="Style2"/>
        <w:rPr>
          <w:sz w:val="20"/>
          <w:szCs w:val="20"/>
        </w:rPr>
      </w:pPr>
      <w:r w:rsidRPr="004476D9">
        <w:rPr>
          <w:sz w:val="20"/>
          <w:szCs w:val="20"/>
        </w:rPr>
        <w:t xml:space="preserve">Plate 1: </w:t>
      </w:r>
      <w:r w:rsidRPr="00901A05">
        <w:rPr>
          <w:b w:val="0"/>
          <w:sz w:val="20"/>
          <w:szCs w:val="20"/>
        </w:rPr>
        <w:t>Photomicrograph of histological sections of liver of Control wistar rats (400x magnification)</w:t>
      </w:r>
    </w:p>
    <w:p w14:paraId="12F6946A" w14:textId="77777777" w:rsidR="007E38A5" w:rsidRPr="004476D9" w:rsidRDefault="007E38A5" w:rsidP="007E38A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476D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drawing>
          <wp:inline distT="0" distB="0" distL="0" distR="0" wp14:anchorId="454CCFAB" wp14:editId="2EC7BAAC">
            <wp:extent cx="1699507" cy="1337310"/>
            <wp:effectExtent l="0" t="0" r="0" b="0"/>
            <wp:docPr id="1226" name="Picture 1226" descr="C:\Users\AMINA\Desktop\PHD  RESULTS\BADMOS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MINA\Desktop\PHD  RESULTS\BADMOS\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702" cy="136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85BA2" w14:textId="77777777" w:rsidR="007E38A5" w:rsidRPr="00901A05" w:rsidRDefault="007E38A5" w:rsidP="007E38A5">
      <w:pPr>
        <w:pStyle w:val="Style2"/>
        <w:rPr>
          <w:b w:val="0"/>
          <w:sz w:val="20"/>
          <w:szCs w:val="20"/>
        </w:rPr>
      </w:pPr>
      <w:r w:rsidRPr="004476D9">
        <w:rPr>
          <w:sz w:val="20"/>
          <w:szCs w:val="20"/>
        </w:rPr>
        <w:t xml:space="preserve">Plate 2: </w:t>
      </w:r>
      <w:r w:rsidRPr="00901A05">
        <w:rPr>
          <w:b w:val="0"/>
          <w:sz w:val="20"/>
          <w:szCs w:val="20"/>
        </w:rPr>
        <w:t xml:space="preserve">Photomicrograph of histological sections of liver of 235ng/l </w:t>
      </w:r>
      <w:r w:rsidRPr="00901A05">
        <w:rPr>
          <w:b w:val="0"/>
          <w:sz w:val="20"/>
          <w:szCs w:val="20"/>
          <w:lang w:val="en-US"/>
        </w:rPr>
        <w:t>AFM</w:t>
      </w:r>
      <w:r w:rsidRPr="00901A05">
        <w:rPr>
          <w:b w:val="0"/>
          <w:sz w:val="20"/>
          <w:szCs w:val="20"/>
          <w:vertAlign w:val="subscript"/>
          <w:lang w:val="en-US"/>
        </w:rPr>
        <w:t>1</w:t>
      </w:r>
      <w:r w:rsidRPr="00901A05">
        <w:rPr>
          <w:b w:val="0"/>
          <w:sz w:val="20"/>
          <w:szCs w:val="20"/>
        </w:rPr>
        <w:t xml:space="preserve"> rats at 12 weeks (400x magnification)  </w:t>
      </w:r>
      <w:r w:rsidRPr="00901A05">
        <w:rPr>
          <w:b w:val="0"/>
          <w:color w:val="FF0000"/>
          <w:sz w:val="20"/>
          <w:szCs w:val="20"/>
        </w:rPr>
        <w:t>Red arrow</w:t>
      </w:r>
      <w:r w:rsidRPr="00901A05">
        <w:rPr>
          <w:b w:val="0"/>
          <w:sz w:val="20"/>
          <w:szCs w:val="20"/>
        </w:rPr>
        <w:t xml:space="preserve">: Kupffer cell hyperplasia    Black arrow: Hepatocellular necrosis     </w:t>
      </w:r>
      <w:r w:rsidRPr="00901A05">
        <w:rPr>
          <w:b w:val="0"/>
          <w:color w:val="0070C0"/>
          <w:sz w:val="20"/>
          <w:szCs w:val="20"/>
        </w:rPr>
        <w:t>Blue arrow</w:t>
      </w:r>
      <w:r w:rsidRPr="00901A05">
        <w:rPr>
          <w:b w:val="0"/>
          <w:sz w:val="20"/>
          <w:szCs w:val="20"/>
        </w:rPr>
        <w:t xml:space="preserve">: Bile duct hyperplasia    </w:t>
      </w:r>
      <w:r w:rsidRPr="00901A05">
        <w:rPr>
          <w:b w:val="0"/>
          <w:color w:val="00B050"/>
          <w:sz w:val="20"/>
          <w:szCs w:val="20"/>
        </w:rPr>
        <w:t>Green arrow</w:t>
      </w:r>
      <w:r w:rsidRPr="00901A05">
        <w:rPr>
          <w:b w:val="0"/>
          <w:sz w:val="20"/>
          <w:szCs w:val="20"/>
        </w:rPr>
        <w:t xml:space="preserve">: hepatic sinusoids  </w:t>
      </w:r>
      <w:r w:rsidRPr="00901A05">
        <w:rPr>
          <w:b w:val="0"/>
          <w:color w:val="7030A0"/>
          <w:sz w:val="20"/>
          <w:szCs w:val="20"/>
        </w:rPr>
        <w:t>Star</w:t>
      </w:r>
      <w:r w:rsidRPr="00901A05">
        <w:rPr>
          <w:b w:val="0"/>
          <w:sz w:val="20"/>
          <w:szCs w:val="20"/>
        </w:rPr>
        <w:t>: congested blood vessels</w:t>
      </w:r>
    </w:p>
    <w:p w14:paraId="0DD02760" w14:textId="77777777" w:rsidR="007E38A5" w:rsidRPr="004476D9" w:rsidRDefault="007E38A5" w:rsidP="007E38A5">
      <w:pPr>
        <w:jc w:val="both"/>
        <w:rPr>
          <w:rFonts w:ascii="Times New Roman" w:hAnsi="Times New Roman" w:cs="Times New Roman"/>
          <w:b/>
          <w:noProof/>
          <w:sz w:val="20"/>
          <w:szCs w:val="20"/>
          <w:lang w:eastAsia="en-GB"/>
        </w:rPr>
      </w:pPr>
      <w:r w:rsidRPr="004476D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drawing>
          <wp:inline distT="0" distB="0" distL="0" distR="0" wp14:anchorId="3F51335F" wp14:editId="292CAA04">
            <wp:extent cx="1818778" cy="1423035"/>
            <wp:effectExtent l="0" t="0" r="0" b="5715"/>
            <wp:docPr id="1227" name="Picture 1227" descr="C:\Users\AMINA\Desktop\PHD  RESULTS\BADMO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MINA\Desktop\PHD  RESULTS\BADMOS\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995" cy="1430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835955" w14:textId="77777777" w:rsidR="007E38A5" w:rsidRPr="00901A05" w:rsidRDefault="007E38A5" w:rsidP="007E38A5">
      <w:pPr>
        <w:pStyle w:val="Style2"/>
        <w:rPr>
          <w:b w:val="0"/>
          <w:sz w:val="20"/>
          <w:szCs w:val="20"/>
        </w:rPr>
      </w:pPr>
      <w:r w:rsidRPr="004476D9">
        <w:rPr>
          <w:sz w:val="20"/>
          <w:szCs w:val="20"/>
        </w:rPr>
        <w:t xml:space="preserve">Plate 3: </w:t>
      </w:r>
      <w:r w:rsidRPr="00901A05">
        <w:rPr>
          <w:b w:val="0"/>
          <w:sz w:val="20"/>
          <w:szCs w:val="20"/>
        </w:rPr>
        <w:t xml:space="preserve">Photomicrograph of histological sections of liver of 456ng/l </w:t>
      </w:r>
      <w:r w:rsidRPr="00901A05">
        <w:rPr>
          <w:b w:val="0"/>
          <w:sz w:val="20"/>
          <w:szCs w:val="20"/>
          <w:lang w:val="en-US"/>
        </w:rPr>
        <w:t>AFM</w:t>
      </w:r>
      <w:r w:rsidRPr="00901A05">
        <w:rPr>
          <w:b w:val="0"/>
          <w:sz w:val="20"/>
          <w:szCs w:val="20"/>
          <w:vertAlign w:val="subscript"/>
          <w:lang w:val="en-US"/>
        </w:rPr>
        <w:t>1</w:t>
      </w:r>
      <w:r w:rsidRPr="00901A05">
        <w:rPr>
          <w:b w:val="0"/>
          <w:sz w:val="20"/>
          <w:szCs w:val="20"/>
        </w:rPr>
        <w:t xml:space="preserve"> rats at 4 weeks (400xmagnification)   </w:t>
      </w:r>
      <w:r w:rsidRPr="00901A05">
        <w:rPr>
          <w:b w:val="0"/>
          <w:color w:val="0070C0"/>
          <w:sz w:val="20"/>
          <w:szCs w:val="20"/>
        </w:rPr>
        <w:t>Blue arrow</w:t>
      </w:r>
      <w:r w:rsidRPr="00901A05">
        <w:rPr>
          <w:b w:val="0"/>
          <w:sz w:val="20"/>
          <w:szCs w:val="20"/>
        </w:rPr>
        <w:t xml:space="preserve">:  Inflammatory cells  ,Black arrow: Hepatocellular necrosis   </w:t>
      </w:r>
      <w:r w:rsidRPr="00901A05">
        <w:rPr>
          <w:b w:val="0"/>
          <w:color w:val="FF0000"/>
          <w:sz w:val="20"/>
          <w:szCs w:val="20"/>
        </w:rPr>
        <w:t>Red arrow</w:t>
      </w:r>
      <w:r w:rsidRPr="00901A05">
        <w:rPr>
          <w:b w:val="0"/>
          <w:sz w:val="20"/>
          <w:szCs w:val="20"/>
        </w:rPr>
        <w:t>:   Kupffer hyperplasia (KCH) laden with black pigments</w:t>
      </w:r>
    </w:p>
    <w:p w14:paraId="1B06C1FC" w14:textId="77777777" w:rsidR="007E38A5" w:rsidRPr="00DC6385" w:rsidRDefault="007E38A5" w:rsidP="007E38A5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D4CAB8C" w14:textId="77777777" w:rsidR="007E38A5" w:rsidRPr="00DC6385" w:rsidRDefault="007E38A5" w:rsidP="007E38A5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15E133F" w14:textId="77777777" w:rsidR="007E38A5" w:rsidRPr="004476D9" w:rsidRDefault="007E38A5" w:rsidP="007E38A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476D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lastRenderedPageBreak/>
        <w:drawing>
          <wp:inline distT="0" distB="0" distL="0" distR="0" wp14:anchorId="31832183" wp14:editId="0EA97210">
            <wp:extent cx="1732674" cy="1347470"/>
            <wp:effectExtent l="0" t="0" r="1270" b="5080"/>
            <wp:docPr id="1228" name="Picture 1228" descr="C:\Users\AMINA\Desktop\PHD  RESULTS\BADMOS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INA\Desktop\PHD  RESULTS\BADMOS\1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683" cy="1362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151542" w14:textId="77777777" w:rsidR="007E38A5" w:rsidRPr="00901A05" w:rsidRDefault="007E38A5" w:rsidP="007E38A5">
      <w:pPr>
        <w:pStyle w:val="Style2"/>
        <w:rPr>
          <w:b w:val="0"/>
          <w:sz w:val="20"/>
          <w:szCs w:val="20"/>
        </w:rPr>
      </w:pPr>
      <w:r w:rsidRPr="004476D9">
        <w:rPr>
          <w:sz w:val="20"/>
          <w:szCs w:val="20"/>
        </w:rPr>
        <w:t xml:space="preserve">Plate 4: </w:t>
      </w:r>
      <w:r w:rsidRPr="00901A05">
        <w:rPr>
          <w:b w:val="0"/>
          <w:sz w:val="20"/>
          <w:szCs w:val="20"/>
        </w:rPr>
        <w:t xml:space="preserve">Photomicrograph of histological sections of liver of 456ng/l </w:t>
      </w:r>
      <w:r w:rsidRPr="00901A05">
        <w:rPr>
          <w:b w:val="0"/>
          <w:sz w:val="20"/>
          <w:szCs w:val="20"/>
          <w:lang w:val="en-US"/>
        </w:rPr>
        <w:t>AFM</w:t>
      </w:r>
      <w:r w:rsidRPr="00901A05">
        <w:rPr>
          <w:b w:val="0"/>
          <w:sz w:val="20"/>
          <w:szCs w:val="20"/>
          <w:vertAlign w:val="subscript"/>
          <w:lang w:val="en-US"/>
        </w:rPr>
        <w:t>1</w:t>
      </w:r>
      <w:r w:rsidRPr="00901A05">
        <w:rPr>
          <w:b w:val="0"/>
          <w:sz w:val="20"/>
          <w:szCs w:val="20"/>
        </w:rPr>
        <w:t xml:space="preserve"> rats at 8 weeks (400 x magnifications)</w:t>
      </w:r>
    </w:p>
    <w:p w14:paraId="20DD2F63" w14:textId="77777777" w:rsidR="007E38A5" w:rsidRPr="00901A05" w:rsidRDefault="007E38A5" w:rsidP="007E38A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01A05">
        <w:rPr>
          <w:rFonts w:ascii="Times New Roman" w:hAnsi="Times New Roman" w:cs="Times New Roman"/>
          <w:color w:val="0070C0"/>
          <w:sz w:val="20"/>
          <w:szCs w:val="20"/>
          <w:lang w:val="en-US"/>
        </w:rPr>
        <w:t>Blue arrow</w:t>
      </w:r>
      <w:r w:rsidRPr="00901A05">
        <w:rPr>
          <w:rFonts w:ascii="Times New Roman" w:hAnsi="Times New Roman" w:cs="Times New Roman"/>
          <w:sz w:val="20"/>
          <w:szCs w:val="20"/>
          <w:lang w:val="en-US"/>
        </w:rPr>
        <w:t>: Aggregatemononuclear cells in portal tracts</w:t>
      </w:r>
    </w:p>
    <w:p w14:paraId="606FBB76" w14:textId="77777777" w:rsidR="007E38A5" w:rsidRPr="00901A05" w:rsidRDefault="007E38A5" w:rsidP="007E38A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01A05">
        <w:rPr>
          <w:rFonts w:ascii="Times New Roman" w:hAnsi="Times New Roman" w:cs="Times New Roman"/>
          <w:sz w:val="20"/>
          <w:szCs w:val="20"/>
          <w:lang w:val="en-US"/>
        </w:rPr>
        <w:t>Black arrow: Hepatocellular necrosis</w:t>
      </w:r>
    </w:p>
    <w:p w14:paraId="397782AF" w14:textId="77777777" w:rsidR="007E38A5" w:rsidRPr="00901A05" w:rsidRDefault="007E38A5" w:rsidP="007E38A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01A05">
        <w:rPr>
          <w:rFonts w:ascii="Times New Roman" w:hAnsi="Times New Roman" w:cs="Times New Roman"/>
          <w:color w:val="FF0000"/>
          <w:sz w:val="20"/>
          <w:szCs w:val="20"/>
          <w:lang w:val="en-US"/>
        </w:rPr>
        <w:t>Red arrow</w:t>
      </w:r>
      <w:r w:rsidRPr="00901A05">
        <w:rPr>
          <w:rFonts w:ascii="Times New Roman" w:hAnsi="Times New Roman" w:cs="Times New Roman"/>
          <w:sz w:val="20"/>
          <w:szCs w:val="20"/>
          <w:lang w:val="en-US"/>
        </w:rPr>
        <w:t>: Moderate kupffer cell hyperplasia</w:t>
      </w:r>
    </w:p>
    <w:p w14:paraId="38DD4971" w14:textId="77777777" w:rsidR="007E38A5" w:rsidRPr="00DC6385" w:rsidRDefault="007E38A5" w:rsidP="007E38A5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476D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158990A1" wp14:editId="597E2889">
            <wp:simplePos x="0" y="0"/>
            <wp:positionH relativeFrom="margin">
              <wp:align>left</wp:align>
            </wp:positionH>
            <wp:positionV relativeFrom="paragraph">
              <wp:posOffset>77225</wp:posOffset>
            </wp:positionV>
            <wp:extent cx="1732280" cy="1605915"/>
            <wp:effectExtent l="0" t="0" r="1270" b="0"/>
            <wp:wrapSquare wrapText="bothSides"/>
            <wp:docPr id="1229" name="Picture 1229" descr="C:\Users\AMINA\Desktop\PHD  RESULTS\BADMO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MINA\Desktop\PHD  RESULTS\BADMOS\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406" cy="161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75409" w14:textId="77777777" w:rsidR="007E38A5" w:rsidRPr="00DC6385" w:rsidRDefault="007E38A5" w:rsidP="007E38A5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D3FAAE5" w14:textId="77777777" w:rsidR="007E38A5" w:rsidRPr="00DC6385" w:rsidRDefault="007E38A5" w:rsidP="007E38A5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E8BF3EC" w14:textId="77777777" w:rsidR="007E38A5" w:rsidRPr="00DC6385" w:rsidRDefault="007E38A5" w:rsidP="007E38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A1991AF" w14:textId="77777777" w:rsidR="007E38A5" w:rsidRPr="00DC6385" w:rsidRDefault="007E38A5" w:rsidP="007E38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1F69E40" w14:textId="77777777" w:rsidR="007E38A5" w:rsidRPr="00DC6385" w:rsidRDefault="007E38A5" w:rsidP="007E38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D21AF27" w14:textId="77777777" w:rsidR="007E38A5" w:rsidRPr="00DC6385" w:rsidRDefault="007E38A5" w:rsidP="007E38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04943F5" w14:textId="77777777" w:rsidR="007E38A5" w:rsidRPr="00DC6385" w:rsidRDefault="007E38A5" w:rsidP="007E38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5C0F136" w14:textId="77777777" w:rsidR="007E38A5" w:rsidRDefault="007E38A5" w:rsidP="007E38A5">
      <w:pPr>
        <w:pStyle w:val="Style2"/>
        <w:spacing w:line="240" w:lineRule="auto"/>
        <w:rPr>
          <w:sz w:val="20"/>
          <w:szCs w:val="20"/>
        </w:rPr>
      </w:pPr>
    </w:p>
    <w:p w14:paraId="75F26AF9" w14:textId="77777777" w:rsidR="007E38A5" w:rsidRPr="00901A05" w:rsidRDefault="007E38A5" w:rsidP="007E38A5">
      <w:pPr>
        <w:pStyle w:val="Style2"/>
        <w:spacing w:line="240" w:lineRule="auto"/>
        <w:rPr>
          <w:b w:val="0"/>
          <w:sz w:val="20"/>
          <w:szCs w:val="20"/>
        </w:rPr>
      </w:pPr>
      <w:r w:rsidRPr="004476D9">
        <w:rPr>
          <w:sz w:val="20"/>
          <w:szCs w:val="20"/>
        </w:rPr>
        <w:t xml:space="preserve">Plate 5: </w:t>
      </w:r>
      <w:r w:rsidRPr="00901A05">
        <w:rPr>
          <w:b w:val="0"/>
          <w:sz w:val="20"/>
          <w:szCs w:val="20"/>
        </w:rPr>
        <w:t xml:space="preserve">Photomicrograph of histological sections of liver of 456ng/l </w:t>
      </w:r>
      <w:r w:rsidRPr="00901A05">
        <w:rPr>
          <w:b w:val="0"/>
          <w:sz w:val="20"/>
          <w:szCs w:val="20"/>
          <w:lang w:val="en-US"/>
        </w:rPr>
        <w:t>AFM</w:t>
      </w:r>
      <w:r w:rsidRPr="00901A05">
        <w:rPr>
          <w:b w:val="0"/>
          <w:sz w:val="20"/>
          <w:szCs w:val="20"/>
          <w:vertAlign w:val="subscript"/>
          <w:lang w:val="en-US"/>
        </w:rPr>
        <w:t>1</w:t>
      </w:r>
      <w:r w:rsidRPr="00901A05">
        <w:rPr>
          <w:b w:val="0"/>
          <w:sz w:val="20"/>
          <w:szCs w:val="20"/>
        </w:rPr>
        <w:t xml:space="preserve"> rats at 12 weeks (400x magnification)</w:t>
      </w:r>
    </w:p>
    <w:p w14:paraId="6FFEC1CC" w14:textId="77777777" w:rsidR="007E38A5" w:rsidRPr="00901A05" w:rsidRDefault="007E38A5" w:rsidP="007E38A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01A05">
        <w:rPr>
          <w:rFonts w:ascii="Times New Roman" w:hAnsi="Times New Roman" w:cs="Times New Roman"/>
          <w:color w:val="00B0F0"/>
          <w:sz w:val="20"/>
          <w:szCs w:val="20"/>
          <w:lang w:val="en-US"/>
        </w:rPr>
        <w:t>Blue arrow</w:t>
      </w:r>
      <w:r w:rsidRPr="00901A05">
        <w:rPr>
          <w:rFonts w:ascii="Times New Roman" w:hAnsi="Times New Roman" w:cs="Times New Roman"/>
          <w:sz w:val="20"/>
          <w:szCs w:val="20"/>
          <w:lang w:val="en-US"/>
        </w:rPr>
        <w:t xml:space="preserve">: Hepatic sinusoids ,Black arrow: Hepatocellular necrosis , </w:t>
      </w:r>
      <w:r w:rsidRPr="00901A05">
        <w:rPr>
          <w:rFonts w:ascii="Times New Roman" w:hAnsi="Times New Roman" w:cs="Times New Roman"/>
          <w:color w:val="FF0000"/>
          <w:sz w:val="20"/>
          <w:szCs w:val="20"/>
          <w:lang w:val="en-US"/>
        </w:rPr>
        <w:t>Red arrow</w:t>
      </w:r>
      <w:r w:rsidRPr="00901A05">
        <w:rPr>
          <w:rFonts w:ascii="Times New Roman" w:hAnsi="Times New Roman" w:cs="Times New Roman"/>
          <w:sz w:val="20"/>
          <w:szCs w:val="20"/>
          <w:lang w:val="en-US"/>
        </w:rPr>
        <w:t xml:space="preserve">:  Marked kupffer cell hyperplasia ,  </w:t>
      </w:r>
      <w:r w:rsidRPr="00901A05">
        <w:rPr>
          <w:rFonts w:ascii="Times New Roman" w:hAnsi="Times New Roman" w:cs="Times New Roman"/>
          <w:color w:val="00B050"/>
          <w:sz w:val="20"/>
          <w:szCs w:val="20"/>
          <w:lang w:val="en-US"/>
        </w:rPr>
        <w:t>Green arrow</w:t>
      </w:r>
      <w:r w:rsidRPr="00901A05">
        <w:rPr>
          <w:rFonts w:ascii="Times New Roman" w:hAnsi="Times New Roman" w:cs="Times New Roman"/>
          <w:sz w:val="20"/>
          <w:szCs w:val="20"/>
          <w:lang w:val="en-US"/>
        </w:rPr>
        <w:t>: Vacuolar change of the hepatocytes.</w:t>
      </w:r>
    </w:p>
    <w:p w14:paraId="1B5DAC51" w14:textId="77777777" w:rsidR="007E38A5" w:rsidRPr="00DC6385" w:rsidRDefault="007E38A5" w:rsidP="007E38A5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3A866FB" w14:textId="77777777" w:rsidR="007E38A5" w:rsidRDefault="007E38A5" w:rsidP="007E38A5">
      <w:pPr>
        <w:jc w:val="both"/>
        <w:rPr>
          <w:rFonts w:ascii="Times New Roman" w:hAnsi="Times New Roman" w:cs="Times New Roman"/>
          <w:sz w:val="20"/>
          <w:szCs w:val="20"/>
        </w:rPr>
      </w:pPr>
      <w:r w:rsidRPr="004476D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drawing>
          <wp:inline distT="0" distB="0" distL="0" distR="0" wp14:anchorId="57E5E483" wp14:editId="297C6024">
            <wp:extent cx="1740343" cy="1631266"/>
            <wp:effectExtent l="0" t="0" r="0" b="7620"/>
            <wp:docPr id="1230" name="Picture 1230" descr="C:\Users\AMINA\Desktop\PHD  RESULTS\BADMOS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MINA\Desktop\PHD  RESULTS\BADMOS\1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522" cy="1688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8396EF" w14:textId="77777777" w:rsidR="007E38A5" w:rsidRPr="00DC6385" w:rsidRDefault="007E38A5" w:rsidP="007E38A5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01A05">
        <w:rPr>
          <w:rFonts w:ascii="Times New Roman" w:hAnsi="Times New Roman" w:cs="Times New Roman"/>
          <w:b/>
          <w:sz w:val="20"/>
          <w:szCs w:val="20"/>
          <w:lang w:val="en-US"/>
        </w:rPr>
        <w:t>Plate 6</w:t>
      </w:r>
      <w:r w:rsidRPr="00DC6385">
        <w:rPr>
          <w:rFonts w:ascii="Times New Roman" w:hAnsi="Times New Roman" w:cs="Times New Roman"/>
          <w:sz w:val="20"/>
          <w:szCs w:val="20"/>
          <w:lang w:val="en-US"/>
        </w:rPr>
        <w:t xml:space="preserve">: photomicrograph of histological sections of liver of 456ng/l </w:t>
      </w:r>
      <w:r w:rsidRPr="00B01731">
        <w:rPr>
          <w:rFonts w:ascii="Times New Roman" w:hAnsi="Times New Roman" w:cs="Times New Roman"/>
          <w:sz w:val="20"/>
          <w:szCs w:val="20"/>
          <w:lang w:val="en-US"/>
        </w:rPr>
        <w:t>AFM</w:t>
      </w:r>
      <w:r w:rsidRPr="00FD2683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1</w:t>
      </w:r>
      <w:r w:rsidRPr="00DC6385">
        <w:rPr>
          <w:rFonts w:ascii="Times New Roman" w:hAnsi="Times New Roman" w:cs="Times New Roman"/>
          <w:sz w:val="20"/>
          <w:szCs w:val="20"/>
          <w:lang w:val="en-US"/>
        </w:rPr>
        <w:t>+black seed oil rats at 12 weeks (400x magnification)</w:t>
      </w:r>
      <w:r w:rsidRPr="00DC6385">
        <w:rPr>
          <w:sz w:val="20"/>
          <w:szCs w:val="20"/>
          <w:lang w:val="en-US"/>
        </w:rPr>
        <w:t xml:space="preserve">  </w:t>
      </w:r>
      <w:r w:rsidRPr="00DC6385">
        <w:rPr>
          <w:rFonts w:ascii="Times New Roman" w:hAnsi="Times New Roman" w:cs="Times New Roman"/>
          <w:b/>
          <w:color w:val="0070C0"/>
          <w:sz w:val="20"/>
          <w:szCs w:val="20"/>
          <w:lang w:val="en-US"/>
        </w:rPr>
        <w:t>Blue arrow</w:t>
      </w:r>
      <w:r w:rsidRPr="00DC6385">
        <w:rPr>
          <w:rFonts w:ascii="Times New Roman" w:hAnsi="Times New Roman" w:cs="Times New Roman"/>
          <w:b/>
          <w:sz w:val="20"/>
          <w:szCs w:val="20"/>
          <w:lang w:val="en-US"/>
        </w:rPr>
        <w:t>: closely packed hepatocytes</w:t>
      </w:r>
      <w:r w:rsidRPr="00DC6385">
        <w:rPr>
          <w:sz w:val="20"/>
          <w:szCs w:val="20"/>
          <w:lang w:val="en-US"/>
        </w:rPr>
        <w:t xml:space="preserve">   </w:t>
      </w:r>
      <w:r w:rsidRPr="00DC6385">
        <w:rPr>
          <w:rFonts w:ascii="Times New Roman" w:hAnsi="Times New Roman" w:cs="Times New Roman"/>
          <w:b/>
          <w:color w:val="00B050"/>
          <w:sz w:val="20"/>
          <w:szCs w:val="20"/>
          <w:lang w:val="en-US"/>
        </w:rPr>
        <w:t>Green arrow:</w:t>
      </w:r>
      <w:r w:rsidRPr="00DC6385">
        <w:rPr>
          <w:rFonts w:ascii="Times New Roman" w:hAnsi="Times New Roman" w:cs="Times New Roman"/>
          <w:b/>
          <w:sz w:val="20"/>
          <w:szCs w:val="20"/>
          <w:lang w:val="en-US"/>
        </w:rPr>
        <w:t xml:space="preserve"> very mild megalocytes</w:t>
      </w:r>
      <w:r w:rsidRPr="00DC6385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14:paraId="39420A18" w14:textId="77777777" w:rsidR="007E38A5" w:rsidRPr="00DC6385" w:rsidRDefault="007E38A5" w:rsidP="007E38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58A0832" w14:textId="77777777" w:rsidR="007E38A5" w:rsidRPr="00DC6385" w:rsidRDefault="007E38A5" w:rsidP="007E38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B6938F7" w14:textId="77777777" w:rsidR="007E38A5" w:rsidRPr="00DC6385" w:rsidRDefault="007E38A5" w:rsidP="007E38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EBB0431" w14:textId="77777777" w:rsidR="007E38A5" w:rsidRPr="004476D9" w:rsidRDefault="007E38A5" w:rsidP="007E38A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476D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drawing>
          <wp:inline distT="0" distB="0" distL="0" distR="0" wp14:anchorId="238103CC" wp14:editId="277B5DDC">
            <wp:extent cx="2235200" cy="1943100"/>
            <wp:effectExtent l="0" t="0" r="0" b="0"/>
            <wp:docPr id="1231" name="Picture 1231" descr="C:\Users\AMINA\Desktop\PHD  RESULTS\BADMO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MINA\Desktop\PHD  RESULTS\BADMOS\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9CA8F0" w14:textId="77777777" w:rsidR="007E38A5" w:rsidRPr="00901A05" w:rsidRDefault="007E38A5" w:rsidP="007E38A5">
      <w:pPr>
        <w:pStyle w:val="Style2"/>
        <w:spacing w:line="240" w:lineRule="auto"/>
        <w:rPr>
          <w:b w:val="0"/>
          <w:sz w:val="20"/>
          <w:szCs w:val="20"/>
        </w:rPr>
      </w:pPr>
      <w:r w:rsidRPr="00901A05">
        <w:rPr>
          <w:sz w:val="20"/>
          <w:szCs w:val="20"/>
        </w:rPr>
        <w:t>Plate 7</w:t>
      </w:r>
      <w:r w:rsidRPr="00901A05">
        <w:rPr>
          <w:b w:val="0"/>
          <w:sz w:val="20"/>
          <w:szCs w:val="20"/>
        </w:rPr>
        <w:t xml:space="preserve">: Photomicrograph of histological sections of liver of 456ng/l </w:t>
      </w:r>
      <w:r w:rsidRPr="00901A05">
        <w:rPr>
          <w:b w:val="0"/>
          <w:sz w:val="20"/>
          <w:szCs w:val="20"/>
          <w:lang w:val="en-US"/>
        </w:rPr>
        <w:t>AFM</w:t>
      </w:r>
      <w:r w:rsidRPr="00901A05">
        <w:rPr>
          <w:b w:val="0"/>
          <w:sz w:val="20"/>
          <w:szCs w:val="20"/>
          <w:vertAlign w:val="subscript"/>
          <w:lang w:val="en-US"/>
        </w:rPr>
        <w:t>1</w:t>
      </w:r>
      <w:r w:rsidRPr="00901A05">
        <w:rPr>
          <w:b w:val="0"/>
          <w:sz w:val="20"/>
          <w:szCs w:val="20"/>
        </w:rPr>
        <w:t>+ Vitamin C rats at 12 weeks</w:t>
      </w:r>
    </w:p>
    <w:p w14:paraId="6009D08F" w14:textId="77777777" w:rsidR="007E38A5" w:rsidRPr="00901A05" w:rsidRDefault="007E38A5" w:rsidP="007E38A5">
      <w:pPr>
        <w:pStyle w:val="Style2"/>
        <w:spacing w:line="240" w:lineRule="auto"/>
        <w:rPr>
          <w:b w:val="0"/>
          <w:sz w:val="20"/>
          <w:szCs w:val="20"/>
        </w:rPr>
      </w:pPr>
      <w:r w:rsidRPr="00901A05">
        <w:rPr>
          <w:b w:val="0"/>
          <w:color w:val="0070C0"/>
          <w:sz w:val="20"/>
          <w:szCs w:val="20"/>
        </w:rPr>
        <w:t>Blue arrow</w:t>
      </w:r>
      <w:r w:rsidRPr="00901A05">
        <w:rPr>
          <w:b w:val="0"/>
          <w:sz w:val="20"/>
          <w:szCs w:val="20"/>
        </w:rPr>
        <w:t>: Fairly closely packed hepatic cord, Black arrow: Few hepatocellular necrosis</w:t>
      </w:r>
    </w:p>
    <w:p w14:paraId="7392E1D3" w14:textId="77777777" w:rsidR="007E38A5" w:rsidRPr="00DC6385" w:rsidRDefault="007E38A5" w:rsidP="007E38A5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4EE60B9" w14:textId="77777777" w:rsidR="007E38A5" w:rsidRPr="004476D9" w:rsidRDefault="007E38A5" w:rsidP="007E38A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476D9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drawing>
          <wp:inline distT="0" distB="0" distL="0" distR="0" wp14:anchorId="42CC95F7" wp14:editId="3DA204CA">
            <wp:extent cx="2298700" cy="1866900"/>
            <wp:effectExtent l="0" t="0" r="6350" b="0"/>
            <wp:docPr id="1232" name="Picture 1232" descr="C:\Users\AMINA\Desktop\PHD  RESULTS\BADMOS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MINA\Desktop\PHD  RESULTS\BADMOS\19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0189D3" w14:textId="77777777" w:rsidR="007E38A5" w:rsidRPr="004476D9" w:rsidRDefault="007E38A5" w:rsidP="007E38A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E113DB7" w14:textId="77777777" w:rsidR="007E38A5" w:rsidRPr="00901A05" w:rsidRDefault="007E38A5" w:rsidP="007E38A5">
      <w:pPr>
        <w:pStyle w:val="Style2"/>
        <w:rPr>
          <w:b w:val="0"/>
          <w:sz w:val="20"/>
          <w:szCs w:val="20"/>
        </w:rPr>
      </w:pPr>
      <w:r w:rsidRPr="004476D9">
        <w:rPr>
          <w:sz w:val="20"/>
          <w:szCs w:val="20"/>
        </w:rPr>
        <w:t xml:space="preserve">Plate 8: </w:t>
      </w:r>
      <w:r w:rsidRPr="00901A05">
        <w:rPr>
          <w:b w:val="0"/>
          <w:sz w:val="20"/>
          <w:szCs w:val="20"/>
        </w:rPr>
        <w:t xml:space="preserve">Photomicrograph of histological sections of liver of 456ng/l </w:t>
      </w:r>
      <w:r w:rsidRPr="00901A05">
        <w:rPr>
          <w:b w:val="0"/>
          <w:sz w:val="20"/>
          <w:szCs w:val="20"/>
          <w:lang w:val="en-US"/>
        </w:rPr>
        <w:t>AFM</w:t>
      </w:r>
      <w:r w:rsidRPr="00901A05">
        <w:rPr>
          <w:b w:val="0"/>
          <w:sz w:val="20"/>
          <w:szCs w:val="20"/>
          <w:vertAlign w:val="subscript"/>
          <w:lang w:val="en-US"/>
        </w:rPr>
        <w:t>1</w:t>
      </w:r>
      <w:r w:rsidRPr="00901A05">
        <w:rPr>
          <w:b w:val="0"/>
          <w:sz w:val="20"/>
          <w:szCs w:val="20"/>
        </w:rPr>
        <w:t>+ Vitamin E rats at 12 weeks (400x magnification) Black arrow: Closely packed hepatic cord with single cell hepatocellular necrosis</w:t>
      </w:r>
    </w:p>
    <w:p w14:paraId="3E1D2CD6" w14:textId="77777777" w:rsidR="002F0F5E" w:rsidRDefault="007E38A5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8A5"/>
    <w:rsid w:val="0021090F"/>
    <w:rsid w:val="003A76DF"/>
    <w:rsid w:val="007E38A5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AD3A5"/>
  <w15:chartTrackingRefBased/>
  <w15:docId w15:val="{EAD1DE9F-9851-41E2-9A9B-3F7E0F75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8A5"/>
    <w:rPr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link w:val="Style2Char"/>
    <w:qFormat/>
    <w:rsid w:val="007E38A5"/>
    <w:pPr>
      <w:spacing w:after="200" w:line="480" w:lineRule="auto"/>
      <w:jc w:val="both"/>
    </w:pPr>
    <w:rPr>
      <w:rFonts w:ascii="Times New Roman" w:eastAsia="Calibri" w:hAnsi="Times New Roman" w:cs="Times New Roman"/>
      <w:b/>
      <w:bCs/>
      <w:sz w:val="24"/>
      <w:szCs w:val="24"/>
      <w:lang w:val="en-GB"/>
    </w:rPr>
  </w:style>
  <w:style w:type="character" w:customStyle="1" w:styleId="Style2Char">
    <w:name w:val="Style2 Char"/>
    <w:basedOn w:val="DefaultParagraphFont"/>
    <w:link w:val="Style2"/>
    <w:rsid w:val="007E38A5"/>
    <w:rPr>
      <w:rFonts w:ascii="Times New Roman" w:eastAsia="Calibri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</Words>
  <Characters>1545</Characters>
  <Application>Microsoft Office Word</Application>
  <DocSecurity>0</DocSecurity>
  <Lines>12</Lines>
  <Paragraphs>3</Paragraphs>
  <ScaleCrop>false</ScaleCrop>
  <Company>Springer Nature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2023-05-05T14:51:00Z</dcterms:created>
  <dcterms:modified xsi:type="dcterms:W3CDTF">2023-05-05T14:51:00Z</dcterms:modified>
</cp:coreProperties>
</file>