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698" w:rsidRPr="002A4E9D" w:rsidRDefault="00190698" w:rsidP="00190698">
      <w:pPr>
        <w:pStyle w:val="Titre1"/>
        <w:spacing w:line="480" w:lineRule="auto"/>
        <w:rPr>
          <w:rFonts w:eastAsiaTheme="minorEastAsia" w:cs="Times New Roman"/>
          <w:sz w:val="24"/>
          <w:szCs w:val="24"/>
          <w:u w:val="single"/>
        </w:rPr>
      </w:pPr>
      <w:r>
        <w:t xml:space="preserve">Additional file </w:t>
      </w:r>
    </w:p>
    <w:p w:rsidR="00190698" w:rsidRPr="006F1FC2" w:rsidRDefault="00190698" w:rsidP="00190698">
      <w:pPr>
        <w:pStyle w:val="Titre2"/>
        <w:spacing w:line="480" w:lineRule="auto"/>
      </w:pPr>
      <w:r>
        <w:t>Additional methods</w:t>
      </w:r>
    </w:p>
    <w:p w:rsidR="00190698" w:rsidRPr="00F35001" w:rsidRDefault="00190698" w:rsidP="00190698">
      <w:pPr>
        <w:pStyle w:val="Titre3"/>
        <w:spacing w:line="480" w:lineRule="auto"/>
        <w:rPr>
          <w:szCs w:val="24"/>
        </w:rPr>
      </w:pPr>
      <w:r w:rsidRPr="00F35001">
        <w:rPr>
          <w:szCs w:val="24"/>
        </w:rPr>
        <w:t>V</w:t>
      </w:r>
      <w:r>
        <w:rPr>
          <w:szCs w:val="24"/>
        </w:rPr>
        <w:t>olume averaged FiO2 calculation</w:t>
      </w:r>
    </w:p>
    <w:p w:rsidR="00190698" w:rsidRPr="00F35001"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The volume averaged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estimates if there is a match between the peak inspiratory flow and the actual delivered FiO</w:t>
      </w:r>
      <w:r w:rsidRPr="002E323F">
        <w:rPr>
          <w:rFonts w:ascii="Times New Roman" w:hAnsi="Times New Roman" w:cs="Times New Roman"/>
          <w:sz w:val="24"/>
          <w:szCs w:val="24"/>
          <w:vertAlign w:val="subscript"/>
        </w:rPr>
        <w:t>2</w:t>
      </w:r>
      <w:r w:rsidRPr="00F35001">
        <w:rPr>
          <w:rFonts w:ascii="Times New Roman" w:hAnsi="Times New Roman" w:cs="Times New Roman"/>
          <w:sz w:val="24"/>
          <w:szCs w:val="24"/>
        </w:rPr>
        <w:t>.  Volume averaged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represents the effective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delivered inside the lungs. The oxygen flow passing through the trachea over time is calculated by multiplying the patient’s inspiratory flow (</w:t>
      </w:r>
      <w:proofErr w:type="spellStart"/>
      <w:proofErr w:type="gramStart"/>
      <w:r w:rsidRPr="00F35001">
        <w:rPr>
          <w:rFonts w:ascii="Times New Roman" w:hAnsi="Times New Roman" w:cs="Times New Roman"/>
          <w:sz w:val="24"/>
          <w:szCs w:val="24"/>
        </w:rPr>
        <w:t>Q</w:t>
      </w:r>
      <w:r w:rsidRPr="00F35001">
        <w:rPr>
          <w:rFonts w:ascii="Times New Roman" w:hAnsi="Times New Roman" w:cs="Times New Roman"/>
          <w:sz w:val="24"/>
          <w:szCs w:val="24"/>
          <w:vertAlign w:val="subscript"/>
        </w:rPr>
        <w:t>patient</w:t>
      </w:r>
      <w:proofErr w:type="spellEnd"/>
      <w:r w:rsidRPr="00F35001">
        <w:rPr>
          <w:rFonts w:ascii="Times New Roman" w:hAnsi="Times New Roman" w:cs="Times New Roman"/>
          <w:sz w:val="24"/>
          <w:szCs w:val="24"/>
        </w:rPr>
        <w:t>(</w:t>
      </w:r>
      <w:proofErr w:type="gramEnd"/>
      <w:r w:rsidRPr="00F35001">
        <w:rPr>
          <w:rFonts w:ascii="Times New Roman" w:hAnsi="Times New Roman" w:cs="Times New Roman"/>
          <w:sz w:val="24"/>
          <w:szCs w:val="24"/>
        </w:rPr>
        <w:t>t)) by the measured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at the same time point [Equation 1]. </w:t>
      </w:r>
    </w:p>
    <w:p w:rsidR="00190698" w:rsidRPr="00F35001" w:rsidRDefault="00190698" w:rsidP="00190698">
      <w:pPr>
        <w:spacing w:line="480" w:lineRule="auto"/>
        <w:jc w:val="both"/>
        <w:rPr>
          <w:rFonts w:ascii="Times New Roman" w:hAnsi="Times New Roman" w:cs="Times New Roman"/>
          <w:i/>
          <w:sz w:val="24"/>
          <w:szCs w:val="24"/>
        </w:rPr>
      </w:pPr>
      <w:r w:rsidRPr="00F35001">
        <w:rPr>
          <w:rFonts w:ascii="Times New Roman" w:hAnsi="Times New Roman" w:cs="Times New Roman"/>
          <w:i/>
          <w:sz w:val="24"/>
          <w:szCs w:val="24"/>
        </w:rPr>
        <w:t>Equation 1:</w:t>
      </w:r>
      <w:r w:rsidRPr="00F35001">
        <w:rPr>
          <w:rFonts w:ascii="Times New Roman" w:hAnsi="Times New Roman" w:cs="Times New Roman"/>
          <w:i/>
          <w:sz w:val="24"/>
          <w:szCs w:val="24"/>
        </w:rPr>
        <w:tab/>
      </w:r>
      <w:r w:rsidRPr="00F35001">
        <w:rPr>
          <w:rFonts w:ascii="Times New Roman" w:hAnsi="Times New Roman" w:cs="Times New Roman"/>
          <w:i/>
          <w:sz w:val="24"/>
          <w:szCs w:val="24"/>
        </w:rPr>
        <w:tab/>
      </w:r>
      <m:oMath>
        <m:r>
          <w:rPr>
            <w:rFonts w:ascii="Cambria Math" w:hAnsi="Cambria Math" w:cs="Times New Roman"/>
            <w:sz w:val="24"/>
            <w:szCs w:val="24"/>
          </w:rPr>
          <m:t>oxygen flow in the trachea=</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patient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.F</m:t>
        </m:r>
        <m:sSub>
          <m:sSubPr>
            <m:ctrlPr>
              <w:rPr>
                <w:rFonts w:ascii="Cambria Math" w:hAnsi="Cambria Math" w:cs="Times New Roman"/>
                <w:i/>
                <w:iCs/>
                <w:sz w:val="24"/>
                <w:szCs w:val="24"/>
              </w:rPr>
            </m:ctrlPr>
          </m:sSubPr>
          <m:e>
            <m:r>
              <w:rPr>
                <w:rFonts w:ascii="Cambria Math" w:hAnsi="Cambria Math" w:cs="Times New Roman"/>
                <w:sz w:val="24"/>
                <w:szCs w:val="24"/>
              </w:rPr>
              <m:t>iO</m:t>
            </m:r>
          </m:e>
          <m:sub>
            <m:r>
              <w:rPr>
                <w:rFonts w:ascii="Cambria Math" w:hAnsi="Cambria Math" w:cs="Times New Roman"/>
                <w:sz w:val="24"/>
                <w:szCs w:val="24"/>
              </w:rPr>
              <m:t>2</m:t>
            </m:r>
          </m:sub>
        </m:sSub>
        <m:r>
          <w:rPr>
            <w:rFonts w:ascii="Cambria Math" w:hAnsi="Cambria Math" w:cs="Times New Roman"/>
            <w:sz w:val="24"/>
            <w:szCs w:val="24"/>
          </w:rPr>
          <m:t>(t)</m:t>
        </m:r>
      </m:oMath>
      <w:r w:rsidRPr="00F35001">
        <w:rPr>
          <w:rFonts w:ascii="Times New Roman" w:hAnsi="Times New Roman" w:cs="Times New Roman"/>
          <w:i/>
          <w:sz w:val="24"/>
          <w:szCs w:val="24"/>
        </w:rPr>
        <w:t xml:space="preserve"> </w:t>
      </w:r>
    </w:p>
    <w:p w:rsidR="00190698" w:rsidRPr="00F35001"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 xml:space="preserve">The start and end of the patient’s inspiratory time were identified when the patient’s flow rate crossed 0 L/s. The oxygen flow needs to be integrated over time to determine the actual volume of oxygen during inspiration. [Equation 2]. </w:t>
      </w:r>
    </w:p>
    <w:p w:rsidR="00190698" w:rsidRPr="00F35001" w:rsidRDefault="00190698" w:rsidP="00190698">
      <w:pPr>
        <w:spacing w:line="480" w:lineRule="auto"/>
        <w:jc w:val="both"/>
        <w:rPr>
          <w:rFonts w:ascii="Times New Roman" w:hAnsi="Times New Roman" w:cs="Times New Roman"/>
          <w:iCs/>
          <w:sz w:val="24"/>
          <w:szCs w:val="24"/>
        </w:rPr>
      </w:pPr>
      <w:r w:rsidRPr="00F35001">
        <w:rPr>
          <w:rFonts w:ascii="Times New Roman" w:hAnsi="Times New Roman" w:cs="Times New Roman"/>
          <w:i/>
          <w:iCs/>
          <w:sz w:val="24"/>
          <w:szCs w:val="24"/>
        </w:rPr>
        <w:t>Equation 2:</w:t>
      </w:r>
      <w:r w:rsidRPr="00F35001">
        <w:rPr>
          <w:rFonts w:ascii="Times New Roman" w:hAnsi="Times New Roman" w:cs="Times New Roman"/>
          <w:iCs/>
          <w:sz w:val="24"/>
          <w:szCs w:val="24"/>
        </w:rPr>
        <w:tab/>
      </w:r>
      <w:r w:rsidRPr="00F35001">
        <w:rPr>
          <w:rFonts w:ascii="Times New Roman" w:hAnsi="Times New Roman" w:cs="Times New Roman"/>
          <w:iCs/>
          <w:sz w:val="24"/>
          <w:szCs w:val="24"/>
        </w:rPr>
        <w:tab/>
      </w:r>
      <m:oMath>
        <m:r>
          <w:rPr>
            <w:rFonts w:ascii="Cambria Math" w:hAnsi="Cambria Math" w:cs="Times New Roman"/>
            <w:sz w:val="24"/>
            <w:szCs w:val="24"/>
          </w:rPr>
          <m:t>inspired volume of oxygen=</m:t>
        </m:r>
        <m:nary>
          <m:naryPr>
            <m:limLoc m:val="undOvr"/>
            <m:ctrlPr>
              <w:rPr>
                <w:rFonts w:ascii="Cambria Math" w:hAnsi="Cambria Math" w:cs="Times New Roman"/>
                <w:i/>
                <w:iCs/>
                <w:sz w:val="24"/>
                <w:szCs w:val="24"/>
              </w:rPr>
            </m:ctrlPr>
          </m:naryPr>
          <m:sub>
            <m:r>
              <w:rPr>
                <w:rFonts w:ascii="Cambria Math" w:hAnsi="Cambria Math" w:cs="Times New Roman"/>
                <w:sz w:val="24"/>
                <w:szCs w:val="24"/>
              </w:rPr>
              <m:t>Ti0</m:t>
            </m:r>
          </m:sub>
          <m:sup>
            <m:r>
              <w:rPr>
                <w:rFonts w:ascii="Cambria Math" w:hAnsi="Cambria Math" w:cs="Times New Roman"/>
                <w:sz w:val="24"/>
                <w:szCs w:val="24"/>
              </w:rPr>
              <m:t>Ti</m:t>
            </m:r>
          </m:sup>
          <m:e>
            <m:sSub>
              <m:sSubPr>
                <m:ctrlPr>
                  <w:rPr>
                    <w:rFonts w:ascii="Cambria Math" w:hAnsi="Cambria Math" w:cs="Times New Roman"/>
                    <w:i/>
                    <w:iCs/>
                    <w:sz w:val="24"/>
                    <w:szCs w:val="24"/>
                  </w:rPr>
                </m:ctrlPr>
              </m:sSubPr>
              <m:e>
                <m:r>
                  <w:rPr>
                    <w:rFonts w:ascii="Cambria Math" w:hAnsi="Cambria Math" w:cs="Times New Roman"/>
                    <w:sz w:val="24"/>
                    <w:szCs w:val="24"/>
                  </w:rPr>
                  <m:t>Q</m:t>
                </m:r>
              </m:e>
              <m:sub>
                <m:r>
                  <w:rPr>
                    <w:rFonts w:ascii="Cambria Math" w:hAnsi="Cambria Math" w:cs="Times New Roman"/>
                    <w:sz w:val="24"/>
                    <w:szCs w:val="24"/>
                  </w:rPr>
                  <m:t>patient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.F</m:t>
            </m:r>
            <m:sSub>
              <m:sSubPr>
                <m:ctrlPr>
                  <w:rPr>
                    <w:rFonts w:ascii="Cambria Math" w:hAnsi="Cambria Math" w:cs="Times New Roman"/>
                    <w:i/>
                    <w:iCs/>
                    <w:sz w:val="24"/>
                    <w:szCs w:val="24"/>
                  </w:rPr>
                </m:ctrlPr>
              </m:sSubPr>
              <m:e>
                <m:r>
                  <w:rPr>
                    <w:rFonts w:ascii="Cambria Math" w:hAnsi="Cambria Math" w:cs="Times New Roman"/>
                    <w:sz w:val="24"/>
                    <w:szCs w:val="24"/>
                  </w:rPr>
                  <m:t>iO</m:t>
                </m:r>
              </m:e>
              <m:sub>
                <m:r>
                  <w:rPr>
                    <w:rFonts w:ascii="Cambria Math" w:hAnsi="Cambria Math" w:cs="Times New Roman"/>
                    <w:sz w:val="24"/>
                    <w:szCs w:val="24"/>
                  </w:rPr>
                  <m:t>2</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dt</m:t>
            </m:r>
          </m:e>
        </m:nary>
      </m:oMath>
      <w:r w:rsidRPr="00F35001">
        <w:rPr>
          <w:rFonts w:ascii="Times New Roman" w:hAnsi="Times New Roman" w:cs="Times New Roman"/>
          <w:sz w:val="24"/>
          <w:szCs w:val="24"/>
        </w:rPr>
        <w:t xml:space="preserve"> </w:t>
      </w:r>
    </w:p>
    <w:p w:rsidR="00190698" w:rsidRPr="00F35001" w:rsidRDefault="00190698" w:rsidP="00190698">
      <w:pPr>
        <w:spacing w:line="480" w:lineRule="auto"/>
        <w:jc w:val="both"/>
        <w:rPr>
          <w:rFonts w:ascii="Times New Roman" w:hAnsi="Times New Roman" w:cs="Times New Roman"/>
          <w:iCs/>
          <w:sz w:val="24"/>
          <w:szCs w:val="24"/>
        </w:rPr>
      </w:pPr>
      <w:r w:rsidRPr="00F35001">
        <w:rPr>
          <w:rFonts w:ascii="Times New Roman" w:hAnsi="Times New Roman" w:cs="Times New Roman"/>
          <w:sz w:val="24"/>
          <w:szCs w:val="24"/>
        </w:rPr>
        <w:t>Volume-averaged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is finally obtained by calculating the ratio of inspired volume of oxygen divided by tidal volume (3).</w:t>
      </w:r>
    </w:p>
    <w:p w:rsidR="002E323F" w:rsidRDefault="00190698" w:rsidP="00190698">
      <w:pPr>
        <w:spacing w:line="480" w:lineRule="auto"/>
        <w:jc w:val="both"/>
        <w:rPr>
          <w:rFonts w:ascii="Times New Roman" w:hAnsi="Times New Roman" w:cs="Times New Roman"/>
          <w:i/>
          <w:iCs/>
          <w:sz w:val="24"/>
          <w:szCs w:val="24"/>
        </w:rPr>
      </w:pPr>
      <w:r w:rsidRPr="00F35001">
        <w:rPr>
          <w:rFonts w:ascii="Times New Roman" w:hAnsi="Times New Roman" w:cs="Times New Roman"/>
          <w:i/>
          <w:iCs/>
          <w:sz w:val="24"/>
          <w:szCs w:val="24"/>
        </w:rPr>
        <w:t xml:space="preserve">Equation </w:t>
      </w:r>
      <w:r w:rsidRPr="00F35001">
        <w:rPr>
          <w:rFonts w:ascii="Times New Roman" w:hAnsi="Times New Roman" w:cs="Times New Roman"/>
          <w:i/>
          <w:sz w:val="24"/>
          <w:szCs w:val="24"/>
        </w:rPr>
        <w:t>3</w:t>
      </w:r>
      <w:r w:rsidR="002E323F">
        <w:rPr>
          <w:rFonts w:ascii="Times New Roman" w:hAnsi="Times New Roman" w:cs="Times New Roman"/>
          <w:i/>
          <w:iCs/>
          <w:sz w:val="24"/>
          <w:szCs w:val="24"/>
        </w:rPr>
        <w:t xml:space="preserve">: </w:t>
      </w:r>
    </w:p>
    <w:p w:rsidR="002E323F" w:rsidRPr="002E323F" w:rsidRDefault="00190698" w:rsidP="00190698">
      <w:pPr>
        <w:spacing w:line="480" w:lineRule="auto"/>
        <w:jc w:val="both"/>
        <w:rPr>
          <w:rFonts w:ascii="Times New Roman" w:hAnsi="Times New Roman" w:cs="Times New Roman"/>
          <w:iCs/>
          <w:sz w:val="24"/>
          <w:szCs w:val="24"/>
        </w:rPr>
      </w:pPr>
      <m:oMath>
        <m:r>
          <w:rPr>
            <w:rFonts w:ascii="Cambria Math" w:hAnsi="Cambria Math" w:cs="Times New Roman"/>
            <w:sz w:val="24"/>
            <w:szCs w:val="24"/>
          </w:rPr>
          <m:t>Volume averaged Fi</m:t>
        </m:r>
        <m:sSub>
          <m:sSubPr>
            <m:ctrlPr>
              <w:rPr>
                <w:rFonts w:ascii="Cambria Math" w:hAnsi="Cambria Math" w:cs="Times New Roman"/>
                <w:i/>
                <w:iCs/>
                <w:sz w:val="24"/>
                <w:szCs w:val="24"/>
              </w:rPr>
            </m:ctrlPr>
          </m:sSubPr>
          <m:e>
            <m:r>
              <w:rPr>
                <w:rFonts w:ascii="Cambria Math" w:hAnsi="Cambria Math" w:cs="Times New Roman"/>
                <w:sz w:val="24"/>
                <w:szCs w:val="24"/>
              </w:rPr>
              <m:t>O</m:t>
            </m:r>
          </m:e>
          <m:sub>
            <m:r>
              <w:rPr>
                <w:rFonts w:ascii="Cambria Math" w:hAnsi="Cambria Math" w:cs="Times New Roman"/>
                <w:sz w:val="24"/>
                <w:szCs w:val="24"/>
              </w:rPr>
              <m:t>2 </m:t>
            </m:r>
          </m:sub>
        </m:sSub>
        <m:r>
          <w:rPr>
            <w:rFonts w:ascii="Cambria Math" w:hAnsi="Cambria Math" w:cs="Times New Roman"/>
            <w:sz w:val="24"/>
            <w:szCs w:val="24"/>
          </w:rPr>
          <m:t>=</m:t>
        </m:r>
        <m:f>
          <m:fPr>
            <m:ctrlPr>
              <w:rPr>
                <w:rFonts w:ascii="Cambria Math" w:hAnsi="Cambria Math" w:cs="Times New Roman"/>
                <w:i/>
                <w:iCs/>
                <w:sz w:val="24"/>
                <w:szCs w:val="24"/>
              </w:rPr>
            </m:ctrlPr>
          </m:fPr>
          <m:num>
            <m:nary>
              <m:naryPr>
                <m:limLoc m:val="undOvr"/>
                <m:ctrlPr>
                  <w:rPr>
                    <w:rFonts w:ascii="Cambria Math" w:hAnsi="Cambria Math" w:cs="Times New Roman"/>
                    <w:i/>
                    <w:iCs/>
                    <w:sz w:val="24"/>
                    <w:szCs w:val="24"/>
                  </w:rPr>
                </m:ctrlPr>
              </m:naryPr>
              <m:sub>
                <m:r>
                  <w:rPr>
                    <w:rFonts w:ascii="Cambria Math" w:hAnsi="Cambria Math" w:cs="Times New Roman"/>
                    <w:sz w:val="24"/>
                    <w:szCs w:val="24"/>
                  </w:rPr>
                  <m:t xml:space="preserve">Ti0 </m:t>
                </m:r>
              </m:sub>
              <m:sup>
                <m:r>
                  <w:rPr>
                    <w:rFonts w:ascii="Cambria Math" w:hAnsi="Cambria Math" w:cs="Times New Roman"/>
                    <w:sz w:val="24"/>
                    <w:szCs w:val="24"/>
                  </w:rPr>
                  <m:t>Ti</m:t>
                </m:r>
              </m:sup>
              <m:e>
                <m:sSub>
                  <m:sSubPr>
                    <m:ctrlPr>
                      <w:rPr>
                        <w:rFonts w:ascii="Cambria Math" w:hAnsi="Cambria Math" w:cs="Times New Roman"/>
                        <w:i/>
                        <w:iCs/>
                        <w:sz w:val="24"/>
                        <w:szCs w:val="24"/>
                      </w:rPr>
                    </m:ctrlPr>
                  </m:sSubPr>
                  <m:e>
                    <m:r>
                      <w:rPr>
                        <w:rFonts w:ascii="Cambria Math" w:hAnsi="Cambria Math" w:cs="Times New Roman"/>
                        <w:sz w:val="24"/>
                        <w:szCs w:val="24"/>
                      </w:rPr>
                      <m:t>Q</m:t>
                    </m:r>
                  </m:e>
                  <m:sub>
                    <m:r>
                      <w:rPr>
                        <w:rFonts w:ascii="Cambria Math" w:hAnsi="Cambria Math" w:cs="Times New Roman"/>
                        <w:sz w:val="24"/>
                        <w:szCs w:val="24"/>
                      </w:rPr>
                      <m:t>patient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.Fi</m:t>
                </m:r>
                <m:sSub>
                  <m:sSubPr>
                    <m:ctrlPr>
                      <w:rPr>
                        <w:rFonts w:ascii="Cambria Math" w:hAnsi="Cambria Math" w:cs="Times New Roman"/>
                        <w:i/>
                        <w:iCs/>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dt</m:t>
                </m:r>
              </m:e>
            </m:nary>
          </m:num>
          <m:den>
            <m:r>
              <w:rPr>
                <w:rFonts w:ascii="Cambria Math" w:hAnsi="Cambria Math" w:cs="Times New Roman"/>
                <w:sz w:val="24"/>
                <w:szCs w:val="24"/>
              </w:rPr>
              <m:t>Vt</m:t>
            </m:r>
          </m:den>
        </m:f>
        <m:r>
          <w:rPr>
            <w:rFonts w:ascii="Cambria Math" w:hAnsi="Cambria Math" w:cs="Times New Roman"/>
            <w:sz w:val="24"/>
            <w:szCs w:val="24"/>
          </w:rPr>
          <m:t xml:space="preserve"> with   Vt=</m:t>
        </m:r>
        <m:nary>
          <m:naryPr>
            <m:limLoc m:val="undOvr"/>
            <m:ctrlPr>
              <w:rPr>
                <w:rFonts w:ascii="Cambria Math" w:hAnsi="Cambria Math" w:cs="Times New Roman"/>
                <w:i/>
                <w:iCs/>
                <w:sz w:val="24"/>
                <w:szCs w:val="24"/>
              </w:rPr>
            </m:ctrlPr>
          </m:naryPr>
          <m:sub>
            <m:r>
              <w:rPr>
                <w:rFonts w:ascii="Cambria Math" w:hAnsi="Cambria Math" w:cs="Times New Roman"/>
                <w:sz w:val="24"/>
                <w:szCs w:val="24"/>
              </w:rPr>
              <m:t>TiO</m:t>
            </m:r>
          </m:sub>
          <m:sup>
            <m:r>
              <w:rPr>
                <w:rFonts w:ascii="Cambria Math" w:hAnsi="Cambria Math" w:cs="Times New Roman"/>
                <w:sz w:val="24"/>
                <w:szCs w:val="24"/>
              </w:rPr>
              <m:t>Ti</m:t>
            </m:r>
          </m:sup>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patient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dt</m:t>
            </m:r>
          </m:e>
        </m:nary>
      </m:oMath>
      <w:r w:rsidRPr="00F35001">
        <w:rPr>
          <w:rFonts w:ascii="Times New Roman" w:hAnsi="Times New Roman" w:cs="Times New Roman"/>
          <w:iCs/>
          <w:sz w:val="24"/>
          <w:szCs w:val="24"/>
        </w:rPr>
        <w:t xml:space="preserve"> </w:t>
      </w:r>
    </w:p>
    <w:p w:rsidR="002E323F" w:rsidRDefault="002E323F" w:rsidP="00190698">
      <w:pPr>
        <w:spacing w:line="480" w:lineRule="auto"/>
        <w:jc w:val="both"/>
        <w:rPr>
          <w:rFonts w:ascii="Times New Roman" w:hAnsi="Times New Roman" w:cs="Times New Roman"/>
          <w:b/>
          <w:sz w:val="24"/>
          <w:szCs w:val="24"/>
        </w:rPr>
      </w:pPr>
    </w:p>
    <w:p w:rsidR="002E323F" w:rsidRDefault="002E323F" w:rsidP="00190698">
      <w:pPr>
        <w:spacing w:line="480" w:lineRule="auto"/>
        <w:jc w:val="both"/>
        <w:rPr>
          <w:rFonts w:ascii="Times New Roman" w:hAnsi="Times New Roman" w:cs="Times New Roman"/>
          <w:b/>
          <w:sz w:val="24"/>
          <w:szCs w:val="24"/>
        </w:rPr>
      </w:pPr>
    </w:p>
    <w:p w:rsidR="002E323F" w:rsidRDefault="002E323F" w:rsidP="00190698">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w:t>
      </w:r>
      <w:r w:rsidRPr="00F35001">
        <w:rPr>
          <w:rFonts w:ascii="Times New Roman" w:hAnsi="Times New Roman" w:cs="Times New Roman"/>
          <w:b/>
          <w:sz w:val="24"/>
          <w:szCs w:val="24"/>
        </w:rPr>
        <w:t>Figure 1</w:t>
      </w:r>
      <w:r>
        <w:rPr>
          <w:rFonts w:ascii="Times New Roman" w:hAnsi="Times New Roman" w:cs="Times New Roman"/>
          <w:b/>
          <w:sz w:val="24"/>
          <w:szCs w:val="24"/>
        </w:rPr>
        <w:t>.</w:t>
      </w:r>
      <w:r w:rsidRPr="00F35001">
        <w:rPr>
          <w:rFonts w:ascii="Times New Roman" w:hAnsi="Times New Roman" w:cs="Times New Roman"/>
          <w:sz w:val="24"/>
          <w:szCs w:val="24"/>
        </w:rPr>
        <w:t xml:space="preserve"> </w:t>
      </w:r>
      <w:r w:rsidRPr="00F35001">
        <w:rPr>
          <w:rFonts w:ascii="Times New Roman" w:hAnsi="Times New Roman" w:cs="Times New Roman"/>
          <w:b/>
          <w:sz w:val="24"/>
          <w:szCs w:val="24"/>
        </w:rPr>
        <w:t>Schematic description of the volume averaged FiO</w:t>
      </w:r>
      <w:r w:rsidRPr="00F35001">
        <w:rPr>
          <w:rFonts w:ascii="Times New Roman" w:hAnsi="Times New Roman" w:cs="Times New Roman"/>
          <w:b/>
          <w:sz w:val="24"/>
          <w:szCs w:val="24"/>
          <w:vertAlign w:val="subscript"/>
        </w:rPr>
        <w:t>2</w:t>
      </w:r>
      <w:r w:rsidRPr="00F35001">
        <w:rPr>
          <w:rFonts w:ascii="Times New Roman" w:hAnsi="Times New Roman" w:cs="Times New Roman"/>
          <w:b/>
          <w:sz w:val="24"/>
          <w:szCs w:val="24"/>
        </w:rPr>
        <w:t xml:space="preserve"> calculation criteria</w:t>
      </w:r>
      <w:r>
        <w:rPr>
          <w:rFonts w:ascii="Times New Roman" w:hAnsi="Times New Roman" w:cs="Times New Roman"/>
          <w:b/>
          <w:sz w:val="24"/>
          <w:szCs w:val="24"/>
        </w:rPr>
        <w:t xml:space="preserve"> in two illustrative situations</w:t>
      </w:r>
    </w:p>
    <w:p w:rsidR="005E50FB" w:rsidRDefault="005E50FB" w:rsidP="00190698">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val="fr-FR"/>
        </w:rPr>
        <w:drawing>
          <wp:inline distT="0" distB="0" distL="0" distR="0" wp14:anchorId="1B3B4805">
            <wp:extent cx="5634190" cy="305623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52299" cy="3066054"/>
                    </a:xfrm>
                    <a:prstGeom prst="rect">
                      <a:avLst/>
                    </a:prstGeom>
                    <a:noFill/>
                  </pic:spPr>
                </pic:pic>
              </a:graphicData>
            </a:graphic>
          </wp:inline>
        </w:drawing>
      </w:r>
    </w:p>
    <w:p w:rsidR="00190698" w:rsidRPr="00F35001"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Panels A and B represent flow and inspired fraction of oxygen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during a single breathe. On these panels yellow curves represent the patient spontaneous respiratory flow during one breathe whereas blue ones illustrates the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measured in the mask of the patient during the same breathe. Panels C and D present a visualization of the respiratory flow multiplied by the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according to the time. The area under the curve is proportional to the volume averaged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Focusing on the B and D panels, the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rate drops when the patient inspiratory flow increases (e.g. open valves CPAP devices behavior). It leads to a global diminution of the oxygen molecule rate received by the patient during the inspiratory time. This method takes into account the patient flow/FiO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relative behavior in the volume averaged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w:t>
      </w:r>
    </w:p>
    <w:p w:rsidR="00190698" w:rsidRDefault="00190698" w:rsidP="00190698">
      <w:pPr>
        <w:pStyle w:val="Titre2"/>
        <w:spacing w:line="480" w:lineRule="auto"/>
        <w:rPr>
          <w:sz w:val="24"/>
          <w:szCs w:val="24"/>
        </w:rPr>
      </w:pPr>
      <w:r w:rsidRPr="00F35001">
        <w:rPr>
          <w:sz w:val="24"/>
          <w:szCs w:val="24"/>
        </w:rPr>
        <w:t>Additional Results</w:t>
      </w:r>
    </w:p>
    <w:p w:rsidR="002E323F" w:rsidRPr="002E323F" w:rsidRDefault="002E323F" w:rsidP="002E323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w:t>
      </w:r>
      <w:r w:rsidRPr="00F35001">
        <w:rPr>
          <w:rFonts w:ascii="Times New Roman" w:hAnsi="Times New Roman" w:cs="Times New Roman"/>
          <w:b/>
          <w:sz w:val="24"/>
          <w:szCs w:val="24"/>
        </w:rPr>
        <w:t>Figure 2</w:t>
      </w:r>
      <w:r>
        <w:rPr>
          <w:rFonts w:ascii="Times New Roman" w:hAnsi="Times New Roman" w:cs="Times New Roman"/>
          <w:b/>
          <w:sz w:val="24"/>
          <w:szCs w:val="24"/>
        </w:rPr>
        <w:t>.</w:t>
      </w:r>
      <w:r w:rsidRPr="00F35001">
        <w:rPr>
          <w:rFonts w:ascii="Times New Roman" w:hAnsi="Times New Roman" w:cs="Times New Roman"/>
          <w:b/>
          <w:sz w:val="24"/>
          <w:szCs w:val="24"/>
        </w:rPr>
        <w:t xml:space="preserve"> FiO</w:t>
      </w:r>
      <w:r w:rsidRPr="00F35001">
        <w:rPr>
          <w:rFonts w:ascii="Times New Roman" w:hAnsi="Times New Roman" w:cs="Times New Roman"/>
          <w:b/>
          <w:sz w:val="24"/>
          <w:szCs w:val="24"/>
          <w:vertAlign w:val="subscript"/>
        </w:rPr>
        <w:t>2</w:t>
      </w:r>
      <w:r w:rsidRPr="00F35001">
        <w:rPr>
          <w:rFonts w:ascii="Times New Roman" w:hAnsi="Times New Roman" w:cs="Times New Roman"/>
          <w:b/>
          <w:sz w:val="24"/>
          <w:szCs w:val="24"/>
        </w:rPr>
        <w:t xml:space="preserve"> recorded on the bench with different tested devices at moderate and high FiO</w:t>
      </w:r>
      <w:r w:rsidRPr="00F35001">
        <w:rPr>
          <w:rFonts w:ascii="Times New Roman" w:hAnsi="Times New Roman" w:cs="Times New Roman"/>
          <w:b/>
          <w:sz w:val="24"/>
          <w:szCs w:val="24"/>
          <w:vertAlign w:val="subscript"/>
        </w:rPr>
        <w:t>2</w:t>
      </w:r>
      <w:r w:rsidRPr="00F35001">
        <w:rPr>
          <w:rFonts w:ascii="Times New Roman" w:hAnsi="Times New Roman" w:cs="Times New Roman"/>
          <w:b/>
          <w:sz w:val="24"/>
          <w:szCs w:val="24"/>
        </w:rPr>
        <w:t xml:space="preserve"> targets </w:t>
      </w:r>
    </w:p>
    <w:p w:rsidR="005E50FB" w:rsidRDefault="005E50FB" w:rsidP="00190698">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val="fr-FR"/>
        </w:rPr>
        <w:lastRenderedPageBreak/>
        <w:drawing>
          <wp:inline distT="0" distB="0" distL="0" distR="0" wp14:anchorId="0AE3A68C">
            <wp:extent cx="5869753" cy="272375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1525" cy="2738498"/>
                    </a:xfrm>
                    <a:prstGeom prst="rect">
                      <a:avLst/>
                    </a:prstGeom>
                    <a:noFill/>
                  </pic:spPr>
                </pic:pic>
              </a:graphicData>
            </a:graphic>
          </wp:inline>
        </w:drawing>
      </w:r>
    </w:p>
    <w:p w:rsidR="00190698" w:rsidRPr="00F35001"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FiO</w:t>
      </w:r>
      <w:r w:rsidRPr="002E323F">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actually delivered by each device was assessed at two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target ranges corresponding to two clinical scenario: 40% to 60% while the test lung simulated a moderate respiratory demand (panel A) and 80% to 100% while the test lung simulated a </w:t>
      </w:r>
      <w:r w:rsidR="002E323F">
        <w:rPr>
          <w:rFonts w:ascii="Times New Roman" w:hAnsi="Times New Roman" w:cs="Times New Roman"/>
          <w:sz w:val="24"/>
          <w:szCs w:val="24"/>
        </w:rPr>
        <w:t>high</w:t>
      </w:r>
      <w:r w:rsidRPr="00F35001">
        <w:rPr>
          <w:rFonts w:ascii="Times New Roman" w:hAnsi="Times New Roman" w:cs="Times New Roman"/>
          <w:sz w:val="24"/>
          <w:szCs w:val="24"/>
        </w:rPr>
        <w:t xml:space="preserve"> respiratory demand (panel B). Oxygen flow rates were adjusted on each device according to manufacturer’s recommendations to reach those two target ranges with the constraint of delivering a PEEP level between 5 and 10 cm H</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O.</w:t>
      </w:r>
    </w:p>
    <w:p w:rsidR="00190698"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The grey areas represent the two FiO</w:t>
      </w:r>
      <w:r w:rsidRPr="00F35001">
        <w:rPr>
          <w:rFonts w:ascii="Times New Roman" w:hAnsi="Times New Roman" w:cs="Times New Roman"/>
          <w:sz w:val="24"/>
          <w:szCs w:val="24"/>
          <w:vertAlign w:val="subscript"/>
        </w:rPr>
        <w:t>2</w:t>
      </w:r>
      <w:r w:rsidRPr="00F35001">
        <w:rPr>
          <w:rFonts w:ascii="Times New Roman" w:hAnsi="Times New Roman" w:cs="Times New Roman"/>
          <w:sz w:val="24"/>
          <w:szCs w:val="24"/>
        </w:rPr>
        <w:t xml:space="preserve"> target ranges.  </w:t>
      </w:r>
    </w:p>
    <w:p w:rsidR="002E323F" w:rsidRPr="002E323F" w:rsidRDefault="002E323F" w:rsidP="00190698">
      <w:pPr>
        <w:spacing w:line="480" w:lineRule="auto"/>
        <w:jc w:val="both"/>
        <w:rPr>
          <w:rFonts w:ascii="Times New Roman" w:hAnsi="Times New Roman"/>
          <w:b/>
          <w:sz w:val="24"/>
          <w:szCs w:val="24"/>
        </w:rPr>
      </w:pPr>
      <w:r>
        <w:rPr>
          <w:rFonts w:ascii="Times New Roman" w:hAnsi="Times New Roman" w:cs="Times New Roman"/>
          <w:b/>
          <w:sz w:val="24"/>
          <w:szCs w:val="24"/>
        </w:rPr>
        <w:t xml:space="preserve">Supplementary </w:t>
      </w:r>
      <w:r w:rsidRPr="00F35001">
        <w:rPr>
          <w:rFonts w:ascii="Times New Roman" w:hAnsi="Times New Roman" w:cs="Times New Roman"/>
          <w:b/>
          <w:sz w:val="24"/>
          <w:szCs w:val="24"/>
        </w:rPr>
        <w:t>Figure 3</w:t>
      </w:r>
      <w:r>
        <w:rPr>
          <w:rFonts w:ascii="Times New Roman" w:hAnsi="Times New Roman" w:cs="Times New Roman"/>
          <w:b/>
          <w:sz w:val="24"/>
          <w:szCs w:val="24"/>
        </w:rPr>
        <w:t>.</w:t>
      </w:r>
      <w:r w:rsidRPr="00F35001">
        <w:rPr>
          <w:rFonts w:ascii="Times New Roman" w:hAnsi="Times New Roman" w:cs="Times New Roman"/>
          <w:b/>
          <w:sz w:val="24"/>
          <w:szCs w:val="24"/>
        </w:rPr>
        <w:t xml:space="preserve"> </w:t>
      </w:r>
      <w:r w:rsidRPr="00F35001">
        <w:rPr>
          <w:rFonts w:ascii="Times New Roman" w:hAnsi="Times New Roman"/>
          <w:b/>
          <w:sz w:val="24"/>
          <w:szCs w:val="24"/>
        </w:rPr>
        <w:t xml:space="preserve"> Pressure volume curves obtained on the bench to compare resistive work induced by the increase of oxygen flow in the Bag-CPAP device.</w:t>
      </w:r>
    </w:p>
    <w:p w:rsidR="005E50FB" w:rsidRDefault="005E50FB" w:rsidP="00190698">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val="fr-FR"/>
        </w:rPr>
        <w:lastRenderedPageBreak/>
        <w:drawing>
          <wp:inline distT="0" distB="0" distL="0" distR="0" wp14:anchorId="62A3CB77">
            <wp:extent cx="4968887" cy="2966320"/>
            <wp:effectExtent l="0" t="0" r="3175"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82425" cy="2974402"/>
                    </a:xfrm>
                    <a:prstGeom prst="rect">
                      <a:avLst/>
                    </a:prstGeom>
                    <a:noFill/>
                  </pic:spPr>
                </pic:pic>
              </a:graphicData>
            </a:graphic>
          </wp:inline>
        </w:drawing>
      </w:r>
    </w:p>
    <w:p w:rsidR="00190698" w:rsidRPr="00F35001" w:rsidRDefault="00190698" w:rsidP="00190698">
      <w:pPr>
        <w:spacing w:line="480" w:lineRule="auto"/>
        <w:jc w:val="both"/>
        <w:rPr>
          <w:rFonts w:ascii="Times New Roman" w:hAnsi="Times New Roman" w:cs="Times New Roman"/>
          <w:sz w:val="24"/>
          <w:szCs w:val="24"/>
        </w:rPr>
      </w:pPr>
      <w:r w:rsidRPr="00F35001">
        <w:rPr>
          <w:rFonts w:ascii="Times New Roman" w:hAnsi="Times New Roman" w:cs="Times New Roman"/>
          <w:sz w:val="24"/>
          <w:szCs w:val="24"/>
        </w:rPr>
        <w:t>The figure represents dynamic simulated muscle pressure (</w:t>
      </w:r>
      <w:proofErr w:type="spellStart"/>
      <w:r w:rsidRPr="00F35001">
        <w:rPr>
          <w:rFonts w:ascii="Times New Roman" w:hAnsi="Times New Roman" w:cs="Times New Roman"/>
          <w:sz w:val="24"/>
          <w:szCs w:val="24"/>
        </w:rPr>
        <w:t>Pmus</w:t>
      </w:r>
      <w:proofErr w:type="spellEnd"/>
      <w:r w:rsidRPr="00F35001">
        <w:rPr>
          <w:rFonts w:ascii="Times New Roman" w:hAnsi="Times New Roman" w:cs="Times New Roman"/>
          <w:sz w:val="24"/>
          <w:szCs w:val="24"/>
        </w:rPr>
        <w:t xml:space="preserve">)/volume loops recorded with the Bag-CPAP device. The pressure/volume loops were obtained by adjusting the simulated patient’s effort to reach a tidal volume of 300 mL (Panel A) or 500 mL (Panel B). The work of breathing (WOB) was defined as the trapezoidal numerical integration of the pressure/volume curve, which corresponds to the area under the curve. The difference in the areas represents the relative change in WOB imposed by the device to keep the tidal volume constant. The smaller is the area under the curve, the lower is the WOB imposed by the device: the increase of oxygen flow in the Bag-CPAP decreases the WOB.  </w:t>
      </w:r>
    </w:p>
    <w:p w:rsidR="00190698" w:rsidRPr="00F35001" w:rsidRDefault="00190698" w:rsidP="00190698">
      <w:pPr>
        <w:pStyle w:val="Titre2"/>
        <w:spacing w:line="480" w:lineRule="auto"/>
        <w:rPr>
          <w:sz w:val="24"/>
          <w:szCs w:val="24"/>
        </w:rPr>
      </w:pPr>
      <w:r>
        <w:rPr>
          <w:sz w:val="24"/>
          <w:szCs w:val="24"/>
        </w:rPr>
        <w:t xml:space="preserve">Supplementary </w:t>
      </w:r>
      <w:r w:rsidRPr="00F35001">
        <w:rPr>
          <w:sz w:val="24"/>
          <w:szCs w:val="24"/>
        </w:rPr>
        <w:t>Tables</w:t>
      </w:r>
    </w:p>
    <w:p w:rsidR="00190698" w:rsidRPr="00F35001" w:rsidRDefault="00190698" w:rsidP="00190698">
      <w:pPr>
        <w:spacing w:line="480" w:lineRule="auto"/>
        <w:rPr>
          <w:rFonts w:ascii="Times New Roman" w:hAnsi="Times New Roman" w:cs="Times New Roman"/>
          <w:b/>
          <w:sz w:val="24"/>
          <w:szCs w:val="24"/>
        </w:rPr>
      </w:pPr>
      <w:r>
        <w:rPr>
          <w:rFonts w:ascii="Times New Roman" w:hAnsi="Times New Roman" w:cs="Times New Roman"/>
          <w:b/>
          <w:sz w:val="24"/>
          <w:szCs w:val="24"/>
        </w:rPr>
        <w:t>Supplementary Table 1.</w:t>
      </w:r>
      <w:r w:rsidRPr="00F35001">
        <w:rPr>
          <w:rFonts w:ascii="Times New Roman" w:hAnsi="Times New Roman" w:cs="Times New Roman"/>
          <w:b/>
          <w:sz w:val="24"/>
          <w:szCs w:val="24"/>
        </w:rPr>
        <w:t xml:space="preserve"> General characteristics of the devices</w:t>
      </w:r>
    </w:p>
    <w:tbl>
      <w:tblPr>
        <w:tblStyle w:val="Grilledutableau"/>
        <w:tblW w:w="981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1359"/>
        <w:gridCol w:w="1358"/>
        <w:gridCol w:w="1208"/>
        <w:gridCol w:w="1208"/>
        <w:gridCol w:w="1510"/>
        <w:gridCol w:w="1202"/>
      </w:tblGrid>
      <w:tr w:rsidR="00190698" w:rsidRPr="006764C6" w:rsidTr="002E323F">
        <w:trPr>
          <w:trHeight w:val="584"/>
        </w:trPr>
        <w:tc>
          <w:tcPr>
            <w:tcW w:w="1970"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p>
        </w:tc>
        <w:tc>
          <w:tcPr>
            <w:tcW w:w="1359"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Puritan Bennett 980</w:t>
            </w:r>
          </w:p>
        </w:tc>
        <w:tc>
          <w:tcPr>
            <w:tcW w:w="1358"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proofErr w:type="spellStart"/>
            <w:r w:rsidRPr="006764C6">
              <w:rPr>
                <w:rFonts w:ascii="Times New Roman" w:hAnsi="Times New Roman" w:cs="Times New Roman"/>
                <w:b/>
                <w:sz w:val="18"/>
              </w:rPr>
              <w:t>AirSense</w:t>
            </w:r>
            <w:proofErr w:type="spellEnd"/>
          </w:p>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10Autoset</w:t>
            </w:r>
          </w:p>
        </w:tc>
        <w:tc>
          <w:tcPr>
            <w:tcW w:w="1208"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Boussignac CPAP</w:t>
            </w:r>
          </w:p>
        </w:tc>
        <w:tc>
          <w:tcPr>
            <w:tcW w:w="1208"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O-Two CPAP</w:t>
            </w:r>
          </w:p>
        </w:tc>
        <w:tc>
          <w:tcPr>
            <w:tcW w:w="1510"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proofErr w:type="spellStart"/>
            <w:r w:rsidRPr="006764C6">
              <w:rPr>
                <w:rFonts w:ascii="Times New Roman" w:hAnsi="Times New Roman" w:cs="Times New Roman"/>
                <w:b/>
                <w:sz w:val="18"/>
              </w:rPr>
              <w:t>StarMed</w:t>
            </w:r>
            <w:proofErr w:type="spellEnd"/>
            <w:r w:rsidRPr="006764C6">
              <w:rPr>
                <w:rFonts w:ascii="Times New Roman" w:hAnsi="Times New Roman" w:cs="Times New Roman"/>
                <w:b/>
                <w:sz w:val="18"/>
              </w:rPr>
              <w:t xml:space="preserve"> </w:t>
            </w:r>
            <w:proofErr w:type="spellStart"/>
            <w:r w:rsidRPr="006764C6">
              <w:rPr>
                <w:rFonts w:ascii="Times New Roman" w:hAnsi="Times New Roman" w:cs="Times New Roman"/>
                <w:b/>
                <w:sz w:val="18"/>
              </w:rPr>
              <w:t>Ventumask</w:t>
            </w:r>
            <w:proofErr w:type="spellEnd"/>
          </w:p>
        </w:tc>
        <w:tc>
          <w:tcPr>
            <w:tcW w:w="1202" w:type="dxa"/>
            <w:tcBorders>
              <w:top w:val="single" w:sz="4" w:space="0" w:color="auto"/>
              <w:bottom w:val="single" w:sz="4" w:space="0" w:color="auto"/>
            </w:tcBorders>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Bag-CPAP</w:t>
            </w:r>
          </w:p>
        </w:tc>
      </w:tr>
      <w:tr w:rsidR="00190698" w:rsidRPr="006764C6" w:rsidTr="0038555B">
        <w:trPr>
          <w:trHeight w:val="730"/>
        </w:trPr>
        <w:tc>
          <w:tcPr>
            <w:tcW w:w="1970" w:type="dxa"/>
            <w:tcBorders>
              <w:top w:val="single" w:sz="4" w:space="0" w:color="auto"/>
            </w:tcBorders>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Manufacturer</w:t>
            </w:r>
          </w:p>
        </w:tc>
        <w:tc>
          <w:tcPr>
            <w:tcW w:w="1359"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Covidien</w:t>
            </w:r>
          </w:p>
        </w:tc>
        <w:tc>
          <w:tcPr>
            <w:tcW w:w="1358"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Resmed</w:t>
            </w:r>
            <w:proofErr w:type="spellEnd"/>
          </w:p>
        </w:tc>
        <w:tc>
          <w:tcPr>
            <w:tcW w:w="1208"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Vygon</w:t>
            </w:r>
            <w:proofErr w:type="spellEnd"/>
          </w:p>
        </w:tc>
        <w:tc>
          <w:tcPr>
            <w:tcW w:w="1208"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O-Two</w:t>
            </w:r>
          </w:p>
        </w:tc>
        <w:tc>
          <w:tcPr>
            <w:tcW w:w="1510"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Intersurgical</w:t>
            </w:r>
            <w:proofErr w:type="spellEnd"/>
          </w:p>
        </w:tc>
        <w:tc>
          <w:tcPr>
            <w:tcW w:w="1202" w:type="dxa"/>
            <w:tcBorders>
              <w:top w:val="single" w:sz="4" w:space="0" w:color="auto"/>
            </w:tcBorders>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Air Liquide Medical Systems</w:t>
            </w:r>
          </w:p>
        </w:tc>
      </w:tr>
      <w:tr w:rsidR="00190698" w:rsidRPr="006764C6" w:rsidTr="0038555B">
        <w:trPr>
          <w:trHeight w:val="499"/>
        </w:trPr>
        <w:tc>
          <w:tcPr>
            <w:tcW w:w="1970" w:type="dxa"/>
          </w:tcPr>
          <w:p w:rsidR="00190698" w:rsidRPr="006764C6" w:rsidRDefault="00190698" w:rsidP="002E323F">
            <w:pPr>
              <w:spacing w:line="276" w:lineRule="auto"/>
              <w:rPr>
                <w:rFonts w:ascii="Times New Roman" w:hAnsi="Times New Roman" w:cs="Times New Roman"/>
                <w:b/>
                <w:sz w:val="18"/>
              </w:rPr>
            </w:pPr>
            <w:proofErr w:type="spellStart"/>
            <w:r w:rsidRPr="006764C6">
              <w:rPr>
                <w:rFonts w:ascii="Times New Roman" w:hAnsi="Times New Roman" w:cs="Times New Roman"/>
                <w:b/>
                <w:sz w:val="18"/>
              </w:rPr>
              <w:t>Gaz</w:t>
            </w:r>
            <w:proofErr w:type="spellEnd"/>
            <w:r w:rsidRPr="006764C6">
              <w:rPr>
                <w:rFonts w:ascii="Times New Roman" w:hAnsi="Times New Roman" w:cs="Times New Roman"/>
                <w:b/>
                <w:sz w:val="18"/>
              </w:rPr>
              <w:t xml:space="preserve"> mixture</w:t>
            </w:r>
          </w:p>
        </w:tc>
        <w:tc>
          <w:tcPr>
            <w:tcW w:w="1359"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Pneumatic</w:t>
            </w:r>
          </w:p>
        </w:tc>
        <w:tc>
          <w:tcPr>
            <w:tcW w:w="135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Turbine</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Open valve</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Open valve</w:t>
            </w:r>
          </w:p>
        </w:tc>
        <w:tc>
          <w:tcPr>
            <w:tcW w:w="1510"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Venturi</w:t>
            </w:r>
            <w:proofErr w:type="spellEnd"/>
          </w:p>
        </w:tc>
        <w:tc>
          <w:tcPr>
            <w:tcW w:w="1202"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Venturi</w:t>
            </w:r>
            <w:proofErr w:type="spellEnd"/>
          </w:p>
        </w:tc>
      </w:tr>
      <w:tr w:rsidR="00190698" w:rsidRPr="006764C6" w:rsidTr="0038555B">
        <w:trPr>
          <w:trHeight w:val="638"/>
        </w:trPr>
        <w:tc>
          <w:tcPr>
            <w:tcW w:w="1970" w:type="dxa"/>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 xml:space="preserve">PEEP range </w:t>
            </w:r>
            <w:r w:rsidRPr="006764C6">
              <w:rPr>
                <w:rFonts w:ascii="Times New Roman" w:hAnsi="Times New Roman" w:cs="Times New Roman"/>
                <w:sz w:val="18"/>
              </w:rPr>
              <w:t>(cmH</w:t>
            </w:r>
            <w:r w:rsidRPr="006764C6">
              <w:rPr>
                <w:rFonts w:ascii="Times New Roman" w:hAnsi="Times New Roman" w:cs="Times New Roman"/>
                <w:sz w:val="18"/>
                <w:vertAlign w:val="subscript"/>
              </w:rPr>
              <w:t>2</w:t>
            </w:r>
            <w:r w:rsidRPr="006764C6">
              <w:rPr>
                <w:rFonts w:ascii="Times New Roman" w:hAnsi="Times New Roman" w:cs="Times New Roman"/>
                <w:sz w:val="18"/>
              </w:rPr>
              <w:t>O)</w:t>
            </w:r>
          </w:p>
        </w:tc>
        <w:tc>
          <w:tcPr>
            <w:tcW w:w="1359"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0-45</w:t>
            </w:r>
          </w:p>
        </w:tc>
        <w:tc>
          <w:tcPr>
            <w:tcW w:w="135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4-20</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5-10</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5-25</w:t>
            </w:r>
          </w:p>
        </w:tc>
        <w:tc>
          <w:tcPr>
            <w:tcW w:w="1510"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5-12.5</w:t>
            </w:r>
          </w:p>
        </w:tc>
        <w:tc>
          <w:tcPr>
            <w:tcW w:w="1202"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7.5-10</w:t>
            </w:r>
          </w:p>
        </w:tc>
      </w:tr>
      <w:tr w:rsidR="00190698" w:rsidRPr="006764C6" w:rsidTr="0038555B">
        <w:trPr>
          <w:trHeight w:val="433"/>
        </w:trPr>
        <w:tc>
          <w:tcPr>
            <w:tcW w:w="1970" w:type="dxa"/>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lastRenderedPageBreak/>
              <w:t>FiO</w:t>
            </w:r>
            <w:r w:rsidRPr="006764C6">
              <w:rPr>
                <w:rFonts w:ascii="Times New Roman" w:hAnsi="Times New Roman" w:cs="Times New Roman"/>
                <w:b/>
                <w:sz w:val="18"/>
                <w:vertAlign w:val="subscript"/>
              </w:rPr>
              <w:t>2</w:t>
            </w:r>
            <w:r w:rsidRPr="006764C6">
              <w:rPr>
                <w:rFonts w:ascii="Times New Roman" w:hAnsi="Times New Roman" w:cs="Times New Roman"/>
                <w:b/>
                <w:sz w:val="18"/>
              </w:rPr>
              <w:t xml:space="preserve"> range</w:t>
            </w:r>
            <w:r w:rsidRPr="006764C6">
              <w:rPr>
                <w:rFonts w:ascii="Times New Roman" w:hAnsi="Times New Roman" w:cs="Times New Roman"/>
                <w:sz w:val="18"/>
              </w:rPr>
              <w:t xml:space="preserve"> (%)</w:t>
            </w:r>
          </w:p>
        </w:tc>
        <w:tc>
          <w:tcPr>
            <w:tcW w:w="1359"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21-100</w:t>
            </w:r>
          </w:p>
        </w:tc>
        <w:tc>
          <w:tcPr>
            <w:tcW w:w="135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N/A</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 xml:space="preserve">&gt;50% </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54-77</w:t>
            </w:r>
          </w:p>
        </w:tc>
        <w:tc>
          <w:tcPr>
            <w:tcW w:w="1510"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40-100</w:t>
            </w:r>
          </w:p>
        </w:tc>
        <w:tc>
          <w:tcPr>
            <w:tcW w:w="1202"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50 or &gt;90</w:t>
            </w:r>
          </w:p>
        </w:tc>
      </w:tr>
      <w:tr w:rsidR="00190698" w:rsidRPr="006764C6" w:rsidTr="0038555B">
        <w:trPr>
          <w:trHeight w:val="576"/>
        </w:trPr>
        <w:tc>
          <w:tcPr>
            <w:tcW w:w="1970" w:type="dxa"/>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 xml:space="preserve">Oxygen flow rate </w:t>
            </w:r>
            <w:r w:rsidRPr="006764C6">
              <w:rPr>
                <w:rFonts w:ascii="Times New Roman" w:hAnsi="Times New Roman" w:cs="Times New Roman"/>
                <w:sz w:val="18"/>
              </w:rPr>
              <w:t>(L/min)</w:t>
            </w:r>
          </w:p>
        </w:tc>
        <w:tc>
          <w:tcPr>
            <w:tcW w:w="1359"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0-200</w:t>
            </w:r>
          </w:p>
        </w:tc>
        <w:tc>
          <w:tcPr>
            <w:tcW w:w="135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N/A</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20-30</w:t>
            </w:r>
          </w:p>
        </w:tc>
        <w:tc>
          <w:tcPr>
            <w:tcW w:w="1208"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8-25</w:t>
            </w:r>
          </w:p>
        </w:tc>
        <w:tc>
          <w:tcPr>
            <w:tcW w:w="1510"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12-42</w:t>
            </w:r>
          </w:p>
        </w:tc>
        <w:tc>
          <w:tcPr>
            <w:tcW w:w="1202"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5-20</w:t>
            </w:r>
          </w:p>
        </w:tc>
      </w:tr>
      <w:tr w:rsidR="00190698" w:rsidRPr="006764C6" w:rsidTr="0038555B">
        <w:trPr>
          <w:trHeight w:val="624"/>
        </w:trPr>
        <w:tc>
          <w:tcPr>
            <w:tcW w:w="1970" w:type="dxa"/>
          </w:tcPr>
          <w:p w:rsidR="00190698" w:rsidRPr="006764C6" w:rsidRDefault="00190698" w:rsidP="002E323F">
            <w:pPr>
              <w:spacing w:line="276" w:lineRule="auto"/>
              <w:rPr>
                <w:rFonts w:ascii="Times New Roman" w:hAnsi="Times New Roman" w:cs="Times New Roman"/>
                <w:b/>
                <w:sz w:val="18"/>
              </w:rPr>
            </w:pPr>
            <w:r w:rsidRPr="006764C6">
              <w:rPr>
                <w:rFonts w:ascii="Times New Roman" w:hAnsi="Times New Roman" w:cs="Times New Roman"/>
                <w:b/>
                <w:sz w:val="18"/>
              </w:rPr>
              <w:t xml:space="preserve">NIV interface used </w:t>
            </w:r>
          </w:p>
        </w:tc>
        <w:tc>
          <w:tcPr>
            <w:tcW w:w="1359"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Respireo</w:t>
            </w:r>
            <w:proofErr w:type="spellEnd"/>
            <w:r w:rsidRPr="006764C6">
              <w:rPr>
                <w:rFonts w:ascii="Times New Roman" w:hAnsi="Times New Roman" w:cs="Times New Roman"/>
                <w:sz w:val="18"/>
              </w:rPr>
              <w:t xml:space="preserve"> Hospital</w:t>
            </w:r>
            <w:r w:rsidRPr="006764C6">
              <w:rPr>
                <w:rFonts w:ascii="Times New Roman" w:hAnsi="Times New Roman" w:cs="Times New Roman"/>
                <w:sz w:val="18"/>
                <w:vertAlign w:val="superscript"/>
              </w:rPr>
              <w:t>1</w:t>
            </w:r>
          </w:p>
        </w:tc>
        <w:tc>
          <w:tcPr>
            <w:tcW w:w="1358"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AirFit</w:t>
            </w:r>
            <w:proofErr w:type="spellEnd"/>
            <w:r w:rsidRPr="006764C6">
              <w:rPr>
                <w:rFonts w:ascii="Times New Roman" w:hAnsi="Times New Roman" w:cs="Times New Roman"/>
                <w:sz w:val="18"/>
              </w:rPr>
              <w:t xml:space="preserve"> F10</w:t>
            </w:r>
            <w:r w:rsidRPr="006764C6">
              <w:rPr>
                <w:rFonts w:ascii="Times New Roman" w:hAnsi="Times New Roman" w:cs="Times New Roman"/>
                <w:sz w:val="18"/>
                <w:vertAlign w:val="superscript"/>
              </w:rPr>
              <w:t>2</w:t>
            </w:r>
          </w:p>
        </w:tc>
        <w:tc>
          <w:tcPr>
            <w:tcW w:w="1208"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Respireo</w:t>
            </w:r>
            <w:proofErr w:type="spellEnd"/>
            <w:r w:rsidRPr="006764C6">
              <w:rPr>
                <w:rFonts w:ascii="Times New Roman" w:hAnsi="Times New Roman" w:cs="Times New Roman"/>
                <w:sz w:val="18"/>
              </w:rPr>
              <w:t xml:space="preserve"> Hospital</w:t>
            </w:r>
          </w:p>
        </w:tc>
        <w:tc>
          <w:tcPr>
            <w:tcW w:w="1208"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Respireo</w:t>
            </w:r>
            <w:proofErr w:type="spellEnd"/>
            <w:r w:rsidRPr="006764C6">
              <w:rPr>
                <w:rFonts w:ascii="Times New Roman" w:hAnsi="Times New Roman" w:cs="Times New Roman"/>
                <w:sz w:val="18"/>
              </w:rPr>
              <w:t xml:space="preserve"> Hospital </w:t>
            </w:r>
          </w:p>
        </w:tc>
        <w:tc>
          <w:tcPr>
            <w:tcW w:w="1510" w:type="dxa"/>
          </w:tcPr>
          <w:p w:rsidR="00190698" w:rsidRPr="006764C6" w:rsidRDefault="00190698" w:rsidP="002E323F">
            <w:pPr>
              <w:spacing w:line="276" w:lineRule="auto"/>
              <w:rPr>
                <w:rFonts w:ascii="Times New Roman" w:hAnsi="Times New Roman" w:cs="Times New Roman"/>
                <w:sz w:val="18"/>
              </w:rPr>
            </w:pPr>
            <w:r w:rsidRPr="006764C6">
              <w:rPr>
                <w:rFonts w:ascii="Times New Roman" w:hAnsi="Times New Roman" w:cs="Times New Roman"/>
                <w:sz w:val="18"/>
              </w:rPr>
              <w:t>Ventumask</w:t>
            </w:r>
            <w:r w:rsidRPr="006764C6">
              <w:rPr>
                <w:rFonts w:ascii="Times New Roman" w:hAnsi="Times New Roman" w:cs="Times New Roman"/>
                <w:sz w:val="18"/>
                <w:vertAlign w:val="superscript"/>
              </w:rPr>
              <w:t>3</w:t>
            </w:r>
          </w:p>
        </w:tc>
        <w:tc>
          <w:tcPr>
            <w:tcW w:w="1202" w:type="dxa"/>
          </w:tcPr>
          <w:p w:rsidR="00190698" w:rsidRPr="006764C6" w:rsidRDefault="00190698" w:rsidP="002E323F">
            <w:pPr>
              <w:spacing w:line="276" w:lineRule="auto"/>
              <w:rPr>
                <w:rFonts w:ascii="Times New Roman" w:hAnsi="Times New Roman" w:cs="Times New Roman"/>
                <w:sz w:val="18"/>
              </w:rPr>
            </w:pPr>
            <w:proofErr w:type="spellStart"/>
            <w:r w:rsidRPr="006764C6">
              <w:rPr>
                <w:rFonts w:ascii="Times New Roman" w:hAnsi="Times New Roman" w:cs="Times New Roman"/>
                <w:sz w:val="18"/>
              </w:rPr>
              <w:t>Respireo</w:t>
            </w:r>
            <w:proofErr w:type="spellEnd"/>
            <w:r w:rsidRPr="006764C6">
              <w:rPr>
                <w:rFonts w:ascii="Times New Roman" w:hAnsi="Times New Roman" w:cs="Times New Roman"/>
                <w:sz w:val="18"/>
              </w:rPr>
              <w:t xml:space="preserve"> Hospital</w:t>
            </w:r>
          </w:p>
        </w:tc>
      </w:tr>
    </w:tbl>
    <w:p w:rsidR="00190698" w:rsidRPr="006764C6" w:rsidRDefault="00190698" w:rsidP="00190698">
      <w:pPr>
        <w:spacing w:line="480" w:lineRule="auto"/>
        <w:rPr>
          <w:rFonts w:ascii="Times New Roman" w:hAnsi="Times New Roman" w:cs="Times New Roman"/>
        </w:rPr>
      </w:pPr>
    </w:p>
    <w:p w:rsidR="00190698" w:rsidRPr="006764C6" w:rsidRDefault="00190698" w:rsidP="00190698">
      <w:pPr>
        <w:spacing w:line="480" w:lineRule="auto"/>
        <w:rPr>
          <w:rFonts w:ascii="Times New Roman" w:hAnsi="Times New Roman" w:cs="Times New Roman"/>
        </w:rPr>
      </w:pPr>
      <w:r w:rsidRPr="006764C6">
        <w:rPr>
          <w:rFonts w:ascii="Times New Roman" w:hAnsi="Times New Roman" w:cs="Times New Roman"/>
        </w:rPr>
        <w:t>Abbreviations: PEEP: positive end expiratory pressure, FiO</w:t>
      </w:r>
      <w:r w:rsidRPr="006764C6">
        <w:rPr>
          <w:rFonts w:ascii="Times New Roman" w:hAnsi="Times New Roman" w:cs="Times New Roman"/>
          <w:vertAlign w:val="subscript"/>
        </w:rPr>
        <w:t>2</w:t>
      </w:r>
      <w:r w:rsidRPr="006764C6">
        <w:rPr>
          <w:rFonts w:ascii="Times New Roman" w:hAnsi="Times New Roman" w:cs="Times New Roman"/>
        </w:rPr>
        <w:t>: inspired fraction of oxygen, NIV: noninvasive ventilation</w:t>
      </w:r>
    </w:p>
    <w:p w:rsidR="00190698" w:rsidRDefault="00190698" w:rsidP="00190698">
      <w:pPr>
        <w:spacing w:line="480" w:lineRule="auto"/>
        <w:rPr>
          <w:rFonts w:ascii="Times New Roman" w:hAnsi="Times New Roman" w:cs="Times New Roman"/>
        </w:rPr>
      </w:pPr>
      <w:r w:rsidRPr="006764C6">
        <w:rPr>
          <w:rFonts w:ascii="Times New Roman" w:hAnsi="Times New Roman" w:cs="Times New Roman"/>
          <w:vertAlign w:val="superscript"/>
        </w:rPr>
        <w:t>1</w:t>
      </w:r>
      <w:r w:rsidRPr="006764C6">
        <w:rPr>
          <w:rFonts w:ascii="Times New Roman" w:hAnsi="Times New Roman" w:cs="Times New Roman"/>
        </w:rPr>
        <w:t xml:space="preserve"> Air Liquide Medical Systems, Brescia, Italy; </w:t>
      </w:r>
      <w:r w:rsidRPr="006764C6">
        <w:rPr>
          <w:rFonts w:ascii="Times New Roman" w:hAnsi="Times New Roman" w:cs="Times New Roman"/>
          <w:vertAlign w:val="superscript"/>
        </w:rPr>
        <w:t>2</w:t>
      </w:r>
      <w:r w:rsidRPr="006764C6">
        <w:rPr>
          <w:rFonts w:ascii="Times New Roman" w:hAnsi="Times New Roman" w:cs="Times New Roman"/>
        </w:rPr>
        <w:t xml:space="preserve"> </w:t>
      </w:r>
      <w:proofErr w:type="spellStart"/>
      <w:r w:rsidRPr="006764C6">
        <w:rPr>
          <w:rFonts w:ascii="Times New Roman" w:hAnsi="Times New Roman" w:cs="Times New Roman"/>
        </w:rPr>
        <w:t>Resmed</w:t>
      </w:r>
      <w:proofErr w:type="spellEnd"/>
      <w:r w:rsidRPr="006764C6">
        <w:rPr>
          <w:rFonts w:ascii="Times New Roman" w:hAnsi="Times New Roman" w:cs="Times New Roman"/>
        </w:rPr>
        <w:t xml:space="preserve">, Saint Priest, France; </w:t>
      </w:r>
      <w:r w:rsidRPr="006764C6">
        <w:rPr>
          <w:rFonts w:ascii="Times New Roman" w:hAnsi="Times New Roman" w:cs="Times New Roman"/>
          <w:vertAlign w:val="superscript"/>
        </w:rPr>
        <w:t>3</w:t>
      </w:r>
      <w:r w:rsidRPr="006764C6">
        <w:rPr>
          <w:rFonts w:ascii="Times New Roman" w:hAnsi="Times New Roman" w:cs="Times New Roman"/>
        </w:rPr>
        <w:t xml:space="preserve"> </w:t>
      </w:r>
      <w:proofErr w:type="spellStart"/>
      <w:r w:rsidRPr="006764C6">
        <w:rPr>
          <w:rFonts w:ascii="Times New Roman" w:hAnsi="Times New Roman" w:cs="Times New Roman"/>
        </w:rPr>
        <w:t>Intersurgi</w:t>
      </w:r>
      <w:r>
        <w:rPr>
          <w:rFonts w:ascii="Times New Roman" w:hAnsi="Times New Roman" w:cs="Times New Roman"/>
        </w:rPr>
        <w:t>cal</w:t>
      </w:r>
      <w:proofErr w:type="spellEnd"/>
      <w:r>
        <w:rPr>
          <w:rFonts w:ascii="Times New Roman" w:hAnsi="Times New Roman" w:cs="Times New Roman"/>
        </w:rPr>
        <w:t xml:space="preserve">, </w:t>
      </w:r>
      <w:r w:rsidR="002E323F" w:rsidRPr="002E323F">
        <w:rPr>
          <w:rFonts w:ascii="Times New Roman" w:hAnsi="Times New Roman" w:cs="Times New Roman"/>
          <w:szCs w:val="24"/>
        </w:rPr>
        <w:t>Wokingham, United Kingdom</w:t>
      </w:r>
    </w:p>
    <w:p w:rsidR="00190698" w:rsidRPr="00C00972" w:rsidRDefault="00190698" w:rsidP="0019069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Supplementary </w:t>
      </w:r>
      <w:r w:rsidRPr="00C00972">
        <w:rPr>
          <w:rFonts w:ascii="Times New Roman" w:hAnsi="Times New Roman" w:cs="Times New Roman"/>
          <w:b/>
          <w:sz w:val="24"/>
          <w:szCs w:val="24"/>
        </w:rPr>
        <w:t>T</w:t>
      </w:r>
      <w:r>
        <w:rPr>
          <w:rFonts w:ascii="Times New Roman" w:hAnsi="Times New Roman" w:cs="Times New Roman"/>
          <w:b/>
          <w:sz w:val="24"/>
          <w:szCs w:val="24"/>
        </w:rPr>
        <w:t>able 2.</w:t>
      </w:r>
      <w:r w:rsidRPr="00C00972">
        <w:rPr>
          <w:rFonts w:ascii="Times New Roman" w:hAnsi="Times New Roman" w:cs="Times New Roman"/>
          <w:b/>
          <w:sz w:val="24"/>
          <w:szCs w:val="24"/>
        </w:rPr>
        <w:t xml:space="preserve"> Calculation of the ∆WOB patient (%) according to two simulated inspiratory demands</w:t>
      </w:r>
    </w:p>
    <w:tbl>
      <w:tblPr>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4"/>
        <w:gridCol w:w="3402"/>
      </w:tblGrid>
      <w:tr w:rsidR="00190698" w:rsidRPr="006764C6" w:rsidTr="002E323F">
        <w:trPr>
          <w:trHeight w:val="930"/>
        </w:trPr>
        <w:tc>
          <w:tcPr>
            <w:tcW w:w="1843" w:type="dxa"/>
            <w:vMerge w:val="restart"/>
            <w:tcBorders>
              <w:top w:val="nil"/>
              <w:left w:val="nil"/>
              <w:right w:val="nil"/>
            </w:tcBorders>
          </w:tcPr>
          <w:p w:rsidR="00190698" w:rsidRPr="006764C6" w:rsidRDefault="00190698" w:rsidP="002E323F">
            <w:pPr>
              <w:spacing w:line="276" w:lineRule="auto"/>
              <w:rPr>
                <w:rFonts w:ascii="Times New Roman" w:hAnsi="Times New Roman" w:cs="Times New Roman"/>
                <w:b/>
              </w:rPr>
            </w:pPr>
          </w:p>
        </w:tc>
        <w:tc>
          <w:tcPr>
            <w:tcW w:w="3544" w:type="dxa"/>
            <w:tcBorders>
              <w:top w:val="nil"/>
              <w:left w:val="nil"/>
              <w:bottom w:val="single" w:sz="4" w:space="0" w:color="000000"/>
              <w:right w:val="single" w:sz="4" w:space="0" w:color="auto"/>
            </w:tcBorders>
          </w:tcPr>
          <w:p w:rsidR="00190698" w:rsidRPr="006764C6" w:rsidRDefault="00190698" w:rsidP="002E323F">
            <w:pPr>
              <w:spacing w:line="276" w:lineRule="auto"/>
              <w:rPr>
                <w:rFonts w:ascii="Times New Roman" w:hAnsi="Times New Roman" w:cs="Times New Roman"/>
                <w:b/>
              </w:rPr>
            </w:pPr>
            <w:r>
              <w:rPr>
                <w:rFonts w:ascii="Times New Roman" w:hAnsi="Times New Roman" w:cs="Times New Roman"/>
                <w:b/>
              </w:rPr>
              <w:t>Moderate i</w:t>
            </w:r>
            <w:r w:rsidRPr="006764C6">
              <w:rPr>
                <w:rFonts w:ascii="Times New Roman" w:hAnsi="Times New Roman" w:cs="Times New Roman"/>
                <w:b/>
              </w:rPr>
              <w:t xml:space="preserve">nspiratory demand with </w:t>
            </w:r>
            <w:proofErr w:type="spellStart"/>
            <w:r w:rsidRPr="006764C6">
              <w:rPr>
                <w:rFonts w:ascii="Times New Roman" w:hAnsi="Times New Roman" w:cs="Times New Roman"/>
                <w:b/>
              </w:rPr>
              <w:t>Vt</w:t>
            </w:r>
            <w:proofErr w:type="spellEnd"/>
            <w:r w:rsidRPr="006764C6">
              <w:rPr>
                <w:rFonts w:ascii="Times New Roman" w:hAnsi="Times New Roman" w:cs="Times New Roman"/>
                <w:b/>
              </w:rPr>
              <w:t xml:space="preserve"> target of </w:t>
            </w:r>
            <w:r>
              <w:rPr>
                <w:rFonts w:ascii="Times New Roman" w:hAnsi="Times New Roman" w:cs="Times New Roman"/>
                <w:b/>
              </w:rPr>
              <w:t>3</w:t>
            </w:r>
            <w:r w:rsidRPr="006764C6">
              <w:rPr>
                <w:rFonts w:ascii="Times New Roman" w:hAnsi="Times New Roman" w:cs="Times New Roman"/>
                <w:b/>
              </w:rPr>
              <w:t xml:space="preserve">00ml </w:t>
            </w:r>
          </w:p>
        </w:tc>
        <w:tc>
          <w:tcPr>
            <w:tcW w:w="3402" w:type="dxa"/>
            <w:tcBorders>
              <w:top w:val="nil"/>
              <w:left w:val="single" w:sz="4" w:space="0" w:color="auto"/>
              <w:bottom w:val="single" w:sz="4" w:space="0" w:color="000000"/>
              <w:right w:val="nil"/>
            </w:tcBorders>
          </w:tcPr>
          <w:p w:rsidR="00190698" w:rsidRPr="006764C6" w:rsidRDefault="00190698" w:rsidP="002E323F">
            <w:pPr>
              <w:spacing w:line="276" w:lineRule="auto"/>
              <w:rPr>
                <w:rFonts w:ascii="Times New Roman" w:hAnsi="Times New Roman" w:cs="Times New Roman"/>
                <w:b/>
              </w:rPr>
            </w:pPr>
            <w:r>
              <w:rPr>
                <w:rFonts w:ascii="Times New Roman" w:hAnsi="Times New Roman" w:cs="Times New Roman"/>
                <w:b/>
              </w:rPr>
              <w:t>High i</w:t>
            </w:r>
            <w:r w:rsidRPr="006764C6">
              <w:rPr>
                <w:rFonts w:ascii="Times New Roman" w:hAnsi="Times New Roman" w:cs="Times New Roman"/>
                <w:b/>
              </w:rPr>
              <w:t xml:space="preserve">nspiratory demand with </w:t>
            </w:r>
            <w:proofErr w:type="spellStart"/>
            <w:r w:rsidRPr="006764C6">
              <w:rPr>
                <w:rFonts w:ascii="Times New Roman" w:hAnsi="Times New Roman" w:cs="Times New Roman"/>
                <w:b/>
              </w:rPr>
              <w:t>Vt</w:t>
            </w:r>
            <w:proofErr w:type="spellEnd"/>
            <w:r w:rsidRPr="006764C6">
              <w:rPr>
                <w:rFonts w:ascii="Times New Roman" w:hAnsi="Times New Roman" w:cs="Times New Roman"/>
                <w:b/>
              </w:rPr>
              <w:t xml:space="preserve"> target of </w:t>
            </w:r>
            <w:r>
              <w:rPr>
                <w:rFonts w:ascii="Times New Roman" w:hAnsi="Times New Roman" w:cs="Times New Roman"/>
                <w:b/>
              </w:rPr>
              <w:t>5</w:t>
            </w:r>
            <w:r w:rsidRPr="006764C6">
              <w:rPr>
                <w:rFonts w:ascii="Times New Roman" w:hAnsi="Times New Roman" w:cs="Times New Roman"/>
                <w:b/>
              </w:rPr>
              <w:t>00ml</w:t>
            </w:r>
          </w:p>
        </w:tc>
      </w:tr>
      <w:tr w:rsidR="00190698" w:rsidRPr="006764C6" w:rsidTr="002E323F">
        <w:trPr>
          <w:trHeight w:val="468"/>
        </w:trPr>
        <w:tc>
          <w:tcPr>
            <w:tcW w:w="1843" w:type="dxa"/>
            <w:vMerge/>
            <w:tcBorders>
              <w:top w:val="nil"/>
              <w:left w:val="nil"/>
              <w:right w:val="nil"/>
            </w:tcBorders>
          </w:tcPr>
          <w:p w:rsidR="00190698" w:rsidRPr="006764C6" w:rsidRDefault="00190698" w:rsidP="002E323F">
            <w:pPr>
              <w:widowControl w:val="0"/>
              <w:pBdr>
                <w:top w:val="nil"/>
                <w:left w:val="nil"/>
                <w:bottom w:val="nil"/>
                <w:right w:val="nil"/>
                <w:between w:val="nil"/>
              </w:pBdr>
              <w:spacing w:line="276" w:lineRule="auto"/>
              <w:rPr>
                <w:rFonts w:ascii="Times New Roman" w:hAnsi="Times New Roman" w:cs="Times New Roman"/>
                <w:b/>
              </w:rPr>
            </w:pPr>
          </w:p>
        </w:tc>
        <w:tc>
          <w:tcPr>
            <w:tcW w:w="3544" w:type="dxa"/>
            <w:tcBorders>
              <w:left w:val="nil"/>
              <w:bottom w:val="single" w:sz="4" w:space="0" w:color="000000"/>
              <w:right w:val="single" w:sz="4" w:space="0" w:color="auto"/>
            </w:tcBorders>
          </w:tcPr>
          <w:p w:rsidR="00190698" w:rsidRPr="006764C6" w:rsidRDefault="00190698" w:rsidP="002E323F">
            <w:pPr>
              <w:spacing w:line="276" w:lineRule="auto"/>
              <w:rPr>
                <w:rFonts w:ascii="Times New Roman" w:hAnsi="Times New Roman" w:cs="Times New Roman"/>
                <w:b/>
              </w:rPr>
            </w:pPr>
            <w:r w:rsidRPr="006764C6">
              <w:rPr>
                <w:rFonts w:ascii="Times New Roman" w:hAnsi="Times New Roman" w:cs="Times New Roman"/>
                <w:b/>
              </w:rPr>
              <w:t xml:space="preserve">∆WOB patient </w:t>
            </w:r>
            <w:r w:rsidRPr="006764C6">
              <w:rPr>
                <w:rFonts w:ascii="Times New Roman" w:hAnsi="Times New Roman" w:cs="Times New Roman"/>
              </w:rPr>
              <w:t>(%)</w:t>
            </w:r>
          </w:p>
        </w:tc>
        <w:tc>
          <w:tcPr>
            <w:tcW w:w="3402" w:type="dxa"/>
            <w:tcBorders>
              <w:left w:val="single" w:sz="4" w:space="0" w:color="auto"/>
              <w:bottom w:val="single" w:sz="4" w:space="0" w:color="000000"/>
              <w:right w:val="nil"/>
            </w:tcBorders>
          </w:tcPr>
          <w:p w:rsidR="00190698" w:rsidRPr="006764C6" w:rsidRDefault="00190698" w:rsidP="002E323F">
            <w:pPr>
              <w:spacing w:line="276" w:lineRule="auto"/>
              <w:rPr>
                <w:rFonts w:ascii="Times New Roman" w:hAnsi="Times New Roman" w:cs="Times New Roman"/>
                <w:b/>
              </w:rPr>
            </w:pPr>
            <w:r w:rsidRPr="006764C6">
              <w:rPr>
                <w:rFonts w:ascii="Times New Roman" w:hAnsi="Times New Roman" w:cs="Times New Roman"/>
                <w:b/>
              </w:rPr>
              <w:t xml:space="preserve">∆WOB patient </w:t>
            </w:r>
            <w:r w:rsidRPr="006764C6">
              <w:rPr>
                <w:rFonts w:ascii="Times New Roman" w:hAnsi="Times New Roman" w:cs="Times New Roman"/>
              </w:rPr>
              <w:t>(%)</w:t>
            </w:r>
          </w:p>
        </w:tc>
      </w:tr>
      <w:tr w:rsidR="00190698" w:rsidRPr="006764C6" w:rsidTr="0038555B">
        <w:trPr>
          <w:trHeight w:val="301"/>
        </w:trPr>
        <w:tc>
          <w:tcPr>
            <w:tcW w:w="1843" w:type="dxa"/>
            <w:tcBorders>
              <w:left w:val="nil"/>
              <w:bottom w:val="nil"/>
              <w:right w:val="nil"/>
            </w:tcBorders>
          </w:tcPr>
          <w:p w:rsidR="00190698" w:rsidRPr="006764C6" w:rsidRDefault="00190698" w:rsidP="002E323F">
            <w:pPr>
              <w:spacing w:line="276" w:lineRule="auto"/>
              <w:rPr>
                <w:rFonts w:ascii="Times New Roman" w:hAnsi="Times New Roman" w:cs="Times New Roman"/>
              </w:rPr>
            </w:pPr>
            <w:r w:rsidRPr="006764C6">
              <w:rPr>
                <w:rFonts w:ascii="Times New Roman" w:hAnsi="Times New Roman" w:cs="Times New Roman"/>
              </w:rPr>
              <w:t>PB 980</w:t>
            </w:r>
          </w:p>
        </w:tc>
        <w:tc>
          <w:tcPr>
            <w:tcW w:w="3544" w:type="dxa"/>
            <w:tcBorders>
              <w:left w:val="nil"/>
              <w:bottom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0</w:t>
            </w:r>
          </w:p>
        </w:tc>
        <w:tc>
          <w:tcPr>
            <w:tcW w:w="3402" w:type="dxa"/>
            <w:tcBorders>
              <w:left w:val="single" w:sz="4" w:space="0" w:color="auto"/>
              <w:bottom w:val="nil"/>
              <w:right w:val="nil"/>
            </w:tcBorders>
          </w:tcPr>
          <w:p w:rsidR="00190698" w:rsidRPr="006764C6" w:rsidRDefault="00190698" w:rsidP="002E323F">
            <w:pPr>
              <w:spacing w:line="276" w:lineRule="auto"/>
              <w:jc w:val="center"/>
              <w:rPr>
                <w:rFonts w:ascii="Times New Roman" w:hAnsi="Times New Roman" w:cs="Times New Roman"/>
              </w:rPr>
            </w:pPr>
            <w:r w:rsidRPr="006764C6">
              <w:rPr>
                <w:rFonts w:ascii="Times New Roman" w:hAnsi="Times New Roman" w:cs="Times New Roman"/>
              </w:rPr>
              <w:t>0</w:t>
            </w:r>
          </w:p>
        </w:tc>
      </w:tr>
      <w:tr w:rsidR="00190698" w:rsidRPr="006764C6" w:rsidTr="0038555B">
        <w:trPr>
          <w:trHeight w:val="301"/>
        </w:trPr>
        <w:tc>
          <w:tcPr>
            <w:tcW w:w="1843" w:type="dxa"/>
            <w:tcBorders>
              <w:top w:val="nil"/>
              <w:left w:val="nil"/>
              <w:bottom w:val="nil"/>
              <w:right w:val="nil"/>
            </w:tcBorders>
          </w:tcPr>
          <w:p w:rsidR="00190698" w:rsidRPr="006764C6" w:rsidRDefault="00190698" w:rsidP="002E323F">
            <w:pPr>
              <w:spacing w:line="276" w:lineRule="auto"/>
              <w:rPr>
                <w:rFonts w:ascii="Times New Roman" w:hAnsi="Times New Roman" w:cs="Times New Roman"/>
              </w:rPr>
            </w:pPr>
            <w:proofErr w:type="spellStart"/>
            <w:r w:rsidRPr="006764C6">
              <w:rPr>
                <w:rFonts w:ascii="Times New Roman" w:hAnsi="Times New Roman" w:cs="Times New Roman"/>
              </w:rPr>
              <w:t>AirSense</w:t>
            </w:r>
            <w:proofErr w:type="spellEnd"/>
            <w:r w:rsidRPr="006764C6">
              <w:rPr>
                <w:rFonts w:ascii="Times New Roman" w:hAnsi="Times New Roman" w:cs="Times New Roman"/>
              </w:rPr>
              <w:t xml:space="preserve"> CPAP </w:t>
            </w:r>
          </w:p>
        </w:tc>
        <w:tc>
          <w:tcPr>
            <w:tcW w:w="3544" w:type="dxa"/>
            <w:tcBorders>
              <w:top w:val="nil"/>
              <w:left w:val="nil"/>
              <w:bottom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-2</w:t>
            </w:r>
          </w:p>
        </w:tc>
        <w:tc>
          <w:tcPr>
            <w:tcW w:w="3402" w:type="dxa"/>
            <w:tcBorders>
              <w:top w:val="nil"/>
              <w:left w:val="single" w:sz="4" w:space="0" w:color="auto"/>
              <w:bottom w:val="nil"/>
              <w:right w:val="nil"/>
            </w:tcBorders>
          </w:tcPr>
          <w:p w:rsidR="00190698" w:rsidRPr="006764C6" w:rsidRDefault="00190698" w:rsidP="002E323F">
            <w:pPr>
              <w:spacing w:line="276" w:lineRule="auto"/>
              <w:jc w:val="center"/>
              <w:rPr>
                <w:rFonts w:ascii="Times New Roman" w:hAnsi="Times New Roman" w:cs="Times New Roman"/>
              </w:rPr>
            </w:pPr>
            <w:r w:rsidRPr="006764C6">
              <w:rPr>
                <w:rFonts w:ascii="Times New Roman" w:hAnsi="Times New Roman" w:cs="Times New Roman"/>
              </w:rPr>
              <w:t>-11</w:t>
            </w:r>
          </w:p>
        </w:tc>
      </w:tr>
      <w:tr w:rsidR="00190698" w:rsidRPr="006764C6" w:rsidTr="0038555B">
        <w:trPr>
          <w:trHeight w:val="301"/>
        </w:trPr>
        <w:tc>
          <w:tcPr>
            <w:tcW w:w="1843" w:type="dxa"/>
            <w:tcBorders>
              <w:top w:val="nil"/>
              <w:left w:val="nil"/>
              <w:bottom w:val="nil"/>
              <w:right w:val="nil"/>
            </w:tcBorders>
          </w:tcPr>
          <w:p w:rsidR="00190698" w:rsidRPr="006764C6" w:rsidRDefault="00190698" w:rsidP="002E323F">
            <w:pPr>
              <w:spacing w:line="276" w:lineRule="auto"/>
              <w:rPr>
                <w:rFonts w:ascii="Times New Roman" w:hAnsi="Times New Roman" w:cs="Times New Roman"/>
              </w:rPr>
            </w:pPr>
            <w:r w:rsidRPr="006764C6">
              <w:rPr>
                <w:rFonts w:ascii="Times New Roman" w:hAnsi="Times New Roman" w:cs="Times New Roman"/>
              </w:rPr>
              <w:t xml:space="preserve">Boussignac CPAP </w:t>
            </w:r>
          </w:p>
        </w:tc>
        <w:tc>
          <w:tcPr>
            <w:tcW w:w="3544" w:type="dxa"/>
            <w:tcBorders>
              <w:top w:val="nil"/>
              <w:left w:val="nil"/>
              <w:bottom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+35</w:t>
            </w:r>
          </w:p>
        </w:tc>
        <w:tc>
          <w:tcPr>
            <w:tcW w:w="3402" w:type="dxa"/>
            <w:tcBorders>
              <w:top w:val="nil"/>
              <w:left w:val="single" w:sz="4" w:space="0" w:color="auto"/>
              <w:bottom w:val="nil"/>
              <w:right w:val="nil"/>
            </w:tcBorders>
          </w:tcPr>
          <w:p w:rsidR="00190698" w:rsidRPr="006764C6" w:rsidRDefault="00190698" w:rsidP="002E323F">
            <w:pPr>
              <w:spacing w:line="276" w:lineRule="auto"/>
              <w:jc w:val="center"/>
              <w:rPr>
                <w:rFonts w:ascii="Times New Roman" w:hAnsi="Times New Roman" w:cs="Times New Roman"/>
              </w:rPr>
            </w:pPr>
            <w:r w:rsidRPr="006764C6">
              <w:rPr>
                <w:rFonts w:ascii="Times New Roman" w:hAnsi="Times New Roman" w:cs="Times New Roman"/>
              </w:rPr>
              <w:t>+26</w:t>
            </w:r>
          </w:p>
        </w:tc>
      </w:tr>
      <w:tr w:rsidR="00190698" w:rsidRPr="006764C6" w:rsidTr="0038555B">
        <w:trPr>
          <w:trHeight w:val="301"/>
        </w:trPr>
        <w:tc>
          <w:tcPr>
            <w:tcW w:w="1843" w:type="dxa"/>
            <w:tcBorders>
              <w:top w:val="nil"/>
              <w:left w:val="nil"/>
              <w:bottom w:val="nil"/>
              <w:right w:val="nil"/>
            </w:tcBorders>
          </w:tcPr>
          <w:p w:rsidR="00190698" w:rsidRPr="006764C6" w:rsidRDefault="00190698" w:rsidP="002E323F">
            <w:pPr>
              <w:spacing w:line="276" w:lineRule="auto"/>
              <w:rPr>
                <w:rFonts w:ascii="Times New Roman" w:hAnsi="Times New Roman" w:cs="Times New Roman"/>
              </w:rPr>
            </w:pPr>
            <w:r w:rsidRPr="006764C6">
              <w:rPr>
                <w:rFonts w:ascii="Times New Roman" w:hAnsi="Times New Roman" w:cs="Times New Roman"/>
              </w:rPr>
              <w:t>O-Two CPAP</w:t>
            </w:r>
          </w:p>
        </w:tc>
        <w:tc>
          <w:tcPr>
            <w:tcW w:w="3544" w:type="dxa"/>
            <w:tcBorders>
              <w:top w:val="nil"/>
              <w:left w:val="nil"/>
              <w:bottom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+50</w:t>
            </w:r>
          </w:p>
        </w:tc>
        <w:tc>
          <w:tcPr>
            <w:tcW w:w="3402" w:type="dxa"/>
            <w:tcBorders>
              <w:top w:val="nil"/>
              <w:left w:val="single" w:sz="4" w:space="0" w:color="auto"/>
              <w:bottom w:val="nil"/>
              <w:right w:val="nil"/>
            </w:tcBorders>
          </w:tcPr>
          <w:p w:rsidR="00190698" w:rsidRPr="006764C6" w:rsidRDefault="00190698" w:rsidP="002E323F">
            <w:pPr>
              <w:spacing w:line="276" w:lineRule="auto"/>
              <w:jc w:val="center"/>
              <w:rPr>
                <w:rFonts w:ascii="Times New Roman" w:hAnsi="Times New Roman" w:cs="Times New Roman"/>
              </w:rPr>
            </w:pPr>
            <w:r w:rsidRPr="006764C6">
              <w:rPr>
                <w:rFonts w:ascii="Times New Roman" w:hAnsi="Times New Roman" w:cs="Times New Roman"/>
              </w:rPr>
              <w:t>+38</w:t>
            </w:r>
          </w:p>
        </w:tc>
      </w:tr>
      <w:tr w:rsidR="00190698" w:rsidRPr="006764C6" w:rsidTr="0038555B">
        <w:trPr>
          <w:trHeight w:val="301"/>
        </w:trPr>
        <w:tc>
          <w:tcPr>
            <w:tcW w:w="1843" w:type="dxa"/>
            <w:tcBorders>
              <w:top w:val="nil"/>
              <w:left w:val="nil"/>
              <w:bottom w:val="nil"/>
              <w:right w:val="nil"/>
            </w:tcBorders>
          </w:tcPr>
          <w:p w:rsidR="00190698" w:rsidRPr="006764C6" w:rsidRDefault="00190698" w:rsidP="002E323F">
            <w:pPr>
              <w:spacing w:line="276" w:lineRule="auto"/>
              <w:rPr>
                <w:rFonts w:ascii="Times New Roman" w:hAnsi="Times New Roman" w:cs="Times New Roman"/>
              </w:rPr>
            </w:pPr>
            <w:proofErr w:type="spellStart"/>
            <w:r w:rsidRPr="006764C6">
              <w:rPr>
                <w:rFonts w:ascii="Times New Roman" w:hAnsi="Times New Roman" w:cs="Times New Roman"/>
              </w:rPr>
              <w:t>Ventumask</w:t>
            </w:r>
            <w:proofErr w:type="spellEnd"/>
            <w:r w:rsidRPr="006764C6">
              <w:rPr>
                <w:rFonts w:ascii="Times New Roman" w:hAnsi="Times New Roman" w:cs="Times New Roman"/>
              </w:rPr>
              <w:t xml:space="preserve"> CPAP</w:t>
            </w:r>
          </w:p>
        </w:tc>
        <w:tc>
          <w:tcPr>
            <w:tcW w:w="3544" w:type="dxa"/>
            <w:tcBorders>
              <w:top w:val="nil"/>
              <w:left w:val="nil"/>
              <w:bottom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+68</w:t>
            </w:r>
          </w:p>
        </w:tc>
        <w:tc>
          <w:tcPr>
            <w:tcW w:w="3402" w:type="dxa"/>
            <w:tcBorders>
              <w:top w:val="nil"/>
              <w:left w:val="single" w:sz="4" w:space="0" w:color="auto"/>
              <w:bottom w:val="nil"/>
              <w:right w:val="nil"/>
            </w:tcBorders>
          </w:tcPr>
          <w:p w:rsidR="00190698" w:rsidRPr="006764C6" w:rsidRDefault="00190698" w:rsidP="002E323F">
            <w:pPr>
              <w:spacing w:line="276" w:lineRule="auto"/>
              <w:jc w:val="center"/>
              <w:rPr>
                <w:rFonts w:ascii="Times New Roman" w:hAnsi="Times New Roman" w:cs="Times New Roman"/>
              </w:rPr>
            </w:pPr>
            <w:r w:rsidRPr="006764C6">
              <w:rPr>
                <w:rFonts w:ascii="Times New Roman" w:hAnsi="Times New Roman" w:cs="Times New Roman"/>
              </w:rPr>
              <w:t>+96</w:t>
            </w:r>
          </w:p>
        </w:tc>
      </w:tr>
      <w:tr w:rsidR="00190698" w:rsidRPr="006764C6" w:rsidTr="0038555B">
        <w:trPr>
          <w:trHeight w:val="342"/>
        </w:trPr>
        <w:tc>
          <w:tcPr>
            <w:tcW w:w="1843" w:type="dxa"/>
            <w:tcBorders>
              <w:top w:val="nil"/>
              <w:left w:val="nil"/>
              <w:right w:val="nil"/>
            </w:tcBorders>
          </w:tcPr>
          <w:p w:rsidR="00190698" w:rsidRPr="006764C6" w:rsidRDefault="00190698" w:rsidP="002E323F">
            <w:pPr>
              <w:spacing w:line="276" w:lineRule="auto"/>
              <w:rPr>
                <w:rFonts w:ascii="Times New Roman" w:hAnsi="Times New Roman" w:cs="Times New Roman"/>
              </w:rPr>
            </w:pPr>
            <w:r w:rsidRPr="006764C6">
              <w:rPr>
                <w:rFonts w:ascii="Times New Roman" w:hAnsi="Times New Roman" w:cs="Times New Roman"/>
              </w:rPr>
              <w:t xml:space="preserve">Bag-CPAP </w:t>
            </w:r>
          </w:p>
        </w:tc>
        <w:tc>
          <w:tcPr>
            <w:tcW w:w="3544" w:type="dxa"/>
            <w:tcBorders>
              <w:top w:val="nil"/>
              <w:left w:val="nil"/>
              <w:right w:val="single" w:sz="4" w:space="0" w:color="auto"/>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+37</w:t>
            </w:r>
          </w:p>
        </w:tc>
        <w:tc>
          <w:tcPr>
            <w:tcW w:w="3402" w:type="dxa"/>
            <w:tcBorders>
              <w:top w:val="nil"/>
              <w:left w:val="single" w:sz="4" w:space="0" w:color="auto"/>
              <w:right w:val="nil"/>
            </w:tcBorders>
          </w:tcPr>
          <w:p w:rsidR="00190698" w:rsidRPr="006764C6" w:rsidRDefault="00190698" w:rsidP="002E323F">
            <w:pPr>
              <w:spacing w:line="276" w:lineRule="auto"/>
              <w:jc w:val="center"/>
              <w:rPr>
                <w:rFonts w:ascii="Times New Roman" w:hAnsi="Times New Roman" w:cs="Times New Roman"/>
              </w:rPr>
            </w:pPr>
            <w:r>
              <w:rPr>
                <w:rFonts w:ascii="Times New Roman" w:hAnsi="Times New Roman" w:cs="Times New Roman"/>
              </w:rPr>
              <w:t>+66</w:t>
            </w:r>
          </w:p>
        </w:tc>
      </w:tr>
    </w:tbl>
    <w:p w:rsidR="00190698" w:rsidRDefault="00190698" w:rsidP="00190698">
      <w:pPr>
        <w:spacing w:line="480" w:lineRule="auto"/>
        <w:jc w:val="both"/>
        <w:rPr>
          <w:rFonts w:ascii="Times New Roman" w:hAnsi="Times New Roman" w:cs="Times New Roman"/>
          <w:sz w:val="24"/>
          <w:szCs w:val="24"/>
        </w:rPr>
      </w:pPr>
    </w:p>
    <w:p w:rsidR="00190698" w:rsidRPr="00B731AE" w:rsidRDefault="00190698" w:rsidP="00190698">
      <w:pPr>
        <w:spacing w:line="480" w:lineRule="auto"/>
        <w:jc w:val="both"/>
        <w:rPr>
          <w:rFonts w:ascii="Times New Roman" w:hAnsi="Times New Roman" w:cs="Times New Roman"/>
          <w:sz w:val="24"/>
          <w:szCs w:val="24"/>
        </w:rPr>
      </w:pPr>
      <w:r w:rsidRPr="00C00972">
        <w:rPr>
          <w:rFonts w:ascii="Times New Roman" w:eastAsia="Calibri" w:hAnsi="Times New Roman" w:cs="Times New Roman"/>
          <w:i/>
          <w:sz w:val="24"/>
        </w:rPr>
        <w:t>∆WOB patient</w:t>
      </w:r>
      <w:r w:rsidRPr="00C00972">
        <w:rPr>
          <w:rFonts w:ascii="Times New Roman" w:eastAsia="Calibri" w:hAnsi="Times New Roman" w:cs="Times New Roman"/>
          <w:sz w:val="24"/>
        </w:rPr>
        <w:t xml:space="preserve"> represents the relative variation of the simulated patient’s work of breathing needed to maintain the tidal volume obtained with the ICU ventilator (PB 980). See figure 3 as well. </w:t>
      </w:r>
    </w:p>
    <w:p w:rsidR="003D1DB1" w:rsidRPr="00190698" w:rsidRDefault="00190698" w:rsidP="00190698">
      <w:pPr>
        <w:spacing w:line="480" w:lineRule="auto"/>
        <w:rPr>
          <w:rFonts w:ascii="Times New Roman" w:hAnsi="Times New Roman" w:cs="Times New Roman"/>
        </w:rPr>
      </w:pPr>
      <w:r w:rsidRPr="006764C6">
        <w:rPr>
          <w:rFonts w:ascii="Times New Roman" w:hAnsi="Times New Roman" w:cs="Times New Roman"/>
          <w:sz w:val="24"/>
          <w:szCs w:val="24"/>
        </w:rPr>
        <w:t xml:space="preserve">The </w:t>
      </w:r>
      <w:proofErr w:type="spellStart"/>
      <w:r w:rsidRPr="006764C6">
        <w:rPr>
          <w:rFonts w:ascii="Times New Roman" w:hAnsi="Times New Roman" w:cs="Times New Roman"/>
          <w:sz w:val="24"/>
          <w:szCs w:val="24"/>
        </w:rPr>
        <w:t>AirSense</w:t>
      </w:r>
      <w:proofErr w:type="spellEnd"/>
      <w:r w:rsidRPr="006764C6">
        <w:rPr>
          <w:rFonts w:ascii="Times New Roman" w:hAnsi="Times New Roman" w:cs="Times New Roman"/>
          <w:sz w:val="24"/>
          <w:szCs w:val="24"/>
        </w:rPr>
        <w:t xml:space="preserve"> CPAP required lower WOB than the PB980 ventilator to achieve the target tidal volume</w:t>
      </w:r>
      <w:r>
        <w:rPr>
          <w:rFonts w:ascii="Times New Roman" w:hAnsi="Times New Roman" w:cs="Times New Roman"/>
          <w:sz w:val="24"/>
          <w:szCs w:val="24"/>
        </w:rPr>
        <w:t xml:space="preserve"> (either 300 or 500</w:t>
      </w:r>
      <w:r w:rsidR="002E323F">
        <w:rPr>
          <w:rFonts w:ascii="Times New Roman" w:hAnsi="Times New Roman" w:cs="Times New Roman"/>
          <w:sz w:val="24"/>
          <w:szCs w:val="24"/>
        </w:rPr>
        <w:t xml:space="preserve"> mL</w:t>
      </w:r>
      <w:r>
        <w:rPr>
          <w:rFonts w:ascii="Times New Roman" w:hAnsi="Times New Roman" w:cs="Times New Roman"/>
          <w:sz w:val="24"/>
          <w:szCs w:val="24"/>
        </w:rPr>
        <w:t>)</w:t>
      </w:r>
      <w:r w:rsidRPr="006764C6">
        <w:rPr>
          <w:rFonts w:ascii="Times New Roman" w:hAnsi="Times New Roman" w:cs="Times New Roman"/>
          <w:sz w:val="24"/>
          <w:szCs w:val="24"/>
        </w:rPr>
        <w:t xml:space="preserve">, resulting in a negative ΔWOB. The ΔWOB was positive for </w:t>
      </w:r>
      <w:r w:rsidRPr="006764C6">
        <w:rPr>
          <w:rFonts w:ascii="Times New Roman" w:hAnsi="Times New Roman" w:cs="Times New Roman"/>
          <w:sz w:val="24"/>
          <w:szCs w:val="24"/>
        </w:rPr>
        <w:lastRenderedPageBreak/>
        <w:t>other tested CPAP, with lower values with virtual valve CPAPs (Boussignac, O-t</w:t>
      </w:r>
      <w:r w:rsidR="002E323F">
        <w:rPr>
          <w:rFonts w:ascii="Times New Roman" w:hAnsi="Times New Roman" w:cs="Times New Roman"/>
          <w:sz w:val="24"/>
          <w:szCs w:val="24"/>
        </w:rPr>
        <w:t xml:space="preserve">wo) than with </w:t>
      </w:r>
      <w:proofErr w:type="spellStart"/>
      <w:r w:rsidR="002E323F">
        <w:rPr>
          <w:rFonts w:ascii="Times New Roman" w:hAnsi="Times New Roman" w:cs="Times New Roman"/>
          <w:sz w:val="24"/>
          <w:szCs w:val="24"/>
        </w:rPr>
        <w:t>Venturi</w:t>
      </w:r>
      <w:proofErr w:type="spellEnd"/>
      <w:r w:rsidR="002E323F">
        <w:rPr>
          <w:rFonts w:ascii="Times New Roman" w:hAnsi="Times New Roman" w:cs="Times New Roman"/>
          <w:sz w:val="24"/>
          <w:szCs w:val="24"/>
        </w:rPr>
        <w:t xml:space="preserve"> type CPAP, </w:t>
      </w:r>
      <w:bookmarkStart w:id="0" w:name="_GoBack"/>
      <w:bookmarkEnd w:id="0"/>
      <w:proofErr w:type="spellStart"/>
      <w:r w:rsidRPr="006764C6">
        <w:rPr>
          <w:rFonts w:ascii="Times New Roman" w:hAnsi="Times New Roman" w:cs="Times New Roman"/>
          <w:sz w:val="24"/>
          <w:szCs w:val="24"/>
        </w:rPr>
        <w:t>Ventumask</w:t>
      </w:r>
      <w:proofErr w:type="spellEnd"/>
      <w:r w:rsidRPr="006764C6">
        <w:rPr>
          <w:rFonts w:ascii="Times New Roman" w:hAnsi="Times New Roman" w:cs="Times New Roman"/>
          <w:sz w:val="24"/>
          <w:szCs w:val="24"/>
        </w:rPr>
        <w:t xml:space="preserve"> or Bag-CPAP.</w:t>
      </w:r>
    </w:p>
    <w:sectPr w:rsidR="003D1DB1" w:rsidRPr="00190698" w:rsidSect="005E3F90">
      <w:headerReference w:type="default" r:id="rId8"/>
      <w:footerReference w:type="even" r:id="rId9"/>
      <w:footerReference w:type="default" r:id="rId10"/>
      <w:pgSz w:w="11906" w:h="16838" w:code="9"/>
      <w:pgMar w:top="1418" w:right="1418" w:bottom="1418" w:left="1418" w:header="709" w:footer="709"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235239571"/>
      <w:docPartObj>
        <w:docPartGallery w:val="Page Numbers (Bottom of Page)"/>
        <w:docPartUnique/>
      </w:docPartObj>
    </w:sdtPr>
    <w:sdtEndPr>
      <w:rPr>
        <w:rStyle w:val="Numrodepage"/>
      </w:rPr>
    </w:sdtEndPr>
    <w:sdtContent>
      <w:p w:rsidR="00B85A39" w:rsidRDefault="002E323F" w:rsidP="00262B2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rsidR="00B85A39" w:rsidRDefault="002E323F" w:rsidP="00653D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050887572"/>
      <w:docPartObj>
        <w:docPartGallery w:val="Page Numbers (Bottom of Page)"/>
        <w:docPartUnique/>
      </w:docPartObj>
    </w:sdtPr>
    <w:sdtEndPr>
      <w:rPr>
        <w:rStyle w:val="Numrodepage"/>
      </w:rPr>
    </w:sdtEndPr>
    <w:sdtContent>
      <w:p w:rsidR="00B85A39" w:rsidRDefault="002E323F" w:rsidP="00262B2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B85A39" w:rsidRDefault="002E323F" w:rsidP="00770CDB">
    <w:pPr>
      <w:spacing w:after="0" w:line="240" w:lineRule="auto"/>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A39" w:rsidRDefault="002E323F">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698"/>
    <w:rsid w:val="00190698"/>
    <w:rsid w:val="00195FC0"/>
    <w:rsid w:val="002E323F"/>
    <w:rsid w:val="003D1DB1"/>
    <w:rsid w:val="00444CA0"/>
    <w:rsid w:val="005E50FB"/>
    <w:rsid w:val="007115BC"/>
    <w:rsid w:val="00F83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BD51"/>
  <w15:chartTrackingRefBased/>
  <w15:docId w15:val="{92F6AAD5-8EAE-48A7-B3A6-4C0E430B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698"/>
    <w:rPr>
      <w:rFonts w:eastAsiaTheme="minorEastAsia"/>
      <w:lang w:val="en-US" w:eastAsia="fr-FR"/>
    </w:rPr>
  </w:style>
  <w:style w:type="paragraph" w:styleId="Titre1">
    <w:name w:val="heading 1"/>
    <w:basedOn w:val="Normal"/>
    <w:next w:val="Normal"/>
    <w:link w:val="Titre1Car"/>
    <w:uiPriority w:val="9"/>
    <w:qFormat/>
    <w:rsid w:val="00190698"/>
    <w:pPr>
      <w:keepNext/>
      <w:keepLines/>
      <w:spacing w:before="520" w:line="240" w:lineRule="auto"/>
      <w:outlineLvl w:val="0"/>
    </w:pPr>
    <w:rPr>
      <w:rFonts w:ascii="Times New Roman" w:eastAsiaTheme="majorEastAsia" w:hAnsi="Times New Roman" w:cstheme="majorBidi"/>
      <w:b/>
      <w:caps/>
      <w:sz w:val="28"/>
      <w:szCs w:val="36"/>
    </w:rPr>
  </w:style>
  <w:style w:type="paragraph" w:styleId="Titre2">
    <w:name w:val="heading 2"/>
    <w:basedOn w:val="Normal"/>
    <w:next w:val="Normal"/>
    <w:link w:val="Titre2Car"/>
    <w:uiPriority w:val="9"/>
    <w:unhideWhenUsed/>
    <w:qFormat/>
    <w:rsid w:val="00190698"/>
    <w:pPr>
      <w:keepNext/>
      <w:keepLines/>
      <w:spacing w:before="280" w:after="240" w:line="240" w:lineRule="auto"/>
      <w:outlineLvl w:val="1"/>
    </w:pPr>
    <w:rPr>
      <w:rFonts w:ascii="Times New Roman" w:eastAsiaTheme="majorEastAsia" w:hAnsi="Times New Roman" w:cstheme="majorBidi"/>
      <w:b/>
      <w:sz w:val="28"/>
      <w:szCs w:val="32"/>
    </w:rPr>
  </w:style>
  <w:style w:type="paragraph" w:styleId="Titre3">
    <w:name w:val="heading 3"/>
    <w:basedOn w:val="Normal"/>
    <w:next w:val="Normal"/>
    <w:link w:val="Titre3Car"/>
    <w:uiPriority w:val="9"/>
    <w:unhideWhenUsed/>
    <w:qFormat/>
    <w:rsid w:val="00190698"/>
    <w:pPr>
      <w:keepNext/>
      <w:keepLines/>
      <w:spacing w:before="280" w:after="240" w:line="360" w:lineRule="auto"/>
      <w:outlineLvl w:val="2"/>
    </w:pPr>
    <w:rPr>
      <w:rFonts w:ascii="Times New Roman" w:eastAsiaTheme="majorEastAsia" w:hAnsi="Times New Roman" w:cstheme="majorBidi"/>
      <w:b/>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0698"/>
    <w:rPr>
      <w:rFonts w:ascii="Times New Roman" w:eastAsiaTheme="majorEastAsia" w:hAnsi="Times New Roman" w:cstheme="majorBidi"/>
      <w:b/>
      <w:caps/>
      <w:sz w:val="28"/>
      <w:szCs w:val="36"/>
      <w:lang w:val="en-US" w:eastAsia="fr-FR"/>
    </w:rPr>
  </w:style>
  <w:style w:type="character" w:customStyle="1" w:styleId="Titre2Car">
    <w:name w:val="Titre 2 Car"/>
    <w:basedOn w:val="Policepardfaut"/>
    <w:link w:val="Titre2"/>
    <w:uiPriority w:val="9"/>
    <w:rsid w:val="00190698"/>
    <w:rPr>
      <w:rFonts w:ascii="Times New Roman" w:eastAsiaTheme="majorEastAsia" w:hAnsi="Times New Roman" w:cstheme="majorBidi"/>
      <w:b/>
      <w:sz w:val="28"/>
      <w:szCs w:val="32"/>
      <w:lang w:val="en-US" w:eastAsia="fr-FR"/>
    </w:rPr>
  </w:style>
  <w:style w:type="character" w:customStyle="1" w:styleId="Titre3Car">
    <w:name w:val="Titre 3 Car"/>
    <w:basedOn w:val="Policepardfaut"/>
    <w:link w:val="Titre3"/>
    <w:uiPriority w:val="9"/>
    <w:rsid w:val="00190698"/>
    <w:rPr>
      <w:rFonts w:ascii="Times New Roman" w:eastAsiaTheme="majorEastAsia" w:hAnsi="Times New Roman" w:cstheme="majorBidi"/>
      <w:b/>
      <w:sz w:val="24"/>
      <w:szCs w:val="28"/>
      <w:lang w:val="en-US" w:eastAsia="fr-FR"/>
    </w:rPr>
  </w:style>
  <w:style w:type="table" w:styleId="Grilledutableau">
    <w:name w:val="Table Grid"/>
    <w:basedOn w:val="TableauNormal"/>
    <w:uiPriority w:val="39"/>
    <w:rsid w:val="00190698"/>
    <w:pPr>
      <w:spacing w:after="0" w:line="240" w:lineRule="auto"/>
    </w:pPr>
    <w:rPr>
      <w:rFonts w:eastAsiaTheme="minorEastAsia"/>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906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0698"/>
    <w:rPr>
      <w:rFonts w:eastAsiaTheme="minorEastAsia"/>
      <w:lang w:val="en-US" w:eastAsia="fr-FR"/>
    </w:rPr>
  </w:style>
  <w:style w:type="character" w:styleId="Numrodepage">
    <w:name w:val="page number"/>
    <w:basedOn w:val="Policepardfaut"/>
    <w:uiPriority w:val="99"/>
    <w:semiHidden/>
    <w:unhideWhenUsed/>
    <w:rsid w:val="00190698"/>
  </w:style>
  <w:style w:type="character" w:styleId="Numrodeligne">
    <w:name w:val="line number"/>
    <w:basedOn w:val="Policepardfaut"/>
    <w:uiPriority w:val="99"/>
    <w:semiHidden/>
    <w:unhideWhenUsed/>
    <w:rsid w:val="00190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572E2-63AC-4A85-B46F-F26FC207E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834</Words>
  <Characters>4589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Air Liquide</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BEAUFORT, Eloise</dc:creator>
  <cp:keywords/>
  <dc:description/>
  <cp:lastModifiedBy>DE BEAUFORT, Eloise</cp:lastModifiedBy>
  <cp:revision>3</cp:revision>
  <dcterms:created xsi:type="dcterms:W3CDTF">2023-04-07T10:08:00Z</dcterms:created>
  <dcterms:modified xsi:type="dcterms:W3CDTF">2023-04-07T12:50:00Z</dcterms:modified>
</cp:coreProperties>
</file>