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921"/>
        <w:tblW w:w="407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2279"/>
        <w:gridCol w:w="2467"/>
        <w:gridCol w:w="2352"/>
        <w:gridCol w:w="931"/>
      </w:tblGrid>
      <w:tr w:rsidR="00C74377" w:rsidRPr="00280FBE" w:rsidTr="00A6221F">
        <w:trPr>
          <w:trHeight w:val="300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74377" w:rsidRPr="00C74377" w:rsidRDefault="00C74377" w:rsidP="001F1C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0FBE">
              <w:rPr>
                <w:rFonts w:ascii="Times New Roman" w:hAnsi="Times New Roman" w:cs="Times New Roman"/>
                <w:szCs w:val="21"/>
              </w:rPr>
              <w:t xml:space="preserve">Supplemental table </w:t>
            </w:r>
            <w:r w:rsidR="001F1C13">
              <w:rPr>
                <w:rFonts w:ascii="Times New Roman" w:hAnsi="Times New Roman" w:cs="Times New Roman" w:hint="eastAsia"/>
                <w:szCs w:val="21"/>
              </w:rPr>
              <w:t>2</w:t>
            </w:r>
            <w:bookmarkStart w:id="0" w:name="_GoBack"/>
            <w:bookmarkEnd w:id="0"/>
            <w:r w:rsidRPr="00280FB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280FBE">
              <w:rPr>
                <w:rFonts w:ascii="Times New Roman" w:hAnsi="Times New Roman" w:cs="Times New Roman" w:hint="eastAsia"/>
                <w:szCs w:val="21"/>
              </w:rPr>
              <w:t>Baseline characteristics of the study population according to mDBP</w:t>
            </w:r>
            <w:r w:rsidRPr="00280FBE">
              <w:rPr>
                <w:rFonts w:ascii="Times New Roman" w:hAnsi="Times New Roman" w:cs="Times New Roman" w:hint="eastAsia"/>
                <w:szCs w:val="21"/>
                <w:vertAlign w:val="subscript"/>
              </w:rPr>
              <w:t xml:space="preserve">24h </w:t>
            </w:r>
            <w:r w:rsidRPr="00280FBE">
              <w:rPr>
                <w:rFonts w:ascii="Times New Roman" w:hAnsi="Times New Roman" w:cs="Times New Roman" w:hint="eastAsia"/>
                <w:szCs w:val="21"/>
              </w:rPr>
              <w:t>cutoff value</w:t>
            </w:r>
          </w:p>
        </w:tc>
      </w:tr>
      <w:tr w:rsidR="000C6645" w:rsidRPr="00280FBE" w:rsidTr="00A6221F">
        <w:trPr>
          <w:trHeight w:val="300"/>
        </w:trPr>
        <w:tc>
          <w:tcPr>
            <w:tcW w:w="1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Total n=1251</w:t>
            </w:r>
          </w:p>
        </w:tc>
        <w:tc>
          <w:tcPr>
            <w:tcW w:w="10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F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280FBE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m</w:t>
            </w:r>
            <w:r w:rsidRPr="00212F8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DBP</w:t>
            </w:r>
            <w:r w:rsidRPr="00280FBE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vertAlign w:val="subscript"/>
              </w:rPr>
              <w:t>24h</w:t>
            </w:r>
            <w:r w:rsidRPr="00212F86">
              <w:rPr>
                <w:rFonts w:ascii="宋体" w:eastAsia="宋体" w:hAnsi="宋体" w:cs="Times New Roman" w:hint="eastAsia"/>
                <w:bCs/>
                <w:color w:val="000000"/>
                <w:kern w:val="0"/>
                <w:szCs w:val="21"/>
              </w:rPr>
              <w:t>≥</w:t>
            </w:r>
            <w:r w:rsidRPr="00212F8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59</w:t>
            </w:r>
            <w:r w:rsidRPr="00280FBE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mmHg</w:t>
            </w:r>
            <w:r w:rsidRPr="00212F8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n=856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CF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280FBE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m</w:t>
            </w:r>
            <w:r w:rsidRPr="00212F8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DBP</w:t>
            </w:r>
            <w:r w:rsidRPr="00280FBE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vertAlign w:val="subscript"/>
              </w:rPr>
              <w:t>24h</w:t>
            </w:r>
            <w:r w:rsidRPr="00212F86">
              <w:rPr>
                <w:rFonts w:ascii="宋体" w:eastAsia="宋体" w:hAnsi="宋体" w:cs="Times New Roman" w:hint="eastAsia"/>
                <w:bCs/>
                <w:color w:val="000000"/>
                <w:kern w:val="0"/>
                <w:szCs w:val="21"/>
              </w:rPr>
              <w:t>＜</w:t>
            </w:r>
            <w:r w:rsidRPr="00212F8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59</w:t>
            </w:r>
            <w:r w:rsidRPr="00280FBE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mmHg</w:t>
            </w:r>
            <w:r w:rsidRPr="00212F8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n=395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p value</w:t>
            </w:r>
          </w:p>
        </w:tc>
      </w:tr>
      <w:tr w:rsidR="000C6645" w:rsidRPr="00280FBE" w:rsidTr="00A6221F">
        <w:trPr>
          <w:trHeight w:val="300"/>
        </w:trPr>
        <w:tc>
          <w:tcPr>
            <w:tcW w:w="152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80FB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</w:t>
            </w:r>
            <w:r w:rsidRPr="00280FB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ender, Male,</w:t>
            </w:r>
            <w:r w:rsidR="005A7EAA" w:rsidRPr="00280FB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 (%)</w:t>
            </w:r>
          </w:p>
        </w:tc>
        <w:tc>
          <w:tcPr>
            <w:tcW w:w="98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845 (67.5)</w:t>
            </w:r>
          </w:p>
        </w:tc>
        <w:tc>
          <w:tcPr>
            <w:tcW w:w="106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596 (69.6)</w:t>
            </w:r>
          </w:p>
        </w:tc>
        <w:tc>
          <w:tcPr>
            <w:tcW w:w="101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249 (63.0)</w:t>
            </w:r>
          </w:p>
        </w:tc>
        <w:tc>
          <w:tcPr>
            <w:tcW w:w="4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0.021 </w:t>
            </w:r>
          </w:p>
        </w:tc>
      </w:tr>
      <w:tr w:rsidR="003E6BF8" w:rsidRPr="00280FBE" w:rsidTr="00A6221F">
        <w:trPr>
          <w:trHeight w:val="300"/>
        </w:trPr>
        <w:tc>
          <w:tcPr>
            <w:tcW w:w="152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ind w:leftChars="-270" w:left="-567" w:firstLineChars="270" w:firstLine="567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80FB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Age, median(IQR)</w:t>
            </w:r>
          </w:p>
        </w:tc>
        <w:tc>
          <w:tcPr>
            <w:tcW w:w="98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68.0 (55.0~78.0)</w:t>
            </w:r>
          </w:p>
        </w:tc>
        <w:tc>
          <w:tcPr>
            <w:tcW w:w="106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65.0 (52.0~75.0)</w:t>
            </w:r>
          </w:p>
        </w:tc>
        <w:tc>
          <w:tcPr>
            <w:tcW w:w="101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12F86" w:rsidRPr="00212F86" w:rsidRDefault="00212F86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75.0 (67.0~82.0)</w:t>
            </w:r>
          </w:p>
        </w:tc>
        <w:tc>
          <w:tcPr>
            <w:tcW w:w="40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12F86" w:rsidRPr="00212F86" w:rsidRDefault="00014E5B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  <w:r w:rsidR="00212F86"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A6221F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APACHE-</w:t>
            </w:r>
            <w:r w:rsidRPr="00212F86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Ⅱ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19.0 (14.0~25.0)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18.0 (13.0~24.0)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21.0 (16.0~28.0)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2462E1" w:rsidRPr="00212F86" w:rsidRDefault="00014E5B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  <w:r w:rsidR="002462E1"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A6221F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280FB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Vit</w:t>
            </w:r>
            <w:r w:rsidR="004C4E2D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a</w:t>
            </w:r>
            <w:r w:rsidRPr="00280FB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l signs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462E1" w:rsidRPr="00280FBE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6221F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mSBP</w:t>
            </w: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24h</w:t>
            </w:r>
            <w:r w:rsidRPr="00280FB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(mmHg)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123.0 (116.6~131.1)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124.4 (117.5~132.1)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121.1 (114.9~128.0)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462E1" w:rsidRPr="00212F86" w:rsidRDefault="00014E5B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  <w:r w:rsidR="002462E1"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A6221F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mDBP</w:t>
            </w: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24h</w:t>
            </w:r>
            <w:r w:rsidRPr="00280FB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(mmHg)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63.3 (57.6~69.3)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66.8 (63.0~71.9)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54.8 (51.4~57.3)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462E1" w:rsidRPr="00212F86" w:rsidRDefault="00014E5B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  <w:r w:rsidR="002462E1"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A6221F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mMAP</w:t>
            </w: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24h</w:t>
            </w:r>
            <w:r w:rsidRPr="00280FB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(mmHg)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83.1 (78.1~88.4)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86.1 (82.2~90.9)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76.6 (73.6~79.2)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462E1" w:rsidRPr="00212F86" w:rsidRDefault="00014E5B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  <w:r w:rsidR="002462E1"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A6221F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mCVP</w:t>
            </w: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24h</w:t>
            </w:r>
            <w:r w:rsidRPr="00280FB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(mmHg)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 (6.6~10.2)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 (6.6~10.4)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 (6.6~10.0)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0.460 </w:t>
            </w:r>
          </w:p>
        </w:tc>
      </w:tr>
      <w:tr w:rsidR="00A6221F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ind w:firstLineChars="100" w:firstLine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mHR</w:t>
            </w: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</w:rPr>
              <w:t>24h</w:t>
            </w:r>
            <w:r w:rsidRPr="00280FB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(</w:t>
            </w:r>
            <w:proofErr w:type="spellStart"/>
            <w:r w:rsidRPr="00280FB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bpm</w:t>
            </w:r>
            <w:proofErr w:type="spellEnd"/>
            <w:r w:rsidRPr="00280FB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94.6 (83.0~105.8)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96.2 (85.0~107.3)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12F86" w:rsidRDefault="002462E1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91.5 (80.1~103.0)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462E1" w:rsidRPr="00212F86" w:rsidRDefault="00014E5B" w:rsidP="0020372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  <w:r w:rsidR="002462E1" w:rsidRPr="00212F86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2462E1" w:rsidRPr="00280FBE" w:rsidTr="00A6221F">
        <w:trPr>
          <w:trHeight w:val="300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2462E1" w:rsidRPr="00212F86" w:rsidRDefault="00ED7763" w:rsidP="0020372B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280FB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Vasoactive agents</w:t>
            </w:r>
            <w:r w:rsidR="006F0642" w:rsidRPr="00280FB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 xml:space="preserve"> use</w:t>
            </w:r>
            <w:r w:rsidR="005A7EAA" w:rsidRPr="00280FB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,</w:t>
            </w:r>
            <w:r w:rsidR="005A7EAA" w:rsidRPr="00280FB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n (%)</w:t>
            </w:r>
          </w:p>
        </w:tc>
      </w:tr>
      <w:tr w:rsidR="002B7CF6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ind w:firstLineChars="100" w:firstLine="21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Dopamine</w:t>
            </w:r>
            <w:r w:rsidR="004C4E2D">
              <w:rPr>
                <w:rFonts w:ascii="Arial" w:hAnsi="Arial" w:cs="Arial"/>
                <w:color w:val="333333"/>
                <w:sz w:val="20"/>
                <w:szCs w:val="20"/>
              </w:rPr>
              <w:t>μ</w:t>
            </w:r>
            <w:proofErr w:type="spellEnd"/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139 (11.1)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88 (10.3)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51 (12.9)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6F0642" w:rsidRPr="00280FBE" w:rsidRDefault="00A1471E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0.169</w:t>
            </w:r>
          </w:p>
        </w:tc>
      </w:tr>
      <w:tr w:rsidR="002B7CF6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ind w:firstLineChars="100" w:firstLine="21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Dobutamin</w:t>
            </w:r>
            <w:proofErr w:type="spellEnd"/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136 (10.9)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90 (7.2)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46 (11.6)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6F0642" w:rsidRPr="00280FBE" w:rsidRDefault="00A1471E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0.550</w:t>
            </w:r>
          </w:p>
        </w:tc>
      </w:tr>
      <w:tr w:rsidR="002B7CF6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ind w:firstLineChars="100" w:firstLine="21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Epinephrine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91 (7.2)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61 (7.1)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30 (7.6)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6F0642" w:rsidRPr="00280FBE" w:rsidRDefault="00A1471E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0.767</w:t>
            </w:r>
          </w:p>
        </w:tc>
      </w:tr>
      <w:tr w:rsidR="002B7CF6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ind w:firstLineChars="100" w:firstLine="21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Noradrenaline 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979 (78.3)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654 (76.4)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325 (82.3)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6F0642" w:rsidRPr="00280FBE" w:rsidRDefault="00A1471E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0.019</w:t>
            </w:r>
          </w:p>
        </w:tc>
      </w:tr>
      <w:tr w:rsidR="002B7CF6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ind w:firstLineChars="100" w:firstLine="21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Hypophysin</w:t>
            </w:r>
            <w:proofErr w:type="spellEnd"/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31 (2.5)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23 (2.7)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6F0642" w:rsidRPr="00280FBE" w:rsidRDefault="006F0642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8 (2.0)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6F0642" w:rsidRPr="00280FBE" w:rsidRDefault="004C0B76" w:rsidP="0020372B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0.484</w:t>
            </w:r>
          </w:p>
        </w:tc>
      </w:tr>
      <w:tr w:rsidR="00ED7763" w:rsidRPr="00280FBE" w:rsidTr="00A6221F">
        <w:trPr>
          <w:trHeight w:val="300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ED7763" w:rsidRPr="00280FBE" w:rsidRDefault="00ED7763" w:rsidP="0020372B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Vasoactive agents</w:t>
            </w:r>
            <w:r w:rsidR="00A64A74" w:rsidRPr="00280FB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 xml:space="preserve"> use</w:t>
            </w:r>
            <w:r w:rsidRPr="00280FB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 xml:space="preserve"> (the maximum dose during the first 24 hours)</w:t>
            </w:r>
          </w:p>
        </w:tc>
      </w:tr>
      <w:tr w:rsidR="002B7CF6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80FBE" w:rsidRDefault="00FD06B2" w:rsidP="0020372B">
            <w:pPr>
              <w:ind w:firstLineChars="100" w:firstLine="21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Dopamine (</w:t>
            </w:r>
            <w:proofErr w:type="spellStart"/>
            <w:r w:rsidR="004C4E2D">
              <w:rPr>
                <w:rFonts w:ascii="Arial" w:hAnsi="Arial" w:cs="Arial"/>
                <w:color w:val="333333"/>
                <w:sz w:val="20"/>
                <w:szCs w:val="20"/>
              </w:rPr>
              <w:t>μ</w:t>
            </w: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g</w:t>
            </w:r>
            <w:proofErr w:type="spellEnd"/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·</w:t>
            </w:r>
            <w:r w:rsidR="002462E1" w:rsidRPr="00280FBE">
              <w:rPr>
                <w:rFonts w:ascii="Times New Roman" w:hAnsi="Times New Roman" w:cs="Times New Roman"/>
                <w:color w:val="000000"/>
                <w:szCs w:val="21"/>
              </w:rPr>
              <w:t>kg</w:t>
            </w:r>
            <w:r w:rsidRPr="00280FB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-1</w:t>
            </w:r>
            <w:r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·</w:t>
            </w:r>
            <w:r w:rsidR="002462E1" w:rsidRPr="00280FBE">
              <w:rPr>
                <w:rFonts w:ascii="Times New Roman" w:hAnsi="Times New Roman" w:cs="Times New Roman"/>
                <w:color w:val="000000"/>
                <w:szCs w:val="21"/>
              </w:rPr>
              <w:t>min</w:t>
            </w:r>
            <w:r w:rsidRPr="00280FB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-1</w:t>
            </w:r>
            <w:r w:rsidR="002462E1" w:rsidRPr="00280FBE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10.0 (5.0~20.0) 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10.0 (5.0~20.0)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10.0 (8.5~19.0)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0.677 </w:t>
            </w:r>
          </w:p>
        </w:tc>
      </w:tr>
      <w:tr w:rsidR="002B7CF6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ind w:firstLineChars="100" w:firstLine="21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Dobutamin</w:t>
            </w:r>
            <w:proofErr w:type="spellEnd"/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(</w:t>
            </w:r>
            <w:proofErr w:type="spellStart"/>
            <w:r w:rsidR="004C4E2D">
              <w:rPr>
                <w:rFonts w:ascii="Arial" w:hAnsi="Arial" w:cs="Arial"/>
                <w:color w:val="333333"/>
                <w:sz w:val="20"/>
                <w:szCs w:val="20"/>
              </w:rPr>
              <w:t>μ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g</w:t>
            </w:r>
            <w:proofErr w:type="spellEnd"/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·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kg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-1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·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min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-1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5.0 (3.0~5.0) 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5.0 (3.0~5.0)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5.0 (4.0~5.8)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0.277 </w:t>
            </w:r>
          </w:p>
        </w:tc>
      </w:tr>
      <w:tr w:rsidR="002B7CF6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ind w:firstLineChars="100" w:firstLine="21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Epinephrine 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(</w:t>
            </w:r>
            <w:proofErr w:type="spellStart"/>
            <w:r w:rsidR="004C4E2D">
              <w:rPr>
                <w:rFonts w:ascii="Arial" w:hAnsi="Arial" w:cs="Arial"/>
                <w:color w:val="333333"/>
                <w:sz w:val="20"/>
                <w:szCs w:val="20"/>
              </w:rPr>
              <w:t>μ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g</w:t>
            </w:r>
            <w:proofErr w:type="spellEnd"/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·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kg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-1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·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min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-1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0.04 (0.02~0.08) 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0.05 (0.03~0.10)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0.03 (0.02~0.04)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0.001 </w:t>
            </w:r>
          </w:p>
        </w:tc>
      </w:tr>
      <w:tr w:rsidR="002B7CF6" w:rsidRPr="00280FBE" w:rsidTr="00A6221F">
        <w:trPr>
          <w:trHeight w:val="300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ind w:firstLineChars="100" w:firstLine="21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Noradrenaline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(</w:t>
            </w:r>
            <w:proofErr w:type="spellStart"/>
            <w:r w:rsidR="004C4E2D">
              <w:rPr>
                <w:rFonts w:ascii="Arial" w:hAnsi="Arial" w:cs="Arial"/>
                <w:color w:val="333333"/>
                <w:sz w:val="20"/>
                <w:szCs w:val="20"/>
              </w:rPr>
              <w:t>μ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g</w:t>
            </w:r>
            <w:proofErr w:type="spellEnd"/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·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min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-1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8" w:type="pct"/>
            <w:shd w:val="clear" w:color="auto" w:fill="auto"/>
            <w:noWrap/>
            <w:vAlign w:val="bottom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20.0 (10.0~40.0) </w:t>
            </w:r>
          </w:p>
        </w:tc>
        <w:tc>
          <w:tcPr>
            <w:tcW w:w="1069" w:type="pct"/>
            <w:shd w:val="clear" w:color="auto" w:fill="auto"/>
            <w:noWrap/>
            <w:vAlign w:val="bottom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20.0 (10.0~40.0)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20.0 (10.0~45.0)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0.879 </w:t>
            </w:r>
          </w:p>
        </w:tc>
      </w:tr>
      <w:tr w:rsidR="00A6221F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80FBE" w:rsidRDefault="004C4E2D" w:rsidP="0020372B">
            <w:pPr>
              <w:ind w:firstLineChars="100" w:firstLine="21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1"/>
              </w:rPr>
              <w:t>Hypophysin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U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·</w:t>
            </w:r>
            <w:r w:rsidR="002462E1" w:rsidRPr="00280FBE">
              <w:rPr>
                <w:rFonts w:ascii="Times New Roman" w:hAnsi="Times New Roman" w:cs="Times New Roman"/>
                <w:color w:val="000000"/>
                <w:szCs w:val="21"/>
              </w:rPr>
              <w:t>h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-1</w:t>
            </w:r>
            <w:r w:rsidR="002462E1" w:rsidRPr="00280FBE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8" w:type="pct"/>
            <w:shd w:val="clear" w:color="auto" w:fill="auto"/>
            <w:noWrap/>
            <w:vAlign w:val="bottom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2.0 (1.0~2.0)</w:t>
            </w:r>
          </w:p>
        </w:tc>
        <w:tc>
          <w:tcPr>
            <w:tcW w:w="1069" w:type="pct"/>
            <w:shd w:val="clear" w:color="auto" w:fill="auto"/>
            <w:noWrap/>
            <w:vAlign w:val="bottom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2.0 (1.0~2.0)</w:t>
            </w:r>
          </w:p>
        </w:tc>
        <w:tc>
          <w:tcPr>
            <w:tcW w:w="1019" w:type="pct"/>
            <w:shd w:val="clear" w:color="auto" w:fill="auto"/>
            <w:noWrap/>
            <w:vAlign w:val="bottom"/>
          </w:tcPr>
          <w:p w:rsidR="002462E1" w:rsidRPr="00280FBE" w:rsidRDefault="001C7F7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2.0 (1.8~2.0)</w:t>
            </w:r>
            <w:r w:rsidR="00FD06B2" w:rsidRPr="00280FBE">
              <w:rPr>
                <w:szCs w:val="21"/>
              </w:rPr>
              <w:t xml:space="preserve"> 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0.794 </w:t>
            </w:r>
          </w:p>
        </w:tc>
      </w:tr>
      <w:tr w:rsidR="002B7CF6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ind w:firstLineChars="100" w:firstLine="21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VIS 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(</w:t>
            </w:r>
            <w:proofErr w:type="spellStart"/>
            <w:r w:rsidR="004C4E2D">
              <w:rPr>
                <w:rFonts w:ascii="Arial" w:hAnsi="Arial" w:cs="Arial"/>
                <w:color w:val="333333"/>
                <w:sz w:val="20"/>
                <w:szCs w:val="20"/>
              </w:rPr>
              <w:t>μ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g</w:t>
            </w:r>
            <w:proofErr w:type="spellEnd"/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·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kg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-1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</w:rPr>
              <w:t>·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min</w:t>
            </w:r>
            <w:r w:rsidR="00FD06B2" w:rsidRPr="00280FBE">
              <w:rPr>
                <w:rFonts w:ascii="Times New Roman" w:hAnsi="Times New Roman" w:cs="Times New Roman" w:hint="eastAsia"/>
                <w:color w:val="000000"/>
                <w:szCs w:val="21"/>
                <w:vertAlign w:val="superscript"/>
              </w:rPr>
              <w:t>-1</w:t>
            </w:r>
            <w:r w:rsidR="00FD06B2" w:rsidRPr="00280FBE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988" w:type="pct"/>
            <w:shd w:val="clear" w:color="auto" w:fill="auto"/>
            <w:noWrap/>
            <w:vAlign w:val="bottom"/>
          </w:tcPr>
          <w:p w:rsidR="002462E1" w:rsidRPr="00280FBE" w:rsidRDefault="002462E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35.3 (17.6~70.6)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35.0 (17.3~71.2)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>35.7 (18.2~69.4)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2462E1" w:rsidRPr="00280FBE" w:rsidRDefault="002462E1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80FBE">
              <w:rPr>
                <w:rFonts w:ascii="Times New Roman" w:hAnsi="Times New Roman" w:cs="Times New Roman"/>
                <w:color w:val="000000"/>
                <w:szCs w:val="21"/>
              </w:rPr>
              <w:t xml:space="preserve">0.716 </w:t>
            </w:r>
          </w:p>
        </w:tc>
      </w:tr>
      <w:tr w:rsidR="00A6221F" w:rsidRPr="00280FBE" w:rsidTr="00A6221F">
        <w:trPr>
          <w:trHeight w:val="301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A6221F" w:rsidRPr="00280FBE" w:rsidRDefault="00A6221F" w:rsidP="00A6221F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91166">
              <w:rPr>
                <w:rFonts w:ascii="Times New Roman" w:hAnsi="Times New Roman" w:cs="Times New Roman" w:hint="eastAsia"/>
                <w:b/>
                <w:color w:val="000000"/>
                <w:szCs w:val="21"/>
              </w:rPr>
              <w:t>Blood test results</w:t>
            </w:r>
            <w:r>
              <w:rPr>
                <w:rFonts w:ascii="Times New Roman" w:hAnsi="Times New Roman" w:cs="Times New Roman" w:hint="eastAsia"/>
                <w:b/>
                <w:color w:val="000000"/>
                <w:szCs w:val="21"/>
              </w:rPr>
              <w:t xml:space="preserve"> during the first 24 hours</w:t>
            </w:r>
          </w:p>
        </w:tc>
      </w:tr>
      <w:tr w:rsidR="000C6645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lastRenderedPageBreak/>
              <w:t>White blood cell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13.0 (8.9~18.7)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13.0 (8.8~18.5)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13.1 (9.1~19.2)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0.424</w:t>
            </w:r>
          </w:p>
        </w:tc>
      </w:tr>
      <w:tr w:rsidR="000C6645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Platelet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129.0 (74.0~186.0)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132.0 (74.0~187.0)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123.0 (71.0~184.0)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E91166" w:rsidRDefault="00E9116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0.581</w:t>
            </w:r>
          </w:p>
        </w:tc>
      </w:tr>
      <w:tr w:rsidR="000C6645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Hemoglobin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106.0 (90.0~125.0)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109.0 (92.0~128.0)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E91166" w:rsidRDefault="00E9116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102.0 (88.0~118.0)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E91166" w:rsidRDefault="003E6BF8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</w:p>
        </w:tc>
      </w:tr>
      <w:tr w:rsidR="000C6645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Pr="00280FBE" w:rsidRDefault="002B7CF6" w:rsidP="0020372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Alanine transaminase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40.0 (27.0~75.0)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42.0 (27.0~82.0)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37.0 (26.0~59.0)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0.011 </w:t>
            </w:r>
          </w:p>
        </w:tc>
      </w:tr>
      <w:tr w:rsidR="000C6645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Pr="00280FBE" w:rsidRDefault="002B7CF6" w:rsidP="0020372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B7CF6">
              <w:rPr>
                <w:rFonts w:ascii="Times New Roman" w:hAnsi="Times New Roman" w:cs="Times New Roman" w:hint="eastAsia"/>
                <w:color w:val="000000"/>
                <w:szCs w:val="21"/>
              </w:rPr>
              <w:t>G</w:t>
            </w:r>
            <w:r w:rsidRPr="002B7CF6">
              <w:rPr>
                <w:rFonts w:ascii="Times New Roman" w:hAnsi="Times New Roman" w:cs="Times New Roman"/>
                <w:color w:val="000000"/>
                <w:szCs w:val="21"/>
              </w:rPr>
              <w:t xml:space="preserve">lutamic </w:t>
            </w:r>
            <w:proofErr w:type="spellStart"/>
            <w:r w:rsidRPr="002B7CF6">
              <w:rPr>
                <w:rFonts w:ascii="Times New Roman" w:hAnsi="Times New Roman" w:cs="Times New Roman"/>
                <w:color w:val="000000"/>
                <w:szCs w:val="21"/>
              </w:rPr>
              <w:t>oxaloacetic</w:t>
            </w:r>
            <w:proofErr w:type="spellEnd"/>
            <w:r w:rsidRPr="002B7CF6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2B7CF6">
              <w:rPr>
                <w:rFonts w:ascii="Times New Roman" w:hAnsi="Times New Roman" w:cs="Times New Roman"/>
                <w:color w:val="000000"/>
                <w:szCs w:val="21"/>
              </w:rPr>
              <w:t>transferase</w:t>
            </w:r>
            <w:proofErr w:type="spellEnd"/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52.0 (30.0~111.5)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54.5 (30.0~112.0)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49.0 (29.0~109.0)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0.246 </w:t>
            </w:r>
          </w:p>
        </w:tc>
      </w:tr>
      <w:tr w:rsidR="003E6BF8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Pr="00280FBE" w:rsidRDefault="002B7CF6" w:rsidP="0020372B">
            <w:pPr>
              <w:ind w:firstLineChars="100" w:firstLine="210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Albumin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27.4 (22.7~30.5)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27.8 (23.1~30.9)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26.0 (20.9~29.4)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3E6BF8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  <w:r w:rsidR="002B7CF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3E6BF8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 Blood urea nitrogen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10.8 (6.9~16.8)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10.2 (6.5~16.1)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11.6 (7.5~19.6)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0.002 </w:t>
            </w:r>
          </w:p>
        </w:tc>
      </w:tr>
      <w:tr w:rsidR="003E6BF8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Serum </w:t>
            </w: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creatinine</w:t>
            </w:r>
            <w:proofErr w:type="spellEnd"/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105.0 (72.0~185.8)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99.0 (69.0~174.0)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119.0 (81.0~204.0)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0.001 </w:t>
            </w:r>
          </w:p>
        </w:tc>
      </w:tr>
      <w:tr w:rsidR="003E6BF8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Troponin I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0.05 (0.02~0.20)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0.05 (0.02~0.19)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0.04 (0.02~0.22)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0.596 </w:t>
            </w:r>
          </w:p>
        </w:tc>
      </w:tr>
      <w:tr w:rsidR="002B7CF6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NT-pro BNP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2240.0 (759.0~6370.0)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1935.0 (650.3~5552.5)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3240.0 (1090.0~8400.0)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3E6BF8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  <w:r w:rsidR="002B7CF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2B7CF6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Myoglobin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241.0 (107.0~498.0)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228.5 (100.3~479.5)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270.0 (139.0~560.3)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0.004 </w:t>
            </w:r>
          </w:p>
        </w:tc>
      </w:tr>
      <w:tr w:rsidR="002B7CF6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ctivated </w:t>
            </w: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prothrombin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time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35.4 (31.2~42.0)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35.2 (30.9~41.8)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36.1 (31.6~43.8)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0.038 </w:t>
            </w:r>
          </w:p>
        </w:tc>
      </w:tr>
      <w:tr w:rsidR="002B7CF6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Prothrombin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time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14.6 (13.2~17.2)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14.5 (13.1~16.9)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14.7 (13.4~17.6)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0.043 </w:t>
            </w:r>
          </w:p>
        </w:tc>
      </w:tr>
      <w:tr w:rsidR="002B7CF6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ibrinogen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3.9 (3.2~4.6)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4.0 (3.3~4.7)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3.8 (3.1~4.4)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3E6BF8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  <w:r w:rsidR="002B7CF6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</w:p>
        </w:tc>
      </w:tr>
      <w:tr w:rsidR="002B7CF6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ind w:firstLineChars="100" w:firstLine="220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D-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imer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1751.0 (679.0~3579.5)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1691.0 (641.8~3561.5)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1905.5 (736.5~3610.0)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0.425 </w:t>
            </w:r>
          </w:p>
        </w:tc>
      </w:tr>
      <w:tr w:rsidR="002B7CF6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rocalcitonin</w:t>
            </w:r>
            <w:proofErr w:type="spellEnd"/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3.6 (1.0~13.0)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3.5 (1.0~13.1)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4.0 (1.0~12.7)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0.824 </w:t>
            </w:r>
          </w:p>
        </w:tc>
      </w:tr>
      <w:tr w:rsidR="002B7CF6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-reactive protein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126.0 (64.8~191.0)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131.5 (68.1~193.5)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117.5 (60.7~175.5)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2B7CF6" w:rsidRDefault="002B7CF6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0.049 </w:t>
            </w:r>
          </w:p>
        </w:tc>
      </w:tr>
      <w:tr w:rsidR="003E6BF8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ind w:firstLineChars="100" w:firstLine="220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P/F ratio</w:t>
            </w:r>
            <w:r w:rsidR="000C6645">
              <w:rPr>
                <w:rFonts w:ascii="Times New Roman" w:hAnsi="Times New Roman" w:cs="Times New Roman" w:hint="eastAsia"/>
                <w:color w:val="000000"/>
                <w:sz w:val="22"/>
              </w:rPr>
              <w:t>, (mmHg)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168.5 (113.1~240.7)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168.5 (112.2~238.0)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169.2 (118.5~248.3)</w:t>
            </w:r>
          </w:p>
        </w:tc>
        <w:tc>
          <w:tcPr>
            <w:tcW w:w="403" w:type="pct"/>
            <w:shd w:val="clear" w:color="auto" w:fill="auto"/>
            <w:noWrap/>
            <w:vAlign w:val="bottom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0.508 </w:t>
            </w:r>
          </w:p>
        </w:tc>
      </w:tr>
      <w:tr w:rsidR="004C4E2D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Lactate</w:t>
            </w:r>
            <w:r w:rsidR="000C6645">
              <w:rPr>
                <w:rFonts w:ascii="Times New Roman" w:hAnsi="Times New Roman" w:cs="Times New Roman" w:hint="eastAsia"/>
                <w:color w:val="000000"/>
                <w:sz w:val="22"/>
              </w:rPr>
              <w:t>, (</w:t>
            </w:r>
            <w:proofErr w:type="spellStart"/>
            <w:r w:rsidR="000C6645">
              <w:rPr>
                <w:rFonts w:ascii="Times New Roman" w:hAnsi="Times New Roman" w:cs="Times New Roman" w:hint="eastAsia"/>
                <w:color w:val="000000"/>
                <w:sz w:val="22"/>
              </w:rPr>
              <w:t>mmol</w:t>
            </w:r>
            <w:proofErr w:type="spellEnd"/>
            <w:r w:rsidR="000C6645">
              <w:rPr>
                <w:rFonts w:ascii="Times New Roman" w:hAnsi="Times New Roman" w:cs="Times New Roman" w:hint="eastAsia"/>
                <w:color w:val="000000"/>
                <w:sz w:val="22"/>
              </w:rPr>
              <w:t>/L)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2.5 (1.8~3.9)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2.5 (1.8~3.8)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2.5 (1.8~4.1)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0.218</w:t>
            </w:r>
          </w:p>
        </w:tc>
      </w:tr>
      <w:tr w:rsidR="004C4E2D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4C4E2D" w:rsidRPr="000C6645" w:rsidRDefault="004C4E2D" w:rsidP="0020372B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ScvO</w:t>
            </w:r>
            <w:r w:rsidRPr="004C4E2D">
              <w:rPr>
                <w:rFonts w:ascii="Times New Roman" w:hAnsi="Times New Roman" w:cs="Times New Roman" w:hint="eastAsia"/>
                <w:color w:val="000000"/>
                <w:sz w:val="22"/>
                <w:vertAlign w:val="subscript"/>
              </w:rPr>
              <w:t>2</w:t>
            </w:r>
            <w:r w:rsidR="000C6645">
              <w:rPr>
                <w:rFonts w:ascii="Times New Roman" w:hAnsi="Times New Roman" w:cs="Times New Roman" w:hint="eastAsia"/>
                <w:color w:val="000000"/>
                <w:sz w:val="22"/>
              </w:rPr>
              <w:t>, (%)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76.7 (70.9~81.6)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77.0 (71.5~82.5)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75.3 (69.3~80.4)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4C4E2D" w:rsidRDefault="004C4E2D" w:rsidP="0020372B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</w:p>
        </w:tc>
      </w:tr>
      <w:tr w:rsidR="00DC0E1D" w:rsidRPr="00F035D6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DC0E1D" w:rsidRPr="00DC0E1D" w:rsidRDefault="00580C08" w:rsidP="00DC0E1D">
            <w:pPr>
              <w:jc w:val="left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Second</w:t>
            </w:r>
            <w:r w:rsidR="000A0DC0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ary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 xml:space="preserve"> </w:t>
            </w:r>
            <w:r w:rsidR="00DC0E1D" w:rsidRPr="00DC0E1D">
              <w:rPr>
                <w:rFonts w:ascii="Times New Roman" w:hAnsi="Times New Roman" w:cs="Times New Roman" w:hint="eastAsia"/>
                <w:b/>
                <w:color w:val="000000"/>
                <w:sz w:val="22"/>
              </w:rPr>
              <w:t>Prognosis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DC0E1D" w:rsidRPr="00F035D6" w:rsidRDefault="00DC0E1D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DC0E1D" w:rsidRPr="00F035D6" w:rsidRDefault="00DC0E1D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DC0E1D" w:rsidRPr="00F035D6" w:rsidRDefault="00DC0E1D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DC0E1D" w:rsidRPr="00F035D6" w:rsidRDefault="00DC0E1D" w:rsidP="0020372B">
            <w:pPr>
              <w:pStyle w:val="a5"/>
              <w:spacing w:before="0" w:beforeAutospacing="0" w:after="0" w:afterAutospacing="0" w:line="275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</w:tr>
      <w:tr w:rsidR="00A6221F" w:rsidRPr="00F035D6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F035D6" w:rsidRDefault="00F035D6" w:rsidP="0020372B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Mechanical ventilation</w:t>
            </w:r>
            <w:r w:rsidR="000C6645">
              <w:rPr>
                <w:rFonts w:ascii="Times New Roman" w:hAnsi="Times New Roman" w:cs="Times New Roman" w:hint="eastAsia"/>
                <w:color w:val="000000"/>
                <w:sz w:val="22"/>
              </w:rPr>
              <w:t>, n(%)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894 (71.5)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595 (69.5)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299 (75.7)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0.024</w:t>
            </w:r>
          </w:p>
        </w:tc>
      </w:tr>
      <w:tr w:rsidR="00A6221F" w:rsidRPr="00F035D6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F035D6" w:rsidRDefault="00F035D6" w:rsidP="0020372B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CRRT</w:t>
            </w:r>
            <w:r w:rsidR="000C6645">
              <w:rPr>
                <w:rFonts w:ascii="Times New Roman" w:hAnsi="Times New Roman" w:cs="Times New Roman" w:hint="eastAsia"/>
                <w:color w:val="000000"/>
                <w:sz w:val="22"/>
              </w:rPr>
              <w:t>, n(%)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312 (24.9)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198 (23.1)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114 (28.9)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0.029</w:t>
            </w:r>
          </w:p>
        </w:tc>
      </w:tr>
      <w:tr w:rsidR="00F035D6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F035D6" w:rsidRDefault="00F035D6" w:rsidP="0020372B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Hospital duration</w:t>
            </w:r>
            <w:r w:rsidR="000C6645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(day)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17.6 (9.9~28.2)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18.1 (10.7~28.0)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16.6 (8.9~28.6)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0.072</w:t>
            </w:r>
          </w:p>
        </w:tc>
      </w:tr>
      <w:tr w:rsidR="00F035D6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F035D6" w:rsidRDefault="00F035D6" w:rsidP="0020372B">
            <w:pPr>
              <w:ind w:firstLineChars="100" w:firstLine="22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ICU duration</w:t>
            </w:r>
            <w:r w:rsidR="000C6645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(day)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8.3 (3.9~15.7)</w:t>
            </w: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8.9 (4.4~16.0)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7.1 (3.5~14.6)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F035D6" w:rsidRPr="00F035D6" w:rsidRDefault="00F035D6" w:rsidP="0020372B">
            <w:pPr>
              <w:pStyle w:val="a5"/>
              <w:spacing w:before="0" w:beforeAutospacing="0" w:after="0" w:afterAutospacing="0" w:line="275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 w:rsidRPr="00F035D6"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0.007</w:t>
            </w:r>
          </w:p>
        </w:tc>
      </w:tr>
      <w:tr w:rsidR="000C6645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0C6645" w:rsidRPr="000C6645" w:rsidRDefault="007F4F5E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ICU mortality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, n(%)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0C6645" w:rsidRPr="00F035D6" w:rsidRDefault="001B32B8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324</w:t>
            </w:r>
            <w:r w:rsidR="007F4F5E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(</w:t>
            </w:r>
            <w:r w:rsidR="006134F3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25.9</w:t>
            </w:r>
            <w:r w:rsidR="007F4F5E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1069" w:type="pct"/>
            <w:shd w:val="clear" w:color="auto" w:fill="auto"/>
            <w:noWrap/>
            <w:vAlign w:val="bottom"/>
          </w:tcPr>
          <w:p w:rsidR="000C6645" w:rsidRPr="000C6645" w:rsidRDefault="006134F3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197</w:t>
            </w:r>
            <w:r w:rsidR="001B32B8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20.0</w:t>
            </w:r>
            <w:r w:rsidR="001B32B8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1019" w:type="pct"/>
            <w:shd w:val="clear" w:color="auto" w:fill="auto"/>
            <w:noWrap/>
            <w:vAlign w:val="bottom"/>
          </w:tcPr>
          <w:p w:rsidR="000C6645" w:rsidRPr="000C6645" w:rsidRDefault="006134F3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127</w:t>
            </w:r>
            <w:r w:rsidR="001B32B8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32.2</w:t>
            </w:r>
            <w:r w:rsidR="001B32B8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0C6645" w:rsidRPr="000C6645" w:rsidRDefault="003E6BF8" w:rsidP="0020372B">
            <w:pPr>
              <w:pStyle w:val="a5"/>
              <w:spacing w:before="0" w:beforeAutospacing="0" w:after="0" w:afterAutospacing="0" w:line="275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0.001</w:t>
            </w:r>
          </w:p>
        </w:tc>
      </w:tr>
      <w:tr w:rsidR="000C6645" w:rsidRPr="00280FBE" w:rsidTr="00A6221F">
        <w:trPr>
          <w:trHeight w:val="301"/>
        </w:trPr>
        <w:tc>
          <w:tcPr>
            <w:tcW w:w="1521" w:type="pct"/>
            <w:shd w:val="clear" w:color="auto" w:fill="auto"/>
            <w:noWrap/>
            <w:vAlign w:val="center"/>
          </w:tcPr>
          <w:p w:rsidR="000C6645" w:rsidRPr="000C6645" w:rsidRDefault="007F4F5E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lastRenderedPageBreak/>
              <w:t>Hospital mortality</w:t>
            </w: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, n(%)</w:t>
            </w:r>
          </w:p>
        </w:tc>
        <w:tc>
          <w:tcPr>
            <w:tcW w:w="988" w:type="pct"/>
            <w:shd w:val="clear" w:color="auto" w:fill="auto"/>
            <w:noWrap/>
            <w:vAlign w:val="center"/>
          </w:tcPr>
          <w:p w:rsidR="000C6645" w:rsidRPr="00F035D6" w:rsidRDefault="001B32B8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381 (</w:t>
            </w:r>
            <w:r w:rsidR="006134F3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30.5</w:t>
            </w:r>
            <w:r w:rsidR="007F4F5E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1069" w:type="pct"/>
            <w:shd w:val="clear" w:color="auto" w:fill="auto"/>
            <w:noWrap/>
            <w:vAlign w:val="bottom"/>
          </w:tcPr>
          <w:p w:rsidR="000C6645" w:rsidRPr="000C6645" w:rsidRDefault="006134F3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236</w:t>
            </w:r>
            <w:r w:rsidR="001B32B8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27.8</w:t>
            </w:r>
            <w:r w:rsidR="001B32B8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1019" w:type="pct"/>
            <w:shd w:val="clear" w:color="auto" w:fill="auto"/>
            <w:noWrap/>
            <w:vAlign w:val="bottom"/>
          </w:tcPr>
          <w:p w:rsidR="000C6645" w:rsidRPr="000C6645" w:rsidRDefault="006134F3" w:rsidP="0020372B">
            <w:pPr>
              <w:pStyle w:val="a5"/>
              <w:spacing w:before="0" w:beforeAutospacing="0" w:after="0" w:afterAutospacing="0" w:line="275" w:lineRule="atLeast"/>
              <w:ind w:firstLineChars="100" w:firstLine="220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146</w:t>
            </w:r>
            <w:r w:rsidR="001B32B8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37.0</w:t>
            </w:r>
            <w:r w:rsidR="001B32B8">
              <w:rPr>
                <w:rFonts w:ascii="Times New Roman" w:eastAsiaTheme="minorEastAsia" w:hAnsi="Times New Roman" w:cs="Times New Roman" w:hint="eastAsia"/>
                <w:color w:val="000000"/>
                <w:kern w:val="2"/>
                <w:sz w:val="22"/>
                <w:szCs w:val="22"/>
              </w:rPr>
              <w:t>)</w:t>
            </w:r>
          </w:p>
        </w:tc>
        <w:tc>
          <w:tcPr>
            <w:tcW w:w="403" w:type="pct"/>
            <w:shd w:val="clear" w:color="auto" w:fill="auto"/>
            <w:noWrap/>
            <w:vAlign w:val="center"/>
          </w:tcPr>
          <w:p w:rsidR="000C6645" w:rsidRPr="000C6645" w:rsidRDefault="003E6BF8" w:rsidP="0020372B">
            <w:pPr>
              <w:pStyle w:val="a5"/>
              <w:spacing w:before="0" w:beforeAutospacing="0" w:after="0" w:afterAutospacing="0" w:line="275" w:lineRule="atLeast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kern w:val="2"/>
                <w:sz w:val="22"/>
                <w:szCs w:val="22"/>
              </w:rPr>
              <w:t>0.001</w:t>
            </w:r>
          </w:p>
        </w:tc>
      </w:tr>
    </w:tbl>
    <w:p w:rsidR="002B7CF6" w:rsidRDefault="002B7CF6" w:rsidP="003E6BF8">
      <w:pPr>
        <w:rPr>
          <w:rFonts w:ascii="Times New Roman" w:hAnsi="Times New Roman" w:cs="Times New Roman"/>
          <w:szCs w:val="21"/>
        </w:rPr>
      </w:pPr>
    </w:p>
    <w:p w:rsidR="002B7CF6" w:rsidRDefault="002B7CF6" w:rsidP="000C6645">
      <w:pPr>
        <w:rPr>
          <w:rFonts w:ascii="Times New Roman" w:hAnsi="Times New Roman" w:cs="Times New Roman"/>
          <w:szCs w:val="21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1B32B8" w:rsidRDefault="001B32B8" w:rsidP="004C4E2D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18"/>
        </w:rPr>
      </w:pPr>
    </w:p>
    <w:p w:rsidR="004C4E2D" w:rsidRPr="0062045F" w:rsidRDefault="004C4E2D" w:rsidP="004C4E2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18"/>
        </w:rPr>
        <w:t>Definition of abbreviations: SBP=S</w:t>
      </w:r>
      <w:r>
        <w:rPr>
          <w:rFonts w:ascii="Times New Roman" w:eastAsia="宋体" w:hAnsi="Times New Roman" w:cs="Times New Roman"/>
          <w:color w:val="000000"/>
          <w:kern w:val="0"/>
          <w:sz w:val="18"/>
        </w:rPr>
        <w:t>ystolic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</w:rPr>
        <w:t xml:space="preserve"> Blood Pressure; DBP=Diastolic Blood pressure; MAP=Mean Artery Pressure; HR=Heart Rate; CVP=Centre Venous Pressure; APACHE= Acute Physiology and Chronic Health Evaluation; IQR= interquartile range; SOFA= </w:t>
      </w:r>
      <w:r w:rsidRPr="00A20701">
        <w:rPr>
          <w:rFonts w:ascii="Times New Roman" w:eastAsia="宋体" w:hAnsi="Times New Roman" w:cs="Times New Roman"/>
          <w:color w:val="000000"/>
          <w:kern w:val="0"/>
          <w:sz w:val="18"/>
        </w:rPr>
        <w:t>sequential organ failure assessment</w:t>
      </w:r>
      <w:r w:rsidRPr="00A20701">
        <w:rPr>
          <w:rFonts w:ascii="Times New Roman" w:eastAsia="宋体" w:hAnsi="Times New Roman" w:cs="Times New Roman" w:hint="eastAsia"/>
          <w:color w:val="000000"/>
          <w:kern w:val="0"/>
          <w:sz w:val="18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</w:rPr>
        <w:t>VIS=</w:t>
      </w:r>
      <w:r w:rsidRPr="00335E18">
        <w:rPr>
          <w:rFonts w:ascii="Times New Roman" w:eastAsia="宋体" w:hAnsi="Times New Roman" w:cs="Times New Roman" w:hint="eastAsia"/>
          <w:color w:val="000000"/>
          <w:kern w:val="0"/>
          <w:sz w:val="18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</w:rPr>
        <w:t>V</w:t>
      </w:r>
      <w:r w:rsidRPr="00335E18">
        <w:rPr>
          <w:rFonts w:ascii="Times New Roman" w:eastAsia="宋体" w:hAnsi="Times New Roman" w:cs="Times New Roman" w:hint="eastAsia"/>
          <w:color w:val="000000"/>
          <w:kern w:val="0"/>
          <w:sz w:val="18"/>
        </w:rPr>
        <w:t>asoactive-Inotropic Score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</w:rPr>
        <w:t xml:space="preserve">; </w:t>
      </w:r>
      <w:r w:rsidRPr="006E3809">
        <w:rPr>
          <w:rFonts w:ascii="Times New Roman" w:eastAsia="宋体" w:hAnsi="Times New Roman" w:cs="Times New Roman" w:hint="eastAsia"/>
          <w:color w:val="000000"/>
          <w:kern w:val="0"/>
          <w:sz w:val="18"/>
        </w:rPr>
        <w:t>P/F ratio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</w:rPr>
        <w:t>= ratio of PaO</w:t>
      </w:r>
      <w:r w:rsidRPr="006E3809">
        <w:rPr>
          <w:rFonts w:ascii="Times New Roman" w:eastAsia="宋体" w:hAnsi="Times New Roman" w:cs="Times New Roman" w:hint="eastAsia"/>
          <w:color w:val="000000"/>
          <w:kern w:val="0"/>
          <w:sz w:val="18"/>
        </w:rPr>
        <w:t>2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</w:rPr>
        <w:t xml:space="preserve"> to FiO</w:t>
      </w:r>
      <w:r w:rsidRPr="006E3809">
        <w:rPr>
          <w:rFonts w:ascii="Times New Roman" w:eastAsia="宋体" w:hAnsi="Times New Roman" w:cs="Times New Roman" w:hint="eastAsia"/>
          <w:color w:val="000000"/>
          <w:kern w:val="0"/>
          <w:sz w:val="18"/>
        </w:rPr>
        <w:t>2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</w:rPr>
        <w:t xml:space="preserve">; </w:t>
      </w:r>
      <w:r w:rsidRPr="006E3809">
        <w:rPr>
          <w:rFonts w:ascii="Times New Roman" w:eastAsia="宋体" w:hAnsi="Times New Roman" w:cs="Times New Roman" w:hint="eastAsia"/>
          <w:color w:val="000000"/>
          <w:kern w:val="0"/>
          <w:sz w:val="18"/>
        </w:rPr>
        <w:t xml:space="preserve">ScvO2=Central venous oxygen saturation;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</w:rPr>
        <w:t>CRRT=</w:t>
      </w:r>
      <w:r w:rsidRPr="00F0501B">
        <w:rPr>
          <w:rFonts w:ascii="Times New Roman" w:hAnsi="Times New Roman" w:cs="Times New Roman"/>
        </w:rPr>
        <w:t xml:space="preserve"> </w:t>
      </w:r>
      <w:r w:rsidRPr="00372112">
        <w:rPr>
          <w:rFonts w:ascii="Times New Roman" w:hAnsi="Times New Roman" w:cs="Times New Roman"/>
        </w:rPr>
        <w:t>continuous renal replacement therapy</w:t>
      </w:r>
      <w:r>
        <w:rPr>
          <w:rFonts w:ascii="Times New Roman" w:hAnsi="Times New Roman" w:cs="Times New Roman" w:hint="eastAsia"/>
        </w:rPr>
        <w:t>.</w:t>
      </w:r>
    </w:p>
    <w:p w:rsidR="004C4E2D" w:rsidRPr="004C4E2D" w:rsidRDefault="004C4E2D" w:rsidP="002B7CF6">
      <w:pPr>
        <w:jc w:val="center"/>
        <w:rPr>
          <w:rFonts w:ascii="Times New Roman" w:hAnsi="Times New Roman" w:cs="Times New Roman"/>
          <w:szCs w:val="21"/>
        </w:rPr>
      </w:pPr>
    </w:p>
    <w:sectPr w:rsidR="004C4E2D" w:rsidRPr="004C4E2D" w:rsidSect="00212F8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530" w:rsidRDefault="00F35530" w:rsidP="00212F86">
      <w:r>
        <w:separator/>
      </w:r>
    </w:p>
  </w:endnote>
  <w:endnote w:type="continuationSeparator" w:id="0">
    <w:p w:rsidR="00F35530" w:rsidRDefault="00F35530" w:rsidP="0021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530" w:rsidRDefault="00F35530" w:rsidP="00212F86">
      <w:r>
        <w:separator/>
      </w:r>
    </w:p>
  </w:footnote>
  <w:footnote w:type="continuationSeparator" w:id="0">
    <w:p w:rsidR="00F35530" w:rsidRDefault="00F35530" w:rsidP="00212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0A"/>
    <w:rsid w:val="00014E5B"/>
    <w:rsid w:val="00034BC0"/>
    <w:rsid w:val="000A0DC0"/>
    <w:rsid w:val="000C6645"/>
    <w:rsid w:val="000E170A"/>
    <w:rsid w:val="001B32B8"/>
    <w:rsid w:val="001C7F71"/>
    <w:rsid w:val="001F1C13"/>
    <w:rsid w:val="0020372B"/>
    <w:rsid w:val="00212F86"/>
    <w:rsid w:val="002462E1"/>
    <w:rsid w:val="00280FBE"/>
    <w:rsid w:val="002B7CF6"/>
    <w:rsid w:val="003E6BF8"/>
    <w:rsid w:val="00425CA4"/>
    <w:rsid w:val="004C0B76"/>
    <w:rsid w:val="004C4E2D"/>
    <w:rsid w:val="00556AF6"/>
    <w:rsid w:val="00580C08"/>
    <w:rsid w:val="005A7EAA"/>
    <w:rsid w:val="006134F3"/>
    <w:rsid w:val="006E3809"/>
    <w:rsid w:val="006F0642"/>
    <w:rsid w:val="007F4F5E"/>
    <w:rsid w:val="00846FD8"/>
    <w:rsid w:val="00A1471E"/>
    <w:rsid w:val="00A6221F"/>
    <w:rsid w:val="00A64A74"/>
    <w:rsid w:val="00C74377"/>
    <w:rsid w:val="00DC0E1D"/>
    <w:rsid w:val="00E13396"/>
    <w:rsid w:val="00E3451B"/>
    <w:rsid w:val="00E91166"/>
    <w:rsid w:val="00ED7763"/>
    <w:rsid w:val="00F035D6"/>
    <w:rsid w:val="00F35530"/>
    <w:rsid w:val="00F533E8"/>
    <w:rsid w:val="00F700EC"/>
    <w:rsid w:val="00FD06B2"/>
    <w:rsid w:val="00FD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F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F86"/>
    <w:rPr>
      <w:sz w:val="18"/>
      <w:szCs w:val="18"/>
    </w:rPr>
  </w:style>
  <w:style w:type="paragraph" w:styleId="a5">
    <w:name w:val="Normal (Web)"/>
    <w:basedOn w:val="a"/>
    <w:uiPriority w:val="99"/>
    <w:unhideWhenUsed/>
    <w:rsid w:val="00F035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F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F86"/>
    <w:rPr>
      <w:sz w:val="18"/>
      <w:szCs w:val="18"/>
    </w:rPr>
  </w:style>
  <w:style w:type="paragraph" w:styleId="a5">
    <w:name w:val="Normal (Web)"/>
    <w:basedOn w:val="a"/>
    <w:uiPriority w:val="99"/>
    <w:unhideWhenUsed/>
    <w:rsid w:val="00F035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34E06-E03B-41D9-8269-9CF44195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呦呦</dc:creator>
  <cp:keywords/>
  <dc:description/>
  <cp:lastModifiedBy>呦呦</cp:lastModifiedBy>
  <cp:revision>25</cp:revision>
  <dcterms:created xsi:type="dcterms:W3CDTF">2022-10-22T11:36:00Z</dcterms:created>
  <dcterms:modified xsi:type="dcterms:W3CDTF">2022-12-31T02:55:00Z</dcterms:modified>
</cp:coreProperties>
</file>