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96EB5" w14:textId="77777777" w:rsidR="00083CD2" w:rsidRDefault="00000000">
      <w:pPr>
        <w:widowControl/>
        <w:spacing w:line="480" w:lineRule="auto"/>
        <w:jc w:val="left"/>
        <w:rPr>
          <w:rFonts w:ascii="宋体" w:eastAsia="宋体" w:hAnsi="宋体" w:cs="宋体"/>
          <w:kern w:val="0"/>
          <w:sz w:val="24"/>
        </w:rPr>
      </w:pPr>
      <w:r>
        <w:rPr>
          <w:rFonts w:ascii="TimesNewRomanPSMT" w:eastAsia="宋体" w:hAnsi="TimesNewRomanPSMT" w:cs="TimesNewRomanPSMT"/>
          <w:color w:val="000000"/>
          <w:kern w:val="0"/>
          <w:sz w:val="36"/>
          <w:szCs w:val="36"/>
        </w:rPr>
        <w:t xml:space="preserve">Supplementary Materials for </w:t>
      </w:r>
    </w:p>
    <w:p w14:paraId="1868E3FB" w14:textId="77777777" w:rsidR="00083CD2" w:rsidRDefault="00000000">
      <w:pPr>
        <w:spacing w:line="480" w:lineRule="auto"/>
        <w:rPr>
          <w:rFonts w:ascii="Times New Roman" w:eastAsia="DengXian" w:hAnsi="Times New Roman" w:cs="Times New Roman"/>
          <w:color w:val="141413"/>
          <w:sz w:val="32"/>
          <w:szCs w:val="32"/>
          <w:lang w:bidi="ar"/>
        </w:rPr>
      </w:pPr>
      <w:r>
        <w:rPr>
          <w:rFonts w:ascii="Times New Roman" w:eastAsia="DengXian" w:hAnsi="Times New Roman" w:cs="Times New Roman"/>
          <w:color w:val="141413"/>
          <w:sz w:val="32"/>
          <w:szCs w:val="32"/>
          <w:lang w:bidi="ar"/>
        </w:rPr>
        <w:t>Identification of Key Extracellular Proteins and miRNAs for Use as Diagnostic Biomarkers of Temporomandibular Joint Osteoarthritis</w:t>
      </w:r>
    </w:p>
    <w:p w14:paraId="0AFEDFF1" w14:textId="77777777" w:rsidR="00083CD2" w:rsidRDefault="00083CD2">
      <w:pPr>
        <w:spacing w:line="480" w:lineRule="auto"/>
        <w:rPr>
          <w:rFonts w:ascii="Times New Roman" w:hAnsi="Times New Roman" w:cs="Times New Roman"/>
          <w:sz w:val="24"/>
        </w:rPr>
      </w:pPr>
    </w:p>
    <w:p w14:paraId="6EE1C62A" w14:textId="77777777" w:rsidR="00083CD2" w:rsidRDefault="00000000">
      <w:pPr>
        <w:tabs>
          <w:tab w:val="left" w:pos="2859"/>
        </w:tabs>
        <w:spacing w:line="480" w:lineRule="auto"/>
        <w:rPr>
          <w:rFonts w:ascii="Times New Roman" w:eastAsia="华文中宋" w:hAnsi="Times New Roman" w:cs="Times New Roman"/>
          <w:sz w:val="24"/>
        </w:rPr>
      </w:pPr>
      <w:r>
        <w:rPr>
          <w:rFonts w:ascii="Times New Roman" w:eastAsia="华文中宋" w:hAnsi="Times New Roman" w:cs="Times New Roman"/>
          <w:b/>
          <w:bCs/>
          <w:sz w:val="24"/>
        </w:rPr>
        <w:t>TABLE S1 |</w:t>
      </w:r>
      <w:r>
        <w:rPr>
          <w:rFonts w:ascii="Times New Roman" w:eastAsia="华文中宋" w:hAnsi="Times New Roman" w:cs="Times New Roman"/>
          <w:sz w:val="24"/>
        </w:rPr>
        <w:t xml:space="preserve"> Top 4 compounds with the highest scores in the </w:t>
      </w:r>
      <w:proofErr w:type="spellStart"/>
      <w:r>
        <w:rPr>
          <w:rFonts w:ascii="Times New Roman" w:eastAsia="华文中宋" w:hAnsi="Times New Roman" w:cs="Times New Roman"/>
          <w:sz w:val="24"/>
        </w:rPr>
        <w:t>CMap</w:t>
      </w:r>
      <w:proofErr w:type="spellEnd"/>
      <w:r>
        <w:rPr>
          <w:rFonts w:ascii="Times New Roman" w:eastAsia="华文中宋" w:hAnsi="Times New Roman" w:cs="Times New Roman"/>
          <w:sz w:val="24"/>
        </w:rPr>
        <w:t xml:space="preserve"> analysis</w:t>
      </w:r>
    </w:p>
    <w:tbl>
      <w:tblPr>
        <w:tblpPr w:leftFromText="180" w:rightFromText="180" w:vertAnchor="text" w:horzAnchor="page" w:tblpX="1826" w:tblpY="89"/>
        <w:tblOverlap w:val="never"/>
        <w:tblW w:w="0" w:type="auto"/>
        <w:tblBorders>
          <w:top w:val="single" w:sz="4" w:space="0" w:color="auto"/>
          <w:left w:val="none" w:sz="4" w:space="0" w:color="auto"/>
          <w:bottom w:val="single" w:sz="4" w:space="0" w:color="auto"/>
          <w:right w:val="none" w:sz="4" w:space="0" w:color="auto"/>
          <w:insideH w:val="none" w:sz="4" w:space="0" w:color="auto"/>
          <w:insideV w:val="none" w:sz="4" w:space="0" w:color="auto"/>
        </w:tblBorders>
        <w:tblLook w:val="04A0" w:firstRow="1" w:lastRow="0" w:firstColumn="1" w:lastColumn="0" w:noHBand="0" w:noVBand="1"/>
      </w:tblPr>
      <w:tblGrid>
        <w:gridCol w:w="1382"/>
        <w:gridCol w:w="1382"/>
        <w:gridCol w:w="1383"/>
        <w:gridCol w:w="1383"/>
        <w:gridCol w:w="1383"/>
        <w:gridCol w:w="1150"/>
        <w:gridCol w:w="236"/>
      </w:tblGrid>
      <w:tr w:rsidR="00083CD2" w14:paraId="4F770730" w14:textId="77777777">
        <w:tc>
          <w:tcPr>
            <w:tcW w:w="1382" w:type="dxa"/>
            <w:tcBorders>
              <w:top w:val="single" w:sz="4" w:space="0" w:color="auto"/>
              <w:left w:val="nil"/>
              <w:bottom w:val="single" w:sz="4" w:space="0" w:color="auto"/>
              <w:right w:val="nil"/>
            </w:tcBorders>
            <w:shd w:val="clear" w:color="auto" w:fill="auto"/>
          </w:tcPr>
          <w:p w14:paraId="667C1A23" w14:textId="77777777" w:rsidR="00083CD2" w:rsidRDefault="00000000">
            <w:pPr>
              <w:widowControl/>
              <w:spacing w:line="480" w:lineRule="auto"/>
              <w:rPr>
                <w:rFonts w:ascii="Times New Roman" w:eastAsia="华文中宋" w:hAnsi="Times New Roman" w:cs="Times New Roman"/>
                <w:sz w:val="24"/>
              </w:rPr>
            </w:pPr>
            <w:proofErr w:type="spellStart"/>
            <w:r>
              <w:rPr>
                <w:rFonts w:ascii="Times New Roman" w:eastAsia="华文中宋" w:hAnsi="Times New Roman" w:cs="Times New Roman"/>
                <w:sz w:val="24"/>
                <w:lang w:bidi="ar"/>
              </w:rPr>
              <w:t>CMap</w:t>
            </w:r>
            <w:proofErr w:type="spellEnd"/>
            <w:r>
              <w:rPr>
                <w:rFonts w:ascii="Times New Roman" w:eastAsia="华文中宋" w:hAnsi="Times New Roman" w:cs="Times New Roman"/>
                <w:sz w:val="24"/>
                <w:lang w:bidi="ar"/>
              </w:rPr>
              <w:t xml:space="preserve"> name</w:t>
            </w:r>
          </w:p>
        </w:tc>
        <w:tc>
          <w:tcPr>
            <w:tcW w:w="1382" w:type="dxa"/>
            <w:tcBorders>
              <w:top w:val="single" w:sz="4" w:space="0" w:color="auto"/>
              <w:left w:val="nil"/>
              <w:bottom w:val="single" w:sz="4" w:space="0" w:color="auto"/>
              <w:right w:val="nil"/>
            </w:tcBorders>
            <w:shd w:val="clear" w:color="auto" w:fill="auto"/>
          </w:tcPr>
          <w:p w14:paraId="4203ABAC"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Dose</w:t>
            </w:r>
          </w:p>
        </w:tc>
        <w:tc>
          <w:tcPr>
            <w:tcW w:w="1383" w:type="dxa"/>
            <w:tcBorders>
              <w:top w:val="single" w:sz="4" w:space="0" w:color="auto"/>
              <w:left w:val="nil"/>
              <w:bottom w:val="single" w:sz="4" w:space="0" w:color="auto"/>
              <w:right w:val="nil"/>
            </w:tcBorders>
            <w:shd w:val="clear" w:color="auto" w:fill="auto"/>
          </w:tcPr>
          <w:p w14:paraId="21DDC219"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Cell line</w:t>
            </w:r>
          </w:p>
        </w:tc>
        <w:tc>
          <w:tcPr>
            <w:tcW w:w="1383" w:type="dxa"/>
            <w:tcBorders>
              <w:top w:val="single" w:sz="4" w:space="0" w:color="auto"/>
              <w:left w:val="nil"/>
              <w:bottom w:val="single" w:sz="4" w:space="0" w:color="auto"/>
              <w:right w:val="nil"/>
            </w:tcBorders>
            <w:shd w:val="clear" w:color="auto" w:fill="auto"/>
          </w:tcPr>
          <w:p w14:paraId="536C000A"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color w:val="000000"/>
                <w:sz w:val="24"/>
                <w:lang w:bidi="ar"/>
              </w:rPr>
              <w:t>Enrichment</w:t>
            </w:r>
          </w:p>
        </w:tc>
        <w:tc>
          <w:tcPr>
            <w:tcW w:w="1383" w:type="dxa"/>
            <w:tcBorders>
              <w:top w:val="single" w:sz="4" w:space="0" w:color="auto"/>
              <w:left w:val="nil"/>
              <w:bottom w:val="single" w:sz="4" w:space="0" w:color="auto"/>
              <w:right w:val="nil"/>
            </w:tcBorders>
            <w:shd w:val="clear" w:color="auto" w:fill="auto"/>
          </w:tcPr>
          <w:p w14:paraId="714A59FE"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color w:val="000000"/>
                <w:sz w:val="24"/>
                <w:lang w:bidi="ar"/>
              </w:rPr>
              <w:t>Description</w:t>
            </w:r>
          </w:p>
        </w:tc>
        <w:tc>
          <w:tcPr>
            <w:tcW w:w="1386" w:type="dxa"/>
            <w:gridSpan w:val="2"/>
            <w:tcBorders>
              <w:top w:val="single" w:sz="4" w:space="0" w:color="auto"/>
              <w:left w:val="nil"/>
              <w:bottom w:val="single" w:sz="4" w:space="0" w:color="auto"/>
              <w:right w:val="nil"/>
            </w:tcBorders>
            <w:shd w:val="clear" w:color="auto" w:fill="auto"/>
          </w:tcPr>
          <w:p w14:paraId="4C6B67B9" w14:textId="77777777" w:rsidR="00083CD2" w:rsidRDefault="00083CD2">
            <w:pPr>
              <w:widowControl/>
              <w:spacing w:line="480" w:lineRule="auto"/>
              <w:rPr>
                <w:rFonts w:ascii="Times New Roman" w:eastAsia="华文中宋" w:hAnsi="Times New Roman" w:cs="Times New Roman"/>
                <w:sz w:val="24"/>
              </w:rPr>
            </w:pPr>
          </w:p>
        </w:tc>
      </w:tr>
      <w:tr w:rsidR="00083CD2" w14:paraId="4E912102" w14:textId="77777777">
        <w:tc>
          <w:tcPr>
            <w:tcW w:w="1382" w:type="dxa"/>
            <w:tcBorders>
              <w:top w:val="nil"/>
              <w:left w:val="nil"/>
              <w:bottom w:val="nil"/>
              <w:right w:val="nil"/>
            </w:tcBorders>
            <w:shd w:val="clear" w:color="auto" w:fill="auto"/>
          </w:tcPr>
          <w:p w14:paraId="245B9441"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GW-501516</w:t>
            </w:r>
          </w:p>
        </w:tc>
        <w:tc>
          <w:tcPr>
            <w:tcW w:w="1382" w:type="dxa"/>
            <w:tcBorders>
              <w:top w:val="nil"/>
              <w:left w:val="nil"/>
              <w:bottom w:val="nil"/>
              <w:right w:val="nil"/>
            </w:tcBorders>
            <w:shd w:val="clear" w:color="auto" w:fill="auto"/>
          </w:tcPr>
          <w:p w14:paraId="685356F4"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 xml:space="preserve">10 </w:t>
            </w:r>
            <w:proofErr w:type="spellStart"/>
            <w:proofErr w:type="gramStart"/>
            <w:r>
              <w:rPr>
                <w:rFonts w:ascii="Times New Roman" w:eastAsia="华文中宋" w:hAnsi="Times New Roman" w:cs="Times New Roman"/>
                <w:sz w:val="24"/>
                <w:lang w:bidi="ar"/>
              </w:rPr>
              <w:t>uM</w:t>
            </w:r>
            <w:proofErr w:type="spellEnd"/>
            <w:proofErr w:type="gramEnd"/>
          </w:p>
        </w:tc>
        <w:tc>
          <w:tcPr>
            <w:tcW w:w="1383" w:type="dxa"/>
            <w:tcBorders>
              <w:top w:val="nil"/>
              <w:left w:val="nil"/>
              <w:bottom w:val="nil"/>
              <w:right w:val="nil"/>
            </w:tcBorders>
            <w:shd w:val="clear" w:color="auto" w:fill="auto"/>
          </w:tcPr>
          <w:p w14:paraId="603BCA92"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SKB</w:t>
            </w:r>
          </w:p>
        </w:tc>
        <w:tc>
          <w:tcPr>
            <w:tcW w:w="1383" w:type="dxa"/>
            <w:tcBorders>
              <w:top w:val="nil"/>
              <w:left w:val="nil"/>
              <w:bottom w:val="nil"/>
              <w:right w:val="nil"/>
            </w:tcBorders>
            <w:shd w:val="clear" w:color="auto" w:fill="auto"/>
          </w:tcPr>
          <w:p w14:paraId="70D72D82"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-0.8434</w:t>
            </w:r>
          </w:p>
        </w:tc>
        <w:tc>
          <w:tcPr>
            <w:tcW w:w="2533" w:type="dxa"/>
            <w:gridSpan w:val="2"/>
            <w:tcBorders>
              <w:top w:val="nil"/>
              <w:left w:val="nil"/>
              <w:bottom w:val="nil"/>
              <w:right w:val="nil"/>
            </w:tcBorders>
            <w:shd w:val="clear" w:color="auto" w:fill="auto"/>
          </w:tcPr>
          <w:p w14:paraId="09F9D8B4"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PPAR receptor agonist</w:t>
            </w:r>
          </w:p>
        </w:tc>
        <w:tc>
          <w:tcPr>
            <w:tcW w:w="236" w:type="dxa"/>
            <w:tcBorders>
              <w:top w:val="nil"/>
              <w:left w:val="nil"/>
              <w:bottom w:val="nil"/>
              <w:right w:val="nil"/>
            </w:tcBorders>
            <w:shd w:val="clear" w:color="auto" w:fill="auto"/>
          </w:tcPr>
          <w:p w14:paraId="50FB2A43" w14:textId="77777777" w:rsidR="00083CD2" w:rsidRDefault="00083CD2">
            <w:pPr>
              <w:widowControl/>
              <w:spacing w:line="480" w:lineRule="auto"/>
              <w:rPr>
                <w:rFonts w:ascii="Times New Roman" w:eastAsia="华文中宋" w:hAnsi="Times New Roman" w:cs="Times New Roman"/>
                <w:sz w:val="24"/>
              </w:rPr>
            </w:pPr>
          </w:p>
        </w:tc>
      </w:tr>
      <w:tr w:rsidR="00083CD2" w14:paraId="5EDA8BCF" w14:textId="77777777">
        <w:tc>
          <w:tcPr>
            <w:tcW w:w="1382" w:type="dxa"/>
            <w:tcBorders>
              <w:top w:val="nil"/>
              <w:left w:val="nil"/>
              <w:bottom w:val="nil"/>
              <w:right w:val="nil"/>
            </w:tcBorders>
            <w:shd w:val="clear" w:color="auto" w:fill="auto"/>
          </w:tcPr>
          <w:p w14:paraId="30AC2D4F"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pifithrin-mu</w:t>
            </w:r>
          </w:p>
          <w:p w14:paraId="5852F289"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color w:val="000000"/>
                <w:sz w:val="24"/>
                <w:lang w:bidi="ar"/>
              </w:rPr>
              <w:t>CS-1657</w:t>
            </w:r>
          </w:p>
        </w:tc>
        <w:tc>
          <w:tcPr>
            <w:tcW w:w="1382" w:type="dxa"/>
            <w:tcBorders>
              <w:top w:val="nil"/>
              <w:left w:val="nil"/>
              <w:bottom w:val="nil"/>
              <w:right w:val="nil"/>
            </w:tcBorders>
            <w:shd w:val="clear" w:color="auto" w:fill="auto"/>
          </w:tcPr>
          <w:p w14:paraId="012F4C83"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 xml:space="preserve">10 </w:t>
            </w:r>
            <w:proofErr w:type="spellStart"/>
            <w:proofErr w:type="gramStart"/>
            <w:r>
              <w:rPr>
                <w:rFonts w:ascii="Times New Roman" w:eastAsia="华文中宋" w:hAnsi="Times New Roman" w:cs="Times New Roman"/>
                <w:sz w:val="24"/>
                <w:lang w:bidi="ar"/>
              </w:rPr>
              <w:t>uM</w:t>
            </w:r>
            <w:proofErr w:type="spellEnd"/>
            <w:proofErr w:type="gramEnd"/>
          </w:p>
          <w:p w14:paraId="0E96EFCC"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 xml:space="preserve">10 </w:t>
            </w:r>
            <w:proofErr w:type="spellStart"/>
            <w:proofErr w:type="gramStart"/>
            <w:r>
              <w:rPr>
                <w:rFonts w:ascii="Times New Roman" w:eastAsia="华文中宋" w:hAnsi="Times New Roman" w:cs="Times New Roman"/>
                <w:sz w:val="24"/>
                <w:lang w:bidi="ar"/>
              </w:rPr>
              <w:t>uM</w:t>
            </w:r>
            <w:proofErr w:type="spellEnd"/>
            <w:proofErr w:type="gramEnd"/>
          </w:p>
        </w:tc>
        <w:tc>
          <w:tcPr>
            <w:tcW w:w="1383" w:type="dxa"/>
            <w:tcBorders>
              <w:top w:val="nil"/>
              <w:left w:val="nil"/>
              <w:bottom w:val="nil"/>
              <w:right w:val="nil"/>
            </w:tcBorders>
            <w:shd w:val="clear" w:color="auto" w:fill="auto"/>
          </w:tcPr>
          <w:p w14:paraId="4F7A0D0C"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SKB</w:t>
            </w:r>
          </w:p>
          <w:p w14:paraId="18536396"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HA1E</w:t>
            </w:r>
          </w:p>
        </w:tc>
        <w:tc>
          <w:tcPr>
            <w:tcW w:w="1383" w:type="dxa"/>
            <w:tcBorders>
              <w:top w:val="nil"/>
              <w:left w:val="nil"/>
              <w:bottom w:val="nil"/>
              <w:right w:val="nil"/>
            </w:tcBorders>
            <w:shd w:val="clear" w:color="auto" w:fill="auto"/>
          </w:tcPr>
          <w:p w14:paraId="52202198"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-0.831</w:t>
            </w:r>
          </w:p>
          <w:p w14:paraId="35B5B596"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-0.8299</w:t>
            </w:r>
          </w:p>
        </w:tc>
        <w:tc>
          <w:tcPr>
            <w:tcW w:w="2533" w:type="dxa"/>
            <w:gridSpan w:val="2"/>
            <w:tcBorders>
              <w:top w:val="nil"/>
              <w:left w:val="nil"/>
              <w:bottom w:val="nil"/>
              <w:right w:val="nil"/>
            </w:tcBorders>
            <w:shd w:val="clear" w:color="auto" w:fill="auto"/>
          </w:tcPr>
          <w:p w14:paraId="17040E84"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p53 inhibitor</w:t>
            </w:r>
          </w:p>
          <w:p w14:paraId="11AD9B53" w14:textId="77777777" w:rsidR="00083CD2" w:rsidRDefault="00000000">
            <w:pPr>
              <w:widowControl/>
              <w:spacing w:line="480" w:lineRule="auto"/>
              <w:rPr>
                <w:rFonts w:ascii="Times New Roman" w:eastAsia="华文中宋" w:hAnsi="Times New Roman" w:cs="Times New Roman"/>
                <w:color w:val="000000"/>
                <w:sz w:val="24"/>
              </w:rPr>
            </w:pPr>
            <w:r>
              <w:rPr>
                <w:rFonts w:ascii="Times New Roman" w:eastAsia="华文中宋" w:hAnsi="Times New Roman" w:cs="Times New Roman"/>
                <w:sz w:val="24"/>
                <w:lang w:bidi="ar"/>
              </w:rPr>
              <w:t>PARP inhibitor</w:t>
            </w:r>
          </w:p>
        </w:tc>
        <w:tc>
          <w:tcPr>
            <w:tcW w:w="236" w:type="dxa"/>
            <w:tcBorders>
              <w:top w:val="nil"/>
              <w:left w:val="nil"/>
              <w:bottom w:val="nil"/>
              <w:right w:val="nil"/>
            </w:tcBorders>
            <w:shd w:val="clear" w:color="auto" w:fill="auto"/>
          </w:tcPr>
          <w:p w14:paraId="4C2C6990" w14:textId="77777777" w:rsidR="00083CD2" w:rsidRDefault="00083CD2">
            <w:pPr>
              <w:widowControl/>
              <w:spacing w:line="480" w:lineRule="auto"/>
              <w:rPr>
                <w:rFonts w:ascii="Times New Roman" w:eastAsia="华文中宋" w:hAnsi="Times New Roman" w:cs="Times New Roman"/>
                <w:sz w:val="24"/>
              </w:rPr>
            </w:pPr>
          </w:p>
        </w:tc>
      </w:tr>
      <w:tr w:rsidR="00083CD2" w14:paraId="204A6959" w14:textId="77777777">
        <w:tc>
          <w:tcPr>
            <w:tcW w:w="1382" w:type="dxa"/>
            <w:tcBorders>
              <w:top w:val="nil"/>
              <w:left w:val="nil"/>
              <w:bottom w:val="single" w:sz="4" w:space="0" w:color="auto"/>
              <w:right w:val="nil"/>
            </w:tcBorders>
            <w:shd w:val="clear" w:color="auto" w:fill="auto"/>
          </w:tcPr>
          <w:p w14:paraId="01325D85"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PD-198306</w:t>
            </w:r>
          </w:p>
        </w:tc>
        <w:tc>
          <w:tcPr>
            <w:tcW w:w="1382" w:type="dxa"/>
            <w:tcBorders>
              <w:top w:val="nil"/>
              <w:left w:val="nil"/>
              <w:bottom w:val="single" w:sz="4" w:space="0" w:color="auto"/>
              <w:right w:val="nil"/>
            </w:tcBorders>
            <w:shd w:val="clear" w:color="auto" w:fill="auto"/>
          </w:tcPr>
          <w:p w14:paraId="043A5837"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 xml:space="preserve">10 </w:t>
            </w:r>
            <w:proofErr w:type="spellStart"/>
            <w:proofErr w:type="gramStart"/>
            <w:r>
              <w:rPr>
                <w:rFonts w:ascii="Times New Roman" w:eastAsia="华文中宋" w:hAnsi="Times New Roman" w:cs="Times New Roman"/>
                <w:sz w:val="24"/>
                <w:lang w:bidi="ar"/>
              </w:rPr>
              <w:t>uM</w:t>
            </w:r>
            <w:proofErr w:type="spellEnd"/>
            <w:proofErr w:type="gramEnd"/>
          </w:p>
        </w:tc>
        <w:tc>
          <w:tcPr>
            <w:tcW w:w="1383" w:type="dxa"/>
            <w:tcBorders>
              <w:top w:val="nil"/>
              <w:left w:val="nil"/>
              <w:bottom w:val="single" w:sz="4" w:space="0" w:color="auto"/>
              <w:right w:val="nil"/>
            </w:tcBorders>
            <w:shd w:val="clear" w:color="auto" w:fill="auto"/>
          </w:tcPr>
          <w:p w14:paraId="4D56DF7E"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SKB</w:t>
            </w:r>
          </w:p>
        </w:tc>
        <w:tc>
          <w:tcPr>
            <w:tcW w:w="1383" w:type="dxa"/>
            <w:tcBorders>
              <w:top w:val="nil"/>
              <w:left w:val="nil"/>
              <w:bottom w:val="single" w:sz="4" w:space="0" w:color="auto"/>
              <w:right w:val="nil"/>
            </w:tcBorders>
            <w:shd w:val="clear" w:color="auto" w:fill="auto"/>
          </w:tcPr>
          <w:p w14:paraId="18C8BBE0"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-0.8148</w:t>
            </w:r>
          </w:p>
        </w:tc>
        <w:tc>
          <w:tcPr>
            <w:tcW w:w="2533" w:type="dxa"/>
            <w:gridSpan w:val="2"/>
            <w:tcBorders>
              <w:top w:val="nil"/>
              <w:left w:val="nil"/>
              <w:bottom w:val="single" w:sz="4" w:space="0" w:color="auto"/>
              <w:right w:val="nil"/>
            </w:tcBorders>
            <w:shd w:val="clear" w:color="auto" w:fill="auto"/>
          </w:tcPr>
          <w:p w14:paraId="67DC4575" w14:textId="77777777" w:rsidR="00083CD2" w:rsidRDefault="00000000">
            <w:pPr>
              <w:widowControl/>
              <w:spacing w:line="480" w:lineRule="auto"/>
              <w:rPr>
                <w:rFonts w:ascii="Times New Roman" w:eastAsia="华文中宋" w:hAnsi="Times New Roman" w:cs="Times New Roman"/>
                <w:sz w:val="24"/>
              </w:rPr>
            </w:pPr>
            <w:r>
              <w:rPr>
                <w:rFonts w:ascii="Times New Roman" w:eastAsia="华文中宋" w:hAnsi="Times New Roman" w:cs="Times New Roman"/>
                <w:sz w:val="24"/>
                <w:lang w:bidi="ar"/>
              </w:rPr>
              <w:t>MAP kinase inhibitor</w:t>
            </w:r>
          </w:p>
        </w:tc>
        <w:tc>
          <w:tcPr>
            <w:tcW w:w="236" w:type="dxa"/>
            <w:tcBorders>
              <w:top w:val="nil"/>
              <w:left w:val="nil"/>
              <w:bottom w:val="single" w:sz="4" w:space="0" w:color="auto"/>
              <w:right w:val="nil"/>
            </w:tcBorders>
            <w:shd w:val="clear" w:color="auto" w:fill="auto"/>
          </w:tcPr>
          <w:p w14:paraId="0861857B" w14:textId="77777777" w:rsidR="00083CD2" w:rsidRDefault="00083CD2">
            <w:pPr>
              <w:widowControl/>
              <w:spacing w:line="480" w:lineRule="auto"/>
              <w:rPr>
                <w:rFonts w:ascii="Times New Roman" w:eastAsia="华文中宋" w:hAnsi="Times New Roman" w:cs="Times New Roman"/>
                <w:sz w:val="24"/>
              </w:rPr>
            </w:pPr>
          </w:p>
        </w:tc>
      </w:tr>
    </w:tbl>
    <w:p w14:paraId="61B82E82" w14:textId="77777777" w:rsidR="00083CD2" w:rsidRDefault="00083CD2">
      <w:pPr>
        <w:spacing w:line="480" w:lineRule="auto"/>
        <w:rPr>
          <w:rFonts w:ascii="Times New Roman" w:hAnsi="Times New Roman" w:cs="Times New Roman"/>
          <w:sz w:val="24"/>
        </w:rPr>
      </w:pPr>
    </w:p>
    <w:p w14:paraId="71DD0D63" w14:textId="77777777" w:rsidR="00083CD2" w:rsidRDefault="00000000">
      <w:pPr>
        <w:spacing w:line="480" w:lineRule="auto"/>
        <w:rPr>
          <w:rFonts w:ascii="Times New Roman" w:eastAsia="华文中宋" w:hAnsi="Times New Roman" w:cs="Times New Roman"/>
          <w:sz w:val="24"/>
        </w:rPr>
      </w:pPr>
      <w:r>
        <w:rPr>
          <w:rFonts w:ascii="Times New Roman" w:eastAsia="华文中宋" w:hAnsi="Times New Roman" w:cs="Times New Roman"/>
          <w:noProof/>
          <w:sz w:val="24"/>
        </w:rPr>
        <w:lastRenderedPageBreak/>
        <w:drawing>
          <wp:inline distT="0" distB="0" distL="0" distR="0" wp14:anchorId="1FB8F60A" wp14:editId="15C3AC16">
            <wp:extent cx="5274310" cy="3305175"/>
            <wp:effectExtent l="0" t="0" r="0" b="0"/>
            <wp:docPr id="191563493" name="图片 19156349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3493" name="图片 191563493" descr="图示&#10;&#10;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305425"/>
                    </a:xfrm>
                    <a:prstGeom prst="rect">
                      <a:avLst/>
                    </a:prstGeom>
                  </pic:spPr>
                </pic:pic>
              </a:graphicData>
            </a:graphic>
          </wp:inline>
        </w:drawing>
      </w:r>
    </w:p>
    <w:p w14:paraId="485778D7" w14:textId="77777777" w:rsidR="00083CD2" w:rsidRDefault="00000000">
      <w:pPr>
        <w:spacing w:line="480" w:lineRule="auto"/>
        <w:rPr>
          <w:rFonts w:ascii="Times New Roman" w:eastAsia="华文中宋" w:hAnsi="Times New Roman" w:cs="Times New Roman"/>
          <w:sz w:val="24"/>
        </w:rPr>
      </w:pPr>
      <w:r>
        <w:rPr>
          <w:rFonts w:ascii="Times New Roman" w:eastAsia="华文中宋" w:hAnsi="Times New Roman" w:cs="Times New Roman"/>
          <w:b/>
          <w:bCs/>
          <w:sz w:val="24"/>
        </w:rPr>
        <w:t xml:space="preserve">Figure.S1 | </w:t>
      </w:r>
      <w:r>
        <w:rPr>
          <w:rFonts w:ascii="Times New Roman" w:eastAsia="华文中宋" w:hAnsi="Times New Roman" w:cs="Times New Roman"/>
          <w:sz w:val="24"/>
        </w:rPr>
        <w:t>Workflow of the entire study.</w:t>
      </w:r>
    </w:p>
    <w:p w14:paraId="5EC39CE8" w14:textId="77777777" w:rsidR="00083CD2" w:rsidRDefault="00083CD2">
      <w:pPr>
        <w:spacing w:line="480" w:lineRule="auto"/>
        <w:rPr>
          <w:rFonts w:ascii="Times New Roman" w:eastAsia="华文中宋" w:hAnsi="Times New Roman" w:cs="Times New Roman"/>
          <w:sz w:val="24"/>
        </w:rPr>
      </w:pPr>
    </w:p>
    <w:p w14:paraId="11675117" w14:textId="77777777" w:rsidR="00083CD2" w:rsidRDefault="00083CD2">
      <w:pPr>
        <w:spacing w:line="480" w:lineRule="auto"/>
        <w:rPr>
          <w:rFonts w:ascii="Times New Roman" w:eastAsia="华文中宋" w:hAnsi="Times New Roman" w:cs="Times New Roman"/>
          <w:sz w:val="24"/>
        </w:rPr>
      </w:pPr>
    </w:p>
    <w:p w14:paraId="439EACE8" w14:textId="77777777" w:rsidR="00083CD2" w:rsidRDefault="00083CD2">
      <w:pPr>
        <w:spacing w:line="480" w:lineRule="auto"/>
        <w:rPr>
          <w:rFonts w:ascii="Times New Roman" w:eastAsia="华文中宋" w:hAnsi="Times New Roman" w:cs="Times New Roman"/>
          <w:sz w:val="24"/>
        </w:rPr>
      </w:pPr>
    </w:p>
    <w:p w14:paraId="395C1A0C" w14:textId="77777777" w:rsidR="00083CD2" w:rsidRDefault="00083CD2">
      <w:pPr>
        <w:spacing w:line="480" w:lineRule="auto"/>
        <w:rPr>
          <w:rFonts w:ascii="Times New Roman" w:eastAsia="华文中宋" w:hAnsi="Times New Roman" w:cs="Times New Roman"/>
          <w:sz w:val="24"/>
        </w:rPr>
      </w:pPr>
    </w:p>
    <w:p w14:paraId="1D600911" w14:textId="77777777" w:rsidR="00083CD2" w:rsidRDefault="00000000">
      <w:pPr>
        <w:spacing w:line="480" w:lineRule="auto"/>
        <w:rPr>
          <w:rFonts w:ascii="Times New Roman" w:eastAsia="华文中宋" w:hAnsi="Times New Roman" w:cs="Times New Roman"/>
          <w:sz w:val="24"/>
        </w:rPr>
      </w:pPr>
      <w:r>
        <w:rPr>
          <w:rFonts w:ascii="Times New Roman" w:eastAsia="华文中宋" w:hAnsi="Times New Roman" w:cs="Times New Roman"/>
          <w:noProof/>
          <w:sz w:val="24"/>
        </w:rPr>
        <w:lastRenderedPageBreak/>
        <w:drawing>
          <wp:inline distT="0" distB="0" distL="0" distR="0" wp14:anchorId="0EAD824A" wp14:editId="316C1080">
            <wp:extent cx="5648325" cy="4303395"/>
            <wp:effectExtent l="0" t="0" r="3175" b="1905"/>
            <wp:docPr id="1342383178" name="图片 1342383178" descr="图形用户界面,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83178" name="图片 1342383178" descr="图形用户界面, 图示&#10;&#10;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48325" cy="4303669"/>
                    </a:xfrm>
                    <a:prstGeom prst="rect">
                      <a:avLst/>
                    </a:prstGeom>
                  </pic:spPr>
                </pic:pic>
              </a:graphicData>
            </a:graphic>
          </wp:inline>
        </w:drawing>
      </w:r>
    </w:p>
    <w:p w14:paraId="08488854" w14:textId="77777777" w:rsidR="00083CD2" w:rsidRDefault="00000000">
      <w:pPr>
        <w:tabs>
          <w:tab w:val="left" w:pos="1219"/>
        </w:tabs>
        <w:spacing w:line="480" w:lineRule="auto"/>
        <w:rPr>
          <w:rFonts w:ascii="Times New Roman" w:eastAsia="华文中宋" w:hAnsi="Times New Roman" w:cs="Times New Roman"/>
          <w:sz w:val="24"/>
        </w:rPr>
      </w:pPr>
      <w:r>
        <w:rPr>
          <w:rFonts w:ascii="Times New Roman" w:eastAsia="华文中宋" w:hAnsi="Times New Roman" w:cs="Times New Roman"/>
          <w:b/>
          <w:sz w:val="24"/>
        </w:rPr>
        <w:t xml:space="preserve">Figure. S2 | </w:t>
      </w:r>
      <w:r>
        <w:rPr>
          <w:rFonts w:ascii="Times New Roman" w:eastAsia="华文中宋" w:hAnsi="Times New Roman" w:cs="Times New Roman"/>
          <w:sz w:val="24"/>
        </w:rPr>
        <w:t xml:space="preserve">Analysis of differential gene expression between the TMJ-OA group and the normal group. </w:t>
      </w:r>
      <w:r>
        <w:rPr>
          <w:rFonts w:ascii="Times New Roman" w:eastAsia="华文中宋" w:hAnsi="Times New Roman" w:cs="Times New Roman"/>
          <w:b/>
          <w:bCs/>
          <w:sz w:val="24"/>
        </w:rPr>
        <w:t>(A)</w:t>
      </w:r>
      <w:r>
        <w:rPr>
          <w:rFonts w:ascii="Times New Roman" w:eastAsia="华文中宋" w:hAnsi="Times New Roman" w:cs="Times New Roman"/>
          <w:sz w:val="24"/>
        </w:rPr>
        <w:t xml:space="preserve"> Boxplot of gene probe expression levels among samples showing no significant difference between median and upper and lower quartiles. There was no significant difference in the median and the upper and lower quartiles. </w:t>
      </w:r>
      <w:r>
        <w:rPr>
          <w:rFonts w:ascii="Times New Roman" w:eastAsia="华文中宋" w:hAnsi="Times New Roman" w:cs="Times New Roman"/>
          <w:b/>
          <w:bCs/>
          <w:sz w:val="24"/>
        </w:rPr>
        <w:t>(B)</w:t>
      </w:r>
      <w:r>
        <w:rPr>
          <w:rFonts w:ascii="Times New Roman" w:eastAsia="华文中宋" w:hAnsi="Times New Roman" w:cs="Times New Roman"/>
          <w:sz w:val="24"/>
        </w:rPr>
        <w:t xml:space="preserve"> PCA principal-component analysis. </w:t>
      </w:r>
      <w:r>
        <w:rPr>
          <w:rFonts w:ascii="Times New Roman" w:eastAsia="华文中宋" w:hAnsi="Times New Roman" w:cs="Times New Roman"/>
          <w:b/>
          <w:bCs/>
          <w:sz w:val="24"/>
        </w:rPr>
        <w:t>(C)</w:t>
      </w:r>
      <w:r>
        <w:rPr>
          <w:rFonts w:ascii="Times New Roman" w:eastAsia="华文中宋" w:hAnsi="Times New Roman" w:cs="Times New Roman"/>
          <w:sz w:val="24"/>
        </w:rPr>
        <w:t xml:space="preserve"> Volcano plot showing the top 10 upregulated DEGs and downregulated DEGs with the smallest p values in the TMJ-OA group and the normal group. </w:t>
      </w:r>
      <w:r>
        <w:rPr>
          <w:rFonts w:ascii="Times New Roman" w:eastAsia="华文中宋" w:hAnsi="Times New Roman" w:cs="Times New Roman"/>
          <w:b/>
          <w:bCs/>
          <w:sz w:val="24"/>
        </w:rPr>
        <w:t>(D)</w:t>
      </w:r>
      <w:r>
        <w:rPr>
          <w:rFonts w:ascii="Times New Roman" w:eastAsia="华文中宋" w:hAnsi="Times New Roman" w:cs="Times New Roman"/>
          <w:sz w:val="24"/>
        </w:rPr>
        <w:t xml:space="preserve"> Heatmap for all DEGs in the TMJ-OA group and normal group in the mRNA datasets. </w:t>
      </w:r>
      <w:r>
        <w:rPr>
          <w:rFonts w:ascii="Times New Roman" w:eastAsia="华文中宋" w:hAnsi="Times New Roman" w:cs="Times New Roman"/>
          <w:b/>
          <w:bCs/>
          <w:sz w:val="24"/>
        </w:rPr>
        <w:t>(E)</w:t>
      </w:r>
      <w:r>
        <w:rPr>
          <w:rFonts w:ascii="Times New Roman" w:eastAsia="华文中宋" w:hAnsi="Times New Roman" w:cs="Times New Roman"/>
          <w:sz w:val="24"/>
        </w:rPr>
        <w:t xml:space="preserve"> GSEA enrichment results for all the groups.</w:t>
      </w:r>
    </w:p>
    <w:p w14:paraId="61A2A600" w14:textId="77777777" w:rsidR="00083CD2" w:rsidRDefault="00083CD2">
      <w:pPr>
        <w:spacing w:line="480" w:lineRule="auto"/>
        <w:rPr>
          <w:rFonts w:ascii="Times New Roman" w:eastAsia="华文中宋" w:hAnsi="Times New Roman" w:cs="Times New Roman"/>
          <w:sz w:val="24"/>
        </w:rPr>
      </w:pPr>
    </w:p>
    <w:p w14:paraId="37C743A3" w14:textId="77777777" w:rsidR="00083CD2" w:rsidRDefault="00000000">
      <w:pPr>
        <w:tabs>
          <w:tab w:val="left" w:pos="2859"/>
        </w:tabs>
        <w:spacing w:line="480" w:lineRule="auto"/>
        <w:rPr>
          <w:rFonts w:ascii="Times New Roman" w:eastAsia="华文中宋" w:hAnsi="Times New Roman" w:cs="Times New Roman"/>
          <w:sz w:val="24"/>
        </w:rPr>
      </w:pPr>
      <w:r>
        <w:rPr>
          <w:rFonts w:ascii="Times New Roman" w:eastAsia="华文中宋" w:hAnsi="Times New Roman" w:cs="Times New Roman"/>
          <w:noProof/>
          <w:sz w:val="24"/>
        </w:rPr>
        <w:lastRenderedPageBreak/>
        <w:drawing>
          <wp:inline distT="0" distB="0" distL="0" distR="0" wp14:anchorId="19C1BA25" wp14:editId="380EE765">
            <wp:extent cx="5274310" cy="4679315"/>
            <wp:effectExtent l="0" t="0" r="0" b="0"/>
            <wp:docPr id="1049084542"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84542" name="图片 1" descr="图示&#10;&#10;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679315"/>
                    </a:xfrm>
                    <a:prstGeom prst="rect">
                      <a:avLst/>
                    </a:prstGeom>
                  </pic:spPr>
                </pic:pic>
              </a:graphicData>
            </a:graphic>
          </wp:inline>
        </w:drawing>
      </w:r>
    </w:p>
    <w:p w14:paraId="727AA4CB" w14:textId="77777777" w:rsidR="00083CD2" w:rsidRDefault="00000000">
      <w:pPr>
        <w:tabs>
          <w:tab w:val="left" w:pos="2859"/>
        </w:tabs>
        <w:spacing w:line="480" w:lineRule="auto"/>
        <w:rPr>
          <w:rFonts w:ascii="Times New Roman" w:eastAsia="华文中宋" w:hAnsi="Times New Roman" w:cs="Times New Roman"/>
          <w:color w:val="FF0000"/>
          <w:sz w:val="24"/>
        </w:rPr>
      </w:pPr>
      <w:r>
        <w:rPr>
          <w:rFonts w:ascii="Times New Roman" w:eastAsia="华文中宋" w:hAnsi="Times New Roman" w:cs="Times New Roman"/>
          <w:b/>
          <w:sz w:val="24"/>
        </w:rPr>
        <w:t>Figure. S3</w:t>
      </w:r>
      <w:r>
        <w:rPr>
          <w:rFonts w:ascii="Times New Roman" w:eastAsia="华文中宋" w:hAnsi="Times New Roman" w:cs="Times New Roman"/>
          <w:sz w:val="24"/>
        </w:rPr>
        <w:t xml:space="preserve"> </w:t>
      </w:r>
      <w:r>
        <w:rPr>
          <w:rFonts w:ascii="Times New Roman" w:eastAsia="华文中宋" w:hAnsi="Times New Roman" w:cs="Times New Roman"/>
          <w:color w:val="000000" w:themeColor="text1"/>
          <w:sz w:val="24"/>
        </w:rPr>
        <w:t xml:space="preserve">PPI network </w:t>
      </w:r>
      <w:r>
        <w:rPr>
          <w:rFonts w:ascii="Times New Roman" w:eastAsia="华文中宋" w:hAnsi="Times New Roman" w:cs="Times New Roman"/>
          <w:color w:val="000000" w:themeColor="text1"/>
          <w:sz w:val="24"/>
          <w:lang w:val="en-US"/>
        </w:rPr>
        <w:t xml:space="preserve">of </w:t>
      </w:r>
      <w:r>
        <w:rPr>
          <w:rFonts w:ascii="Times New Roman" w:eastAsia="华文中宋" w:hAnsi="Times New Roman" w:cs="Times New Roman"/>
          <w:color w:val="000000" w:themeColor="text1"/>
          <w:sz w:val="24"/>
        </w:rPr>
        <w:t xml:space="preserve">EPGs </w:t>
      </w:r>
    </w:p>
    <w:p w14:paraId="6611051E" w14:textId="77777777" w:rsidR="00083CD2" w:rsidRDefault="00000000">
      <w:pPr>
        <w:tabs>
          <w:tab w:val="left" w:pos="2859"/>
        </w:tabs>
        <w:spacing w:line="480" w:lineRule="auto"/>
        <w:rPr>
          <w:rFonts w:ascii="Times New Roman" w:eastAsia="华文中宋" w:hAnsi="Times New Roman" w:cs="Times New Roman"/>
          <w:sz w:val="24"/>
        </w:rPr>
      </w:pPr>
      <w:r>
        <w:rPr>
          <w:rFonts w:ascii="Times New Roman" w:eastAsia="华文中宋" w:hAnsi="Times New Roman" w:cs="Times New Roman"/>
          <w:noProof/>
          <w:sz w:val="24"/>
        </w:rPr>
        <w:lastRenderedPageBreak/>
        <w:drawing>
          <wp:inline distT="0" distB="0" distL="114300" distR="114300" wp14:anchorId="2ECFF23F" wp14:editId="7A8D2B95">
            <wp:extent cx="5268595" cy="4958715"/>
            <wp:effectExtent l="0" t="0" r="14605" b="19685"/>
            <wp:docPr id="1633212089" name="图片 1633212089" descr="拼图结果_2023-01-12_21_34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12089" name="图片 1633212089" descr="拼图结果_2023-01-12_21_34_02"/>
                    <pic:cNvPicPr>
                      <a:picLocks noChangeAspect="1"/>
                    </pic:cNvPicPr>
                  </pic:nvPicPr>
                  <pic:blipFill>
                    <a:blip r:embed="rId9"/>
                    <a:stretch>
                      <a:fillRect/>
                    </a:stretch>
                  </pic:blipFill>
                  <pic:spPr>
                    <a:xfrm>
                      <a:off x="0" y="0"/>
                      <a:ext cx="5268595" cy="4958715"/>
                    </a:xfrm>
                    <a:prstGeom prst="rect">
                      <a:avLst/>
                    </a:prstGeom>
                  </pic:spPr>
                </pic:pic>
              </a:graphicData>
            </a:graphic>
          </wp:inline>
        </w:drawing>
      </w:r>
    </w:p>
    <w:p w14:paraId="35FE3607" w14:textId="77777777" w:rsidR="00083CD2" w:rsidRDefault="00083CD2">
      <w:pPr>
        <w:tabs>
          <w:tab w:val="left" w:pos="2859"/>
        </w:tabs>
        <w:spacing w:line="480" w:lineRule="auto"/>
        <w:rPr>
          <w:rFonts w:ascii="Times New Roman" w:eastAsia="华文中宋" w:hAnsi="Times New Roman" w:cs="Times New Roman"/>
          <w:sz w:val="24"/>
        </w:rPr>
      </w:pPr>
    </w:p>
    <w:p w14:paraId="746B741F" w14:textId="77777777" w:rsidR="00083CD2" w:rsidRDefault="00000000">
      <w:pPr>
        <w:tabs>
          <w:tab w:val="left" w:pos="2859"/>
        </w:tabs>
        <w:spacing w:line="480" w:lineRule="auto"/>
        <w:rPr>
          <w:rFonts w:ascii="Times New Roman" w:eastAsia="华文中宋" w:hAnsi="Times New Roman" w:cs="Times New Roman"/>
          <w:sz w:val="24"/>
        </w:rPr>
      </w:pPr>
      <w:r>
        <w:rPr>
          <w:rFonts w:ascii="Times New Roman" w:eastAsia="华文中宋" w:hAnsi="Times New Roman" w:cs="Times New Roman"/>
          <w:b/>
          <w:sz w:val="24"/>
        </w:rPr>
        <w:t xml:space="preserve">Figure. S4 | </w:t>
      </w:r>
      <w:r>
        <w:rPr>
          <w:rFonts w:ascii="Times New Roman" w:eastAsia="华文中宋" w:hAnsi="Times New Roman" w:cs="Times New Roman"/>
          <w:sz w:val="24"/>
        </w:rPr>
        <w:t xml:space="preserve">Chemical structures of </w:t>
      </w:r>
      <w:r>
        <w:rPr>
          <w:rFonts w:ascii="Times New Roman" w:hAnsi="Times New Roman" w:cs="Times New Roman"/>
          <w:sz w:val="24"/>
        </w:rPr>
        <w:t>small molecule compound</w:t>
      </w:r>
      <w:r>
        <w:rPr>
          <w:rFonts w:ascii="Times New Roman" w:eastAsia="华文中宋" w:hAnsi="Times New Roman" w:cs="Times New Roman"/>
          <w:sz w:val="24"/>
        </w:rPr>
        <w:t xml:space="preserve"> candidates for the treatment of TMJ-OA. The expression profiles observed after treatment with GW-501516 </w:t>
      </w:r>
      <w:r>
        <w:rPr>
          <w:rFonts w:ascii="Times New Roman" w:eastAsia="华文中宋" w:hAnsi="Times New Roman" w:cs="Times New Roman"/>
          <w:b/>
          <w:bCs/>
          <w:sz w:val="24"/>
        </w:rPr>
        <w:t>(A)</w:t>
      </w:r>
      <w:r>
        <w:rPr>
          <w:rFonts w:ascii="Times New Roman" w:eastAsia="华文中宋" w:hAnsi="Times New Roman" w:cs="Times New Roman"/>
          <w:sz w:val="24"/>
        </w:rPr>
        <w:t xml:space="preserve">, CS-1657 </w:t>
      </w:r>
      <w:r>
        <w:rPr>
          <w:rFonts w:ascii="Times New Roman" w:eastAsia="华文中宋" w:hAnsi="Times New Roman" w:cs="Times New Roman"/>
          <w:b/>
          <w:bCs/>
          <w:sz w:val="24"/>
        </w:rPr>
        <w:t xml:space="preserve">(B), </w:t>
      </w:r>
      <w:r>
        <w:rPr>
          <w:rFonts w:ascii="Times New Roman" w:eastAsia="华文中宋" w:hAnsi="Times New Roman" w:cs="Times New Roman"/>
          <w:sz w:val="24"/>
        </w:rPr>
        <w:t xml:space="preserve">PD-198306 </w:t>
      </w:r>
      <w:r>
        <w:rPr>
          <w:rFonts w:ascii="Times New Roman" w:eastAsia="华文中宋" w:hAnsi="Times New Roman" w:cs="Times New Roman"/>
          <w:b/>
          <w:bCs/>
          <w:sz w:val="24"/>
        </w:rPr>
        <w:t>(C)</w:t>
      </w:r>
      <w:r>
        <w:rPr>
          <w:rFonts w:ascii="Times New Roman" w:eastAsia="华文中宋" w:hAnsi="Times New Roman" w:cs="Times New Roman"/>
          <w:sz w:val="24"/>
        </w:rPr>
        <w:t xml:space="preserve"> and pifithrin-mu </w:t>
      </w:r>
      <w:r>
        <w:rPr>
          <w:rFonts w:ascii="Times New Roman" w:eastAsia="华文中宋" w:hAnsi="Times New Roman" w:cs="Times New Roman"/>
          <w:b/>
          <w:bCs/>
          <w:sz w:val="24"/>
        </w:rPr>
        <w:t>(D)</w:t>
      </w:r>
      <w:r>
        <w:rPr>
          <w:rFonts w:ascii="Times New Roman" w:eastAsia="华文中宋" w:hAnsi="Times New Roman" w:cs="Times New Roman"/>
          <w:sz w:val="24"/>
        </w:rPr>
        <w:t xml:space="preserve"> showed a significant negative correlation with EPGs.</w:t>
      </w:r>
    </w:p>
    <w:p w14:paraId="47D33545" w14:textId="77777777" w:rsidR="00D62058" w:rsidRDefault="00D62058">
      <w:pPr>
        <w:tabs>
          <w:tab w:val="left" w:pos="2859"/>
        </w:tabs>
        <w:spacing w:line="480" w:lineRule="auto"/>
        <w:rPr>
          <w:rFonts w:ascii="Times New Roman" w:eastAsia="华文中宋" w:hAnsi="Times New Roman" w:cs="Times New Roman"/>
          <w:sz w:val="24"/>
        </w:rPr>
      </w:pPr>
    </w:p>
    <w:p w14:paraId="43247245" w14:textId="77777777" w:rsidR="00D62058" w:rsidRDefault="00D62058">
      <w:pPr>
        <w:tabs>
          <w:tab w:val="left" w:pos="2859"/>
        </w:tabs>
        <w:spacing w:line="480" w:lineRule="auto"/>
        <w:rPr>
          <w:rFonts w:ascii="Times New Roman" w:eastAsia="华文中宋" w:hAnsi="Times New Roman" w:cs="Times New Roman"/>
          <w:sz w:val="24"/>
        </w:rPr>
      </w:pPr>
    </w:p>
    <w:p w14:paraId="12441F4B" w14:textId="77777777" w:rsidR="00D62058" w:rsidRDefault="00D62058">
      <w:pPr>
        <w:tabs>
          <w:tab w:val="left" w:pos="2859"/>
        </w:tabs>
        <w:spacing w:line="480" w:lineRule="auto"/>
        <w:rPr>
          <w:rFonts w:ascii="Times New Roman" w:eastAsia="华文中宋" w:hAnsi="Times New Roman" w:cs="Times New Roman"/>
          <w:sz w:val="24"/>
        </w:rPr>
      </w:pPr>
    </w:p>
    <w:p w14:paraId="087E7BD5" w14:textId="7A5E6912" w:rsidR="00D62058" w:rsidRDefault="00D62058" w:rsidP="00D62058">
      <w:pPr>
        <w:tabs>
          <w:tab w:val="left" w:pos="2859"/>
        </w:tabs>
        <w:spacing w:line="480" w:lineRule="auto"/>
        <w:jc w:val="center"/>
        <w:rPr>
          <w:rFonts w:ascii="Times New Roman" w:eastAsia="华文中宋" w:hAnsi="Times New Roman" w:cs="Times New Roman"/>
          <w:sz w:val="24"/>
        </w:rPr>
      </w:pPr>
      <w:r>
        <w:rPr>
          <w:rFonts w:ascii="Times New Roman" w:eastAsia="华文中宋" w:hAnsi="Times New Roman" w:cs="Times New Roman"/>
          <w:noProof/>
          <w:sz w:val="24"/>
        </w:rPr>
        <w:lastRenderedPageBreak/>
        <w:drawing>
          <wp:anchor distT="0" distB="0" distL="114300" distR="114300" simplePos="0" relativeHeight="251662336" behindDoc="0" locked="0" layoutInCell="1" allowOverlap="1" wp14:anchorId="14CDE506" wp14:editId="3AEC50BF">
            <wp:simplePos x="0" y="0"/>
            <wp:positionH relativeFrom="margin">
              <wp:posOffset>1087755</wp:posOffset>
            </wp:positionH>
            <wp:positionV relativeFrom="margin">
              <wp:posOffset>411061</wp:posOffset>
            </wp:positionV>
            <wp:extent cx="3093720" cy="8341576"/>
            <wp:effectExtent l="0" t="0" r="5080" b="2540"/>
            <wp:wrapSquare wrapText="bothSides"/>
            <wp:docPr id="1" name="图片 1" descr="APO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POE-2"/>
                    <pic:cNvPicPr>
                      <a:picLocks noChangeAspect="1"/>
                    </pic:cNvPicPr>
                  </pic:nvPicPr>
                  <pic:blipFill rotWithShape="1">
                    <a:blip r:embed="rId10">
                      <a:extLst>
                        <a:ext uri="{28A0092B-C50C-407E-A947-70E740481C1C}">
                          <a14:useLocalDpi xmlns:a14="http://schemas.microsoft.com/office/drawing/2010/main" val="0"/>
                        </a:ext>
                      </a:extLst>
                    </a:blip>
                    <a:srcRect t="5691"/>
                    <a:stretch/>
                  </pic:blipFill>
                  <pic:spPr bwMode="auto">
                    <a:xfrm>
                      <a:off x="0" y="0"/>
                      <a:ext cx="3093720" cy="8341576"/>
                    </a:xfrm>
                    <a:prstGeom prst="rect">
                      <a:avLst/>
                    </a:prstGeom>
                    <a:ln>
                      <a:noFill/>
                    </a:ln>
                    <a:extLst>
                      <a:ext uri="{53640926-AAD7-44D8-BBD7-CCE9431645EC}">
                        <a14:shadowObscured xmlns:a14="http://schemas.microsoft.com/office/drawing/2010/main"/>
                      </a:ext>
                    </a:extLst>
                  </pic:spPr>
                </pic:pic>
              </a:graphicData>
            </a:graphic>
          </wp:anchor>
        </w:drawing>
      </w:r>
      <w:r w:rsidR="00F2531F" w:rsidRPr="00F2531F">
        <w:rPr>
          <w:rFonts w:ascii="Times New Roman" w:eastAsia="华文中宋" w:hAnsi="Times New Roman" w:cs="Times New Roman"/>
          <w:sz w:val="24"/>
        </w:rPr>
        <w:t>This image shows the western blot membrane of β-</w:t>
      </w:r>
      <w:proofErr w:type="spellStart"/>
      <w:r w:rsidR="00F2531F" w:rsidRPr="00F2531F">
        <w:rPr>
          <w:rFonts w:ascii="Times New Roman" w:eastAsia="华文中宋" w:hAnsi="Times New Roman" w:cs="Times New Roman"/>
          <w:sz w:val="24"/>
        </w:rPr>
        <w:t>actin+APOE</w:t>
      </w:r>
      <w:proofErr w:type="spellEnd"/>
      <w:r w:rsidR="00F2531F" w:rsidRPr="00F2531F">
        <w:rPr>
          <w:rFonts w:ascii="Times New Roman" w:eastAsia="华文中宋" w:hAnsi="Times New Roman" w:cs="Times New Roman"/>
          <w:sz w:val="24"/>
        </w:rPr>
        <w:t xml:space="preserve"> in chondrocytes.</w:t>
      </w:r>
    </w:p>
    <w:p w14:paraId="42A67FB8" w14:textId="77777777" w:rsidR="00D62058" w:rsidRDefault="00D62058">
      <w:pPr>
        <w:tabs>
          <w:tab w:val="left" w:pos="2859"/>
        </w:tabs>
        <w:spacing w:line="480" w:lineRule="auto"/>
        <w:rPr>
          <w:rFonts w:ascii="Times New Roman" w:eastAsia="华文中宋" w:hAnsi="Times New Roman" w:cs="Times New Roman" w:hint="eastAsia"/>
          <w:sz w:val="24"/>
        </w:rPr>
      </w:pPr>
    </w:p>
    <w:p w14:paraId="5952B156" w14:textId="31D72826" w:rsidR="00083CD2" w:rsidRDefault="00083CD2" w:rsidP="00D62058">
      <w:pPr>
        <w:tabs>
          <w:tab w:val="left" w:pos="2859"/>
        </w:tabs>
        <w:spacing w:line="480" w:lineRule="auto"/>
        <w:jc w:val="center"/>
        <w:rPr>
          <w:rFonts w:ascii="Times New Roman" w:eastAsia="华文中宋" w:hAnsi="Times New Roman" w:cs="Times New Roman"/>
          <w:sz w:val="24"/>
          <w:lang w:val="en-US"/>
        </w:rPr>
      </w:pPr>
    </w:p>
    <w:p w14:paraId="6329901A"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6C951A59"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129E1C4A"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36C4A205"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7A574D67"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22268FC9"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4EB9160B"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74B8CDF7"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6C181E6B"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528EC314"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0304E038"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2DB26B19"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5677A36C"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194BDE29"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425D6770" w14:textId="77777777" w:rsidR="00F2531F" w:rsidRDefault="00F2531F" w:rsidP="00D62058">
      <w:pPr>
        <w:tabs>
          <w:tab w:val="left" w:pos="2859"/>
        </w:tabs>
        <w:spacing w:line="480" w:lineRule="auto"/>
        <w:jc w:val="center"/>
        <w:rPr>
          <w:rFonts w:ascii="Times New Roman" w:eastAsia="华文中宋" w:hAnsi="Times New Roman" w:cs="Times New Roman"/>
          <w:sz w:val="24"/>
          <w:lang w:val="en-US"/>
        </w:rPr>
      </w:pPr>
    </w:p>
    <w:p w14:paraId="4349519D" w14:textId="0C9E8013" w:rsidR="00F2531F" w:rsidRPr="00F2531F" w:rsidRDefault="00616667" w:rsidP="00D62058">
      <w:pPr>
        <w:tabs>
          <w:tab w:val="left" w:pos="2859"/>
        </w:tabs>
        <w:spacing w:line="480" w:lineRule="auto"/>
        <w:jc w:val="center"/>
        <w:rPr>
          <w:rFonts w:ascii="Times New Roman" w:eastAsia="华文中宋" w:hAnsi="Times New Roman" w:cs="Times New Roman" w:hint="eastAsia"/>
          <w:sz w:val="24"/>
          <w:lang w:val="en-US"/>
        </w:rPr>
      </w:pPr>
      <w:r>
        <w:rPr>
          <w:rFonts w:ascii="Times New Roman" w:eastAsia="华文中宋" w:hAnsi="Times New Roman" w:cs="Times New Roman"/>
          <w:noProof/>
          <w:sz w:val="24"/>
        </w:rPr>
        <w:lastRenderedPageBreak/>
        <w:drawing>
          <wp:anchor distT="0" distB="0" distL="114300" distR="114300" simplePos="0" relativeHeight="251663360" behindDoc="0" locked="0" layoutInCell="1" allowOverlap="1" wp14:anchorId="27105A7F" wp14:editId="34EE7F4F">
            <wp:simplePos x="0" y="0"/>
            <wp:positionH relativeFrom="column">
              <wp:posOffset>1112561</wp:posOffset>
            </wp:positionH>
            <wp:positionV relativeFrom="paragraph">
              <wp:posOffset>487045</wp:posOffset>
            </wp:positionV>
            <wp:extent cx="2818800" cy="8373600"/>
            <wp:effectExtent l="0" t="0" r="635" b="0"/>
            <wp:wrapTopAndBottom/>
            <wp:docPr id="2" name="图片 2" descr="整理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整理图片"/>
                    <pic:cNvPicPr>
                      <a:picLocks noChangeAspect="1"/>
                    </pic:cNvPicPr>
                  </pic:nvPicPr>
                  <pic:blipFill rotWithShape="1">
                    <a:blip r:embed="rId11">
                      <a:extLst>
                        <a:ext uri="{28A0092B-C50C-407E-A947-70E740481C1C}">
                          <a14:useLocalDpi xmlns:a14="http://schemas.microsoft.com/office/drawing/2010/main" val="0"/>
                        </a:ext>
                      </a:extLst>
                    </a:blip>
                    <a:srcRect t="5402" r="9256"/>
                    <a:stretch/>
                  </pic:blipFill>
                  <pic:spPr bwMode="auto">
                    <a:xfrm>
                      <a:off x="0" y="0"/>
                      <a:ext cx="2818800" cy="837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531F" w:rsidRPr="00F2531F">
        <w:rPr>
          <w:rFonts w:ascii="Times New Roman" w:eastAsia="华文中宋" w:hAnsi="Times New Roman" w:cs="Times New Roman"/>
          <w:sz w:val="24"/>
        </w:rPr>
        <w:t>This image shows the western blot membrane of β-</w:t>
      </w:r>
      <w:proofErr w:type="spellStart"/>
      <w:r w:rsidR="00F2531F" w:rsidRPr="00F2531F">
        <w:rPr>
          <w:rFonts w:ascii="Times New Roman" w:eastAsia="华文中宋" w:hAnsi="Times New Roman" w:cs="Times New Roman"/>
          <w:sz w:val="24"/>
        </w:rPr>
        <w:t>actin+</w:t>
      </w:r>
      <w:r w:rsidR="00F2531F">
        <w:rPr>
          <w:rFonts w:ascii="Times New Roman" w:eastAsia="华文中宋" w:hAnsi="Times New Roman" w:cs="Times New Roman" w:hint="eastAsia"/>
          <w:sz w:val="24"/>
        </w:rPr>
        <w:t>FN</w:t>
      </w:r>
      <w:proofErr w:type="spellEnd"/>
      <w:r w:rsidR="00F2531F" w:rsidRPr="00F2531F">
        <w:rPr>
          <w:rFonts w:ascii="Times New Roman" w:eastAsia="华文中宋" w:hAnsi="Times New Roman" w:cs="Times New Roman"/>
          <w:sz w:val="24"/>
        </w:rPr>
        <w:t xml:space="preserve"> </w:t>
      </w:r>
      <w:r>
        <w:rPr>
          <w:rFonts w:ascii="Times New Roman" w:eastAsia="华文中宋" w:hAnsi="Times New Roman" w:cs="Times New Roman"/>
          <w:sz w:val="24"/>
        </w:rPr>
        <w:t>1</w:t>
      </w:r>
      <w:r w:rsidR="00F2531F" w:rsidRPr="00F2531F">
        <w:rPr>
          <w:rFonts w:ascii="Times New Roman" w:eastAsia="华文中宋" w:hAnsi="Times New Roman" w:cs="Times New Roman"/>
          <w:sz w:val="24"/>
        </w:rPr>
        <w:t>in chondrocytes.</w:t>
      </w:r>
    </w:p>
    <w:p w14:paraId="2B8EAB87" w14:textId="12BB1F10" w:rsidR="00083CD2" w:rsidRPr="00616667" w:rsidRDefault="00616667" w:rsidP="00616667">
      <w:pPr>
        <w:tabs>
          <w:tab w:val="left" w:pos="2859"/>
        </w:tabs>
        <w:spacing w:line="480" w:lineRule="auto"/>
        <w:rPr>
          <w:rFonts w:ascii="Times New Roman" w:eastAsia="华文中宋" w:hAnsi="Times New Roman" w:cs="Times New Roman" w:hint="eastAsia"/>
          <w:sz w:val="24"/>
        </w:rPr>
      </w:pPr>
      <w:r w:rsidRPr="00F2531F">
        <w:rPr>
          <w:rFonts w:ascii="Times New Roman" w:eastAsia="华文中宋" w:hAnsi="Times New Roman" w:cs="Times New Roman"/>
          <w:sz w:val="24"/>
        </w:rPr>
        <w:lastRenderedPageBreak/>
        <w:t>Th</w:t>
      </w:r>
      <w:r>
        <w:rPr>
          <w:rFonts w:ascii="Times New Roman" w:eastAsia="华文中宋" w:hAnsi="Times New Roman" w:cs="Times New Roman"/>
          <w:sz w:val="24"/>
        </w:rPr>
        <w:t>ese</w:t>
      </w:r>
      <w:r w:rsidRPr="00F2531F">
        <w:rPr>
          <w:rFonts w:ascii="Times New Roman" w:eastAsia="华文中宋" w:hAnsi="Times New Roman" w:cs="Times New Roman"/>
          <w:sz w:val="24"/>
        </w:rPr>
        <w:t xml:space="preserve"> imag</w:t>
      </w:r>
      <w:r>
        <w:rPr>
          <w:rFonts w:ascii="Times New Roman" w:eastAsia="华文中宋" w:hAnsi="Times New Roman" w:cs="Times New Roman" w:hint="eastAsia"/>
          <w:sz w:val="24"/>
        </w:rPr>
        <w:t>es</w:t>
      </w:r>
      <w:r w:rsidRPr="00F2531F">
        <w:rPr>
          <w:rFonts w:ascii="Times New Roman" w:eastAsia="华文中宋" w:hAnsi="Times New Roman" w:cs="Times New Roman" w:hint="eastAsia"/>
          <w:sz w:val="24"/>
        </w:rPr>
        <w:t xml:space="preserve"> </w:t>
      </w:r>
      <w:r w:rsidRPr="00F2531F">
        <w:rPr>
          <w:rFonts w:ascii="Times New Roman" w:eastAsia="华文中宋" w:hAnsi="Times New Roman" w:cs="Times New Roman"/>
          <w:sz w:val="24"/>
        </w:rPr>
        <w:t>show the western blot membrane of β-actin+</w:t>
      </w:r>
      <w:r>
        <w:rPr>
          <w:rFonts w:ascii="Times New Roman" w:eastAsia="华文中宋" w:hAnsi="Times New Roman" w:cs="Times New Roman" w:hint="eastAsia"/>
          <w:sz w:val="24"/>
        </w:rPr>
        <w:t>TIMP</w:t>
      </w:r>
      <w:r>
        <w:rPr>
          <w:rFonts w:ascii="Times New Roman" w:eastAsia="华文中宋" w:hAnsi="Times New Roman" w:cs="Times New Roman"/>
          <w:sz w:val="24"/>
        </w:rPr>
        <w:t>+</w:t>
      </w:r>
      <w:r>
        <w:rPr>
          <w:rFonts w:ascii="Times New Roman" w:eastAsia="华文中宋" w:hAnsi="Times New Roman" w:cs="Times New Roman" w:hint="eastAsia"/>
          <w:sz w:val="24"/>
        </w:rPr>
        <w:t>MMP2</w:t>
      </w:r>
      <w:r w:rsidRPr="00F2531F">
        <w:rPr>
          <w:rFonts w:ascii="Times New Roman" w:eastAsia="华文中宋" w:hAnsi="Times New Roman" w:cs="Times New Roman"/>
          <w:sz w:val="24"/>
        </w:rPr>
        <w:t xml:space="preserve"> in chondrocytes.</w:t>
      </w:r>
      <w:r w:rsidR="00FA4F85" w:rsidRPr="00FA4F85">
        <w:t xml:space="preserve"> </w:t>
      </w:r>
      <w:r w:rsidR="00FA4F85" w:rsidRPr="00FA4F85">
        <w:rPr>
          <w:rFonts w:ascii="Times New Roman" w:eastAsia="华文中宋" w:hAnsi="Times New Roman" w:cs="Times New Roman"/>
          <w:sz w:val="24"/>
        </w:rPr>
        <w:t>The left panel shows a bright-field image of the entire membrane after splicing the cropped Western blot membranes together, while the right panel shows the membranes exposed separately after cropping.</w:t>
      </w:r>
    </w:p>
    <w:p w14:paraId="1B57153D" w14:textId="4532CEF6" w:rsidR="00083CD2" w:rsidRDefault="00D3768B">
      <w:pPr>
        <w:tabs>
          <w:tab w:val="left" w:pos="977"/>
        </w:tabs>
        <w:spacing w:line="480" w:lineRule="auto"/>
        <w:rPr>
          <w:rFonts w:ascii="Times New Roman" w:eastAsia="华文中宋" w:hAnsi="Times New Roman" w:cs="Times New Roman"/>
        </w:rPr>
      </w:pPr>
      <w:r w:rsidRPr="00D3768B">
        <w:rPr>
          <w:rFonts w:ascii="Times New Roman" w:eastAsia="华文中宋" w:hAnsi="Times New Roman" w:cs="Times New Roman"/>
        </w:rPr>
        <w:drawing>
          <wp:inline distT="0" distB="0" distL="0" distR="0" wp14:anchorId="493A9DEA" wp14:editId="772D8541">
            <wp:extent cx="5274310" cy="4234180"/>
            <wp:effectExtent l="0" t="0" r="0" b="0"/>
            <wp:docPr id="1169590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90826" name=""/>
                    <pic:cNvPicPr/>
                  </pic:nvPicPr>
                  <pic:blipFill>
                    <a:blip r:embed="rId12"/>
                    <a:stretch>
                      <a:fillRect/>
                    </a:stretch>
                  </pic:blipFill>
                  <pic:spPr>
                    <a:xfrm>
                      <a:off x="0" y="0"/>
                      <a:ext cx="5274310" cy="4234180"/>
                    </a:xfrm>
                    <a:prstGeom prst="rect">
                      <a:avLst/>
                    </a:prstGeom>
                  </pic:spPr>
                </pic:pic>
              </a:graphicData>
            </a:graphic>
          </wp:inline>
        </w:drawing>
      </w:r>
    </w:p>
    <w:p w14:paraId="32258B0C" w14:textId="4DA10EB3" w:rsidR="00FE2163" w:rsidRPr="00616667" w:rsidRDefault="00FE2163">
      <w:pPr>
        <w:spacing w:line="480" w:lineRule="auto"/>
        <w:rPr>
          <w:rFonts w:ascii="Times New Roman" w:eastAsia="宋体" w:hAnsi="Times New Roman" w:cs="Times New Roman"/>
          <w:kern w:val="0"/>
          <w:sz w:val="24"/>
        </w:rPr>
      </w:pPr>
    </w:p>
    <w:p w14:paraId="65CE0219" w14:textId="56E0348A" w:rsidR="00FE2163" w:rsidRDefault="00FE2163">
      <w:pPr>
        <w:spacing w:line="480" w:lineRule="auto"/>
        <w:rPr>
          <w:rFonts w:ascii="Times New Roman" w:eastAsia="宋体" w:hAnsi="Times New Roman" w:cs="Times New Roman"/>
          <w:kern w:val="0"/>
          <w:sz w:val="24"/>
        </w:rPr>
      </w:pPr>
    </w:p>
    <w:p w14:paraId="6CE9A36B" w14:textId="7CB1386C" w:rsidR="00FE2163" w:rsidRDefault="00FE2163">
      <w:pPr>
        <w:spacing w:line="480" w:lineRule="auto"/>
        <w:rPr>
          <w:rFonts w:ascii="Times New Roman" w:eastAsia="宋体" w:hAnsi="Times New Roman" w:cs="Times New Roman"/>
          <w:kern w:val="0"/>
          <w:sz w:val="24"/>
        </w:rPr>
      </w:pPr>
    </w:p>
    <w:p w14:paraId="60277CC1" w14:textId="567C9846" w:rsidR="00FE2163" w:rsidRDefault="00FE2163">
      <w:pPr>
        <w:spacing w:line="480" w:lineRule="auto"/>
        <w:rPr>
          <w:rFonts w:ascii="Times New Roman" w:eastAsia="宋体" w:hAnsi="Times New Roman" w:cs="Times New Roman"/>
          <w:kern w:val="0"/>
          <w:sz w:val="24"/>
        </w:rPr>
      </w:pPr>
    </w:p>
    <w:p w14:paraId="19E7AD6B" w14:textId="77777777" w:rsidR="00D3768B" w:rsidRDefault="00D3768B">
      <w:pPr>
        <w:spacing w:line="480" w:lineRule="auto"/>
        <w:rPr>
          <w:rFonts w:ascii="Times New Roman" w:eastAsia="宋体" w:hAnsi="Times New Roman" w:cs="Times New Roman" w:hint="eastAsia"/>
          <w:kern w:val="0"/>
          <w:sz w:val="24"/>
        </w:rPr>
      </w:pPr>
    </w:p>
    <w:p w14:paraId="575BE179" w14:textId="21F06DEC" w:rsidR="00FE2163" w:rsidRDefault="00D3768B">
      <w:pPr>
        <w:spacing w:line="480" w:lineRule="auto"/>
        <w:rPr>
          <w:rFonts w:ascii="Times New Roman" w:eastAsia="宋体" w:hAnsi="Times New Roman" w:cs="Times New Roman"/>
          <w:kern w:val="0"/>
          <w:sz w:val="24"/>
        </w:rPr>
      </w:pPr>
      <w:r w:rsidRPr="00F2531F">
        <w:rPr>
          <w:rFonts w:ascii="Times New Roman" w:eastAsia="华文中宋" w:hAnsi="Times New Roman" w:cs="Times New Roman"/>
          <w:sz w:val="24"/>
        </w:rPr>
        <w:lastRenderedPageBreak/>
        <w:t>This image shows the western blot membrane of β-actin+</w:t>
      </w:r>
      <w:r>
        <w:rPr>
          <w:rFonts w:ascii="Times New Roman" w:eastAsia="华文中宋" w:hAnsi="Times New Roman" w:cs="Times New Roman" w:hint="eastAsia"/>
          <w:sz w:val="24"/>
        </w:rPr>
        <w:t>FN</w:t>
      </w:r>
      <w:r>
        <w:rPr>
          <w:rFonts w:ascii="Times New Roman" w:eastAsia="华文中宋" w:hAnsi="Times New Roman" w:cs="Times New Roman"/>
          <w:sz w:val="24"/>
        </w:rPr>
        <w:t>1</w:t>
      </w:r>
      <w:r w:rsidRPr="00F2531F">
        <w:rPr>
          <w:rFonts w:ascii="Times New Roman" w:eastAsia="华文中宋" w:hAnsi="Times New Roman" w:cs="Times New Roman"/>
          <w:sz w:val="24"/>
        </w:rPr>
        <w:t xml:space="preserve"> in </w:t>
      </w:r>
      <w:r>
        <w:rPr>
          <w:rFonts w:ascii="Times New Roman" w:eastAsia="华文中宋" w:hAnsi="Times New Roman" w:cs="Times New Roman" w:hint="eastAsia"/>
          <w:sz w:val="24"/>
        </w:rPr>
        <w:t>SW</w:t>
      </w:r>
      <w:r>
        <w:rPr>
          <w:rFonts w:ascii="Times New Roman" w:eastAsia="华文中宋" w:hAnsi="Times New Roman" w:cs="Times New Roman"/>
          <w:sz w:val="24"/>
        </w:rPr>
        <w:t>982</w:t>
      </w:r>
      <w:r w:rsidRPr="00F2531F">
        <w:rPr>
          <w:rFonts w:ascii="Times New Roman" w:eastAsia="华文中宋" w:hAnsi="Times New Roman" w:cs="Times New Roman"/>
          <w:sz w:val="24"/>
        </w:rPr>
        <w:t>.</w:t>
      </w:r>
    </w:p>
    <w:p w14:paraId="76D68BAA" w14:textId="582E8707" w:rsidR="00083CD2" w:rsidRDefault="00FE2163" w:rsidP="00D3768B">
      <w:pPr>
        <w:spacing w:line="480" w:lineRule="auto"/>
        <w:jc w:val="center"/>
        <w:rPr>
          <w:rFonts w:ascii="Times New Roman" w:eastAsia="宋体" w:hAnsi="Times New Roman" w:cs="Times New Roman"/>
          <w:kern w:val="0"/>
          <w:sz w:val="24"/>
        </w:rPr>
      </w:pPr>
      <w:r>
        <w:rPr>
          <w:rFonts w:ascii="Times New Roman" w:eastAsia="宋体" w:hAnsi="Times New Roman" w:cs="Times New Roman"/>
          <w:noProof/>
          <w:kern w:val="0"/>
          <w:sz w:val="24"/>
        </w:rPr>
        <w:drawing>
          <wp:inline distT="0" distB="0" distL="0" distR="0" wp14:anchorId="3BB5F95C" wp14:editId="08025507">
            <wp:extent cx="3284220" cy="8267712"/>
            <wp:effectExtent l="0" t="0" r="5080" b="0"/>
            <wp:docPr id="7721938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93821" name="图片 772193821"/>
                    <pic:cNvPicPr/>
                  </pic:nvPicPr>
                  <pic:blipFill rotWithShape="1">
                    <a:blip r:embed="rId13" cstate="print">
                      <a:extLst>
                        <a:ext uri="{28A0092B-C50C-407E-A947-70E740481C1C}">
                          <a14:useLocalDpi xmlns:a14="http://schemas.microsoft.com/office/drawing/2010/main" val="0"/>
                        </a:ext>
                      </a:extLst>
                    </a:blip>
                    <a:srcRect t="6720"/>
                    <a:stretch/>
                  </pic:blipFill>
                  <pic:spPr bwMode="auto">
                    <a:xfrm>
                      <a:off x="0" y="0"/>
                      <a:ext cx="3284220" cy="8267712"/>
                    </a:xfrm>
                    <a:prstGeom prst="rect">
                      <a:avLst/>
                    </a:prstGeom>
                    <a:ln>
                      <a:noFill/>
                    </a:ln>
                    <a:extLst>
                      <a:ext uri="{53640926-AAD7-44D8-BBD7-CCE9431645EC}">
                        <a14:shadowObscured xmlns:a14="http://schemas.microsoft.com/office/drawing/2010/main"/>
                      </a:ext>
                    </a:extLst>
                  </pic:spPr>
                </pic:pic>
              </a:graphicData>
            </a:graphic>
          </wp:inline>
        </w:drawing>
      </w:r>
    </w:p>
    <w:p w14:paraId="28E8755C" w14:textId="151109C0" w:rsidR="00D3768B" w:rsidRPr="00616667" w:rsidRDefault="00D3768B" w:rsidP="00D3768B">
      <w:pPr>
        <w:tabs>
          <w:tab w:val="left" w:pos="2859"/>
        </w:tabs>
        <w:spacing w:line="480" w:lineRule="auto"/>
        <w:rPr>
          <w:rFonts w:ascii="Times New Roman" w:eastAsia="华文中宋" w:hAnsi="Times New Roman" w:cs="Times New Roman" w:hint="eastAsia"/>
          <w:sz w:val="24"/>
        </w:rPr>
      </w:pPr>
      <w:r w:rsidRPr="00F2531F">
        <w:rPr>
          <w:rFonts w:ascii="Times New Roman" w:eastAsia="华文中宋" w:hAnsi="Times New Roman" w:cs="Times New Roman"/>
          <w:sz w:val="24"/>
        </w:rPr>
        <w:lastRenderedPageBreak/>
        <w:t>Th</w:t>
      </w:r>
      <w:r>
        <w:rPr>
          <w:rFonts w:ascii="Times New Roman" w:eastAsia="华文中宋" w:hAnsi="Times New Roman" w:cs="Times New Roman"/>
          <w:sz w:val="24"/>
        </w:rPr>
        <w:t>ese</w:t>
      </w:r>
      <w:r w:rsidRPr="00F2531F">
        <w:rPr>
          <w:rFonts w:ascii="Times New Roman" w:eastAsia="华文中宋" w:hAnsi="Times New Roman" w:cs="Times New Roman"/>
          <w:sz w:val="24"/>
        </w:rPr>
        <w:t xml:space="preserve"> imag</w:t>
      </w:r>
      <w:r>
        <w:rPr>
          <w:rFonts w:ascii="Times New Roman" w:eastAsia="华文中宋" w:hAnsi="Times New Roman" w:cs="Times New Roman" w:hint="eastAsia"/>
          <w:sz w:val="24"/>
        </w:rPr>
        <w:t>es</w:t>
      </w:r>
      <w:r w:rsidRPr="00F2531F">
        <w:rPr>
          <w:rFonts w:ascii="Times New Roman" w:eastAsia="华文中宋" w:hAnsi="Times New Roman" w:cs="Times New Roman" w:hint="eastAsia"/>
          <w:sz w:val="24"/>
        </w:rPr>
        <w:t xml:space="preserve"> </w:t>
      </w:r>
      <w:r w:rsidRPr="00F2531F">
        <w:rPr>
          <w:rFonts w:ascii="Times New Roman" w:eastAsia="华文中宋" w:hAnsi="Times New Roman" w:cs="Times New Roman"/>
          <w:sz w:val="24"/>
        </w:rPr>
        <w:t>show the western blot membrane of β-actin+</w:t>
      </w:r>
      <w:r w:rsidR="00F723C2" w:rsidRPr="00F723C2">
        <w:rPr>
          <w:rFonts w:ascii="Times New Roman" w:eastAsia="华文中宋" w:hAnsi="Times New Roman" w:cs="Times New Roman" w:hint="eastAsia"/>
          <w:sz w:val="24"/>
        </w:rPr>
        <w:t xml:space="preserve"> </w:t>
      </w:r>
      <w:r w:rsidR="00F723C2">
        <w:rPr>
          <w:rFonts w:ascii="Times New Roman" w:eastAsia="华文中宋" w:hAnsi="Times New Roman" w:cs="Times New Roman" w:hint="eastAsia"/>
          <w:sz w:val="24"/>
        </w:rPr>
        <w:t>MMP2</w:t>
      </w:r>
      <w:r>
        <w:rPr>
          <w:rFonts w:ascii="Times New Roman" w:eastAsia="华文中宋" w:hAnsi="Times New Roman" w:cs="Times New Roman"/>
          <w:sz w:val="24"/>
        </w:rPr>
        <w:t>+</w:t>
      </w:r>
      <w:r w:rsidR="00F723C2">
        <w:rPr>
          <w:rFonts w:ascii="Times New Roman" w:eastAsia="华文中宋" w:hAnsi="Times New Roman" w:cs="Times New Roman"/>
          <w:sz w:val="24"/>
        </w:rPr>
        <w:t xml:space="preserve"> </w:t>
      </w:r>
      <w:r w:rsidR="00F723C2">
        <w:rPr>
          <w:rFonts w:ascii="Times New Roman" w:eastAsia="华文中宋" w:hAnsi="Times New Roman" w:cs="Times New Roman"/>
          <w:sz w:val="24"/>
        </w:rPr>
        <w:t>AOPE</w:t>
      </w:r>
      <w:r w:rsidR="00F723C2">
        <w:rPr>
          <w:rFonts w:ascii="Times New Roman" w:eastAsia="华文中宋" w:hAnsi="Times New Roman" w:cs="Times New Roman"/>
          <w:sz w:val="24"/>
        </w:rPr>
        <w:t xml:space="preserve"> </w:t>
      </w:r>
      <w:r>
        <w:rPr>
          <w:rFonts w:ascii="Times New Roman" w:eastAsia="华文中宋" w:hAnsi="Times New Roman" w:cs="Times New Roman"/>
          <w:sz w:val="24"/>
        </w:rPr>
        <w:t>+</w:t>
      </w:r>
      <w:r w:rsidR="00F723C2" w:rsidRPr="00F723C2">
        <w:rPr>
          <w:rFonts w:ascii="Times New Roman" w:eastAsia="华文中宋" w:hAnsi="Times New Roman" w:cs="Times New Roman" w:hint="eastAsia"/>
          <w:sz w:val="24"/>
        </w:rPr>
        <w:t xml:space="preserve"> </w:t>
      </w:r>
      <w:r w:rsidR="00F723C2">
        <w:rPr>
          <w:rFonts w:ascii="Times New Roman" w:eastAsia="华文中宋" w:hAnsi="Times New Roman" w:cs="Times New Roman" w:hint="eastAsia"/>
          <w:sz w:val="24"/>
        </w:rPr>
        <w:t>TIMP</w:t>
      </w:r>
      <w:r w:rsidRPr="00F2531F">
        <w:rPr>
          <w:rFonts w:ascii="Times New Roman" w:eastAsia="华文中宋" w:hAnsi="Times New Roman" w:cs="Times New Roman"/>
          <w:sz w:val="24"/>
        </w:rPr>
        <w:t xml:space="preserve"> </w:t>
      </w:r>
      <w:r w:rsidRPr="00F2531F">
        <w:rPr>
          <w:rFonts w:ascii="Times New Roman" w:eastAsia="华文中宋" w:hAnsi="Times New Roman" w:cs="Times New Roman" w:hint="eastAsia"/>
          <w:sz w:val="24"/>
        </w:rPr>
        <w:t>i</w:t>
      </w:r>
      <w:r w:rsidRPr="00F2531F">
        <w:rPr>
          <w:rFonts w:ascii="Times New Roman" w:eastAsia="华文中宋" w:hAnsi="Times New Roman" w:cs="Times New Roman"/>
          <w:sz w:val="24"/>
        </w:rPr>
        <w:t xml:space="preserve">n </w:t>
      </w:r>
      <w:r>
        <w:rPr>
          <w:rFonts w:ascii="Times New Roman" w:eastAsia="华文中宋" w:hAnsi="Times New Roman" w:cs="Times New Roman" w:hint="eastAsia"/>
          <w:sz w:val="24"/>
        </w:rPr>
        <w:t>SW982</w:t>
      </w:r>
      <w:r w:rsidRPr="00F2531F">
        <w:rPr>
          <w:rFonts w:ascii="Times New Roman" w:eastAsia="华文中宋" w:hAnsi="Times New Roman" w:cs="Times New Roman"/>
          <w:sz w:val="24"/>
        </w:rPr>
        <w:t>.</w:t>
      </w:r>
      <w:r w:rsidRPr="00FA4F85">
        <w:t xml:space="preserve"> </w:t>
      </w:r>
      <w:r w:rsidRPr="00FA4F85">
        <w:rPr>
          <w:rFonts w:ascii="Times New Roman" w:eastAsia="华文中宋" w:hAnsi="Times New Roman" w:cs="Times New Roman"/>
          <w:sz w:val="24"/>
        </w:rPr>
        <w:t>The left panel shows a bright-field image of the entire membrane after splicing the cropped Western blot membranes together, while the right panel shows the membranes exposed separately after cropping.</w:t>
      </w:r>
      <w:r w:rsidR="00F723C2" w:rsidRPr="00F723C2">
        <w:rPr>
          <w:rFonts w:ascii="Times New Roman" w:eastAsia="华文中宋" w:hAnsi="Times New Roman" w:cs="Times New Roman"/>
          <w:sz w:val="24"/>
        </w:rPr>
        <w:t xml:space="preserve"> </w:t>
      </w:r>
      <w:r w:rsidR="00F723C2" w:rsidRPr="00F723C2">
        <w:rPr>
          <w:rFonts w:ascii="Times New Roman" w:eastAsia="华文中宋" w:hAnsi="Times New Roman" w:cs="Times New Roman"/>
          <w:sz w:val="24"/>
        </w:rPr>
        <w:t xml:space="preserve">APOE, β-actin, and </w:t>
      </w:r>
      <w:r w:rsidR="00F723C2" w:rsidRPr="00F723C2">
        <w:rPr>
          <w:rFonts w:ascii="Times New Roman" w:eastAsia="华文中宋" w:hAnsi="Times New Roman" w:cs="Times New Roman" w:hint="eastAsia"/>
          <w:sz w:val="24"/>
        </w:rPr>
        <w:t>TIMP</w:t>
      </w:r>
      <w:r w:rsidR="00F723C2" w:rsidRPr="00F723C2">
        <w:rPr>
          <w:rFonts w:ascii="Times New Roman" w:eastAsia="华文中宋" w:hAnsi="Times New Roman" w:cs="Times New Roman"/>
          <w:sz w:val="24"/>
        </w:rPr>
        <w:t xml:space="preserve"> </w:t>
      </w:r>
      <w:r w:rsidR="00F723C2" w:rsidRPr="00F723C2">
        <w:rPr>
          <w:rFonts w:ascii="Times New Roman" w:eastAsia="华文中宋" w:hAnsi="Times New Roman" w:cs="Times New Roman"/>
          <w:sz w:val="24"/>
        </w:rPr>
        <w:t>belong to the same band, which was stripped and re-exposed using Stripping Buffer</w:t>
      </w:r>
      <w:r w:rsidR="00F723C2">
        <w:rPr>
          <w:rFonts w:ascii="Times New Roman" w:eastAsia="华文中宋" w:hAnsi="Times New Roman" w:cs="Times New Roman" w:hint="eastAsia"/>
          <w:sz w:val="24"/>
        </w:rPr>
        <w:t>.</w:t>
      </w:r>
    </w:p>
    <w:p w14:paraId="1A938881" w14:textId="77777777" w:rsidR="00D3768B" w:rsidRPr="00D3768B" w:rsidRDefault="00D3768B" w:rsidP="00D3768B">
      <w:pPr>
        <w:spacing w:line="480" w:lineRule="auto"/>
        <w:jc w:val="center"/>
        <w:rPr>
          <w:rFonts w:ascii="Times New Roman" w:eastAsia="宋体" w:hAnsi="Times New Roman" w:cs="Times New Roman" w:hint="eastAsia"/>
          <w:kern w:val="0"/>
          <w:sz w:val="24"/>
        </w:rPr>
      </w:pPr>
    </w:p>
    <w:p w14:paraId="02D5D216" w14:textId="007601FE" w:rsidR="00D3768B" w:rsidRDefault="00D3768B">
      <w:pPr>
        <w:spacing w:line="480" w:lineRule="auto"/>
        <w:rPr>
          <w:rFonts w:ascii="Times New Roman" w:eastAsia="宋体" w:hAnsi="Times New Roman" w:cs="Times New Roman" w:hint="eastAsia"/>
          <w:kern w:val="0"/>
          <w:sz w:val="24"/>
        </w:rPr>
      </w:pPr>
      <w:r w:rsidRPr="00D3768B">
        <w:rPr>
          <w:rFonts w:ascii="Times New Roman" w:eastAsia="宋体" w:hAnsi="Times New Roman" w:cs="Times New Roman"/>
          <w:kern w:val="0"/>
          <w:sz w:val="24"/>
        </w:rPr>
        <w:drawing>
          <wp:inline distT="0" distB="0" distL="0" distR="0" wp14:anchorId="4A3724F2" wp14:editId="38C7B162">
            <wp:extent cx="5274310" cy="4010025"/>
            <wp:effectExtent l="0" t="0" r="0" b="3175"/>
            <wp:docPr id="2345605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60555" name=""/>
                    <pic:cNvPicPr/>
                  </pic:nvPicPr>
                  <pic:blipFill>
                    <a:blip r:embed="rId14"/>
                    <a:stretch>
                      <a:fillRect/>
                    </a:stretch>
                  </pic:blipFill>
                  <pic:spPr>
                    <a:xfrm>
                      <a:off x="0" y="0"/>
                      <a:ext cx="5274310" cy="4010025"/>
                    </a:xfrm>
                    <a:prstGeom prst="rect">
                      <a:avLst/>
                    </a:prstGeom>
                  </pic:spPr>
                </pic:pic>
              </a:graphicData>
            </a:graphic>
          </wp:inline>
        </w:drawing>
      </w:r>
    </w:p>
    <w:sectPr w:rsidR="00D376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auto"/>
    <w:pitch w:val="default"/>
    <w:sig w:usb0="E0000AFF" w:usb1="00007843" w:usb2="00000001" w:usb3="00000000" w:csb0="400001BF" w:csb1="DFF70000"/>
  </w:font>
  <w:font w:name="华文中宋">
    <w:panose1 w:val="02010600040101010101"/>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57826106">
    <w:abstractNumId w:val="3"/>
  </w:num>
  <w:num w:numId="2" w16cid:durableId="1719283333">
    <w:abstractNumId w:val="5"/>
  </w:num>
  <w:num w:numId="3" w16cid:durableId="708913597">
    <w:abstractNumId w:val="8"/>
  </w:num>
  <w:num w:numId="4" w16cid:durableId="560213733">
    <w:abstractNumId w:val="9"/>
  </w:num>
  <w:num w:numId="5" w16cid:durableId="1544290536">
    <w:abstractNumId w:val="6"/>
  </w:num>
  <w:num w:numId="6" w16cid:durableId="2095473171">
    <w:abstractNumId w:val="2"/>
  </w:num>
  <w:num w:numId="7" w16cid:durableId="1572811576">
    <w:abstractNumId w:val="7"/>
  </w:num>
  <w:num w:numId="8" w16cid:durableId="68891770">
    <w:abstractNumId w:val="4"/>
  </w:num>
  <w:num w:numId="9" w16cid:durableId="466364690">
    <w:abstractNumId w:val="1"/>
  </w:num>
  <w:num w:numId="10" w16cid:durableId="2039963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hideSpellingErrors/>
  <w:hideGrammaticalErrors/>
  <w:proofState w:spelling="clean" w:grammar="clean"/>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chineID" w:val="186|207|197|207|190|197|185|201|197|203|190|197|201|198|197|200|200|"/>
    <w:docVar w:name="Username" w:val="Editor"/>
  </w:docVars>
  <w:rsids>
    <w:rsidRoot w:val="001745C4"/>
    <w:rsid w:val="B66EA7E1"/>
    <w:rsid w:val="F7F3E28C"/>
    <w:rsid w:val="000005FA"/>
    <w:rsid w:val="00000905"/>
    <w:rsid w:val="000043F5"/>
    <w:rsid w:val="000045B2"/>
    <w:rsid w:val="00014D11"/>
    <w:rsid w:val="00027E9F"/>
    <w:rsid w:val="00031777"/>
    <w:rsid w:val="000326AA"/>
    <w:rsid w:val="000329B0"/>
    <w:rsid w:val="000359AD"/>
    <w:rsid w:val="00043EF8"/>
    <w:rsid w:val="00044A6E"/>
    <w:rsid w:val="000474B1"/>
    <w:rsid w:val="00053182"/>
    <w:rsid w:val="00055530"/>
    <w:rsid w:val="00070DD1"/>
    <w:rsid w:val="00081F9F"/>
    <w:rsid w:val="00083CD2"/>
    <w:rsid w:val="000868EC"/>
    <w:rsid w:val="0009582D"/>
    <w:rsid w:val="000A26CF"/>
    <w:rsid w:val="000A4734"/>
    <w:rsid w:val="000C2DFD"/>
    <w:rsid w:val="000C7712"/>
    <w:rsid w:val="000D154C"/>
    <w:rsid w:val="000D1629"/>
    <w:rsid w:val="000D5DF2"/>
    <w:rsid w:val="000E0F0B"/>
    <w:rsid w:val="000E26E7"/>
    <w:rsid w:val="000E3F42"/>
    <w:rsid w:val="000F0659"/>
    <w:rsid w:val="000F0DEE"/>
    <w:rsid w:val="000F1158"/>
    <w:rsid w:val="000F32AD"/>
    <w:rsid w:val="000F6E74"/>
    <w:rsid w:val="000F7A1B"/>
    <w:rsid w:val="00102740"/>
    <w:rsid w:val="00107DBA"/>
    <w:rsid w:val="00110139"/>
    <w:rsid w:val="00114B02"/>
    <w:rsid w:val="00116B7D"/>
    <w:rsid w:val="00121BEB"/>
    <w:rsid w:val="00122881"/>
    <w:rsid w:val="0012565D"/>
    <w:rsid w:val="00133A66"/>
    <w:rsid w:val="001345AC"/>
    <w:rsid w:val="001375F9"/>
    <w:rsid w:val="001377CD"/>
    <w:rsid w:val="0014500E"/>
    <w:rsid w:val="00150B3A"/>
    <w:rsid w:val="001576F2"/>
    <w:rsid w:val="001662EB"/>
    <w:rsid w:val="001745C4"/>
    <w:rsid w:val="00176E4E"/>
    <w:rsid w:val="00187A5D"/>
    <w:rsid w:val="00192FBC"/>
    <w:rsid w:val="0019692E"/>
    <w:rsid w:val="00197E48"/>
    <w:rsid w:val="001A0485"/>
    <w:rsid w:val="001A196D"/>
    <w:rsid w:val="001A269C"/>
    <w:rsid w:val="001A280A"/>
    <w:rsid w:val="001A6E85"/>
    <w:rsid w:val="001A7497"/>
    <w:rsid w:val="001A7CFA"/>
    <w:rsid w:val="001B16EF"/>
    <w:rsid w:val="001C0256"/>
    <w:rsid w:val="001C3135"/>
    <w:rsid w:val="001D0625"/>
    <w:rsid w:val="001D2241"/>
    <w:rsid w:val="001D486F"/>
    <w:rsid w:val="001E6AC2"/>
    <w:rsid w:val="00205C05"/>
    <w:rsid w:val="00213C23"/>
    <w:rsid w:val="00222718"/>
    <w:rsid w:val="002239A4"/>
    <w:rsid w:val="00241D89"/>
    <w:rsid w:val="00251B15"/>
    <w:rsid w:val="00252E32"/>
    <w:rsid w:val="00253F6A"/>
    <w:rsid w:val="002550F6"/>
    <w:rsid w:val="00276367"/>
    <w:rsid w:val="00282C35"/>
    <w:rsid w:val="002842B4"/>
    <w:rsid w:val="00284B01"/>
    <w:rsid w:val="00293717"/>
    <w:rsid w:val="002A0D90"/>
    <w:rsid w:val="002B2969"/>
    <w:rsid w:val="002B792B"/>
    <w:rsid w:val="002C026A"/>
    <w:rsid w:val="002C02BC"/>
    <w:rsid w:val="002C30E7"/>
    <w:rsid w:val="002D2E1C"/>
    <w:rsid w:val="002D3F7B"/>
    <w:rsid w:val="002E0E49"/>
    <w:rsid w:val="002E1216"/>
    <w:rsid w:val="002E1810"/>
    <w:rsid w:val="002E450B"/>
    <w:rsid w:val="002E7863"/>
    <w:rsid w:val="002E7960"/>
    <w:rsid w:val="002F0AA0"/>
    <w:rsid w:val="002F15F2"/>
    <w:rsid w:val="002F1D05"/>
    <w:rsid w:val="002F1EFF"/>
    <w:rsid w:val="003008A8"/>
    <w:rsid w:val="003036DB"/>
    <w:rsid w:val="003123C3"/>
    <w:rsid w:val="00312D97"/>
    <w:rsid w:val="00312DA2"/>
    <w:rsid w:val="003159B3"/>
    <w:rsid w:val="003232DE"/>
    <w:rsid w:val="00325467"/>
    <w:rsid w:val="00325A93"/>
    <w:rsid w:val="00325BB5"/>
    <w:rsid w:val="0032670D"/>
    <w:rsid w:val="00327AC3"/>
    <w:rsid w:val="003401A4"/>
    <w:rsid w:val="00350410"/>
    <w:rsid w:val="00354477"/>
    <w:rsid w:val="00360757"/>
    <w:rsid w:val="00365269"/>
    <w:rsid w:val="0036622B"/>
    <w:rsid w:val="00366FE6"/>
    <w:rsid w:val="00375EE1"/>
    <w:rsid w:val="00385F70"/>
    <w:rsid w:val="003871B2"/>
    <w:rsid w:val="00390AC9"/>
    <w:rsid w:val="003918AC"/>
    <w:rsid w:val="00395BA0"/>
    <w:rsid w:val="0039785F"/>
    <w:rsid w:val="003A1A6A"/>
    <w:rsid w:val="003A4E46"/>
    <w:rsid w:val="003A75C1"/>
    <w:rsid w:val="003B2AEC"/>
    <w:rsid w:val="003C0E52"/>
    <w:rsid w:val="003C78AB"/>
    <w:rsid w:val="003D27DF"/>
    <w:rsid w:val="003E293A"/>
    <w:rsid w:val="003E46B5"/>
    <w:rsid w:val="003E4867"/>
    <w:rsid w:val="003E4BB4"/>
    <w:rsid w:val="003E5328"/>
    <w:rsid w:val="003E7F3E"/>
    <w:rsid w:val="0040157E"/>
    <w:rsid w:val="00403ECC"/>
    <w:rsid w:val="00412B7B"/>
    <w:rsid w:val="004226D4"/>
    <w:rsid w:val="00425781"/>
    <w:rsid w:val="00430170"/>
    <w:rsid w:val="00432CD7"/>
    <w:rsid w:val="004375CD"/>
    <w:rsid w:val="00442115"/>
    <w:rsid w:val="004542D7"/>
    <w:rsid w:val="00460EE9"/>
    <w:rsid w:val="0046127B"/>
    <w:rsid w:val="004650C9"/>
    <w:rsid w:val="00466357"/>
    <w:rsid w:val="00477316"/>
    <w:rsid w:val="0048000F"/>
    <w:rsid w:val="004809B5"/>
    <w:rsid w:val="00483D3B"/>
    <w:rsid w:val="004852EB"/>
    <w:rsid w:val="004863E7"/>
    <w:rsid w:val="00496B5B"/>
    <w:rsid w:val="004A42AE"/>
    <w:rsid w:val="004B51E6"/>
    <w:rsid w:val="004B5F14"/>
    <w:rsid w:val="004C41AD"/>
    <w:rsid w:val="004C4FE7"/>
    <w:rsid w:val="004C5B10"/>
    <w:rsid w:val="004C6E96"/>
    <w:rsid w:val="004D4CAC"/>
    <w:rsid w:val="004D7785"/>
    <w:rsid w:val="004E0661"/>
    <w:rsid w:val="004E0E63"/>
    <w:rsid w:val="004E204A"/>
    <w:rsid w:val="004E375C"/>
    <w:rsid w:val="004E3B2C"/>
    <w:rsid w:val="004E5677"/>
    <w:rsid w:val="004F7D0D"/>
    <w:rsid w:val="00501524"/>
    <w:rsid w:val="00511A57"/>
    <w:rsid w:val="0051690B"/>
    <w:rsid w:val="00523B52"/>
    <w:rsid w:val="00526B1D"/>
    <w:rsid w:val="00530CF6"/>
    <w:rsid w:val="00534E37"/>
    <w:rsid w:val="00542A46"/>
    <w:rsid w:val="00550561"/>
    <w:rsid w:val="005505A6"/>
    <w:rsid w:val="00560272"/>
    <w:rsid w:val="005640EB"/>
    <w:rsid w:val="005741F9"/>
    <w:rsid w:val="00577677"/>
    <w:rsid w:val="0058034F"/>
    <w:rsid w:val="00587A89"/>
    <w:rsid w:val="00593B21"/>
    <w:rsid w:val="005948F9"/>
    <w:rsid w:val="00594FB7"/>
    <w:rsid w:val="005B3A49"/>
    <w:rsid w:val="005C0ED9"/>
    <w:rsid w:val="005C32BE"/>
    <w:rsid w:val="005D19DC"/>
    <w:rsid w:val="005D4D7D"/>
    <w:rsid w:val="005D5B2E"/>
    <w:rsid w:val="005F2B66"/>
    <w:rsid w:val="00600B4C"/>
    <w:rsid w:val="006046EA"/>
    <w:rsid w:val="00610C98"/>
    <w:rsid w:val="00612009"/>
    <w:rsid w:val="00615B76"/>
    <w:rsid w:val="00616667"/>
    <w:rsid w:val="0062174F"/>
    <w:rsid w:val="00622DAD"/>
    <w:rsid w:val="006326C9"/>
    <w:rsid w:val="00633AF6"/>
    <w:rsid w:val="00643EDF"/>
    <w:rsid w:val="00651D56"/>
    <w:rsid w:val="00662D79"/>
    <w:rsid w:val="00665166"/>
    <w:rsid w:val="006713DD"/>
    <w:rsid w:val="00676960"/>
    <w:rsid w:val="00676D6A"/>
    <w:rsid w:val="00697321"/>
    <w:rsid w:val="00697527"/>
    <w:rsid w:val="006A1ACD"/>
    <w:rsid w:val="006A5288"/>
    <w:rsid w:val="006B0D1E"/>
    <w:rsid w:val="006C3887"/>
    <w:rsid w:val="006C62ED"/>
    <w:rsid w:val="006C744B"/>
    <w:rsid w:val="006D0EF3"/>
    <w:rsid w:val="006D5748"/>
    <w:rsid w:val="006D5CF9"/>
    <w:rsid w:val="006D63D7"/>
    <w:rsid w:val="006E3A6C"/>
    <w:rsid w:val="006E5BC5"/>
    <w:rsid w:val="006E7D21"/>
    <w:rsid w:val="006F5315"/>
    <w:rsid w:val="006F7287"/>
    <w:rsid w:val="006F7DD4"/>
    <w:rsid w:val="0070396B"/>
    <w:rsid w:val="00706871"/>
    <w:rsid w:val="00706E66"/>
    <w:rsid w:val="00710564"/>
    <w:rsid w:val="007226F2"/>
    <w:rsid w:val="007252BD"/>
    <w:rsid w:val="00731A6D"/>
    <w:rsid w:val="00733AC4"/>
    <w:rsid w:val="007370CE"/>
    <w:rsid w:val="0073746A"/>
    <w:rsid w:val="0074581B"/>
    <w:rsid w:val="007477E7"/>
    <w:rsid w:val="00757B85"/>
    <w:rsid w:val="00760C41"/>
    <w:rsid w:val="00764672"/>
    <w:rsid w:val="00782DFA"/>
    <w:rsid w:val="00783762"/>
    <w:rsid w:val="00792042"/>
    <w:rsid w:val="0079218E"/>
    <w:rsid w:val="00794BD8"/>
    <w:rsid w:val="00796179"/>
    <w:rsid w:val="007A76E0"/>
    <w:rsid w:val="007B639C"/>
    <w:rsid w:val="007B6D5C"/>
    <w:rsid w:val="007C3C53"/>
    <w:rsid w:val="007D12B2"/>
    <w:rsid w:val="007D2AAE"/>
    <w:rsid w:val="007D2FA0"/>
    <w:rsid w:val="007D33EC"/>
    <w:rsid w:val="007E5BD3"/>
    <w:rsid w:val="00800F01"/>
    <w:rsid w:val="00801A2F"/>
    <w:rsid w:val="00803DED"/>
    <w:rsid w:val="00805694"/>
    <w:rsid w:val="008059D7"/>
    <w:rsid w:val="0081099E"/>
    <w:rsid w:val="008117DC"/>
    <w:rsid w:val="008123BA"/>
    <w:rsid w:val="00821B53"/>
    <w:rsid w:val="00822332"/>
    <w:rsid w:val="008246EA"/>
    <w:rsid w:val="00826138"/>
    <w:rsid w:val="008345DB"/>
    <w:rsid w:val="0086348C"/>
    <w:rsid w:val="00864FAE"/>
    <w:rsid w:val="008658E5"/>
    <w:rsid w:val="00870772"/>
    <w:rsid w:val="00871093"/>
    <w:rsid w:val="0088204A"/>
    <w:rsid w:val="00882843"/>
    <w:rsid w:val="008929D2"/>
    <w:rsid w:val="008A30BA"/>
    <w:rsid w:val="008A3957"/>
    <w:rsid w:val="008B1CDC"/>
    <w:rsid w:val="008D1BF4"/>
    <w:rsid w:val="008E2B40"/>
    <w:rsid w:val="008F331C"/>
    <w:rsid w:val="008F5679"/>
    <w:rsid w:val="008F78EE"/>
    <w:rsid w:val="00903947"/>
    <w:rsid w:val="00914797"/>
    <w:rsid w:val="00925FD5"/>
    <w:rsid w:val="00933E8C"/>
    <w:rsid w:val="00937E90"/>
    <w:rsid w:val="00943FB3"/>
    <w:rsid w:val="00952785"/>
    <w:rsid w:val="00957627"/>
    <w:rsid w:val="009617C8"/>
    <w:rsid w:val="00963972"/>
    <w:rsid w:val="00972DE7"/>
    <w:rsid w:val="009803B9"/>
    <w:rsid w:val="009844C5"/>
    <w:rsid w:val="00985C3B"/>
    <w:rsid w:val="0099125E"/>
    <w:rsid w:val="0099219B"/>
    <w:rsid w:val="009A666E"/>
    <w:rsid w:val="009B2A43"/>
    <w:rsid w:val="009B37A4"/>
    <w:rsid w:val="009B4216"/>
    <w:rsid w:val="009B50BE"/>
    <w:rsid w:val="009C2F1E"/>
    <w:rsid w:val="009C70E2"/>
    <w:rsid w:val="009D130A"/>
    <w:rsid w:val="009D4A82"/>
    <w:rsid w:val="009E0A73"/>
    <w:rsid w:val="009E5B22"/>
    <w:rsid w:val="009E5BCB"/>
    <w:rsid w:val="009F6909"/>
    <w:rsid w:val="00A031BC"/>
    <w:rsid w:val="00A3216D"/>
    <w:rsid w:val="00A3421A"/>
    <w:rsid w:val="00A36617"/>
    <w:rsid w:val="00A428B1"/>
    <w:rsid w:val="00A547D1"/>
    <w:rsid w:val="00A56924"/>
    <w:rsid w:val="00A57BDD"/>
    <w:rsid w:val="00A61C3B"/>
    <w:rsid w:val="00A71FE6"/>
    <w:rsid w:val="00A72C39"/>
    <w:rsid w:val="00A766AB"/>
    <w:rsid w:val="00A85763"/>
    <w:rsid w:val="00A92516"/>
    <w:rsid w:val="00AB1B80"/>
    <w:rsid w:val="00AC0248"/>
    <w:rsid w:val="00AD0342"/>
    <w:rsid w:val="00AD5331"/>
    <w:rsid w:val="00AD7511"/>
    <w:rsid w:val="00AD7EE4"/>
    <w:rsid w:val="00AF352C"/>
    <w:rsid w:val="00B01973"/>
    <w:rsid w:val="00B07A53"/>
    <w:rsid w:val="00B17652"/>
    <w:rsid w:val="00B20D7E"/>
    <w:rsid w:val="00B334B7"/>
    <w:rsid w:val="00B33B62"/>
    <w:rsid w:val="00B35BBB"/>
    <w:rsid w:val="00B44226"/>
    <w:rsid w:val="00B44806"/>
    <w:rsid w:val="00B47777"/>
    <w:rsid w:val="00B517A2"/>
    <w:rsid w:val="00B5311C"/>
    <w:rsid w:val="00B57FBC"/>
    <w:rsid w:val="00B60679"/>
    <w:rsid w:val="00B609DF"/>
    <w:rsid w:val="00B62280"/>
    <w:rsid w:val="00B7034D"/>
    <w:rsid w:val="00B728A9"/>
    <w:rsid w:val="00B90AC6"/>
    <w:rsid w:val="00B9338A"/>
    <w:rsid w:val="00BA18DF"/>
    <w:rsid w:val="00BA579B"/>
    <w:rsid w:val="00BB02D6"/>
    <w:rsid w:val="00BB138C"/>
    <w:rsid w:val="00BB299B"/>
    <w:rsid w:val="00BB4E21"/>
    <w:rsid w:val="00BB6E58"/>
    <w:rsid w:val="00BB708A"/>
    <w:rsid w:val="00BC152A"/>
    <w:rsid w:val="00BC4B83"/>
    <w:rsid w:val="00BD3CA3"/>
    <w:rsid w:val="00BD4D76"/>
    <w:rsid w:val="00BF2642"/>
    <w:rsid w:val="00BF5538"/>
    <w:rsid w:val="00BF6085"/>
    <w:rsid w:val="00C0241C"/>
    <w:rsid w:val="00C04E84"/>
    <w:rsid w:val="00C11008"/>
    <w:rsid w:val="00C15BD2"/>
    <w:rsid w:val="00C23E2E"/>
    <w:rsid w:val="00C26A10"/>
    <w:rsid w:val="00C26A59"/>
    <w:rsid w:val="00C32E24"/>
    <w:rsid w:val="00C33228"/>
    <w:rsid w:val="00C42F8C"/>
    <w:rsid w:val="00C45671"/>
    <w:rsid w:val="00C46252"/>
    <w:rsid w:val="00C47B00"/>
    <w:rsid w:val="00C51DF2"/>
    <w:rsid w:val="00C55BD1"/>
    <w:rsid w:val="00C56A87"/>
    <w:rsid w:val="00C64043"/>
    <w:rsid w:val="00C64DEF"/>
    <w:rsid w:val="00C64FA8"/>
    <w:rsid w:val="00C767AE"/>
    <w:rsid w:val="00C82868"/>
    <w:rsid w:val="00C8754E"/>
    <w:rsid w:val="00C9035E"/>
    <w:rsid w:val="00C9065F"/>
    <w:rsid w:val="00C933CD"/>
    <w:rsid w:val="00C97A6E"/>
    <w:rsid w:val="00CA1D23"/>
    <w:rsid w:val="00CA4211"/>
    <w:rsid w:val="00CA5AF5"/>
    <w:rsid w:val="00CA7BE0"/>
    <w:rsid w:val="00CB2C11"/>
    <w:rsid w:val="00CC0062"/>
    <w:rsid w:val="00CC401C"/>
    <w:rsid w:val="00CD2E7D"/>
    <w:rsid w:val="00CE5D71"/>
    <w:rsid w:val="00CF1828"/>
    <w:rsid w:val="00CF5DE8"/>
    <w:rsid w:val="00D07100"/>
    <w:rsid w:val="00D07807"/>
    <w:rsid w:val="00D12A4A"/>
    <w:rsid w:val="00D23D3C"/>
    <w:rsid w:val="00D30C73"/>
    <w:rsid w:val="00D3768B"/>
    <w:rsid w:val="00D377CB"/>
    <w:rsid w:val="00D37E10"/>
    <w:rsid w:val="00D4165E"/>
    <w:rsid w:val="00D45D81"/>
    <w:rsid w:val="00D62058"/>
    <w:rsid w:val="00D64F2E"/>
    <w:rsid w:val="00D67B74"/>
    <w:rsid w:val="00D75F21"/>
    <w:rsid w:val="00D80743"/>
    <w:rsid w:val="00D95B3C"/>
    <w:rsid w:val="00DA1D11"/>
    <w:rsid w:val="00DA1D42"/>
    <w:rsid w:val="00DA1E2E"/>
    <w:rsid w:val="00DB0DD1"/>
    <w:rsid w:val="00DB2C5D"/>
    <w:rsid w:val="00DB35D6"/>
    <w:rsid w:val="00DB6EC6"/>
    <w:rsid w:val="00DC19BF"/>
    <w:rsid w:val="00DC46A0"/>
    <w:rsid w:val="00DD11C7"/>
    <w:rsid w:val="00DD1C29"/>
    <w:rsid w:val="00DD1D96"/>
    <w:rsid w:val="00DD64F6"/>
    <w:rsid w:val="00DD746B"/>
    <w:rsid w:val="00DE179C"/>
    <w:rsid w:val="00DE6DCF"/>
    <w:rsid w:val="00DE71EC"/>
    <w:rsid w:val="00DF113F"/>
    <w:rsid w:val="00DF4156"/>
    <w:rsid w:val="00DF5F0A"/>
    <w:rsid w:val="00DF6268"/>
    <w:rsid w:val="00E039D6"/>
    <w:rsid w:val="00E122C7"/>
    <w:rsid w:val="00E1254B"/>
    <w:rsid w:val="00E13B9C"/>
    <w:rsid w:val="00E14756"/>
    <w:rsid w:val="00E20E16"/>
    <w:rsid w:val="00E23FF2"/>
    <w:rsid w:val="00E278E5"/>
    <w:rsid w:val="00E31CDD"/>
    <w:rsid w:val="00E324D5"/>
    <w:rsid w:val="00E32F48"/>
    <w:rsid w:val="00E33867"/>
    <w:rsid w:val="00E357F8"/>
    <w:rsid w:val="00E36C7A"/>
    <w:rsid w:val="00E46277"/>
    <w:rsid w:val="00E50438"/>
    <w:rsid w:val="00E51BCC"/>
    <w:rsid w:val="00E521F9"/>
    <w:rsid w:val="00E63A8F"/>
    <w:rsid w:val="00E67CA8"/>
    <w:rsid w:val="00E73257"/>
    <w:rsid w:val="00E8197A"/>
    <w:rsid w:val="00E968F5"/>
    <w:rsid w:val="00E979B9"/>
    <w:rsid w:val="00EA2438"/>
    <w:rsid w:val="00EA6A0F"/>
    <w:rsid w:val="00EB15C7"/>
    <w:rsid w:val="00EB2318"/>
    <w:rsid w:val="00EB4665"/>
    <w:rsid w:val="00EC0E5F"/>
    <w:rsid w:val="00EC1B32"/>
    <w:rsid w:val="00EC2375"/>
    <w:rsid w:val="00EC4B19"/>
    <w:rsid w:val="00EC69F7"/>
    <w:rsid w:val="00ED11A6"/>
    <w:rsid w:val="00ED36A0"/>
    <w:rsid w:val="00ED3EB0"/>
    <w:rsid w:val="00ED54D0"/>
    <w:rsid w:val="00ED73D8"/>
    <w:rsid w:val="00EE19E9"/>
    <w:rsid w:val="00EE438D"/>
    <w:rsid w:val="00EE5D93"/>
    <w:rsid w:val="00F02095"/>
    <w:rsid w:val="00F02573"/>
    <w:rsid w:val="00F06AEB"/>
    <w:rsid w:val="00F128C7"/>
    <w:rsid w:val="00F15672"/>
    <w:rsid w:val="00F2119F"/>
    <w:rsid w:val="00F23393"/>
    <w:rsid w:val="00F2531F"/>
    <w:rsid w:val="00F318A3"/>
    <w:rsid w:val="00F35C23"/>
    <w:rsid w:val="00F366E5"/>
    <w:rsid w:val="00F4131F"/>
    <w:rsid w:val="00F51EB3"/>
    <w:rsid w:val="00F5392D"/>
    <w:rsid w:val="00F57728"/>
    <w:rsid w:val="00F6059F"/>
    <w:rsid w:val="00F6267C"/>
    <w:rsid w:val="00F64BE3"/>
    <w:rsid w:val="00F671F9"/>
    <w:rsid w:val="00F723C2"/>
    <w:rsid w:val="00F74120"/>
    <w:rsid w:val="00F75BF4"/>
    <w:rsid w:val="00F76A14"/>
    <w:rsid w:val="00F8320D"/>
    <w:rsid w:val="00F902DD"/>
    <w:rsid w:val="00FA2E11"/>
    <w:rsid w:val="00FA3A2D"/>
    <w:rsid w:val="00FA48F5"/>
    <w:rsid w:val="00FA4F05"/>
    <w:rsid w:val="00FA4F85"/>
    <w:rsid w:val="00FA592A"/>
    <w:rsid w:val="00FB169B"/>
    <w:rsid w:val="00FC33D5"/>
    <w:rsid w:val="00FC5BEB"/>
    <w:rsid w:val="00FC73E6"/>
    <w:rsid w:val="00FC7AF1"/>
    <w:rsid w:val="00FE2163"/>
    <w:rsid w:val="00FE2D16"/>
    <w:rsid w:val="00FF47D4"/>
    <w:rsid w:val="00FF4829"/>
    <w:rsid w:val="1EFD323C"/>
    <w:rsid w:val="3FF73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EB40C"/>
  <w15:docId w15:val="{3AC43749-FA5B-5D42-B708-960F15B1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qFormat="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qFormat="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uiPriority="10" w:qFormat="1"/>
    <w:lsdException w:name="Closing" w:unhideWhenUsed="1"/>
    <w:lsdException w:name="Signature" w:unhideWhenUsed="1"/>
    <w:lsdException w:name="Default Paragraph Font" w:semiHidden="1"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semiHidden="1" w:unhideWhenUsed="1"/>
    <w:lsdException w:name="HTML Bottom of Form" w:semiHidden="1" w:unhideWhenUsed="1"/>
    <w:lsdException w:name="Normal (Web)" w:unhideWhenUsed="1"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pacing w:after="160" w:line="259" w:lineRule="auto"/>
      <w:jc w:val="both"/>
    </w:pPr>
    <w:rPr>
      <w:kern w:val="2"/>
      <w:sz w:val="21"/>
      <w:szCs w:val="24"/>
      <w:lang w:val="en-GB"/>
    </w:rPr>
  </w:style>
  <w:style w:type="paragraph" w:styleId="1">
    <w:name w:val="heading 1"/>
    <w:basedOn w:val="a1"/>
    <w:next w:val="a1"/>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1"/>
    <w:next w:val="a1"/>
    <w:link w:val="22"/>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1"/>
    <w:next w:val="a1"/>
    <w:link w:val="32"/>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rPr>
  </w:style>
  <w:style w:type="paragraph" w:styleId="41">
    <w:name w:val="heading 4"/>
    <w:basedOn w:val="a1"/>
    <w:next w:val="a1"/>
    <w:link w:val="42"/>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1">
    <w:name w:val="heading 5"/>
    <w:basedOn w:val="a1"/>
    <w:next w:val="a1"/>
    <w:link w:val="52"/>
    <w:uiPriority w:val="9"/>
    <w:qFormat/>
    <w:pPr>
      <w:widowControl/>
      <w:spacing w:before="100" w:beforeAutospacing="1" w:after="100" w:afterAutospacing="1"/>
      <w:jc w:val="left"/>
      <w:outlineLvl w:val="4"/>
    </w:pPr>
    <w:rPr>
      <w:rFonts w:ascii="宋体" w:eastAsia="宋体" w:hAnsi="宋体" w:cs="宋体"/>
      <w:b/>
      <w:bCs/>
      <w:kern w:val="0"/>
      <w:sz w:val="20"/>
      <w:szCs w:val="20"/>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1"/>
    <w:next w:val="a1"/>
    <w:link w:val="70"/>
    <w:uiPriority w:val="9"/>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iPriority w:val="9"/>
    <w:unhideWhenUsed/>
    <w:qFormat/>
    <w:pPr>
      <w:keepNext/>
      <w:keepLines/>
      <w:spacing w:before="40" w:after="0"/>
      <w:outlineLvl w:val="7"/>
    </w:pPr>
    <w:rPr>
      <w:rFonts w:asciiTheme="majorHAnsi" w:eastAsiaTheme="majorEastAsia" w:hAnsiTheme="majorHAnsi" w:cstheme="majorBidi"/>
      <w:color w:val="262626" w:themeColor="text1" w:themeTint="D9"/>
      <w:szCs w:val="21"/>
    </w:rPr>
  </w:style>
  <w:style w:type="paragraph" w:styleId="9">
    <w:name w:val="heading 9"/>
    <w:basedOn w:val="a1"/>
    <w:next w:val="a1"/>
    <w:link w:val="90"/>
    <w:uiPriority w:val="9"/>
    <w:unhideWhenUsed/>
    <w:qFormat/>
    <w:pPr>
      <w:keepNext/>
      <w:keepLines/>
      <w:spacing w:before="40" w:after="0"/>
      <w:outlineLvl w:val="8"/>
    </w:pPr>
    <w:rPr>
      <w:rFonts w:asciiTheme="majorHAnsi" w:eastAsiaTheme="majorEastAsia" w:hAnsiTheme="majorHAnsi" w:cstheme="majorBidi"/>
      <w:i/>
      <w:iCs/>
      <w:color w:val="262626" w:themeColor="text1" w:themeTint="D9"/>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3">
    <w:name w:val="List 3"/>
    <w:basedOn w:val="a1"/>
    <w:uiPriority w:val="99"/>
    <w:unhideWhenUsed/>
    <w:pPr>
      <w:ind w:left="1080" w:hanging="360"/>
      <w:contextualSpacing/>
    </w:pPr>
  </w:style>
  <w:style w:type="paragraph" w:styleId="a5">
    <w:name w:val="annotation subject"/>
    <w:basedOn w:val="a6"/>
    <w:next w:val="a6"/>
    <w:link w:val="a7"/>
    <w:uiPriority w:val="99"/>
    <w:unhideWhenUsed/>
    <w:pPr>
      <w:spacing w:line="240" w:lineRule="auto"/>
      <w:jc w:val="both"/>
    </w:pPr>
    <w:rPr>
      <w:b/>
      <w:bCs/>
      <w:szCs w:val="20"/>
    </w:rPr>
  </w:style>
  <w:style w:type="paragraph" w:styleId="a6">
    <w:name w:val="annotation text"/>
    <w:basedOn w:val="a1"/>
    <w:link w:val="a8"/>
    <w:uiPriority w:val="99"/>
    <w:unhideWhenUsed/>
    <w:qFormat/>
    <w:pPr>
      <w:jc w:val="left"/>
    </w:pPr>
    <w:rPr>
      <w:rFonts w:ascii="Tahoma" w:hAnsi="Tahoma" w:cs="Tahoma"/>
      <w:sz w:val="16"/>
      <w:lang w:val="en-US"/>
    </w:rPr>
  </w:style>
  <w:style w:type="paragraph" w:styleId="TOC7">
    <w:name w:val="toc 7"/>
    <w:basedOn w:val="a1"/>
    <w:next w:val="a1"/>
    <w:uiPriority w:val="39"/>
    <w:unhideWhenUsed/>
    <w:pPr>
      <w:spacing w:after="100"/>
      <w:ind w:left="1260"/>
    </w:pPr>
  </w:style>
  <w:style w:type="paragraph" w:styleId="a9">
    <w:name w:val="Body Text First Indent"/>
    <w:basedOn w:val="aa"/>
    <w:link w:val="ab"/>
    <w:uiPriority w:val="99"/>
    <w:unhideWhenUsed/>
    <w:pPr>
      <w:spacing w:after="160"/>
      <w:ind w:firstLine="360"/>
    </w:pPr>
  </w:style>
  <w:style w:type="paragraph" w:styleId="aa">
    <w:name w:val="Body Text"/>
    <w:basedOn w:val="a1"/>
    <w:link w:val="ac"/>
    <w:uiPriority w:val="99"/>
    <w:unhideWhenUsed/>
    <w:pPr>
      <w:spacing w:after="120"/>
    </w:pPr>
  </w:style>
  <w:style w:type="paragraph" w:styleId="2">
    <w:name w:val="List Number 2"/>
    <w:basedOn w:val="a1"/>
    <w:uiPriority w:val="99"/>
    <w:unhideWhenUsed/>
    <w:pPr>
      <w:numPr>
        <w:numId w:val="1"/>
      </w:numPr>
      <w:contextualSpacing/>
    </w:pPr>
  </w:style>
  <w:style w:type="paragraph" w:styleId="ad">
    <w:name w:val="table of authorities"/>
    <w:basedOn w:val="a1"/>
    <w:next w:val="a1"/>
    <w:uiPriority w:val="99"/>
    <w:unhideWhenUsed/>
    <w:pPr>
      <w:spacing w:after="0"/>
      <w:ind w:left="210" w:hanging="210"/>
    </w:pPr>
  </w:style>
  <w:style w:type="paragraph" w:styleId="ae">
    <w:name w:val="macro"/>
    <w:link w:val="af"/>
    <w:uiPriority w:val="99"/>
    <w:unhideWhenUsed/>
    <w:pPr>
      <w:widowControl w:val="0"/>
      <w:tabs>
        <w:tab w:val="left" w:pos="480"/>
        <w:tab w:val="left" w:pos="960"/>
        <w:tab w:val="left" w:pos="1440"/>
        <w:tab w:val="left" w:pos="1920"/>
        <w:tab w:val="left" w:pos="2400"/>
        <w:tab w:val="left" w:pos="2880"/>
        <w:tab w:val="left" w:pos="3360"/>
        <w:tab w:val="left" w:pos="3840"/>
        <w:tab w:val="left" w:pos="4320"/>
      </w:tabs>
      <w:spacing w:line="259" w:lineRule="auto"/>
      <w:jc w:val="both"/>
    </w:pPr>
    <w:rPr>
      <w:rFonts w:ascii="Consolas" w:hAnsi="Consolas"/>
      <w:kern w:val="2"/>
      <w:lang w:val="en-GB"/>
    </w:rPr>
  </w:style>
  <w:style w:type="paragraph" w:styleId="af0">
    <w:name w:val="Note Heading"/>
    <w:basedOn w:val="a1"/>
    <w:next w:val="a1"/>
    <w:link w:val="af1"/>
    <w:uiPriority w:val="99"/>
    <w:unhideWhenUsed/>
    <w:pPr>
      <w:spacing w:after="0" w:line="240" w:lineRule="auto"/>
    </w:pPr>
  </w:style>
  <w:style w:type="paragraph" w:styleId="40">
    <w:name w:val="List Bullet 4"/>
    <w:basedOn w:val="a1"/>
    <w:uiPriority w:val="99"/>
    <w:unhideWhenUsed/>
    <w:pPr>
      <w:numPr>
        <w:numId w:val="2"/>
      </w:numPr>
      <w:contextualSpacing/>
    </w:pPr>
  </w:style>
  <w:style w:type="paragraph" w:styleId="81">
    <w:name w:val="index 8"/>
    <w:basedOn w:val="a1"/>
    <w:next w:val="a1"/>
    <w:uiPriority w:val="99"/>
    <w:unhideWhenUsed/>
    <w:pPr>
      <w:spacing w:after="0" w:line="240" w:lineRule="auto"/>
      <w:ind w:left="1680" w:hanging="210"/>
    </w:pPr>
  </w:style>
  <w:style w:type="paragraph" w:styleId="af2">
    <w:name w:val="E-mail Signature"/>
    <w:basedOn w:val="a1"/>
    <w:link w:val="af3"/>
    <w:uiPriority w:val="99"/>
    <w:unhideWhenUsed/>
    <w:pPr>
      <w:spacing w:after="0" w:line="240" w:lineRule="auto"/>
    </w:pPr>
  </w:style>
  <w:style w:type="paragraph" w:styleId="a">
    <w:name w:val="List Number"/>
    <w:basedOn w:val="a1"/>
    <w:uiPriority w:val="99"/>
    <w:unhideWhenUsed/>
    <w:pPr>
      <w:numPr>
        <w:numId w:val="3"/>
      </w:numPr>
      <w:contextualSpacing/>
    </w:pPr>
  </w:style>
  <w:style w:type="paragraph" w:styleId="af4">
    <w:name w:val="Normal Indent"/>
    <w:basedOn w:val="a1"/>
    <w:uiPriority w:val="99"/>
    <w:unhideWhenUsed/>
    <w:pPr>
      <w:ind w:left="720"/>
    </w:pPr>
  </w:style>
  <w:style w:type="paragraph" w:styleId="af5">
    <w:name w:val="caption"/>
    <w:basedOn w:val="a1"/>
    <w:next w:val="a1"/>
    <w:uiPriority w:val="35"/>
    <w:unhideWhenUsed/>
    <w:qFormat/>
    <w:pPr>
      <w:spacing w:after="200" w:line="240" w:lineRule="auto"/>
    </w:pPr>
    <w:rPr>
      <w:i/>
      <w:iCs/>
      <w:color w:val="44546A" w:themeColor="text2"/>
      <w:sz w:val="18"/>
      <w:szCs w:val="18"/>
    </w:rPr>
  </w:style>
  <w:style w:type="paragraph" w:styleId="53">
    <w:name w:val="index 5"/>
    <w:basedOn w:val="a1"/>
    <w:next w:val="a1"/>
    <w:uiPriority w:val="99"/>
    <w:unhideWhenUsed/>
    <w:pPr>
      <w:spacing w:after="0" w:line="240" w:lineRule="auto"/>
      <w:ind w:left="1050" w:hanging="210"/>
    </w:pPr>
  </w:style>
  <w:style w:type="paragraph" w:styleId="a0">
    <w:name w:val="List Bullet"/>
    <w:basedOn w:val="a1"/>
    <w:uiPriority w:val="99"/>
    <w:unhideWhenUsed/>
    <w:pPr>
      <w:numPr>
        <w:numId w:val="4"/>
      </w:numPr>
      <w:contextualSpacing/>
    </w:pPr>
  </w:style>
  <w:style w:type="paragraph" w:styleId="af6">
    <w:name w:val="envelope address"/>
    <w:basedOn w:val="a1"/>
    <w:uiPriority w:val="99"/>
    <w:unhideWhenUsed/>
    <w:pPr>
      <w:framePr w:w="7920" w:h="1980" w:hRule="exact" w:hSpace="180" w:wrap="around" w:hAnchor="page" w:xAlign="center" w:yAlign="bottom"/>
      <w:spacing w:after="0" w:line="240" w:lineRule="auto"/>
      <w:ind w:left="2880"/>
    </w:pPr>
    <w:rPr>
      <w:rFonts w:asciiTheme="majorHAnsi" w:eastAsiaTheme="majorEastAsia" w:hAnsiTheme="majorHAnsi" w:cstheme="majorBidi"/>
      <w:sz w:val="24"/>
    </w:rPr>
  </w:style>
  <w:style w:type="paragraph" w:styleId="af7">
    <w:name w:val="Document Map"/>
    <w:basedOn w:val="a1"/>
    <w:link w:val="af8"/>
    <w:uiPriority w:val="99"/>
    <w:unhideWhenUsed/>
    <w:pPr>
      <w:spacing w:after="0" w:line="240" w:lineRule="auto"/>
    </w:pPr>
    <w:rPr>
      <w:rFonts w:ascii="Segoe UI" w:hAnsi="Segoe UI" w:cs="Segoe UI"/>
      <w:sz w:val="16"/>
      <w:szCs w:val="16"/>
    </w:rPr>
  </w:style>
  <w:style w:type="paragraph" w:styleId="af9">
    <w:name w:val="toa heading"/>
    <w:basedOn w:val="a1"/>
    <w:next w:val="a1"/>
    <w:uiPriority w:val="99"/>
    <w:unhideWhenUsed/>
    <w:pPr>
      <w:spacing w:before="120"/>
    </w:pPr>
    <w:rPr>
      <w:rFonts w:asciiTheme="majorHAnsi" w:eastAsiaTheme="majorEastAsia" w:hAnsiTheme="majorHAnsi" w:cstheme="majorBidi"/>
      <w:b/>
      <w:bCs/>
      <w:sz w:val="24"/>
    </w:rPr>
  </w:style>
  <w:style w:type="paragraph" w:styleId="61">
    <w:name w:val="index 6"/>
    <w:basedOn w:val="a1"/>
    <w:next w:val="a1"/>
    <w:uiPriority w:val="99"/>
    <w:unhideWhenUsed/>
    <w:pPr>
      <w:spacing w:after="0" w:line="240" w:lineRule="auto"/>
      <w:ind w:left="1260" w:hanging="210"/>
    </w:pPr>
  </w:style>
  <w:style w:type="paragraph" w:styleId="afa">
    <w:name w:val="Salutation"/>
    <w:basedOn w:val="a1"/>
    <w:next w:val="a1"/>
    <w:link w:val="afb"/>
    <w:uiPriority w:val="99"/>
    <w:unhideWhenUsed/>
  </w:style>
  <w:style w:type="paragraph" w:styleId="34">
    <w:name w:val="Body Text 3"/>
    <w:basedOn w:val="a1"/>
    <w:link w:val="35"/>
    <w:uiPriority w:val="99"/>
    <w:unhideWhenUsed/>
    <w:pPr>
      <w:spacing w:after="120"/>
    </w:pPr>
    <w:rPr>
      <w:sz w:val="16"/>
      <w:szCs w:val="16"/>
    </w:rPr>
  </w:style>
  <w:style w:type="paragraph" w:styleId="afc">
    <w:name w:val="Closing"/>
    <w:basedOn w:val="a1"/>
    <w:link w:val="afd"/>
    <w:uiPriority w:val="99"/>
    <w:unhideWhenUsed/>
    <w:pPr>
      <w:spacing w:after="0" w:line="240" w:lineRule="auto"/>
      <w:ind w:left="4320"/>
    </w:pPr>
  </w:style>
  <w:style w:type="paragraph" w:styleId="30">
    <w:name w:val="List Bullet 3"/>
    <w:basedOn w:val="a1"/>
    <w:uiPriority w:val="99"/>
    <w:unhideWhenUsed/>
    <w:pPr>
      <w:numPr>
        <w:numId w:val="5"/>
      </w:numPr>
      <w:contextualSpacing/>
    </w:pPr>
  </w:style>
  <w:style w:type="paragraph" w:styleId="afe">
    <w:name w:val="Body Text Indent"/>
    <w:basedOn w:val="a1"/>
    <w:link w:val="aff"/>
    <w:uiPriority w:val="99"/>
    <w:unhideWhenUsed/>
    <w:pPr>
      <w:spacing w:after="120"/>
      <w:ind w:left="360"/>
    </w:pPr>
  </w:style>
  <w:style w:type="paragraph" w:styleId="3">
    <w:name w:val="List Number 3"/>
    <w:basedOn w:val="a1"/>
    <w:uiPriority w:val="99"/>
    <w:unhideWhenUsed/>
    <w:pPr>
      <w:numPr>
        <w:numId w:val="6"/>
      </w:numPr>
      <w:contextualSpacing/>
    </w:pPr>
  </w:style>
  <w:style w:type="paragraph" w:styleId="23">
    <w:name w:val="List 2"/>
    <w:basedOn w:val="a1"/>
    <w:uiPriority w:val="99"/>
    <w:unhideWhenUsed/>
    <w:pPr>
      <w:ind w:left="720" w:hanging="360"/>
      <w:contextualSpacing/>
    </w:pPr>
  </w:style>
  <w:style w:type="paragraph" w:styleId="aff0">
    <w:name w:val="List Continue"/>
    <w:basedOn w:val="a1"/>
    <w:uiPriority w:val="99"/>
    <w:unhideWhenUsed/>
    <w:pPr>
      <w:spacing w:after="120"/>
      <w:ind w:left="360"/>
      <w:contextualSpacing/>
    </w:pPr>
  </w:style>
  <w:style w:type="paragraph" w:styleId="aff1">
    <w:name w:val="Block Text"/>
    <w:basedOn w:val="a1"/>
    <w:uiPriority w:val="99"/>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20">
    <w:name w:val="List Bullet 2"/>
    <w:basedOn w:val="a1"/>
    <w:uiPriority w:val="99"/>
    <w:unhideWhenUsed/>
    <w:pPr>
      <w:numPr>
        <w:numId w:val="7"/>
      </w:numPr>
      <w:contextualSpacing/>
    </w:pPr>
  </w:style>
  <w:style w:type="paragraph" w:styleId="HTML">
    <w:name w:val="HTML Address"/>
    <w:basedOn w:val="a1"/>
    <w:link w:val="HTML0"/>
    <w:uiPriority w:val="99"/>
    <w:unhideWhenUsed/>
    <w:pPr>
      <w:spacing w:after="0" w:line="240" w:lineRule="auto"/>
    </w:pPr>
    <w:rPr>
      <w:i/>
      <w:iCs/>
    </w:rPr>
  </w:style>
  <w:style w:type="paragraph" w:styleId="43">
    <w:name w:val="index 4"/>
    <w:basedOn w:val="a1"/>
    <w:next w:val="a1"/>
    <w:uiPriority w:val="99"/>
    <w:unhideWhenUsed/>
    <w:pPr>
      <w:spacing w:after="0" w:line="240" w:lineRule="auto"/>
      <w:ind w:left="840" w:hanging="210"/>
    </w:pPr>
  </w:style>
  <w:style w:type="paragraph" w:styleId="TOC5">
    <w:name w:val="toc 5"/>
    <w:basedOn w:val="a1"/>
    <w:next w:val="a1"/>
    <w:uiPriority w:val="39"/>
    <w:unhideWhenUsed/>
    <w:pPr>
      <w:spacing w:after="100"/>
      <w:ind w:left="840"/>
    </w:pPr>
  </w:style>
  <w:style w:type="paragraph" w:styleId="TOC3">
    <w:name w:val="toc 3"/>
    <w:basedOn w:val="a1"/>
    <w:next w:val="a1"/>
    <w:uiPriority w:val="39"/>
    <w:unhideWhenUsed/>
    <w:pPr>
      <w:spacing w:after="100"/>
      <w:ind w:left="420"/>
    </w:pPr>
  </w:style>
  <w:style w:type="paragraph" w:styleId="aff2">
    <w:name w:val="Plain Text"/>
    <w:basedOn w:val="a1"/>
    <w:link w:val="aff3"/>
    <w:uiPriority w:val="99"/>
    <w:unhideWhenUsed/>
    <w:pPr>
      <w:spacing w:after="0" w:line="240" w:lineRule="auto"/>
    </w:pPr>
    <w:rPr>
      <w:rFonts w:ascii="Consolas" w:hAnsi="Consolas"/>
      <w:szCs w:val="21"/>
    </w:rPr>
  </w:style>
  <w:style w:type="paragraph" w:styleId="50">
    <w:name w:val="List Bullet 5"/>
    <w:basedOn w:val="a1"/>
    <w:uiPriority w:val="99"/>
    <w:unhideWhenUsed/>
    <w:pPr>
      <w:numPr>
        <w:numId w:val="8"/>
      </w:numPr>
      <w:contextualSpacing/>
    </w:pPr>
  </w:style>
  <w:style w:type="paragraph" w:styleId="4">
    <w:name w:val="List Number 4"/>
    <w:basedOn w:val="a1"/>
    <w:uiPriority w:val="99"/>
    <w:unhideWhenUsed/>
    <w:pPr>
      <w:numPr>
        <w:numId w:val="9"/>
      </w:numPr>
      <w:contextualSpacing/>
    </w:pPr>
  </w:style>
  <w:style w:type="paragraph" w:styleId="TOC8">
    <w:name w:val="toc 8"/>
    <w:basedOn w:val="a1"/>
    <w:next w:val="a1"/>
    <w:uiPriority w:val="39"/>
    <w:unhideWhenUsed/>
    <w:pPr>
      <w:spacing w:after="100"/>
      <w:ind w:left="1470"/>
    </w:pPr>
  </w:style>
  <w:style w:type="paragraph" w:styleId="36">
    <w:name w:val="index 3"/>
    <w:basedOn w:val="a1"/>
    <w:next w:val="a1"/>
    <w:uiPriority w:val="99"/>
    <w:unhideWhenUsed/>
    <w:pPr>
      <w:spacing w:after="0" w:line="240" w:lineRule="auto"/>
      <w:ind w:left="630" w:hanging="210"/>
    </w:pPr>
  </w:style>
  <w:style w:type="paragraph" w:styleId="aff4">
    <w:name w:val="Date"/>
    <w:basedOn w:val="a1"/>
    <w:next w:val="a1"/>
    <w:link w:val="aff5"/>
    <w:uiPriority w:val="99"/>
    <w:unhideWhenUsed/>
  </w:style>
  <w:style w:type="paragraph" w:styleId="24">
    <w:name w:val="Body Text Indent 2"/>
    <w:basedOn w:val="a1"/>
    <w:link w:val="25"/>
    <w:uiPriority w:val="99"/>
    <w:unhideWhenUsed/>
    <w:pPr>
      <w:spacing w:after="120" w:line="480" w:lineRule="auto"/>
      <w:ind w:left="360"/>
    </w:pPr>
  </w:style>
  <w:style w:type="paragraph" w:styleId="aff6">
    <w:name w:val="endnote text"/>
    <w:basedOn w:val="a1"/>
    <w:link w:val="aff7"/>
    <w:uiPriority w:val="99"/>
    <w:unhideWhenUsed/>
    <w:pPr>
      <w:spacing w:after="0" w:line="240" w:lineRule="auto"/>
    </w:pPr>
    <w:rPr>
      <w:sz w:val="20"/>
      <w:szCs w:val="20"/>
    </w:rPr>
  </w:style>
  <w:style w:type="paragraph" w:styleId="54">
    <w:name w:val="List Continue 5"/>
    <w:basedOn w:val="a1"/>
    <w:uiPriority w:val="99"/>
    <w:unhideWhenUsed/>
    <w:pPr>
      <w:spacing w:after="120"/>
      <w:ind w:left="1800"/>
      <w:contextualSpacing/>
    </w:pPr>
  </w:style>
  <w:style w:type="paragraph" w:styleId="aff8">
    <w:name w:val="Balloon Text"/>
    <w:basedOn w:val="a1"/>
    <w:link w:val="aff9"/>
    <w:uiPriority w:val="99"/>
    <w:unhideWhenUsed/>
    <w:pPr>
      <w:spacing w:after="0" w:line="240" w:lineRule="auto"/>
    </w:pPr>
    <w:rPr>
      <w:rFonts w:ascii="Tahoma" w:hAnsi="Tahoma" w:cs="Tahoma"/>
      <w:sz w:val="16"/>
      <w:szCs w:val="18"/>
      <w:lang w:val="en-US"/>
    </w:rPr>
  </w:style>
  <w:style w:type="paragraph" w:styleId="affa">
    <w:name w:val="footer"/>
    <w:basedOn w:val="a1"/>
    <w:link w:val="affb"/>
    <w:uiPriority w:val="99"/>
    <w:unhideWhenUsed/>
    <w:pPr>
      <w:tabs>
        <w:tab w:val="center" w:pos="4680"/>
        <w:tab w:val="right" w:pos="9360"/>
      </w:tabs>
      <w:spacing w:after="0" w:line="240" w:lineRule="auto"/>
    </w:pPr>
  </w:style>
  <w:style w:type="paragraph" w:styleId="affc">
    <w:name w:val="envelope return"/>
    <w:basedOn w:val="a1"/>
    <w:uiPriority w:val="99"/>
    <w:unhideWhenUsed/>
    <w:pPr>
      <w:spacing w:after="0" w:line="240" w:lineRule="auto"/>
    </w:pPr>
    <w:rPr>
      <w:rFonts w:asciiTheme="majorHAnsi" w:eastAsiaTheme="majorEastAsia" w:hAnsiTheme="majorHAnsi" w:cstheme="majorBidi"/>
      <w:sz w:val="20"/>
      <w:szCs w:val="20"/>
    </w:rPr>
  </w:style>
  <w:style w:type="paragraph" w:styleId="26">
    <w:name w:val="Body Text First Indent 2"/>
    <w:basedOn w:val="afe"/>
    <w:link w:val="27"/>
    <w:uiPriority w:val="99"/>
    <w:unhideWhenUsed/>
    <w:pPr>
      <w:spacing w:after="160"/>
      <w:ind w:firstLine="360"/>
    </w:pPr>
  </w:style>
  <w:style w:type="paragraph" w:styleId="affd">
    <w:name w:val="header"/>
    <w:basedOn w:val="a1"/>
    <w:link w:val="affe"/>
    <w:uiPriority w:val="99"/>
    <w:unhideWhenUsed/>
    <w:pPr>
      <w:tabs>
        <w:tab w:val="center" w:pos="4680"/>
        <w:tab w:val="right" w:pos="9360"/>
      </w:tabs>
      <w:spacing w:after="0" w:line="240" w:lineRule="auto"/>
    </w:pPr>
  </w:style>
  <w:style w:type="paragraph" w:styleId="afff">
    <w:name w:val="Signature"/>
    <w:basedOn w:val="a1"/>
    <w:link w:val="afff0"/>
    <w:uiPriority w:val="99"/>
    <w:unhideWhenUsed/>
    <w:pPr>
      <w:spacing w:after="0" w:line="240" w:lineRule="auto"/>
      <w:ind w:left="4320"/>
    </w:pPr>
  </w:style>
  <w:style w:type="paragraph" w:styleId="TOC1">
    <w:name w:val="toc 1"/>
    <w:basedOn w:val="a1"/>
    <w:next w:val="a1"/>
    <w:uiPriority w:val="39"/>
    <w:unhideWhenUsed/>
    <w:pPr>
      <w:spacing w:after="100"/>
    </w:pPr>
  </w:style>
  <w:style w:type="paragraph" w:styleId="44">
    <w:name w:val="List Continue 4"/>
    <w:basedOn w:val="a1"/>
    <w:uiPriority w:val="99"/>
    <w:unhideWhenUsed/>
    <w:pPr>
      <w:spacing w:after="120"/>
      <w:ind w:left="1440"/>
      <w:contextualSpacing/>
    </w:pPr>
  </w:style>
  <w:style w:type="paragraph" w:styleId="TOC4">
    <w:name w:val="toc 4"/>
    <w:basedOn w:val="a1"/>
    <w:next w:val="a1"/>
    <w:uiPriority w:val="39"/>
    <w:unhideWhenUsed/>
    <w:pPr>
      <w:spacing w:after="100"/>
      <w:ind w:left="630"/>
    </w:pPr>
  </w:style>
  <w:style w:type="paragraph" w:styleId="afff1">
    <w:name w:val="index heading"/>
    <w:basedOn w:val="a1"/>
    <w:next w:val="11"/>
    <w:uiPriority w:val="99"/>
    <w:unhideWhenUsed/>
    <w:rPr>
      <w:rFonts w:asciiTheme="majorHAnsi" w:eastAsiaTheme="majorEastAsia" w:hAnsiTheme="majorHAnsi" w:cstheme="majorBidi"/>
      <w:b/>
      <w:bCs/>
    </w:rPr>
  </w:style>
  <w:style w:type="paragraph" w:styleId="11">
    <w:name w:val="index 1"/>
    <w:basedOn w:val="a1"/>
    <w:next w:val="a1"/>
    <w:uiPriority w:val="99"/>
    <w:unhideWhenUsed/>
    <w:pPr>
      <w:spacing w:after="0" w:line="240" w:lineRule="auto"/>
      <w:ind w:left="210" w:hanging="210"/>
    </w:pPr>
  </w:style>
  <w:style w:type="paragraph" w:styleId="afff2">
    <w:name w:val="Subtitle"/>
    <w:basedOn w:val="a1"/>
    <w:next w:val="a1"/>
    <w:link w:val="afff3"/>
    <w:uiPriority w:val="11"/>
    <w:qFormat/>
    <w:rPr>
      <w:color w:val="595959" w:themeColor="text1" w:themeTint="A6"/>
      <w:spacing w:val="15"/>
      <w:sz w:val="22"/>
      <w:szCs w:val="22"/>
    </w:rPr>
  </w:style>
  <w:style w:type="paragraph" w:styleId="5">
    <w:name w:val="List Number 5"/>
    <w:basedOn w:val="a1"/>
    <w:uiPriority w:val="99"/>
    <w:unhideWhenUsed/>
    <w:pPr>
      <w:numPr>
        <w:numId w:val="10"/>
      </w:numPr>
      <w:contextualSpacing/>
    </w:pPr>
  </w:style>
  <w:style w:type="paragraph" w:styleId="afff4">
    <w:name w:val="List"/>
    <w:basedOn w:val="a1"/>
    <w:uiPriority w:val="99"/>
    <w:unhideWhenUsed/>
    <w:pPr>
      <w:ind w:left="360" w:hanging="360"/>
      <w:contextualSpacing/>
    </w:pPr>
  </w:style>
  <w:style w:type="paragraph" w:styleId="afff5">
    <w:name w:val="footnote text"/>
    <w:basedOn w:val="a1"/>
    <w:link w:val="afff6"/>
    <w:uiPriority w:val="99"/>
    <w:unhideWhenUsed/>
    <w:pPr>
      <w:spacing w:after="0" w:line="240" w:lineRule="auto"/>
    </w:pPr>
    <w:rPr>
      <w:sz w:val="20"/>
      <w:szCs w:val="20"/>
    </w:rPr>
  </w:style>
  <w:style w:type="paragraph" w:styleId="TOC6">
    <w:name w:val="toc 6"/>
    <w:basedOn w:val="a1"/>
    <w:next w:val="a1"/>
    <w:uiPriority w:val="39"/>
    <w:unhideWhenUsed/>
    <w:pPr>
      <w:spacing w:after="100"/>
      <w:ind w:left="1050"/>
    </w:pPr>
  </w:style>
  <w:style w:type="paragraph" w:styleId="55">
    <w:name w:val="List 5"/>
    <w:basedOn w:val="a1"/>
    <w:uiPriority w:val="99"/>
    <w:unhideWhenUsed/>
    <w:pPr>
      <w:ind w:left="1800" w:hanging="360"/>
      <w:contextualSpacing/>
    </w:pPr>
  </w:style>
  <w:style w:type="paragraph" w:styleId="37">
    <w:name w:val="Body Text Indent 3"/>
    <w:basedOn w:val="a1"/>
    <w:link w:val="38"/>
    <w:uiPriority w:val="99"/>
    <w:unhideWhenUsed/>
    <w:pPr>
      <w:spacing w:after="120"/>
      <w:ind w:left="360"/>
    </w:pPr>
    <w:rPr>
      <w:sz w:val="16"/>
      <w:szCs w:val="16"/>
    </w:rPr>
  </w:style>
  <w:style w:type="paragraph" w:styleId="71">
    <w:name w:val="index 7"/>
    <w:basedOn w:val="a1"/>
    <w:next w:val="a1"/>
    <w:uiPriority w:val="99"/>
    <w:unhideWhenUsed/>
    <w:pPr>
      <w:spacing w:after="0" w:line="240" w:lineRule="auto"/>
      <w:ind w:left="1470" w:hanging="210"/>
    </w:pPr>
  </w:style>
  <w:style w:type="paragraph" w:styleId="91">
    <w:name w:val="index 9"/>
    <w:basedOn w:val="a1"/>
    <w:next w:val="a1"/>
    <w:uiPriority w:val="99"/>
    <w:unhideWhenUsed/>
    <w:pPr>
      <w:spacing w:after="0" w:line="240" w:lineRule="auto"/>
      <w:ind w:left="1890" w:hanging="210"/>
    </w:pPr>
  </w:style>
  <w:style w:type="paragraph" w:styleId="afff7">
    <w:name w:val="table of figures"/>
    <w:basedOn w:val="a1"/>
    <w:next w:val="a1"/>
    <w:uiPriority w:val="99"/>
    <w:unhideWhenUsed/>
    <w:pPr>
      <w:spacing w:after="0"/>
    </w:pPr>
  </w:style>
  <w:style w:type="paragraph" w:styleId="TOC2">
    <w:name w:val="toc 2"/>
    <w:basedOn w:val="a1"/>
    <w:next w:val="a1"/>
    <w:uiPriority w:val="39"/>
    <w:unhideWhenUsed/>
    <w:pPr>
      <w:spacing w:after="100"/>
      <w:ind w:left="210"/>
    </w:pPr>
  </w:style>
  <w:style w:type="paragraph" w:styleId="TOC9">
    <w:name w:val="toc 9"/>
    <w:basedOn w:val="a1"/>
    <w:next w:val="a1"/>
    <w:uiPriority w:val="39"/>
    <w:unhideWhenUsed/>
    <w:pPr>
      <w:spacing w:after="100"/>
      <w:ind w:left="1680"/>
    </w:pPr>
  </w:style>
  <w:style w:type="paragraph" w:styleId="28">
    <w:name w:val="Body Text 2"/>
    <w:basedOn w:val="a1"/>
    <w:link w:val="29"/>
    <w:uiPriority w:val="99"/>
    <w:unhideWhenUsed/>
    <w:pPr>
      <w:spacing w:after="120" w:line="480" w:lineRule="auto"/>
    </w:pPr>
  </w:style>
  <w:style w:type="paragraph" w:styleId="45">
    <w:name w:val="List 4"/>
    <w:basedOn w:val="a1"/>
    <w:uiPriority w:val="99"/>
    <w:unhideWhenUsed/>
    <w:pPr>
      <w:ind w:left="1440" w:hanging="360"/>
      <w:contextualSpacing/>
    </w:pPr>
  </w:style>
  <w:style w:type="paragraph" w:styleId="2a">
    <w:name w:val="List Continue 2"/>
    <w:basedOn w:val="a1"/>
    <w:uiPriority w:val="99"/>
    <w:unhideWhenUsed/>
    <w:pPr>
      <w:spacing w:after="120"/>
      <w:ind w:left="720"/>
      <w:contextualSpacing/>
    </w:pPr>
  </w:style>
  <w:style w:type="paragraph" w:styleId="afff8">
    <w:name w:val="Message Header"/>
    <w:basedOn w:val="a1"/>
    <w:link w:val="afff9"/>
    <w:uiPriority w:val="99"/>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paragraph" w:styleId="HTML1">
    <w:name w:val="HTML Preformatted"/>
    <w:basedOn w:val="a1"/>
    <w:link w:val="HTML2"/>
    <w:uiPriority w:val="99"/>
    <w:unhideWhenUsed/>
    <w:pPr>
      <w:spacing w:after="0" w:line="240" w:lineRule="auto"/>
    </w:pPr>
    <w:rPr>
      <w:rFonts w:ascii="Consolas" w:hAnsi="Consolas"/>
      <w:sz w:val="20"/>
      <w:szCs w:val="20"/>
    </w:rPr>
  </w:style>
  <w:style w:type="paragraph" w:styleId="afffa">
    <w:name w:val="Normal (Web)"/>
    <w:basedOn w:val="a1"/>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39">
    <w:name w:val="List Continue 3"/>
    <w:basedOn w:val="a1"/>
    <w:uiPriority w:val="99"/>
    <w:unhideWhenUsed/>
    <w:pPr>
      <w:spacing w:after="120"/>
      <w:ind w:left="1080"/>
      <w:contextualSpacing/>
    </w:pPr>
  </w:style>
  <w:style w:type="paragraph" w:styleId="2b">
    <w:name w:val="index 2"/>
    <w:basedOn w:val="a1"/>
    <w:next w:val="a1"/>
    <w:uiPriority w:val="99"/>
    <w:unhideWhenUsed/>
    <w:pPr>
      <w:spacing w:after="0" w:line="240" w:lineRule="auto"/>
      <w:ind w:left="420" w:hanging="210"/>
    </w:pPr>
  </w:style>
  <w:style w:type="paragraph" w:styleId="afffb">
    <w:name w:val="Title"/>
    <w:basedOn w:val="a1"/>
    <w:next w:val="a1"/>
    <w:link w:val="afffc"/>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afffd">
    <w:name w:val="Strong"/>
    <w:basedOn w:val="a2"/>
    <w:uiPriority w:val="22"/>
    <w:qFormat/>
    <w:rPr>
      <w:b/>
      <w:bCs/>
    </w:rPr>
  </w:style>
  <w:style w:type="character" w:styleId="afffe">
    <w:name w:val="endnote reference"/>
    <w:basedOn w:val="a2"/>
    <w:uiPriority w:val="99"/>
    <w:unhideWhenUsed/>
    <w:rPr>
      <w:vertAlign w:val="superscript"/>
    </w:rPr>
  </w:style>
  <w:style w:type="character" w:styleId="affff">
    <w:name w:val="page number"/>
    <w:basedOn w:val="a2"/>
    <w:uiPriority w:val="99"/>
    <w:unhideWhenUsed/>
  </w:style>
  <w:style w:type="character" w:styleId="affff0">
    <w:name w:val="FollowedHyperlink"/>
    <w:basedOn w:val="a2"/>
    <w:uiPriority w:val="99"/>
    <w:unhideWhenUsed/>
    <w:rPr>
      <w:color w:val="954F72" w:themeColor="followedHyperlink"/>
      <w:u w:val="single"/>
    </w:rPr>
  </w:style>
  <w:style w:type="character" w:styleId="affff1">
    <w:name w:val="Emphasis"/>
    <w:basedOn w:val="a2"/>
    <w:uiPriority w:val="20"/>
    <w:qFormat/>
    <w:rPr>
      <w:i/>
      <w:iCs/>
    </w:rPr>
  </w:style>
  <w:style w:type="character" w:styleId="affff2">
    <w:name w:val="line number"/>
    <w:basedOn w:val="a2"/>
    <w:uiPriority w:val="99"/>
    <w:unhideWhenUsed/>
  </w:style>
  <w:style w:type="character" w:styleId="HTML3">
    <w:name w:val="HTML Definition"/>
    <w:basedOn w:val="a2"/>
    <w:uiPriority w:val="99"/>
    <w:unhideWhenUsed/>
    <w:rPr>
      <w:i/>
      <w:iCs/>
    </w:rPr>
  </w:style>
  <w:style w:type="character" w:styleId="HTML4">
    <w:name w:val="HTML Typewriter"/>
    <w:basedOn w:val="a2"/>
    <w:uiPriority w:val="99"/>
    <w:unhideWhenUsed/>
    <w:rPr>
      <w:rFonts w:ascii="Consolas" w:hAnsi="Consolas"/>
      <w:sz w:val="20"/>
      <w:szCs w:val="20"/>
    </w:rPr>
  </w:style>
  <w:style w:type="character" w:styleId="HTML5">
    <w:name w:val="HTML Acronym"/>
    <w:basedOn w:val="a2"/>
    <w:uiPriority w:val="99"/>
    <w:unhideWhenUsed/>
  </w:style>
  <w:style w:type="character" w:styleId="HTML6">
    <w:name w:val="HTML Variable"/>
    <w:basedOn w:val="a2"/>
    <w:uiPriority w:val="99"/>
    <w:unhideWhenUsed/>
    <w:rPr>
      <w:i/>
      <w:iCs/>
    </w:rPr>
  </w:style>
  <w:style w:type="character" w:styleId="affff3">
    <w:name w:val="Hyperlink"/>
    <w:basedOn w:val="a2"/>
    <w:uiPriority w:val="99"/>
    <w:unhideWhenUsed/>
    <w:rPr>
      <w:color w:val="0563C1" w:themeColor="hyperlink"/>
      <w:u w:val="single"/>
    </w:rPr>
  </w:style>
  <w:style w:type="character" w:styleId="HTML7">
    <w:name w:val="HTML Code"/>
    <w:basedOn w:val="a2"/>
    <w:uiPriority w:val="99"/>
    <w:unhideWhenUsed/>
    <w:rPr>
      <w:rFonts w:ascii="Consolas" w:hAnsi="Consolas"/>
      <w:sz w:val="20"/>
      <w:szCs w:val="20"/>
    </w:rPr>
  </w:style>
  <w:style w:type="character" w:styleId="affff4">
    <w:name w:val="annotation reference"/>
    <w:basedOn w:val="a2"/>
    <w:uiPriority w:val="99"/>
    <w:unhideWhenUsed/>
    <w:qFormat/>
    <w:rPr>
      <w:sz w:val="21"/>
      <w:szCs w:val="21"/>
    </w:rPr>
  </w:style>
  <w:style w:type="character" w:styleId="HTML8">
    <w:name w:val="HTML Cite"/>
    <w:basedOn w:val="a2"/>
    <w:uiPriority w:val="99"/>
    <w:unhideWhenUsed/>
    <w:rPr>
      <w:i/>
      <w:iCs/>
    </w:rPr>
  </w:style>
  <w:style w:type="character" w:styleId="affff5">
    <w:name w:val="footnote reference"/>
    <w:basedOn w:val="a2"/>
    <w:uiPriority w:val="99"/>
    <w:unhideWhenUsed/>
    <w:rPr>
      <w:vertAlign w:val="superscript"/>
    </w:rPr>
  </w:style>
  <w:style w:type="character" w:styleId="HTML9">
    <w:name w:val="HTML Keyboard"/>
    <w:basedOn w:val="a2"/>
    <w:uiPriority w:val="99"/>
    <w:unhideWhenUsed/>
    <w:rPr>
      <w:rFonts w:ascii="Consolas" w:hAnsi="Consolas"/>
      <w:sz w:val="20"/>
      <w:szCs w:val="20"/>
    </w:rPr>
  </w:style>
  <w:style w:type="character" w:styleId="HTMLa">
    <w:name w:val="HTML Sample"/>
    <w:basedOn w:val="a2"/>
    <w:uiPriority w:val="99"/>
    <w:unhideWhenUsed/>
    <w:rPr>
      <w:rFonts w:ascii="Consolas" w:hAnsi="Consolas"/>
      <w:sz w:val="24"/>
      <w:szCs w:val="24"/>
    </w:rPr>
  </w:style>
  <w:style w:type="table" w:styleId="affff6">
    <w:name w:val="Table Grid"/>
    <w:basedOn w:val="a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7">
    <w:name w:val="Table Theme"/>
    <w:basedOn w:val="a3"/>
    <w:uiPriority w:val="99"/>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uiPriority w:val="99"/>
    <w:unhideWhenUsed/>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c">
    <w:name w:val="Table Colorful 2"/>
    <w:basedOn w:val="a3"/>
    <w:uiPriority w:val="99"/>
    <w:unhideWhenUsed/>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a">
    <w:name w:val="Table Colorful 3"/>
    <w:basedOn w:val="a3"/>
    <w:uiPriority w:val="99"/>
    <w:unhideWhenUsed/>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f8">
    <w:name w:val="Table Elegant"/>
    <w:basedOn w:val="a3"/>
    <w:uiPriority w:val="99"/>
    <w:unhideWhenUse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3"/>
    <w:uiPriority w:val="99"/>
    <w:unhideWhenUsed/>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3"/>
    <w:uiPriority w:val="99"/>
    <w:unhideWhenUsed/>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b">
    <w:name w:val="Table Classic 3"/>
    <w:basedOn w:val="a3"/>
    <w:uiPriority w:val="99"/>
    <w:unhideWhenUsed/>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3"/>
    <w:uiPriority w:val="99"/>
    <w:unhideWhenUsed/>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3"/>
    <w:uiPriority w:val="99"/>
    <w:unhideWhenUsed/>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3"/>
    <w:uiPriority w:val="99"/>
    <w:unhideWhenUsed/>
    <w:pPr>
      <w:widowControl w:val="0"/>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c">
    <w:name w:val="Table Simple 3"/>
    <w:basedOn w:val="a3"/>
    <w:uiPriority w:val="99"/>
    <w:unhideWhenUsed/>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3"/>
    <w:uiPriority w:val="99"/>
    <w:unhideWhenUsed/>
    <w:pPr>
      <w:widowControl w:val="0"/>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3"/>
    <w:uiPriority w:val="99"/>
    <w:unhideWhenUsed/>
    <w:pPr>
      <w:widowControl w:val="0"/>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3"/>
    <w:uiPriority w:val="99"/>
    <w:unhideWhenUsed/>
    <w:pPr>
      <w:widowControl w:val="0"/>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0">
    <w:name w:val="Table 3D effects 2"/>
    <w:basedOn w:val="a3"/>
    <w:uiPriority w:val="99"/>
    <w:unhideWhenUsed/>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d">
    <w:name w:val="Table 3D effects 3"/>
    <w:basedOn w:val="a3"/>
    <w:uiPriority w:val="99"/>
    <w:unhideWhenUsed/>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3"/>
    <w:uiPriority w:val="99"/>
    <w:unhideWhenUsed/>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3"/>
    <w:uiPriority w:val="99"/>
    <w:unhideWhenUsed/>
    <w:pPr>
      <w:widowControl w:val="0"/>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e">
    <w:name w:val="Table List 3"/>
    <w:basedOn w:val="a3"/>
    <w:uiPriority w:val="99"/>
    <w:unhideWhenUsed/>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3"/>
    <w:uiPriority w:val="99"/>
    <w:unhideWhenUsed/>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3"/>
    <w:uiPriority w:val="99"/>
    <w:unhideWhenUsed/>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3"/>
    <w:uiPriority w:val="99"/>
    <w:unhideWhenUsed/>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3"/>
    <w:uiPriority w:val="99"/>
    <w:unhideWhenUsed/>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3"/>
    <w:uiPriority w:val="99"/>
    <w:unhideWhenUsed/>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f9">
    <w:name w:val="Table Contemporary"/>
    <w:basedOn w:val="a3"/>
    <w:uiPriority w:val="99"/>
    <w:unhideWhenUsed/>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3"/>
    <w:uiPriority w:val="99"/>
    <w:unhideWhenUsed/>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Columns 2"/>
    <w:basedOn w:val="a3"/>
    <w:uiPriority w:val="99"/>
    <w:unhideWhenUsed/>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
    <w:name w:val="Table Columns 3"/>
    <w:basedOn w:val="a3"/>
    <w:uiPriority w:val="99"/>
    <w:unhideWhenUsed/>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3"/>
    <w:uiPriority w:val="99"/>
    <w:unhideWhenUsed/>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uiPriority w:val="99"/>
    <w:unhideWhenUsed/>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uiPriority w:val="99"/>
    <w:unhideWhenUsed/>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3">
    <w:name w:val="Table Grid 2"/>
    <w:basedOn w:val="a3"/>
    <w:uiPriority w:val="99"/>
    <w:unhideWhenUsed/>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0">
    <w:name w:val="Table Grid 3"/>
    <w:basedOn w:val="a3"/>
    <w:uiPriority w:val="99"/>
    <w:unhideWhenUsed/>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3"/>
    <w:uiPriority w:val="99"/>
    <w:unhideWhenUsed/>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3"/>
    <w:uiPriority w:val="99"/>
    <w:unhideWhenUsed/>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3"/>
    <w:uiPriority w:val="99"/>
    <w:unhideWhenUsed/>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3"/>
    <w:uiPriority w:val="99"/>
    <w:unhideWhenUse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3"/>
    <w:uiPriority w:val="99"/>
    <w:unhideWhenUsed/>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3"/>
    <w:uiPriority w:val="99"/>
    <w:unhideWhenUsed/>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3"/>
    <w:uiPriority w:val="99"/>
    <w:unhideWhenUsed/>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Web 3"/>
    <w:basedOn w:val="a3"/>
    <w:uiPriority w:val="99"/>
    <w:unhideWhenUsed/>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fa">
    <w:name w:val="Table Professional"/>
    <w:basedOn w:val="a3"/>
    <w:uiPriority w:val="99"/>
    <w:unhideWhenUsed/>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fb">
    <w:name w:val="Light Shading"/>
    <w:basedOn w:val="a3"/>
    <w:uiPriority w:val="60"/>
    <w:unhideWhenUsed/>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unhideWhenUsed/>
    <w:rPr>
      <w:color w:val="2F5496" w:themeColor="accent1" w:themeShade="BF"/>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unhideWhenUsed/>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unhideWhenUsed/>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unhideWhenUsed/>
    <w:rPr>
      <w:color w:val="BF8F00" w:themeColor="accent4" w:themeShade="BF"/>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unhideWhenUsed/>
    <w:rPr>
      <w:color w:val="2E74B5" w:themeColor="accent5" w:themeShade="BF"/>
    </w:rPr>
    <w:tblPr>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unhideWhenUsed/>
    <w:rPr>
      <w:color w:val="538135" w:themeColor="accent6" w:themeShade="BF"/>
    </w:rPr>
    <w:tblPr>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c">
    <w:name w:val="Light List"/>
    <w:basedOn w:val="a3"/>
    <w:uiPriority w:val="61"/>
    <w:unhideWhenUsed/>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unhideWhenUsed/>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unhideWhenUsed/>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unhideWhenUsed/>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unhideWhenUsed/>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unhideWhenUsed/>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unhideWhenUsed/>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d">
    <w:name w:val="Light Grid"/>
    <w:basedOn w:val="a3"/>
    <w:uiPriority w:val="62"/>
    <w:unhideWhenUsed/>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unhideWhenUsed/>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tcPr>
    </w:tblStylePr>
  </w:style>
  <w:style w:type="table" w:styleId="-21">
    <w:name w:val="Light Grid Accent 2"/>
    <w:basedOn w:val="a3"/>
    <w:uiPriority w:val="62"/>
    <w:unhideWhenUsed/>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31">
    <w:name w:val="Light Grid Accent 3"/>
    <w:basedOn w:val="a3"/>
    <w:uiPriority w:val="62"/>
    <w:unhideWhenUsed/>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41">
    <w:name w:val="Light Grid Accent 4"/>
    <w:basedOn w:val="a3"/>
    <w:uiPriority w:val="62"/>
    <w:unhideWhenUsed/>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tcPr>
    </w:tblStylePr>
  </w:style>
  <w:style w:type="table" w:styleId="-51">
    <w:name w:val="Light Grid Accent 5"/>
    <w:basedOn w:val="a3"/>
    <w:uiPriority w:val="62"/>
    <w:unhideWhenUsed/>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table" w:styleId="-61">
    <w:name w:val="Light Grid Accent 6"/>
    <w:basedOn w:val="a3"/>
    <w:uiPriority w:val="62"/>
    <w:unhideWhenUsed/>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styleId="1b">
    <w:name w:val="Medium Shading 1"/>
    <w:basedOn w:val="a3"/>
    <w:uiPriority w:val="63"/>
    <w:unhideWhenUsed/>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unhideWhenUsed/>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unhideWhenUsed/>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unhideWhenUsed/>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unhideWhenUsed/>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unhideWhenUsed/>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unhideWhenUsed/>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5">
    <w:name w:val="Medium Shading 2"/>
    <w:basedOn w:val="a3"/>
    <w:uiPriority w:val="64"/>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List 1"/>
    <w:basedOn w:val="a3"/>
    <w:uiPriority w:val="65"/>
    <w:unhideWhenUsed/>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unhideWhenUsed/>
    <w:rPr>
      <w:color w:val="000000" w:themeColor="text1"/>
    </w:rPr>
    <w:tblPr>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unhideWhenUsed/>
    <w:rPr>
      <w:color w:val="000000" w:themeColor="text1"/>
    </w:rPr>
    <w:tblPr>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unhideWhenUsed/>
    <w:rPr>
      <w:color w:val="000000" w:themeColor="text1"/>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unhideWhenUsed/>
    <w:rPr>
      <w:color w:val="000000" w:themeColor="text1"/>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unhideWhenUsed/>
    <w:rPr>
      <w:color w:val="000000" w:themeColor="text1"/>
    </w:rPr>
    <w:tblPr>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unhideWhenUsed/>
    <w:rPr>
      <w:color w:val="000000" w:themeColor="text1"/>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3"/>
    <w:uiPriority w:val="66"/>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unhideWhenUsed/>
    <w:rPr>
      <w:rFonts w:asciiTheme="majorHAnsi" w:eastAsiaTheme="majorEastAsia" w:hAnsiTheme="majorHAnsi" w:cstheme="majorBidi"/>
      <w:color w:val="000000" w:themeColor="text1"/>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unhideWhenUsed/>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unhideWhenUsed/>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unhideWhenUsed/>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unhideWhenUsed/>
    <w:rPr>
      <w:rFonts w:asciiTheme="majorHAnsi" w:eastAsiaTheme="majorEastAsia" w:hAnsiTheme="majorHAnsi" w:cstheme="majorBidi"/>
      <w:color w:val="000000" w:themeColor="text1"/>
    </w:rPr>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unhideWhenUsed/>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d">
    <w:name w:val="Medium Grid 1"/>
    <w:basedOn w:val="a3"/>
    <w:uiPriority w:val="67"/>
    <w:unhideWhenUsed/>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unhideWhenUsed/>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unhideWhenUsed/>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unhideWhenUsed/>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unhideWhenUsed/>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unhideWhenUsed/>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unhideWhenUsed/>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3"/>
    <w:uiPriority w:val="68"/>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unhideWhenUsed/>
    <w:rPr>
      <w:rFonts w:asciiTheme="majorHAnsi" w:eastAsiaTheme="majorEastAsia" w:hAnsiTheme="majorHAnsi" w:cstheme="majorBidi"/>
      <w:color w:val="000000" w:themeColor="text1"/>
    </w:rPr>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auto"/>
          <w:insideV w:val="single" w:sz="6" w:space="0" w:color="auto"/>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unhideWhenUsed/>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unhideWhenUsed/>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unhideWhenUsed/>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auto"/>
          <w:insideV w:val="single" w:sz="6" w:space="0" w:color="auto"/>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unhideWhenUsed/>
    <w:rPr>
      <w:rFonts w:asciiTheme="majorHAnsi" w:eastAsiaTheme="majorEastAsia" w:hAnsiTheme="majorHAnsi" w:cstheme="majorBidi"/>
      <w:color w:val="000000" w:themeColor="text1"/>
    </w:rPr>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auto"/>
          <w:insideV w:val="single" w:sz="6" w:space="0" w:color="auto"/>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unhideWhenUsed/>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3f2">
    <w:name w:val="Medium Grid 3"/>
    <w:basedOn w:val="a3"/>
    <w:uiPriority w:val="69"/>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1" w:themeFillTint="7F"/>
      </w:tcPr>
    </w:tblStylePr>
  </w:style>
  <w:style w:type="table" w:styleId="3-2">
    <w:name w:val="Medium Grid 3 Accent 2"/>
    <w:basedOn w:val="a3"/>
    <w:uiPriority w:val="69"/>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3-3">
    <w:name w:val="Medium Grid 3 Accent 3"/>
    <w:basedOn w:val="a3"/>
    <w:uiPriority w:val="69"/>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3-4">
    <w:name w:val="Medium Grid 3 Accent 4"/>
    <w:basedOn w:val="a3"/>
    <w:uiPriority w:val="69"/>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3-5">
    <w:name w:val="Medium Grid 3 Accent 5"/>
    <w:basedOn w:val="a3"/>
    <w:uiPriority w:val="69"/>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5" w:themeFillTint="7F"/>
      </w:tcPr>
    </w:tblStylePr>
  </w:style>
  <w:style w:type="table" w:styleId="3-6">
    <w:name w:val="Medium Grid 3 Accent 6"/>
    <w:basedOn w:val="a3"/>
    <w:uiPriority w:val="69"/>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table" w:styleId="affffe">
    <w:name w:val="Dark List"/>
    <w:basedOn w:val="a3"/>
    <w:uiPriority w:val="70"/>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unhideWhenUsed/>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unhideWhenUsed/>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ff">
    <w:name w:val="Colorful Shading"/>
    <w:basedOn w:val="a3"/>
    <w:uiPriority w:val="71"/>
    <w:unhideWhenUsed/>
    <w:rPr>
      <w:color w:val="000000" w:themeColor="text1"/>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unhideWhenUsed/>
    <w:rPr>
      <w:color w:val="000000" w:themeColor="text1"/>
    </w:rPr>
    <w:tblPr>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unhideWhenUsed/>
    <w:rPr>
      <w:color w:val="000000" w:themeColor="text1"/>
    </w:rPr>
    <w:tblPr>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unhideWhenUsed/>
    <w:rPr>
      <w:color w:val="000000" w:themeColor="text1"/>
    </w:rPr>
    <w:tblPr>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unhideWhenUsed/>
    <w:rPr>
      <w:color w:val="000000" w:themeColor="text1"/>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unhideWhenUsed/>
    <w:rPr>
      <w:color w:val="000000" w:themeColor="text1"/>
    </w:rPr>
    <w:tblPr>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unhideWhenUsed/>
    <w:rPr>
      <w:color w:val="000000" w:themeColor="text1"/>
    </w:rPr>
    <w:tblPr>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0">
    <w:name w:val="Colorful List"/>
    <w:basedOn w:val="a3"/>
    <w:uiPriority w:val="72"/>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unhideWhenUsed/>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unhideWhenUsed/>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ff1">
    <w:name w:val="Colorful Grid"/>
    <w:basedOn w:val="a3"/>
    <w:uiPriority w:val="73"/>
    <w:unhideWhenUsed/>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unhideWhenUsed/>
    <w:rPr>
      <w:color w:val="000000" w:themeColor="text1"/>
    </w:rPr>
    <w:tblPr>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unhideWhenUsed/>
    <w:rPr>
      <w:color w:val="000000" w:themeColor="text1"/>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unhideWhenUsed/>
    <w:rPr>
      <w:color w:val="000000" w:themeColor="text1"/>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unhideWhenUsed/>
    <w:rPr>
      <w:color w:val="000000" w:themeColor="text1"/>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unhideWhenUsed/>
    <w:rPr>
      <w:color w:val="000000" w:themeColor="text1"/>
    </w:rPr>
    <w:tblPr>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unhideWhenUsed/>
    <w:rPr>
      <w:color w:val="000000" w:themeColor="text1"/>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UnresolvedMention1">
    <w:name w:val="Unresolved Mention1"/>
    <w:basedOn w:val="a2"/>
    <w:uiPriority w:val="99"/>
    <w:unhideWhenUsed/>
    <w:rPr>
      <w:color w:val="605E5C"/>
      <w:shd w:val="clear" w:color="auto" w:fill="E1DFDD"/>
    </w:rPr>
  </w:style>
  <w:style w:type="character" w:customStyle="1" w:styleId="52">
    <w:name w:val="标题 5 字符"/>
    <w:basedOn w:val="a2"/>
    <w:link w:val="51"/>
    <w:uiPriority w:val="9"/>
    <w:rPr>
      <w:rFonts w:ascii="宋体" w:eastAsia="宋体" w:hAnsi="宋体" w:cs="宋体"/>
      <w:b/>
      <w:bCs/>
      <w:kern w:val="0"/>
      <w:sz w:val="20"/>
      <w:szCs w:val="20"/>
    </w:rPr>
  </w:style>
  <w:style w:type="character" w:customStyle="1" w:styleId="a8">
    <w:name w:val="批注文字 字符"/>
    <w:basedOn w:val="a2"/>
    <w:link w:val="a6"/>
    <w:uiPriority w:val="99"/>
    <w:qFormat/>
    <w:rPr>
      <w:rFonts w:ascii="Tahoma" w:hAnsi="Tahoma" w:cs="Tahoma"/>
      <w:kern w:val="2"/>
      <w:sz w:val="16"/>
      <w:szCs w:val="24"/>
      <w:lang w:eastAsia="zh-CN"/>
    </w:rPr>
  </w:style>
  <w:style w:type="paragraph" w:customStyle="1" w:styleId="p1">
    <w:name w:val="p1"/>
    <w:basedOn w:val="a1"/>
    <w:pPr>
      <w:jc w:val="left"/>
    </w:pPr>
    <w:rPr>
      <w:rFonts w:ascii="Helvetica" w:eastAsia="Helvetica" w:hAnsi="Helvetica" w:cs="Times New Roman"/>
      <w:color w:val="000000"/>
      <w:kern w:val="0"/>
      <w:sz w:val="14"/>
      <w:szCs w:val="14"/>
    </w:rPr>
  </w:style>
  <w:style w:type="paragraph" w:customStyle="1" w:styleId="ListParagraph1">
    <w:name w:val="List Paragraph1"/>
    <w:basedOn w:val="a1"/>
    <w:uiPriority w:val="34"/>
    <w:qFormat/>
    <w:pPr>
      <w:ind w:firstLineChars="200" w:firstLine="420"/>
    </w:pPr>
    <w:rPr>
      <w:rFonts w:ascii="DengXian" w:eastAsia="DengXian" w:hAnsi="DengXian" w:cs="Times New Roman"/>
    </w:rPr>
  </w:style>
  <w:style w:type="paragraph" w:customStyle="1" w:styleId="1e">
    <w:name w:val="修订1"/>
    <w:hidden/>
    <w:uiPriority w:val="99"/>
    <w:semiHidden/>
    <w:rPr>
      <w:kern w:val="2"/>
      <w:sz w:val="21"/>
      <w:szCs w:val="24"/>
      <w:lang w:val="en-GB"/>
    </w:rPr>
  </w:style>
  <w:style w:type="character" w:customStyle="1" w:styleId="10">
    <w:name w:val="标题 1 字符"/>
    <w:basedOn w:val="a2"/>
    <w:link w:val="1"/>
    <w:uiPriority w:val="9"/>
    <w:rPr>
      <w:rFonts w:asciiTheme="majorHAnsi" w:eastAsiaTheme="majorEastAsia" w:hAnsiTheme="majorHAnsi" w:cstheme="majorBidi"/>
      <w:color w:val="2F5496" w:themeColor="accent1" w:themeShade="BF"/>
      <w:kern w:val="2"/>
      <w:sz w:val="32"/>
      <w:szCs w:val="32"/>
      <w:lang w:val="en-GB" w:eastAsia="zh-CN"/>
    </w:rPr>
  </w:style>
  <w:style w:type="character" w:customStyle="1" w:styleId="22">
    <w:name w:val="标题 2 字符"/>
    <w:basedOn w:val="a2"/>
    <w:link w:val="21"/>
    <w:uiPriority w:val="9"/>
    <w:semiHidden/>
    <w:rPr>
      <w:rFonts w:asciiTheme="majorHAnsi" w:eastAsiaTheme="majorEastAsia" w:hAnsiTheme="majorHAnsi" w:cstheme="majorBidi"/>
      <w:color w:val="2F5496" w:themeColor="accent1" w:themeShade="BF"/>
      <w:kern w:val="2"/>
      <w:sz w:val="26"/>
      <w:szCs w:val="26"/>
      <w:lang w:val="en-GB" w:eastAsia="zh-CN"/>
    </w:rPr>
  </w:style>
  <w:style w:type="character" w:customStyle="1" w:styleId="32">
    <w:name w:val="标题 3 字符"/>
    <w:basedOn w:val="a2"/>
    <w:link w:val="31"/>
    <w:uiPriority w:val="9"/>
    <w:semiHidden/>
    <w:rPr>
      <w:rFonts w:asciiTheme="majorHAnsi" w:eastAsiaTheme="majorEastAsia" w:hAnsiTheme="majorHAnsi" w:cstheme="majorBidi"/>
      <w:color w:val="1F3864" w:themeColor="accent1" w:themeShade="80"/>
      <w:kern w:val="2"/>
      <w:sz w:val="24"/>
      <w:szCs w:val="24"/>
      <w:lang w:val="en-GB" w:eastAsia="zh-CN"/>
    </w:rPr>
  </w:style>
  <w:style w:type="character" w:customStyle="1" w:styleId="42">
    <w:name w:val="标题 4 字符"/>
    <w:basedOn w:val="a2"/>
    <w:link w:val="41"/>
    <w:uiPriority w:val="9"/>
    <w:semiHidden/>
    <w:rPr>
      <w:rFonts w:asciiTheme="majorHAnsi" w:eastAsiaTheme="majorEastAsia" w:hAnsiTheme="majorHAnsi" w:cstheme="majorBidi"/>
      <w:i/>
      <w:iCs/>
      <w:color w:val="2F5496" w:themeColor="accent1" w:themeShade="BF"/>
      <w:kern w:val="2"/>
      <w:sz w:val="21"/>
      <w:szCs w:val="24"/>
      <w:lang w:val="en-GB" w:eastAsia="zh-CN"/>
    </w:rPr>
  </w:style>
  <w:style w:type="character" w:customStyle="1" w:styleId="60">
    <w:name w:val="标题 6 字符"/>
    <w:basedOn w:val="a2"/>
    <w:link w:val="6"/>
    <w:uiPriority w:val="9"/>
    <w:semiHidden/>
    <w:rPr>
      <w:rFonts w:asciiTheme="majorHAnsi" w:eastAsiaTheme="majorEastAsia" w:hAnsiTheme="majorHAnsi" w:cstheme="majorBidi"/>
      <w:color w:val="1F3864" w:themeColor="accent1" w:themeShade="80"/>
      <w:kern w:val="2"/>
      <w:sz w:val="21"/>
      <w:szCs w:val="24"/>
      <w:lang w:val="en-GB" w:eastAsia="zh-CN"/>
    </w:rPr>
  </w:style>
  <w:style w:type="character" w:customStyle="1" w:styleId="70">
    <w:name w:val="标题 7 字符"/>
    <w:basedOn w:val="a2"/>
    <w:link w:val="7"/>
    <w:uiPriority w:val="9"/>
    <w:semiHidden/>
    <w:rPr>
      <w:rFonts w:asciiTheme="majorHAnsi" w:eastAsiaTheme="majorEastAsia" w:hAnsiTheme="majorHAnsi" w:cstheme="majorBidi"/>
      <w:i/>
      <w:iCs/>
      <w:color w:val="1F3864" w:themeColor="accent1" w:themeShade="80"/>
      <w:kern w:val="2"/>
      <w:sz w:val="21"/>
      <w:szCs w:val="24"/>
      <w:lang w:val="en-GB" w:eastAsia="zh-CN"/>
    </w:rPr>
  </w:style>
  <w:style w:type="character" w:customStyle="1" w:styleId="80">
    <w:name w:val="标题 8 字符"/>
    <w:basedOn w:val="a2"/>
    <w:link w:val="8"/>
    <w:uiPriority w:val="9"/>
    <w:semiHidden/>
    <w:rPr>
      <w:rFonts w:asciiTheme="majorHAnsi" w:eastAsiaTheme="majorEastAsia" w:hAnsiTheme="majorHAnsi" w:cstheme="majorBidi"/>
      <w:color w:val="262626" w:themeColor="text1" w:themeTint="D9"/>
      <w:kern w:val="2"/>
      <w:sz w:val="21"/>
      <w:szCs w:val="21"/>
      <w:lang w:val="en-GB" w:eastAsia="zh-CN"/>
    </w:rPr>
  </w:style>
  <w:style w:type="character" w:customStyle="1" w:styleId="90">
    <w:name w:val="标题 9 字符"/>
    <w:basedOn w:val="a2"/>
    <w:link w:val="9"/>
    <w:uiPriority w:val="9"/>
    <w:semiHidden/>
    <w:rPr>
      <w:rFonts w:asciiTheme="majorHAnsi" w:eastAsiaTheme="majorEastAsia" w:hAnsiTheme="majorHAnsi" w:cstheme="majorBidi"/>
      <w:i/>
      <w:iCs/>
      <w:color w:val="262626" w:themeColor="text1" w:themeTint="D9"/>
      <w:kern w:val="2"/>
      <w:sz w:val="21"/>
      <w:szCs w:val="21"/>
      <w:lang w:val="en-GB" w:eastAsia="zh-CN"/>
    </w:rPr>
  </w:style>
  <w:style w:type="character" w:customStyle="1" w:styleId="aff9">
    <w:name w:val="批注框文本 字符"/>
    <w:basedOn w:val="a2"/>
    <w:link w:val="aff8"/>
    <w:uiPriority w:val="99"/>
    <w:semiHidden/>
    <w:rPr>
      <w:rFonts w:ascii="Tahoma" w:hAnsi="Tahoma" w:cs="Tahoma"/>
      <w:kern w:val="2"/>
      <w:sz w:val="16"/>
      <w:szCs w:val="18"/>
      <w:lang w:eastAsia="zh-CN"/>
    </w:rPr>
  </w:style>
  <w:style w:type="paragraph" w:customStyle="1" w:styleId="1f">
    <w:name w:val="书目1"/>
    <w:basedOn w:val="a1"/>
    <w:next w:val="a1"/>
    <w:uiPriority w:val="37"/>
    <w:unhideWhenUsed/>
  </w:style>
  <w:style w:type="character" w:customStyle="1" w:styleId="ac">
    <w:name w:val="正文文本 字符"/>
    <w:basedOn w:val="a2"/>
    <w:link w:val="aa"/>
    <w:uiPriority w:val="99"/>
    <w:semiHidden/>
    <w:rPr>
      <w:kern w:val="2"/>
      <w:sz w:val="21"/>
      <w:szCs w:val="24"/>
      <w:lang w:val="en-GB" w:eastAsia="zh-CN"/>
    </w:rPr>
  </w:style>
  <w:style w:type="character" w:customStyle="1" w:styleId="29">
    <w:name w:val="正文文本 2 字符"/>
    <w:basedOn w:val="a2"/>
    <w:link w:val="28"/>
    <w:uiPriority w:val="99"/>
    <w:semiHidden/>
    <w:rPr>
      <w:kern w:val="2"/>
      <w:sz w:val="21"/>
      <w:szCs w:val="24"/>
      <w:lang w:val="en-GB" w:eastAsia="zh-CN"/>
    </w:rPr>
  </w:style>
  <w:style w:type="character" w:customStyle="1" w:styleId="35">
    <w:name w:val="正文文本 3 字符"/>
    <w:basedOn w:val="a2"/>
    <w:link w:val="34"/>
    <w:uiPriority w:val="99"/>
    <w:semiHidden/>
    <w:rPr>
      <w:kern w:val="2"/>
      <w:sz w:val="16"/>
      <w:szCs w:val="16"/>
      <w:lang w:val="en-GB" w:eastAsia="zh-CN"/>
    </w:rPr>
  </w:style>
  <w:style w:type="character" w:customStyle="1" w:styleId="ab">
    <w:name w:val="正文文本首行缩进 字符"/>
    <w:basedOn w:val="ac"/>
    <w:link w:val="a9"/>
    <w:uiPriority w:val="99"/>
    <w:semiHidden/>
    <w:rPr>
      <w:kern w:val="2"/>
      <w:sz w:val="21"/>
      <w:szCs w:val="24"/>
      <w:lang w:val="en-GB" w:eastAsia="zh-CN"/>
    </w:rPr>
  </w:style>
  <w:style w:type="character" w:customStyle="1" w:styleId="aff">
    <w:name w:val="正文文本缩进 字符"/>
    <w:basedOn w:val="a2"/>
    <w:link w:val="afe"/>
    <w:uiPriority w:val="99"/>
    <w:semiHidden/>
    <w:rPr>
      <w:kern w:val="2"/>
      <w:sz w:val="21"/>
      <w:szCs w:val="24"/>
      <w:lang w:val="en-GB" w:eastAsia="zh-CN"/>
    </w:rPr>
  </w:style>
  <w:style w:type="character" w:customStyle="1" w:styleId="27">
    <w:name w:val="正文文本首行缩进 2 字符"/>
    <w:basedOn w:val="aff"/>
    <w:link w:val="26"/>
    <w:uiPriority w:val="99"/>
    <w:semiHidden/>
    <w:rPr>
      <w:kern w:val="2"/>
      <w:sz w:val="21"/>
      <w:szCs w:val="24"/>
      <w:lang w:val="en-GB" w:eastAsia="zh-CN"/>
    </w:rPr>
  </w:style>
  <w:style w:type="character" w:customStyle="1" w:styleId="25">
    <w:name w:val="正文文本缩进 2 字符"/>
    <w:basedOn w:val="a2"/>
    <w:link w:val="24"/>
    <w:uiPriority w:val="99"/>
    <w:semiHidden/>
    <w:rPr>
      <w:kern w:val="2"/>
      <w:sz w:val="21"/>
      <w:szCs w:val="24"/>
      <w:lang w:val="en-GB" w:eastAsia="zh-CN"/>
    </w:rPr>
  </w:style>
  <w:style w:type="character" w:customStyle="1" w:styleId="38">
    <w:name w:val="正文文本缩进 3 字符"/>
    <w:basedOn w:val="a2"/>
    <w:link w:val="37"/>
    <w:uiPriority w:val="99"/>
    <w:semiHidden/>
    <w:rPr>
      <w:kern w:val="2"/>
      <w:sz w:val="16"/>
      <w:szCs w:val="16"/>
      <w:lang w:val="en-GB" w:eastAsia="zh-CN"/>
    </w:rPr>
  </w:style>
  <w:style w:type="character" w:customStyle="1" w:styleId="1f0">
    <w:name w:val="书籍标题1"/>
    <w:basedOn w:val="a2"/>
    <w:uiPriority w:val="33"/>
    <w:qFormat/>
    <w:rPr>
      <w:b/>
      <w:bCs/>
      <w:i/>
      <w:iCs/>
      <w:spacing w:val="5"/>
    </w:rPr>
  </w:style>
  <w:style w:type="character" w:customStyle="1" w:styleId="afd">
    <w:name w:val="结束语 字符"/>
    <w:basedOn w:val="a2"/>
    <w:link w:val="afc"/>
    <w:uiPriority w:val="99"/>
    <w:semiHidden/>
    <w:rPr>
      <w:kern w:val="2"/>
      <w:sz w:val="21"/>
      <w:szCs w:val="24"/>
      <w:lang w:val="en-GB" w:eastAsia="zh-CN"/>
    </w:rPr>
  </w:style>
  <w:style w:type="character" w:customStyle="1" w:styleId="a7">
    <w:name w:val="批注主题 字符"/>
    <w:basedOn w:val="a8"/>
    <w:link w:val="a5"/>
    <w:uiPriority w:val="99"/>
    <w:semiHidden/>
    <w:rPr>
      <w:rFonts w:ascii="Tahoma" w:hAnsi="Tahoma" w:cs="Tahoma"/>
      <w:b/>
      <w:bCs/>
      <w:kern w:val="2"/>
      <w:sz w:val="16"/>
      <w:szCs w:val="24"/>
      <w:lang w:eastAsia="zh-CN"/>
    </w:rPr>
  </w:style>
  <w:style w:type="character" w:customStyle="1" w:styleId="aff5">
    <w:name w:val="日期 字符"/>
    <w:basedOn w:val="a2"/>
    <w:link w:val="aff4"/>
    <w:uiPriority w:val="99"/>
    <w:semiHidden/>
    <w:rPr>
      <w:kern w:val="2"/>
      <w:sz w:val="21"/>
      <w:szCs w:val="24"/>
      <w:lang w:val="en-GB" w:eastAsia="zh-CN"/>
    </w:rPr>
  </w:style>
  <w:style w:type="character" w:customStyle="1" w:styleId="af8">
    <w:name w:val="文档结构图 字符"/>
    <w:basedOn w:val="a2"/>
    <w:link w:val="af7"/>
    <w:uiPriority w:val="99"/>
    <w:semiHidden/>
    <w:rPr>
      <w:rFonts w:ascii="Segoe UI" w:hAnsi="Segoe UI" w:cs="Segoe UI"/>
      <w:kern w:val="2"/>
      <w:sz w:val="16"/>
      <w:szCs w:val="16"/>
      <w:lang w:val="en-GB" w:eastAsia="zh-CN"/>
    </w:rPr>
  </w:style>
  <w:style w:type="character" w:customStyle="1" w:styleId="af3">
    <w:name w:val="电子邮件签名 字符"/>
    <w:basedOn w:val="a2"/>
    <w:link w:val="af2"/>
    <w:uiPriority w:val="99"/>
    <w:semiHidden/>
    <w:rPr>
      <w:kern w:val="2"/>
      <w:sz w:val="21"/>
      <w:szCs w:val="24"/>
      <w:lang w:val="en-GB" w:eastAsia="zh-CN"/>
    </w:rPr>
  </w:style>
  <w:style w:type="character" w:customStyle="1" w:styleId="aff7">
    <w:name w:val="尾注文本 字符"/>
    <w:basedOn w:val="a2"/>
    <w:link w:val="aff6"/>
    <w:uiPriority w:val="99"/>
    <w:semiHidden/>
    <w:rPr>
      <w:kern w:val="2"/>
      <w:lang w:val="en-GB" w:eastAsia="zh-CN"/>
    </w:rPr>
  </w:style>
  <w:style w:type="character" w:customStyle="1" w:styleId="affb">
    <w:name w:val="页脚 字符"/>
    <w:basedOn w:val="a2"/>
    <w:link w:val="affa"/>
    <w:uiPriority w:val="99"/>
    <w:semiHidden/>
    <w:rPr>
      <w:kern w:val="2"/>
      <w:sz w:val="21"/>
      <w:szCs w:val="24"/>
      <w:lang w:val="en-GB" w:eastAsia="zh-CN"/>
    </w:rPr>
  </w:style>
  <w:style w:type="character" w:customStyle="1" w:styleId="afff6">
    <w:name w:val="脚注文本 字符"/>
    <w:basedOn w:val="a2"/>
    <w:link w:val="afff5"/>
    <w:uiPriority w:val="99"/>
    <w:semiHidden/>
    <w:rPr>
      <w:kern w:val="2"/>
      <w:lang w:val="en-GB" w:eastAsia="zh-CN"/>
    </w:rPr>
  </w:style>
  <w:style w:type="table" w:customStyle="1" w:styleId="110">
    <w:name w:val="网格表 1 浅色1"/>
    <w:basedOn w:val="a3"/>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网格表 1 浅色 - 着色 11"/>
    <w:basedOn w:val="a3"/>
    <w:uiPriority w:val="46"/>
    <w:tblP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210">
    <w:name w:val="网格表 1 浅色 - 着色 21"/>
    <w:basedOn w:val="a3"/>
    <w:uiPriority w:val="46"/>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网格表 1 浅色 - 着色 31"/>
    <w:basedOn w:val="a3"/>
    <w:uiPriority w:val="46"/>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网格表 1 浅色 - 着色 41"/>
    <w:basedOn w:val="a3"/>
    <w:uiPriority w:val="46"/>
    <w:tblP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网格表 1 浅色 - 着色 51"/>
    <w:basedOn w:val="a3"/>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0">
    <w:name w:val="网格表 1 浅色 - 着色 61"/>
    <w:basedOn w:val="a3"/>
    <w:uiPriority w:val="46"/>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0">
    <w:name w:val="网格表 21"/>
    <w:basedOn w:val="a3"/>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网格表 2 - 着色 11"/>
    <w:basedOn w:val="a3"/>
    <w:uiPriority w:val="47"/>
    <w:tblPr>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0">
    <w:name w:val="网格表 2 - 着色 21"/>
    <w:basedOn w:val="a3"/>
    <w:uiPriority w:val="47"/>
    <w:tblPr>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网格表 2 - 着色 31"/>
    <w:basedOn w:val="a3"/>
    <w:uiPriority w:val="47"/>
    <w:tblPr>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网格表 2 - 着色 41"/>
    <w:basedOn w:val="a3"/>
    <w:uiPriority w:val="47"/>
    <w:tblPr>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网格表 2 - 着色 51"/>
    <w:basedOn w:val="a3"/>
    <w:uiPriority w:val="47"/>
    <w:tblPr>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网格表 2 - 着色 61"/>
    <w:basedOn w:val="a3"/>
    <w:uiPriority w:val="47"/>
    <w:tblPr>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网格表 31"/>
    <w:basedOn w:val="a3"/>
    <w:uiPriority w:val="48"/>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网格表 3 - 着色 11"/>
    <w:basedOn w:val="a3"/>
    <w:uiPriority w:val="48"/>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3-21">
    <w:name w:val="网格表 3 - 着色 21"/>
    <w:basedOn w:val="a3"/>
    <w:uiPriority w:val="48"/>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
    <w:name w:val="网格表 3 - 着色 31"/>
    <w:basedOn w:val="a3"/>
    <w:uiPriority w:val="48"/>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
    <w:name w:val="网格表 3 - 着色 41"/>
    <w:basedOn w:val="a3"/>
    <w:uiPriority w:val="48"/>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
    <w:name w:val="网格表 3 - 着色 51"/>
    <w:basedOn w:val="a3"/>
    <w:uiPriority w:val="48"/>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
    <w:name w:val="网格表 3 - 着色 61"/>
    <w:basedOn w:val="a3"/>
    <w:uiPriority w:val="48"/>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0">
    <w:name w:val="网格表 41"/>
    <w:basedOn w:val="a3"/>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网格表 4 - 着色 11"/>
    <w:basedOn w:val="a3"/>
    <w:uiPriority w:val="49"/>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网格表 4 - 着色 21"/>
    <w:basedOn w:val="a3"/>
    <w:uiPriority w:val="49"/>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网格表 4 - 着色 31"/>
    <w:basedOn w:val="a3"/>
    <w:uiPriority w:val="49"/>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网格表 4 - 着色 41"/>
    <w:basedOn w:val="a3"/>
    <w:uiPriority w:val="49"/>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网格表 4 - 着色 51"/>
    <w:basedOn w:val="a3"/>
    <w:uiPriority w:val="49"/>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网格表 4 - 着色 61"/>
    <w:basedOn w:val="a3"/>
    <w:uiPriority w:val="49"/>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网格表 5 深色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网格表 5 深色 - 着色 1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5-21">
    <w:name w:val="网格表 5 深色 - 着色 2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
    <w:name w:val="网格表 5 深色 - 着色 3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
    <w:name w:val="网格表 5 深色 - 着色 4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
    <w:name w:val="网格表 5 深色 - 着色 5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
    <w:name w:val="网格表 5 深色 - 着色 6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0">
    <w:name w:val="网格表 6 彩色1"/>
    <w:basedOn w:val="a3"/>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网格表 6 彩色 - 着色 11"/>
    <w:basedOn w:val="a3"/>
    <w:uiPriority w:val="51"/>
    <w:rPr>
      <w:color w:val="2F5496" w:themeColor="accent1" w:themeShade="BF"/>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
    <w:name w:val="网格表 6 彩色 - 着色 21"/>
    <w:basedOn w:val="a3"/>
    <w:uiPriority w:val="51"/>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网格表 6 彩色 - 着色 31"/>
    <w:basedOn w:val="a3"/>
    <w:uiPriority w:val="51"/>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网格表 6 彩色 - 着色 41"/>
    <w:basedOn w:val="a3"/>
    <w:uiPriority w:val="51"/>
    <w:rPr>
      <w:color w:val="BF8F00" w:themeColor="accent4" w:themeShade="BF"/>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网格表 6 彩色 - 着色 51"/>
    <w:basedOn w:val="a3"/>
    <w:uiPriority w:val="51"/>
    <w:rPr>
      <w:color w:val="2E74B5" w:themeColor="accent5" w:themeShade="BF"/>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网格表 6 彩色 - 着色 61"/>
    <w:basedOn w:val="a3"/>
    <w:uiPriority w:val="51"/>
    <w:rPr>
      <w:color w:val="538135" w:themeColor="accent6" w:themeShade="BF"/>
    </w:r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网格表 7 彩色1"/>
    <w:basedOn w:val="a3"/>
    <w:uiPriority w:val="52"/>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网格表 7 彩色 - 着色 11"/>
    <w:basedOn w:val="a3"/>
    <w:uiPriority w:val="52"/>
    <w:rPr>
      <w:color w:val="2F5496" w:themeColor="accent1" w:themeShade="BF"/>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21">
    <w:name w:val="网格表 7 彩色 - 着色 21"/>
    <w:basedOn w:val="a3"/>
    <w:uiPriority w:val="52"/>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
    <w:name w:val="网格表 7 彩色 - 着色 31"/>
    <w:basedOn w:val="a3"/>
    <w:uiPriority w:val="52"/>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
    <w:name w:val="网格表 7 彩色 - 着色 41"/>
    <w:basedOn w:val="a3"/>
    <w:uiPriority w:val="52"/>
    <w:rPr>
      <w:color w:val="BF8F00" w:themeColor="accent4" w:themeShade="BF"/>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
    <w:name w:val="网格表 7 彩色 - 着色 51"/>
    <w:basedOn w:val="a3"/>
    <w:uiPriority w:val="52"/>
    <w:rPr>
      <w:color w:val="2E74B5" w:themeColor="accent5" w:themeShade="BF"/>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
    <w:name w:val="网格表 7 彩色 - 着色 61"/>
    <w:basedOn w:val="a3"/>
    <w:uiPriority w:val="52"/>
    <w:rPr>
      <w:color w:val="538135" w:themeColor="accent6" w:themeShade="BF"/>
    </w:r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1f1">
    <w:name w:val="井号标签1"/>
    <w:basedOn w:val="a2"/>
    <w:uiPriority w:val="99"/>
    <w:unhideWhenUsed/>
    <w:rPr>
      <w:color w:val="2B579A"/>
      <w:shd w:val="clear" w:color="auto" w:fill="E1DFDD"/>
    </w:rPr>
  </w:style>
  <w:style w:type="character" w:customStyle="1" w:styleId="affe">
    <w:name w:val="页眉 字符"/>
    <w:basedOn w:val="a2"/>
    <w:link w:val="affd"/>
    <w:uiPriority w:val="99"/>
    <w:semiHidden/>
    <w:rPr>
      <w:kern w:val="2"/>
      <w:sz w:val="21"/>
      <w:szCs w:val="24"/>
      <w:lang w:val="en-GB" w:eastAsia="zh-CN"/>
    </w:rPr>
  </w:style>
  <w:style w:type="character" w:customStyle="1" w:styleId="HTML0">
    <w:name w:val="HTML 地址 字符"/>
    <w:basedOn w:val="a2"/>
    <w:link w:val="HTML"/>
    <w:uiPriority w:val="99"/>
    <w:semiHidden/>
    <w:rPr>
      <w:i/>
      <w:iCs/>
      <w:kern w:val="2"/>
      <w:sz w:val="21"/>
      <w:szCs w:val="24"/>
      <w:lang w:val="en-GB" w:eastAsia="zh-CN"/>
    </w:rPr>
  </w:style>
  <w:style w:type="character" w:customStyle="1" w:styleId="HTML2">
    <w:name w:val="HTML 预设格式 字符"/>
    <w:basedOn w:val="a2"/>
    <w:link w:val="HTML1"/>
    <w:uiPriority w:val="99"/>
    <w:semiHidden/>
    <w:rPr>
      <w:rFonts w:ascii="Consolas" w:hAnsi="Consolas"/>
      <w:kern w:val="2"/>
      <w:lang w:val="en-GB" w:eastAsia="zh-CN"/>
    </w:rPr>
  </w:style>
  <w:style w:type="character" w:customStyle="1" w:styleId="1f2">
    <w:name w:val="明显强调1"/>
    <w:basedOn w:val="a2"/>
    <w:uiPriority w:val="21"/>
    <w:qFormat/>
    <w:rPr>
      <w:i/>
      <w:iCs/>
      <w:color w:val="4472C4" w:themeColor="accent1"/>
    </w:rPr>
  </w:style>
  <w:style w:type="paragraph" w:customStyle="1" w:styleId="1f3">
    <w:name w:val="明显引用1"/>
    <w:basedOn w:val="a1"/>
    <w:next w:val="a1"/>
    <w:link w:val="IntenseQuoteChar"/>
    <w:uiPriority w:val="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a2"/>
    <w:link w:val="1f3"/>
    <w:uiPriority w:val="99"/>
    <w:rPr>
      <w:i/>
      <w:iCs/>
      <w:color w:val="4472C4" w:themeColor="accent1"/>
      <w:kern w:val="2"/>
      <w:sz w:val="21"/>
      <w:szCs w:val="24"/>
      <w:lang w:val="en-GB" w:eastAsia="zh-CN"/>
    </w:rPr>
  </w:style>
  <w:style w:type="character" w:customStyle="1" w:styleId="1f4">
    <w:name w:val="明显参考1"/>
    <w:basedOn w:val="a2"/>
    <w:uiPriority w:val="32"/>
    <w:qFormat/>
    <w:rPr>
      <w:b/>
      <w:bCs/>
      <w:smallCaps/>
      <w:color w:val="4472C4" w:themeColor="accent1"/>
      <w:spacing w:val="5"/>
    </w:rPr>
  </w:style>
  <w:style w:type="paragraph" w:customStyle="1" w:styleId="1f5">
    <w:name w:val="列表段落1"/>
    <w:basedOn w:val="a1"/>
    <w:uiPriority w:val="99"/>
    <w:pPr>
      <w:ind w:left="720"/>
      <w:contextualSpacing/>
    </w:pPr>
  </w:style>
  <w:style w:type="table" w:customStyle="1" w:styleId="111">
    <w:name w:val="清单表 1 浅色1"/>
    <w:basedOn w:val="a3"/>
    <w:uiPriority w:val="4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1">
    <w:name w:val="清单表 1 浅色 - 着色 11"/>
    <w:basedOn w:val="a3"/>
    <w:uiPriority w:val="46"/>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211">
    <w:name w:val="清单表 1 浅色 - 着色 21"/>
    <w:basedOn w:val="a3"/>
    <w:uiPriority w:val="46"/>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1">
    <w:name w:val="清单表 1 浅色 - 着色 31"/>
    <w:basedOn w:val="a3"/>
    <w:uiPriority w:val="46"/>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1">
    <w:name w:val="清单表 1 浅色 - 着色 41"/>
    <w:basedOn w:val="a3"/>
    <w:uiPriority w:val="46"/>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1">
    <w:name w:val="清单表 1 浅色 - 着色 51"/>
    <w:basedOn w:val="a3"/>
    <w:uiPriority w:val="46"/>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1">
    <w:name w:val="清单表 1 浅色 - 着色 61"/>
    <w:basedOn w:val="a3"/>
    <w:uiPriority w:val="46"/>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
    <w:name w:val="清单表 21"/>
    <w:basedOn w:val="a3"/>
    <w:uiPriority w:val="47"/>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清单表 2 - 着色 11"/>
    <w:basedOn w:val="a3"/>
    <w:uiPriority w:val="47"/>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1">
    <w:name w:val="清单表 2 - 着色 21"/>
    <w:basedOn w:val="a3"/>
    <w:uiPriority w:val="47"/>
    <w:tblPr>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清单表 2 - 着色 31"/>
    <w:basedOn w:val="a3"/>
    <w:uiPriority w:val="47"/>
    <w:tblPr>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
    <w:name w:val="清单表 2 - 着色 41"/>
    <w:basedOn w:val="a3"/>
    <w:uiPriority w:val="47"/>
    <w:tblPr>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
    <w:name w:val="清单表 2 - 着色 51"/>
    <w:basedOn w:val="a3"/>
    <w:uiPriority w:val="47"/>
    <w:tblPr>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1">
    <w:name w:val="清单表 2 - 着色 61"/>
    <w:basedOn w:val="a3"/>
    <w:uiPriority w:val="47"/>
    <w:tblPr>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
    <w:name w:val="清单表 31"/>
    <w:basedOn w:val="a3"/>
    <w:uiPriority w:val="48"/>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清单表 3 - 着色 11"/>
    <w:basedOn w:val="a3"/>
    <w:uiPriority w:val="48"/>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210">
    <w:name w:val="清单表 3 - 着色 21"/>
    <w:basedOn w:val="a3"/>
    <w:uiPriority w:val="48"/>
    <w:tblPr>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清单表 3 - 着色 31"/>
    <w:basedOn w:val="a3"/>
    <w:uiPriority w:val="48"/>
    <w:tblPr>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0">
    <w:name w:val="清单表 3 - 着色 41"/>
    <w:basedOn w:val="a3"/>
    <w:uiPriority w:val="48"/>
    <w:tblPr>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0">
    <w:name w:val="清单表 3 - 着色 51"/>
    <w:basedOn w:val="a3"/>
    <w:uiPriority w:val="48"/>
    <w:tblPr>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0">
    <w:name w:val="清单表 3 - 着色 61"/>
    <w:basedOn w:val="a3"/>
    <w:uiPriority w:val="48"/>
    <w:tblPr>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
    <w:name w:val="清单表 41"/>
    <w:basedOn w:val="a3"/>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清单表 4 - 着色 11"/>
    <w:basedOn w:val="a3"/>
    <w:uiPriority w:val="49"/>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0">
    <w:name w:val="清单表 4 - 着色 21"/>
    <w:basedOn w:val="a3"/>
    <w:uiPriority w:val="49"/>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清单表 4 - 着色 31"/>
    <w:basedOn w:val="a3"/>
    <w:uiPriority w:val="49"/>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清单表 4 - 着色 41"/>
    <w:basedOn w:val="a3"/>
    <w:uiPriority w:val="49"/>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清单表 4 - 着色 51"/>
    <w:basedOn w:val="a3"/>
    <w:uiPriority w:val="49"/>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清单表 4 - 着色 61"/>
    <w:basedOn w:val="a3"/>
    <w:uiPriority w:val="49"/>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
    <w:name w:val="清单表 5 深色1"/>
    <w:basedOn w:val="a3"/>
    <w:uiPriority w:val="50"/>
    <w:rPr>
      <w:color w:val="FFFFFF" w:themeColor="background1"/>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清单表 5 深色 - 着色 11"/>
    <w:basedOn w:val="a3"/>
    <w:uiPriority w:val="50"/>
    <w:rPr>
      <w:color w:val="FFFFFF" w:themeColor="background1"/>
    </w:rPr>
    <w:tblPr>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清单表 5 深色 - 着色 21"/>
    <w:basedOn w:val="a3"/>
    <w:uiPriority w:val="50"/>
    <w:rPr>
      <w:color w:val="FFFFFF" w:themeColor="background1"/>
    </w:rPr>
    <w:tblPr>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清单表 5 深色 - 着色 31"/>
    <w:basedOn w:val="a3"/>
    <w:uiPriority w:val="50"/>
    <w:rPr>
      <w:color w:val="FFFFFF" w:themeColor="background1"/>
    </w:rPr>
    <w:tblPr>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清单表 5 深色 - 着色 41"/>
    <w:basedOn w:val="a3"/>
    <w:uiPriority w:val="50"/>
    <w:rPr>
      <w:color w:val="FFFFFF" w:themeColor="background1"/>
    </w:rPr>
    <w:tblPr>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清单表 5 深色 - 着色 51"/>
    <w:basedOn w:val="a3"/>
    <w:uiPriority w:val="50"/>
    <w:rPr>
      <w:color w:val="FFFFFF" w:themeColor="background1"/>
    </w:rPr>
    <w:tblPr>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清单表 5 深色 - 着色 61"/>
    <w:basedOn w:val="a3"/>
    <w:uiPriority w:val="50"/>
    <w:rPr>
      <w:color w:val="FFFFFF" w:themeColor="background1"/>
    </w:rPr>
    <w:tblPr>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1">
    <w:name w:val="清单表 6 彩色1"/>
    <w:basedOn w:val="a3"/>
    <w:uiPriority w:val="51"/>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清单表 6 彩色 - 着色 11"/>
    <w:basedOn w:val="a3"/>
    <w:uiPriority w:val="51"/>
    <w:rPr>
      <w:color w:val="2F5496" w:themeColor="accent1" w:themeShade="BF"/>
    </w:rPr>
    <w:tblPr>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0">
    <w:name w:val="清单表 6 彩色 - 着色 21"/>
    <w:basedOn w:val="a3"/>
    <w:uiPriority w:val="51"/>
    <w:rPr>
      <w:color w:val="C45911" w:themeColor="accent2" w:themeShade="BF"/>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清单表 6 彩色 - 着色 31"/>
    <w:basedOn w:val="a3"/>
    <w:uiPriority w:val="51"/>
    <w:rPr>
      <w:color w:val="7B7B7B" w:themeColor="accent3" w:themeShade="BF"/>
    </w:rPr>
    <w:tblPr>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清单表 6 彩色 - 着色 41"/>
    <w:basedOn w:val="a3"/>
    <w:uiPriority w:val="51"/>
    <w:rPr>
      <w:color w:val="BF8F00" w:themeColor="accent4" w:themeShade="BF"/>
    </w:rPr>
    <w:tblPr>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清单表 6 彩色 - 着色 51"/>
    <w:basedOn w:val="a3"/>
    <w:uiPriority w:val="51"/>
    <w:rPr>
      <w:color w:val="2E74B5" w:themeColor="accent5" w:themeShade="BF"/>
    </w:rPr>
    <w:tblPr>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清单表 6 彩色 - 着色 61"/>
    <w:basedOn w:val="a3"/>
    <w:uiPriority w:val="51"/>
    <w:rPr>
      <w:color w:val="538135" w:themeColor="accent6" w:themeShade="BF"/>
    </w:rPr>
    <w:tblPr>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清单表 7 彩色1"/>
    <w:basedOn w:val="a3"/>
    <w:uiPriority w:val="52"/>
    <w:rPr>
      <w:color w:val="000000" w:themeColor="text1"/>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清单表 7 彩色 - 着色 11"/>
    <w:basedOn w:val="a3"/>
    <w:uiPriority w:val="52"/>
    <w:rPr>
      <w:color w:val="2F5496" w:themeColor="accent1" w:themeShade="BF"/>
    </w:rP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清单表 7 彩色 - 着色 21"/>
    <w:basedOn w:val="a3"/>
    <w:uiPriority w:val="52"/>
    <w:rPr>
      <w:color w:val="C45911" w:themeColor="accent2" w:themeShade="BF"/>
    </w:rP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3"/>
    <w:uiPriority w:val="52"/>
    <w:rPr>
      <w:color w:val="7B7B7B" w:themeColor="accent3" w:themeShade="BF"/>
    </w:rP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清单表 7 彩色 - 着色 41"/>
    <w:basedOn w:val="a3"/>
    <w:uiPriority w:val="52"/>
    <w:rPr>
      <w:color w:val="BF8F00" w:themeColor="accent4" w:themeShade="BF"/>
    </w:rP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清单表 7 彩色 - 着色 51"/>
    <w:basedOn w:val="a3"/>
    <w:uiPriority w:val="52"/>
    <w:rPr>
      <w:color w:val="2E74B5" w:themeColor="accent5" w:themeShade="BF"/>
    </w:rP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清单表 7 彩色 - 着色 61"/>
    <w:basedOn w:val="a3"/>
    <w:uiPriority w:val="52"/>
    <w:rPr>
      <w:color w:val="538135" w:themeColor="accent6" w:themeShade="BF"/>
    </w:rP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f">
    <w:name w:val="宏文本 字符"/>
    <w:basedOn w:val="a2"/>
    <w:link w:val="ae"/>
    <w:uiPriority w:val="99"/>
    <w:semiHidden/>
    <w:rPr>
      <w:rFonts w:ascii="Consolas" w:hAnsi="Consolas"/>
      <w:kern w:val="2"/>
      <w:lang w:val="en-GB" w:eastAsia="zh-CN"/>
    </w:rPr>
  </w:style>
  <w:style w:type="character" w:customStyle="1" w:styleId="1f6">
    <w:name w:val="@他1"/>
    <w:basedOn w:val="a2"/>
    <w:uiPriority w:val="99"/>
    <w:unhideWhenUsed/>
    <w:rPr>
      <w:color w:val="2B579A"/>
      <w:shd w:val="clear" w:color="auto" w:fill="E1DFDD"/>
    </w:rPr>
  </w:style>
  <w:style w:type="character" w:customStyle="1" w:styleId="afff9">
    <w:name w:val="信息标题 字符"/>
    <w:basedOn w:val="a2"/>
    <w:link w:val="afff8"/>
    <w:uiPriority w:val="99"/>
    <w:semiHidden/>
    <w:rPr>
      <w:rFonts w:asciiTheme="majorHAnsi" w:eastAsiaTheme="majorEastAsia" w:hAnsiTheme="majorHAnsi" w:cstheme="majorBidi"/>
      <w:kern w:val="2"/>
      <w:sz w:val="24"/>
      <w:szCs w:val="24"/>
      <w:shd w:val="pct20" w:color="auto" w:fill="auto"/>
      <w:lang w:val="en-GB" w:eastAsia="zh-CN"/>
    </w:rPr>
  </w:style>
  <w:style w:type="paragraph" w:customStyle="1" w:styleId="1f7">
    <w:name w:val="无间隔1"/>
    <w:uiPriority w:val="99"/>
    <w:pPr>
      <w:widowControl w:val="0"/>
      <w:jc w:val="both"/>
    </w:pPr>
    <w:rPr>
      <w:kern w:val="2"/>
      <w:sz w:val="21"/>
      <w:szCs w:val="24"/>
      <w:lang w:val="en-GB"/>
    </w:rPr>
  </w:style>
  <w:style w:type="character" w:customStyle="1" w:styleId="af1">
    <w:name w:val="注释标题 字符"/>
    <w:basedOn w:val="a2"/>
    <w:link w:val="af0"/>
    <w:uiPriority w:val="99"/>
    <w:semiHidden/>
    <w:rPr>
      <w:kern w:val="2"/>
      <w:sz w:val="21"/>
      <w:szCs w:val="24"/>
      <w:lang w:val="en-GB" w:eastAsia="zh-CN"/>
    </w:rPr>
  </w:style>
  <w:style w:type="character" w:customStyle="1" w:styleId="1f8">
    <w:name w:val="占位符文本1"/>
    <w:basedOn w:val="a2"/>
    <w:uiPriority w:val="99"/>
    <w:semiHidden/>
    <w:rPr>
      <w:color w:val="808080"/>
    </w:rPr>
  </w:style>
  <w:style w:type="table" w:customStyle="1" w:styleId="112">
    <w:name w:val="无格式表格 11"/>
    <w:basedOn w:val="a3"/>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无格式表格 21"/>
    <w:basedOn w:val="a3"/>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无格式表格 31"/>
    <w:basedOn w:val="a3"/>
    <w:uiPriority w:val="43"/>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2">
    <w:name w:val="无格式表格 41"/>
    <w:basedOn w:val="a3"/>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无格式表格 51"/>
    <w:basedOn w:val="a3"/>
    <w:uiPriority w:val="45"/>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ff3">
    <w:name w:val="纯文本 字符"/>
    <w:basedOn w:val="a2"/>
    <w:link w:val="aff2"/>
    <w:uiPriority w:val="99"/>
    <w:semiHidden/>
    <w:rPr>
      <w:rFonts w:ascii="Consolas" w:hAnsi="Consolas"/>
      <w:kern w:val="2"/>
      <w:sz w:val="21"/>
      <w:szCs w:val="21"/>
      <w:lang w:val="en-GB" w:eastAsia="zh-CN"/>
    </w:rPr>
  </w:style>
  <w:style w:type="paragraph" w:customStyle="1" w:styleId="1f9">
    <w:name w:val="引用1"/>
    <w:basedOn w:val="a1"/>
    <w:next w:val="a1"/>
    <w:link w:val="QuoteChar"/>
    <w:uiPriority w:val="99"/>
    <w:pPr>
      <w:spacing w:before="200"/>
      <w:ind w:left="864" w:right="864"/>
      <w:jc w:val="center"/>
    </w:pPr>
    <w:rPr>
      <w:i/>
      <w:iCs/>
      <w:color w:val="404040" w:themeColor="text1" w:themeTint="BF"/>
    </w:rPr>
  </w:style>
  <w:style w:type="character" w:customStyle="1" w:styleId="QuoteChar">
    <w:name w:val="Quote Char"/>
    <w:basedOn w:val="a2"/>
    <w:link w:val="1f9"/>
    <w:uiPriority w:val="99"/>
    <w:rPr>
      <w:i/>
      <w:iCs/>
      <w:color w:val="404040" w:themeColor="text1" w:themeTint="BF"/>
      <w:kern w:val="2"/>
      <w:sz w:val="21"/>
      <w:szCs w:val="24"/>
      <w:lang w:val="en-GB" w:eastAsia="zh-CN"/>
    </w:rPr>
  </w:style>
  <w:style w:type="character" w:customStyle="1" w:styleId="afb">
    <w:name w:val="称呼 字符"/>
    <w:basedOn w:val="a2"/>
    <w:link w:val="afa"/>
    <w:uiPriority w:val="99"/>
    <w:semiHidden/>
    <w:rPr>
      <w:kern w:val="2"/>
      <w:sz w:val="21"/>
      <w:szCs w:val="24"/>
      <w:lang w:val="en-GB" w:eastAsia="zh-CN"/>
    </w:rPr>
  </w:style>
  <w:style w:type="character" w:customStyle="1" w:styleId="afff0">
    <w:name w:val="签名 字符"/>
    <w:basedOn w:val="a2"/>
    <w:link w:val="afff"/>
    <w:uiPriority w:val="99"/>
    <w:semiHidden/>
    <w:rPr>
      <w:kern w:val="2"/>
      <w:sz w:val="21"/>
      <w:szCs w:val="24"/>
      <w:lang w:val="en-GB" w:eastAsia="zh-CN"/>
    </w:rPr>
  </w:style>
  <w:style w:type="character" w:customStyle="1" w:styleId="1fa">
    <w:name w:val="智能超链接1"/>
    <w:basedOn w:val="a2"/>
    <w:uiPriority w:val="99"/>
    <w:unhideWhenUsed/>
    <w:rPr>
      <w:u w:val="dotted"/>
    </w:rPr>
  </w:style>
  <w:style w:type="character" w:customStyle="1" w:styleId="1fb">
    <w:name w:val="智能链接1"/>
    <w:basedOn w:val="a2"/>
    <w:uiPriority w:val="99"/>
    <w:unhideWhenUsed/>
    <w:rPr>
      <w:color w:val="0000FF"/>
      <w:u w:val="single"/>
      <w:shd w:val="clear" w:color="auto" w:fill="F3F2F1"/>
    </w:rPr>
  </w:style>
  <w:style w:type="character" w:customStyle="1" w:styleId="afff3">
    <w:name w:val="副标题 字符"/>
    <w:basedOn w:val="a2"/>
    <w:link w:val="afff2"/>
    <w:uiPriority w:val="11"/>
    <w:rPr>
      <w:color w:val="595959" w:themeColor="text1" w:themeTint="A6"/>
      <w:spacing w:val="15"/>
      <w:kern w:val="2"/>
      <w:sz w:val="22"/>
      <w:szCs w:val="22"/>
      <w:lang w:val="en-GB" w:eastAsia="zh-CN"/>
    </w:rPr>
  </w:style>
  <w:style w:type="character" w:customStyle="1" w:styleId="1fc">
    <w:name w:val="不明显强调1"/>
    <w:basedOn w:val="a2"/>
    <w:uiPriority w:val="19"/>
    <w:qFormat/>
    <w:rPr>
      <w:i/>
      <w:iCs/>
      <w:color w:val="404040" w:themeColor="text1" w:themeTint="BF"/>
    </w:rPr>
  </w:style>
  <w:style w:type="character" w:customStyle="1" w:styleId="1fd">
    <w:name w:val="不明显参考1"/>
    <w:basedOn w:val="a2"/>
    <w:uiPriority w:val="31"/>
    <w:qFormat/>
    <w:rPr>
      <w:smallCaps/>
      <w:color w:val="595959" w:themeColor="text1" w:themeTint="A6"/>
    </w:rPr>
  </w:style>
  <w:style w:type="table" w:customStyle="1" w:styleId="1fe">
    <w:name w:val="网格型浅色1"/>
    <w:basedOn w:val="a3"/>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c">
    <w:name w:val="标题 字符"/>
    <w:basedOn w:val="a2"/>
    <w:link w:val="afffb"/>
    <w:uiPriority w:val="10"/>
    <w:rPr>
      <w:rFonts w:asciiTheme="majorHAnsi" w:eastAsiaTheme="majorEastAsia" w:hAnsiTheme="majorHAnsi" w:cstheme="majorBidi"/>
      <w:spacing w:val="-10"/>
      <w:kern w:val="28"/>
      <w:sz w:val="56"/>
      <w:szCs w:val="56"/>
      <w:lang w:val="en-GB" w:eastAsia="zh-CN"/>
    </w:rPr>
  </w:style>
  <w:style w:type="paragraph" w:customStyle="1" w:styleId="TOC10">
    <w:name w:val="TOC 标题1"/>
    <w:basedOn w:val="1"/>
    <w:next w:val="a1"/>
    <w:uiPriority w:val="39"/>
    <w:unhideWhenUsed/>
    <w:qFormat/>
    <w:pPr>
      <w:outlineLvl w:val="9"/>
    </w:pPr>
  </w:style>
  <w:style w:type="character" w:customStyle="1" w:styleId="1ff">
    <w:name w:val="未处理的提及1"/>
    <w:basedOn w:val="a2"/>
    <w:uiPriority w:val="99"/>
    <w:unhideWhenUsed/>
    <w:rPr>
      <w:color w:val="605E5C"/>
      <w:shd w:val="clear" w:color="auto" w:fill="E1DFDD"/>
    </w:rPr>
  </w:style>
  <w:style w:type="paragraph" w:customStyle="1" w:styleId="2f8">
    <w:name w:val="修订2"/>
    <w:hidden/>
    <w:uiPriority w:val="99"/>
    <w:semiHidden/>
    <w:rPr>
      <w:kern w:val="2"/>
      <w:sz w:val="21"/>
      <w:szCs w:val="24"/>
      <w:lang w:val="en-GB"/>
    </w:rPr>
  </w:style>
  <w:style w:type="character" w:customStyle="1" w:styleId="2f9">
    <w:name w:val="未处理的提及2"/>
    <w:basedOn w:val="a2"/>
    <w:uiPriority w:val="99"/>
    <w:unhideWhenUsed/>
    <w:rPr>
      <w:color w:val="605E5C"/>
      <w:shd w:val="clear" w:color="auto" w:fill="E1DFDD"/>
    </w:rPr>
  </w:style>
  <w:style w:type="paragraph" w:customStyle="1" w:styleId="2fa">
    <w:name w:val="列表段落2"/>
    <w:basedOn w:val="a1"/>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tif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user</dc:creator>
  <cp:lastModifiedBy>之汉 王</cp:lastModifiedBy>
  <cp:revision>16</cp:revision>
  <cp:lastPrinted>2023-03-12T10:34:00Z</cp:lastPrinted>
  <dcterms:created xsi:type="dcterms:W3CDTF">2023-04-07T19:00:00Z</dcterms:created>
  <dcterms:modified xsi:type="dcterms:W3CDTF">2023-04-17T08:35:00Z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y fmtid="{D5CDD505-2E9C-101B-9397-08002B2CF9AE}" pid="3" name="LE1">
    <vt:filetime>2023-03-19T10:29:09Z</vt:filetime>
  </property>
  <property fmtid="{D5CDD505-2E9C-101B-9397-08002B2CF9AE}" pid="4" name="ReminderText">
    <vt:lpwstr>_BL28M2NP</vt:lpwstr>
  </property>
</Properties>
</file>