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64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478"/>
        <w:gridCol w:w="2562"/>
        <w:gridCol w:w="1084"/>
        <w:gridCol w:w="1976"/>
        <w:gridCol w:w="1164"/>
      </w:tblGrid>
      <w:tr w:rsidR="00955F52" w:rsidRPr="00C501FB" w14:paraId="65DE7814" w14:textId="77777777" w:rsidTr="00721F25">
        <w:trPr>
          <w:trHeight w:val="320"/>
          <w:tblHeader/>
          <w:jc w:val="center"/>
        </w:trPr>
        <w:tc>
          <w:tcPr>
            <w:tcW w:w="9264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0780A1" w14:textId="77777777" w:rsidR="00955F52" w:rsidRPr="00A71A6F" w:rsidRDefault="00955F52" w:rsidP="00721F25">
            <w:pPr>
              <w:rPr>
                <w:rFonts w:eastAsia="DengXian"/>
                <w:b/>
                <w:bCs/>
                <w:color w:val="000000"/>
              </w:rPr>
            </w:pPr>
            <w:r>
              <w:rPr>
                <w:rFonts w:eastAsia="DengXian" w:hint="eastAsia"/>
                <w:b/>
                <w:bCs/>
                <w:color w:val="000000"/>
                <w:lang w:eastAsia="zh-CN"/>
              </w:rPr>
              <w:t>Supplementary</w:t>
            </w:r>
            <w:r>
              <w:rPr>
                <w:rFonts w:eastAsia="DengXian"/>
                <w:b/>
                <w:bCs/>
                <w:color w:val="000000"/>
                <w:lang w:eastAsia="zh-CN"/>
              </w:rPr>
              <w:t xml:space="preserve"> Table 1</w:t>
            </w:r>
            <w:r>
              <w:rPr>
                <w:rFonts w:eastAsia="DengXian"/>
                <w:b/>
                <w:bCs/>
                <w:color w:val="000000"/>
              </w:rPr>
              <w:t xml:space="preserve">. </w:t>
            </w:r>
            <w:r w:rsidRPr="00A71A6F">
              <w:rPr>
                <w:rFonts w:eastAsia="DengXian" w:hint="eastAsia"/>
                <w:b/>
                <w:bCs/>
                <w:color w:val="000000"/>
              </w:rPr>
              <w:t>A</w:t>
            </w:r>
            <w:r w:rsidRPr="00A71A6F">
              <w:rPr>
                <w:rFonts w:eastAsia="DengXian"/>
                <w:b/>
                <w:bCs/>
                <w:color w:val="000000"/>
              </w:rPr>
              <w:t>ssociation between participant demographics and immunity at different timepoints</w:t>
            </w:r>
          </w:p>
        </w:tc>
      </w:tr>
      <w:tr w:rsidR="00A407EF" w:rsidRPr="00C501FB" w14:paraId="5BD4BC34" w14:textId="77777777" w:rsidTr="007B4ED5">
        <w:trPr>
          <w:trHeight w:val="1090"/>
          <w:tblHeader/>
          <w:jc w:val="center"/>
        </w:trPr>
        <w:tc>
          <w:tcPr>
            <w:tcW w:w="247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7E12" w14:textId="77777777" w:rsidR="00A407EF" w:rsidRPr="00CF3D31" w:rsidRDefault="00A407EF" w:rsidP="00721F25">
            <w:pPr>
              <w:jc w:val="center"/>
              <w:rPr>
                <w:rFonts w:eastAsia="SimSun"/>
                <w:b/>
                <w:bCs/>
                <w:sz w:val="22"/>
                <w:szCs w:val="22"/>
              </w:rPr>
            </w:pPr>
            <w:r w:rsidRPr="00CF3D3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A667" w14:textId="6DD25D7B" w:rsidR="00A407EF" w:rsidRPr="00CF3D31" w:rsidRDefault="00A407EF" w:rsidP="00721F25">
            <w:pPr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One week after second dose</w:t>
            </w:r>
            <w:r>
              <w:rPr>
                <w:rFonts w:eastAsia="DengXi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F3D3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IgA OD value</w:t>
            </w:r>
            <w:r>
              <w:rPr>
                <w:rFonts w:eastAsia="DengXian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DengXian" w:hint="eastAsia"/>
                <w:b/>
                <w:bCs/>
                <w:color w:val="000000"/>
                <w:sz w:val="22"/>
                <w:szCs w:val="22"/>
              </w:rPr>
              <w:t>(</w:t>
            </w:r>
            <w:r>
              <w:rPr>
                <w:rFonts w:eastAsia="DengXian"/>
                <w:b/>
                <w:bCs/>
                <w:color w:val="000000"/>
                <w:sz w:val="22"/>
                <w:szCs w:val="22"/>
              </w:rPr>
              <w:t>N=43)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E3E341C" w14:textId="2CE853EA" w:rsidR="00A407EF" w:rsidRPr="00CF3D31" w:rsidRDefault="00A407EF" w:rsidP="00721F25">
            <w:pPr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D0E9" w14:textId="0E58ACEB" w:rsidR="00A407EF" w:rsidRPr="00CF3D31" w:rsidRDefault="00A407EF" w:rsidP="00721F25">
            <w:pPr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One month after second dose</w:t>
            </w:r>
            <w:r>
              <w:rPr>
                <w:rFonts w:eastAsia="DengXi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F3D3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IgA OD value</w:t>
            </w:r>
            <w:r>
              <w:rPr>
                <w:rFonts w:eastAsia="DengXian"/>
                <w:b/>
                <w:bCs/>
                <w:color w:val="000000"/>
                <w:sz w:val="22"/>
                <w:szCs w:val="22"/>
              </w:rPr>
              <w:t xml:space="preserve"> (N=44)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361D929" w14:textId="50687262" w:rsidR="00A407EF" w:rsidRPr="00CF3D31" w:rsidRDefault="00A407EF" w:rsidP="00721F25">
            <w:pPr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P value</w:t>
            </w:r>
          </w:p>
        </w:tc>
      </w:tr>
      <w:tr w:rsidR="00955F52" w:rsidRPr="00C501FB" w14:paraId="30877653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1660" w14:textId="77777777" w:rsidR="00955F52" w:rsidRPr="001C5BEE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1C5BEE">
              <w:rPr>
                <w:rFonts w:eastAsia="DengXian"/>
                <w:color w:val="000000"/>
                <w:sz w:val="22"/>
                <w:szCs w:val="22"/>
              </w:rPr>
              <w:t>Maternal age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5FE1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-0.23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101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0.144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CB33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-0.06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27A4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0.676</w:t>
            </w:r>
          </w:p>
        </w:tc>
      </w:tr>
      <w:tr w:rsidR="00955F52" w:rsidRPr="00C501FB" w14:paraId="7E685AFE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2D63" w14:textId="77777777" w:rsidR="00955F52" w:rsidRPr="001C5BEE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1C5BEE">
              <w:rPr>
                <w:rFonts w:eastAsia="DengXian"/>
                <w:color w:val="000000"/>
                <w:sz w:val="22"/>
                <w:szCs w:val="22"/>
              </w:rPr>
              <w:t>Baby's birth weight (kg)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0F22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7D8C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0.833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1070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A9BCF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0.509</w:t>
            </w:r>
          </w:p>
        </w:tc>
      </w:tr>
      <w:tr w:rsidR="00955F52" w:rsidRPr="00C501FB" w14:paraId="566B0557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B9CA" w14:textId="77777777" w:rsidR="00955F52" w:rsidRPr="001C5BEE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1C5BEE">
              <w:rPr>
                <w:rFonts w:eastAsia="DengXian"/>
                <w:color w:val="000000"/>
                <w:sz w:val="22"/>
                <w:szCs w:val="22"/>
              </w:rPr>
              <w:t>Baby's gestational age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2313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-0.26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3537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36A5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-0.08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F21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0.595</w:t>
            </w:r>
          </w:p>
        </w:tc>
      </w:tr>
      <w:tr w:rsidR="00955F52" w:rsidRPr="00C501FB" w14:paraId="07DAD155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C23B" w14:textId="77777777" w:rsidR="00955F52" w:rsidRPr="001C5BEE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1C5BEE">
              <w:rPr>
                <w:rFonts w:eastAsia="DengXian"/>
                <w:color w:val="000000"/>
                <w:sz w:val="22"/>
                <w:szCs w:val="22"/>
              </w:rPr>
              <w:t>Total number of previous children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334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8043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0.287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7724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49A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0.657</w:t>
            </w:r>
          </w:p>
        </w:tc>
      </w:tr>
      <w:tr w:rsidR="00955F52" w:rsidRPr="00C501FB" w14:paraId="60AC9E12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D6F43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3ED2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0.16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0.13, 0.16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E444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E6B6" w14:textId="77777777" w:rsidR="00955F52" w:rsidRPr="00CF3D31" w:rsidRDefault="00955F52" w:rsidP="00721F25">
            <w:pPr>
              <w:ind w:firstLineChars="100" w:firstLine="22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0.08, 0.11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</w:tr>
      <w:tr w:rsidR="00955F52" w:rsidRPr="00C501FB" w14:paraId="1920F46E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FD17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526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0.2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0.16, 0.29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09E66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8C7E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, 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F84A8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1CC32ABE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D9CF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965D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0.25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0.17, 0.28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A688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7E0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0.13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0.09, 0.16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77F80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0DA5F282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B7B51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800F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0.18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0.17, 0.25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B8AAE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F6C6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0.12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, 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EE14C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27AD5D1B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2D29" w14:textId="77777777" w:rsidR="00955F52" w:rsidRPr="00CF3D31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Delivery type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3FC3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C25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0.478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DE79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9163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0.253</w:t>
            </w:r>
          </w:p>
        </w:tc>
      </w:tr>
      <w:tr w:rsidR="00955F52" w:rsidRPr="00C501FB" w14:paraId="328178FB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9BFE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Spontaneous </w:t>
            </w:r>
            <w:r>
              <w:rPr>
                <w:rFonts w:eastAsia="DengXian"/>
                <w:color w:val="000000"/>
                <w:sz w:val="22"/>
                <w:szCs w:val="22"/>
              </w:rPr>
              <w:t>vaginal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 delivery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282D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0.26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0.19, 0.28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3C6F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525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0.15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0.11, 0.16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F3357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7452ADFD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1013" w14:textId="23807679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Assisted </w:t>
            </w:r>
            <w:r w:rsidR="00223D00">
              <w:rPr>
                <w:rFonts w:eastAsia="DengXian"/>
                <w:color w:val="000000"/>
                <w:sz w:val="22"/>
                <w:szCs w:val="22"/>
              </w:rPr>
              <w:t>v</w:t>
            </w:r>
            <w:r w:rsidR="00223D00" w:rsidRPr="00CF3D31">
              <w:rPr>
                <w:rFonts w:eastAsia="DengXian"/>
                <w:color w:val="000000"/>
                <w:sz w:val="22"/>
                <w:szCs w:val="22"/>
              </w:rPr>
              <w:t xml:space="preserve">aginal 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Delivery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690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0.16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0.15, 0.28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910D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998F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0.13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, 0.17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2C3E9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054B3507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B5C7" w14:textId="124DCA70" w:rsidR="00955F52" w:rsidRPr="00CF3D31" w:rsidRDefault="00955F52" w:rsidP="00721F25">
            <w:pPr>
              <w:ind w:firstLineChars="50" w:firstLine="110"/>
              <w:rPr>
                <w:rFonts w:eastAsia="DengXian"/>
                <w:sz w:val="22"/>
                <w:szCs w:val="22"/>
              </w:rPr>
            </w:pPr>
            <w:r w:rsidRPr="00CF3D31">
              <w:rPr>
                <w:rFonts w:eastAsia="DengXian"/>
                <w:sz w:val="22"/>
                <w:szCs w:val="22"/>
              </w:rPr>
              <w:t>Planned C</w:t>
            </w:r>
            <w:r w:rsidR="00223D00">
              <w:rPr>
                <w:rFonts w:eastAsia="DengXian"/>
                <w:sz w:val="22"/>
                <w:szCs w:val="22"/>
              </w:rPr>
              <w:t>-</w:t>
            </w:r>
            <w:r w:rsidRPr="00CF3D31">
              <w:rPr>
                <w:rFonts w:eastAsia="DengXian"/>
                <w:sz w:val="22"/>
                <w:szCs w:val="22"/>
              </w:rPr>
              <w:t>section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584C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0.19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0.17, 0.25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B66F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58F6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0.08, 0.14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3D4E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0C052C63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0D3C" w14:textId="4D5BF34B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Emergency C</w:t>
            </w:r>
            <w:r w:rsidR="00223D00">
              <w:rPr>
                <w:rFonts w:eastAsia="DengXian"/>
                <w:color w:val="000000"/>
                <w:sz w:val="22"/>
                <w:szCs w:val="22"/>
              </w:rPr>
              <w:t>-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section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7969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0.17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, 0.3</w:t>
            </w:r>
            <w:r>
              <w:rPr>
                <w:rFonts w:eastAsia="DengXian"/>
                <w:color w:val="000000"/>
                <w:sz w:val="22"/>
                <w:szCs w:val="22"/>
              </w:rPr>
              <w:t>0)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76F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39BF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, 0.13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547EE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2C018ECA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8AE9" w14:textId="5B915E75" w:rsidR="00955F52" w:rsidRPr="00CF3D31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Labor induced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E849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F19E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0.990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FD9C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20E4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0.400</w:t>
            </w:r>
          </w:p>
        </w:tc>
      </w:tr>
      <w:tr w:rsidR="00955F52" w:rsidRPr="00C501FB" w14:paraId="3AF5BFB7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AB8E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4E11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0.17, 0.28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8FB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E38F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0.13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, 0.16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4AAB6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3CE510BD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A0C8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CF3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0.19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0.15, 0.34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E0B8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EE97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0.08, 0.14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FDCC4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7252965A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EBB7" w14:textId="77777777" w:rsidR="00955F52" w:rsidRPr="00CF3D31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Epidural anesthesia used 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A923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A5DE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0.020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FCC2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606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0.104</w:t>
            </w:r>
          </w:p>
        </w:tc>
      </w:tr>
      <w:tr w:rsidR="00955F52" w:rsidRPr="00C501FB" w14:paraId="31EF3F52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DE59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ECA7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0.25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0.19, 0.28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80DC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48A0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0.13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, 0.16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9C74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7729AD05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F3AC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E0E2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0.17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0.12, 0.19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F7F2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E173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0.08, 0.13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CBDC9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3367451D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9354" w14:textId="77777777" w:rsidR="00955F52" w:rsidRPr="00CF3D31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Intramuscular analgesia use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B064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D2F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0.807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BB2E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9EF0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0.349</w:t>
            </w:r>
          </w:p>
        </w:tc>
      </w:tr>
      <w:tr w:rsidR="00955F52" w:rsidRPr="00C501FB" w14:paraId="1B7D34F8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340E7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AFD1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0.2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0.17, 0.28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ACDC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35C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0.12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, 0.15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E2CE6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1EFDF4C2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D786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09D2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0.22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0.15, 0.27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8479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DEDC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0.08, 0.14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F9402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4D8FD569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7CC3" w14:textId="72E1A304" w:rsidR="00955F52" w:rsidRPr="00CF3D31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Baby's </w:t>
            </w:r>
            <w:r w:rsidR="00223D00">
              <w:rPr>
                <w:rFonts w:eastAsia="DengXian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06D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B402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0.369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9042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248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0.811</w:t>
            </w:r>
          </w:p>
        </w:tc>
      </w:tr>
      <w:tr w:rsidR="00955F52" w:rsidRPr="00C501FB" w14:paraId="1D3C7A41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07D8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B61F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0.16, 0.3</w:t>
            </w:r>
            <w:r>
              <w:rPr>
                <w:rFonts w:eastAsia="DengXian"/>
                <w:color w:val="000000"/>
                <w:sz w:val="22"/>
                <w:szCs w:val="22"/>
              </w:rPr>
              <w:t>0)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9621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6C2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0.13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, 0.15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4A07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1B9A3229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C99C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2FC6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0.19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0.16, 0.26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B16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44B1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0.09, 0.14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50694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693CAD46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12EF" w14:textId="2B207126" w:rsidR="00955F52" w:rsidRPr="00CF3D31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Smoke</w:t>
            </w:r>
            <w:r w:rsidR="00223D00">
              <w:rPr>
                <w:rFonts w:eastAsia="DengXian"/>
                <w:color w:val="000000"/>
                <w:sz w:val="22"/>
                <w:szCs w:val="22"/>
              </w:rPr>
              <w:t>d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 previously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0B9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F64D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0.375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BC4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63CD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0.168</w:t>
            </w:r>
          </w:p>
        </w:tc>
      </w:tr>
      <w:tr w:rsidR="00955F52" w:rsidRPr="00C501FB" w14:paraId="367267FF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55BB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D813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0.2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0.16, 0.28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F3562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BA68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0.09, 0.14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EFE66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283954C2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6C6A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02FD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0.28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0.28, 0.28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6DA4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FC3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0.17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0.17, 0.17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A1A21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49980136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581D" w14:textId="5D94A8E6" w:rsidR="00955F52" w:rsidRPr="00CF3D31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Partner smoke</w:t>
            </w:r>
            <w:r w:rsidR="00223D00">
              <w:rPr>
                <w:rFonts w:eastAsia="DengXian"/>
                <w:color w:val="000000"/>
                <w:sz w:val="22"/>
                <w:szCs w:val="22"/>
              </w:rPr>
              <w:t>s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2EDF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EEC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0.940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83B0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DBA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0.796</w:t>
            </w:r>
          </w:p>
        </w:tc>
      </w:tr>
      <w:tr w:rsidR="00955F52" w:rsidRPr="00C501FB" w14:paraId="0588A895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5E44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lastRenderedPageBreak/>
              <w:t>No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34E3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0.2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0.17, 0.28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CEA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46A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0.09, 0.14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9F213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4B6F922F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2256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1EA6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0.17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0.16, 0.3</w:t>
            </w:r>
            <w:r>
              <w:rPr>
                <w:rFonts w:eastAsia="DengXian"/>
                <w:color w:val="000000"/>
                <w:sz w:val="22"/>
                <w:szCs w:val="22"/>
              </w:rPr>
              <w:t>0)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A53D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F451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0.14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0.08, 0.16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2BB7D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240B6302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04DF" w14:textId="5537BB9A" w:rsidR="00955F52" w:rsidRPr="00CF3D31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Marital </w:t>
            </w:r>
            <w:r w:rsidR="00223D00">
              <w:rPr>
                <w:rFonts w:eastAsia="DengXian"/>
                <w:color w:val="000000"/>
                <w:sz w:val="22"/>
                <w:szCs w:val="22"/>
              </w:rPr>
              <w:t>s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tatus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F92C9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1690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0.091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81BC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C098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0.844</w:t>
            </w:r>
          </w:p>
        </w:tc>
      </w:tr>
      <w:tr w:rsidR="00955F52" w:rsidRPr="00C501FB" w14:paraId="2D41EA61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0AC2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Married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95CE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0.2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0.16, 0.28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FE29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74B0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0.12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0.09, 0.15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65F47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58DFCA31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5EEF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Not Married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CC8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0.69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0.69, 0.69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C28C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245E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0.11, 0.11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5E3C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1DB51F3A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9A89" w14:textId="77777777" w:rsidR="00955F52" w:rsidRPr="00CF3D31" w:rsidRDefault="00955F52" w:rsidP="00721F25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Place of birth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405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9A94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0.432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1075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398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0.729</w:t>
            </w:r>
          </w:p>
        </w:tc>
      </w:tr>
      <w:tr w:rsidR="00955F52" w:rsidRPr="00C501FB" w14:paraId="0E3F4F52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C179" w14:textId="5624D331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Hong Kong SAR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0AC9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0.17, 0.28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C93F7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477D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0.12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0.09, 0.15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481A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3236B663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2BA3B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Mainland, China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412E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0.22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0.14, 0.36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29B8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77E6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0.12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0.11, 0.13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1765D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4F0BE5C7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BD51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Others</w:t>
            </w: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C5F6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0.15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0.12, 0.2</w:t>
            </w:r>
            <w:r>
              <w:rPr>
                <w:rFonts w:eastAsia="DengXian"/>
                <w:color w:val="000000"/>
                <w:sz w:val="22"/>
                <w:szCs w:val="22"/>
              </w:rPr>
              <w:t>0)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39D2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03C1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0.09, 0.14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CF47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787C736D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7AEDFE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Years living in HK </w:t>
            </w:r>
          </w:p>
        </w:tc>
        <w:tc>
          <w:tcPr>
            <w:tcW w:w="2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08F5EE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CF57F8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0.420</w:t>
            </w:r>
          </w:p>
        </w:tc>
        <w:tc>
          <w:tcPr>
            <w:tcW w:w="1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6E9AE4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38CF7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0.884</w:t>
            </w:r>
          </w:p>
        </w:tc>
      </w:tr>
      <w:tr w:rsidR="00955F52" w:rsidRPr="00C501FB" w14:paraId="29769664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652351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&lt;15 years</w:t>
            </w:r>
          </w:p>
        </w:tc>
        <w:tc>
          <w:tcPr>
            <w:tcW w:w="2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08CB0C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0.25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0.2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623F10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1A0906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, 0.16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D91E92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2CAB7899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743B84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&gt;=15 years</w:t>
            </w:r>
          </w:p>
        </w:tc>
        <w:tc>
          <w:tcPr>
            <w:tcW w:w="2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1C11D8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0.19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0.16, 0.28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E54B9C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9265BB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0.12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0.09,</w:t>
            </w:r>
            <w:r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558A67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11FD70D7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3E3DA1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Education level </w:t>
            </w:r>
          </w:p>
        </w:tc>
        <w:tc>
          <w:tcPr>
            <w:tcW w:w="2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CF1E3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C7A7F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0.352</w:t>
            </w:r>
          </w:p>
        </w:tc>
        <w:tc>
          <w:tcPr>
            <w:tcW w:w="1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842D69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CEFE46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0.673</w:t>
            </w:r>
          </w:p>
        </w:tc>
      </w:tr>
      <w:tr w:rsidR="00955F52" w:rsidRPr="00C501FB" w14:paraId="016DC249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DE9E6E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Postgraduate degree or above</w:t>
            </w:r>
          </w:p>
        </w:tc>
        <w:tc>
          <w:tcPr>
            <w:tcW w:w="2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70AFE2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0.17, 0.27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186DB6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35954A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0.09,</w:t>
            </w:r>
            <w:r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AD1E3B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7356B8AB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C31FF1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Under-university level</w:t>
            </w:r>
          </w:p>
        </w:tc>
        <w:tc>
          <w:tcPr>
            <w:tcW w:w="2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AD4DF2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0.26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0.18, 0.38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9429B6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10FB10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0.14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</w:t>
            </w:r>
            <w:r>
              <w:rPr>
                <w:rFonts w:eastAsia="DengXian"/>
                <w:color w:val="000000"/>
                <w:sz w:val="22"/>
                <w:szCs w:val="22"/>
              </w:rPr>
              <w:t>0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, 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7C8DC0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09341D32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F7619E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University Degree</w:t>
            </w:r>
          </w:p>
        </w:tc>
        <w:tc>
          <w:tcPr>
            <w:tcW w:w="2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68E103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0.19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0.16, 0.28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8CF82D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197FC9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0.12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0.08,</w:t>
            </w:r>
            <w:r>
              <w:rPr>
                <w:rFonts w:eastAsia="DengXian"/>
                <w:color w:val="000000"/>
                <w:sz w:val="22"/>
                <w:szCs w:val="22"/>
              </w:rPr>
              <w:t xml:space="preserve"> 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0.16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4806A6" w14:textId="77777777" w:rsidR="00955F52" w:rsidRPr="00CF3D31" w:rsidRDefault="00955F52" w:rsidP="00721F25">
            <w:pPr>
              <w:ind w:firstLine="120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03857433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50C9A0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Family income </w:t>
            </w:r>
          </w:p>
        </w:tc>
        <w:tc>
          <w:tcPr>
            <w:tcW w:w="2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53DD62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60E5C6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0.297</w:t>
            </w:r>
          </w:p>
        </w:tc>
        <w:tc>
          <w:tcPr>
            <w:tcW w:w="1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5BA95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7CEC63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0.229</w:t>
            </w:r>
          </w:p>
        </w:tc>
      </w:tr>
      <w:tr w:rsidR="00955F52" w:rsidRPr="00C501FB" w14:paraId="36F24392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C78119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HK$40,000 or more</w:t>
            </w:r>
          </w:p>
        </w:tc>
        <w:tc>
          <w:tcPr>
            <w:tcW w:w="2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B07B3E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0.19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0.16, 0.28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74C73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0BBD68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0.11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0.09, 0.15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6E279B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51505C12" w14:textId="77777777" w:rsidTr="00A407EF">
        <w:trPr>
          <w:trHeight w:val="320"/>
          <w:jc w:val="center"/>
        </w:trPr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16FEDA" w14:textId="77777777" w:rsidR="00955F52" w:rsidRPr="00CF3D31" w:rsidRDefault="00955F52" w:rsidP="00721F25">
            <w:pPr>
              <w:ind w:firstLineChars="50" w:firstLine="110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>Under HK$40,000</w:t>
            </w: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3B9743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0.26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0.25, 0.3</w:t>
            </w:r>
            <w:r>
              <w:rPr>
                <w:rFonts w:eastAsia="DengXian"/>
                <w:color w:val="000000"/>
                <w:sz w:val="22"/>
                <w:szCs w:val="22"/>
              </w:rPr>
              <w:t>0)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26A34E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53C97F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CF3D31">
              <w:rPr>
                <w:rFonts w:eastAsia="DengXian"/>
                <w:color w:val="000000"/>
                <w:sz w:val="22"/>
                <w:szCs w:val="22"/>
              </w:rPr>
              <w:t xml:space="preserve">0.14 </w:t>
            </w:r>
            <w:r>
              <w:rPr>
                <w:rFonts w:eastAsia="DengXian"/>
                <w:color w:val="000000"/>
                <w:sz w:val="22"/>
                <w:szCs w:val="22"/>
              </w:rPr>
              <w:t>(</w:t>
            </w:r>
            <w:r w:rsidRPr="00CF3D31">
              <w:rPr>
                <w:rFonts w:eastAsia="DengXian"/>
                <w:color w:val="000000"/>
                <w:sz w:val="22"/>
                <w:szCs w:val="22"/>
              </w:rPr>
              <w:t>0.11, 0.14</w:t>
            </w:r>
            <w:r>
              <w:rPr>
                <w:rFonts w:eastAsia="DengXi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65BEAA" w14:textId="77777777" w:rsidR="00955F52" w:rsidRPr="00CF3D31" w:rsidRDefault="00955F52" w:rsidP="00721F25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</w:tc>
      </w:tr>
      <w:tr w:rsidR="00955F52" w:rsidRPr="00C501FB" w14:paraId="10BDF9B2" w14:textId="77777777" w:rsidTr="00721F25">
        <w:trPr>
          <w:trHeight w:val="320"/>
          <w:jc w:val="center"/>
        </w:trPr>
        <w:tc>
          <w:tcPr>
            <w:tcW w:w="92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906FE" w14:textId="0980A664" w:rsidR="00955F52" w:rsidRPr="00A71A6F" w:rsidRDefault="00955F52" w:rsidP="00721F25">
            <w:pPr>
              <w:pStyle w:val="Web"/>
            </w:pPr>
            <w:r>
              <w:rPr>
                <w:rFonts w:ascii="TimesNewRomanPSMT" w:hAnsi="TimesNewRomanPSMT"/>
                <w:sz w:val="18"/>
                <w:szCs w:val="18"/>
              </w:rPr>
              <w:t>Data are correlation coefficient</w:t>
            </w:r>
            <w:r w:rsidR="00223D00">
              <w:rPr>
                <w:rFonts w:ascii="TimesNewRomanPSMT" w:hAnsi="TimesNewRomanPSMT"/>
                <w:sz w:val="18"/>
                <w:szCs w:val="18"/>
              </w:rPr>
              <w:t>s</w:t>
            </w:r>
            <w:r>
              <w:rPr>
                <w:rFonts w:ascii="TimesNewRomanPSMT" w:hAnsi="TimesNewRomanPSMT"/>
                <w:sz w:val="18"/>
                <w:szCs w:val="18"/>
              </w:rPr>
              <w:t xml:space="preserve"> or median</w:t>
            </w:r>
            <w:r w:rsidR="00223D00">
              <w:rPr>
                <w:rFonts w:ascii="TimesNewRomanPSMT" w:hAnsi="TimesNewRomanPSMT"/>
                <w:sz w:val="18"/>
                <w:szCs w:val="18"/>
              </w:rPr>
              <w:t>s</w:t>
            </w:r>
            <w:r>
              <w:rPr>
                <w:rFonts w:ascii="TimesNewRomanPSMT" w:hAnsi="TimesNewRomanPSMT"/>
                <w:sz w:val="18"/>
                <w:szCs w:val="18"/>
              </w:rPr>
              <w:t xml:space="preserve"> (IQR)</w:t>
            </w:r>
          </w:p>
        </w:tc>
      </w:tr>
    </w:tbl>
    <w:p w14:paraId="5FA74FE8" w14:textId="77777777" w:rsidR="0085001A" w:rsidRDefault="0085001A"/>
    <w:sectPr w:rsidR="0085001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F52"/>
    <w:rsid w:val="00223D00"/>
    <w:rsid w:val="00226650"/>
    <w:rsid w:val="00270475"/>
    <w:rsid w:val="003A7161"/>
    <w:rsid w:val="005225BA"/>
    <w:rsid w:val="005A7974"/>
    <w:rsid w:val="005E6486"/>
    <w:rsid w:val="006366AD"/>
    <w:rsid w:val="006D597E"/>
    <w:rsid w:val="00714D5F"/>
    <w:rsid w:val="007616FF"/>
    <w:rsid w:val="00762130"/>
    <w:rsid w:val="0085001A"/>
    <w:rsid w:val="00872E3B"/>
    <w:rsid w:val="00884CA3"/>
    <w:rsid w:val="00955F52"/>
    <w:rsid w:val="00963EEF"/>
    <w:rsid w:val="00987569"/>
    <w:rsid w:val="00A407EF"/>
    <w:rsid w:val="00CA774E"/>
    <w:rsid w:val="00F764C2"/>
    <w:rsid w:val="00F7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1EE57"/>
  <w15:chartTrackingRefBased/>
  <w15:docId w15:val="{56C1F0A4-4668-6040-9E4F-E8D2A4D50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F52"/>
    <w:rPr>
      <w:rFonts w:ascii="Times New Roman" w:eastAsia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955F52"/>
    <w:pPr>
      <w:spacing w:before="100" w:beforeAutospacing="1" w:after="100" w:afterAutospacing="1"/>
    </w:pPr>
    <w:rPr>
      <w:rFonts w:ascii="SimSun" w:eastAsia="SimSun" w:hAnsi="SimSun" w:cs="SimSun"/>
      <w:lang w:eastAsia="zh-CN"/>
    </w:rPr>
  </w:style>
  <w:style w:type="paragraph" w:styleId="a3">
    <w:name w:val="Revision"/>
    <w:hidden/>
    <w:uiPriority w:val="99"/>
    <w:semiHidden/>
    <w:rsid w:val="00223D00"/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ZHAO, Shilin</dc:creator>
  <cp:keywords/>
  <dc:description/>
  <cp:lastModifiedBy>ZHAO, Shilin</cp:lastModifiedBy>
  <cp:revision>9</cp:revision>
  <dcterms:created xsi:type="dcterms:W3CDTF">2022-11-04T16:20:00Z</dcterms:created>
  <dcterms:modified xsi:type="dcterms:W3CDTF">2023-03-31T10:47:00Z</dcterms:modified>
</cp:coreProperties>
</file>