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599B2E" w14:textId="17FF102D" w:rsidR="0030256A" w:rsidRPr="00086670" w:rsidRDefault="0030256A" w:rsidP="00245396">
      <w:pPr>
        <w:spacing w:after="0" w:line="240" w:lineRule="auto"/>
        <w:jc w:val="both"/>
        <w:rPr>
          <w:sz w:val="24"/>
          <w:szCs w:val="20"/>
          <w:lang w:val="en-US"/>
        </w:rPr>
      </w:pPr>
      <w:r w:rsidRPr="00086670">
        <w:rPr>
          <w:b/>
          <w:bCs/>
          <w:sz w:val="24"/>
          <w:szCs w:val="20"/>
          <w:lang w:val="en-US"/>
        </w:rPr>
        <w:t>Table 1.</w:t>
      </w:r>
      <w:r w:rsidRPr="00086670">
        <w:rPr>
          <w:sz w:val="24"/>
          <w:szCs w:val="20"/>
          <w:lang w:val="en-US"/>
        </w:rPr>
        <w:t xml:space="preserve"> </w:t>
      </w:r>
      <w:r w:rsidR="00245396" w:rsidRPr="00245396">
        <w:rPr>
          <w:sz w:val="24"/>
          <w:szCs w:val="20"/>
          <w:lang w:val="en-US"/>
        </w:rPr>
        <w:t>Temporal trends in the use of antimicrobials</w:t>
      </w:r>
      <w:r w:rsidRPr="00086670">
        <w:rPr>
          <w:sz w:val="24"/>
          <w:szCs w:val="20"/>
          <w:lang w:val="en-US"/>
        </w:rPr>
        <w:t xml:space="preserve">, </w:t>
      </w:r>
      <w:r w:rsidR="00BA7143" w:rsidRPr="00BA7143">
        <w:rPr>
          <w:sz w:val="24"/>
          <w:szCs w:val="20"/>
          <w:lang w:val="en-US"/>
        </w:rPr>
        <w:t>by hospital ward</w:t>
      </w:r>
      <w:r>
        <w:rPr>
          <w:sz w:val="24"/>
          <w:szCs w:val="20"/>
          <w:lang w:val="en-US"/>
        </w:rPr>
        <w:t>,</w:t>
      </w:r>
      <w:r w:rsidRPr="00086670">
        <w:rPr>
          <w:sz w:val="24"/>
          <w:szCs w:val="20"/>
          <w:lang w:val="en-US"/>
        </w:rPr>
        <w:t xml:space="preserve"> 2018.</w:t>
      </w:r>
    </w:p>
    <w:tbl>
      <w:tblPr>
        <w:tblW w:w="5000" w:type="pct"/>
        <w:jc w:val="center"/>
        <w:tblBorders>
          <w:insideH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51"/>
        <w:gridCol w:w="1195"/>
        <w:gridCol w:w="1195"/>
        <w:gridCol w:w="1195"/>
        <w:gridCol w:w="1195"/>
        <w:gridCol w:w="1195"/>
        <w:gridCol w:w="1195"/>
        <w:gridCol w:w="1195"/>
        <w:gridCol w:w="1195"/>
        <w:gridCol w:w="1195"/>
        <w:gridCol w:w="1192"/>
      </w:tblGrid>
      <w:tr w:rsidR="003F3DBF" w:rsidRPr="00086670" w14:paraId="685BCD2C" w14:textId="77777777" w:rsidTr="00610AF9">
        <w:trPr>
          <w:trHeight w:val="255"/>
          <w:jc w:val="center"/>
        </w:trPr>
        <w:tc>
          <w:tcPr>
            <w:tcW w:w="1121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DA2EE4E" w14:textId="77777777" w:rsidR="003F3DBF" w:rsidRPr="00086670" w:rsidRDefault="003F3DBF" w:rsidP="00610AF9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</w:pPr>
            <w:r w:rsidRPr="00086670"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  <w:t>VARIABLES</w:t>
            </w:r>
          </w:p>
        </w:tc>
        <w:tc>
          <w:tcPr>
            <w:tcW w:w="3879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9D01D2" w14:textId="74DCBF3F" w:rsidR="003F3DBF" w:rsidRPr="00086670" w:rsidRDefault="003F3DBF" w:rsidP="00610AF9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</w:pPr>
            <w:r w:rsidRPr="00086670"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  <w:t>WARDS</w:t>
            </w:r>
          </w:p>
        </w:tc>
      </w:tr>
      <w:tr w:rsidR="003F3DBF" w:rsidRPr="00086670" w14:paraId="30B6CC59" w14:textId="77777777" w:rsidTr="00610AF9">
        <w:trPr>
          <w:trHeight w:val="255"/>
          <w:jc w:val="center"/>
        </w:trPr>
        <w:tc>
          <w:tcPr>
            <w:tcW w:w="1121" w:type="pct"/>
            <w:vMerge/>
            <w:shd w:val="clear" w:color="auto" w:fill="auto"/>
            <w:noWrap/>
            <w:vAlign w:val="center"/>
          </w:tcPr>
          <w:p w14:paraId="24DB02CD" w14:textId="77777777" w:rsidR="003F3DBF" w:rsidRPr="00086670" w:rsidRDefault="003F3DBF" w:rsidP="00610AF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</w:p>
        </w:tc>
        <w:tc>
          <w:tcPr>
            <w:tcW w:w="776" w:type="pct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F649D9" w14:textId="24821AA5" w:rsidR="003F3DBF" w:rsidRPr="00086670" w:rsidRDefault="003F3DBF" w:rsidP="00610AF9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</w:pPr>
            <w:r w:rsidRPr="00086670"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  <w:t>SUR</w:t>
            </w:r>
          </w:p>
        </w:tc>
        <w:tc>
          <w:tcPr>
            <w:tcW w:w="77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595EB9" w14:textId="7DCFD43A" w:rsidR="003F3DBF" w:rsidRPr="00086670" w:rsidRDefault="003F3DBF" w:rsidP="00610AF9">
            <w:pPr>
              <w:spacing w:after="0" w:line="240" w:lineRule="auto"/>
              <w:jc w:val="center"/>
              <w:rPr>
                <w:b/>
                <w:color w:val="000000"/>
                <w:lang w:val="en-US"/>
              </w:rPr>
            </w:pPr>
            <w:r w:rsidRPr="00086670"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  <w:t>MED</w:t>
            </w:r>
          </w:p>
        </w:tc>
        <w:tc>
          <w:tcPr>
            <w:tcW w:w="77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48F2A7" w14:textId="711D718C" w:rsidR="003F3DBF" w:rsidRPr="00086670" w:rsidRDefault="003F3DBF" w:rsidP="00610AF9">
            <w:pPr>
              <w:spacing w:after="0" w:line="240" w:lineRule="auto"/>
              <w:jc w:val="center"/>
              <w:rPr>
                <w:b/>
                <w:color w:val="000000"/>
                <w:lang w:val="en-US"/>
              </w:rPr>
            </w:pPr>
            <w:r w:rsidRPr="00086670">
              <w:rPr>
                <w:b/>
                <w:color w:val="000000"/>
                <w:lang w:val="en-US"/>
              </w:rPr>
              <w:t>PNE/INF</w:t>
            </w:r>
          </w:p>
        </w:tc>
        <w:tc>
          <w:tcPr>
            <w:tcW w:w="77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264ADF" w14:textId="78CEC0A0" w:rsidR="003F3DBF" w:rsidRPr="00086670" w:rsidRDefault="003F3DBF" w:rsidP="00610AF9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</w:pPr>
            <w:r w:rsidRPr="00086670">
              <w:rPr>
                <w:b/>
                <w:color w:val="000000"/>
                <w:lang w:val="en-US"/>
              </w:rPr>
              <w:t>PED</w:t>
            </w:r>
          </w:p>
        </w:tc>
        <w:tc>
          <w:tcPr>
            <w:tcW w:w="775" w:type="pct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0C7167F" w14:textId="238BB51D" w:rsidR="003F3DBF" w:rsidRPr="00086670" w:rsidRDefault="003F3DBF" w:rsidP="00610AF9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</w:pPr>
            <w:r w:rsidRPr="00086670"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  <w:t>ICU</w:t>
            </w:r>
          </w:p>
        </w:tc>
      </w:tr>
      <w:tr w:rsidR="003F3DBF" w:rsidRPr="00086670" w14:paraId="3E1791A7" w14:textId="77777777" w:rsidTr="00610AF9">
        <w:trPr>
          <w:trHeight w:val="255"/>
          <w:jc w:val="center"/>
        </w:trPr>
        <w:tc>
          <w:tcPr>
            <w:tcW w:w="1121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D6DC0FC" w14:textId="77777777" w:rsidR="003F3DBF" w:rsidRPr="00086670" w:rsidRDefault="003F3DBF" w:rsidP="00610AF9">
            <w:pPr>
              <w:spacing w:after="0" w:line="240" w:lineRule="auto"/>
              <w:rPr>
                <w:b/>
                <w:color w:val="000000"/>
                <w:lang w:val="en-US"/>
              </w:rPr>
            </w:pPr>
          </w:p>
        </w:tc>
        <w:tc>
          <w:tcPr>
            <w:tcW w:w="388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952318" w14:textId="77777777" w:rsidR="003F3DBF" w:rsidRPr="00637FA9" w:rsidRDefault="003F3DBF" w:rsidP="00610AF9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Cs w:val="20"/>
                <w:lang w:eastAsia="pt-BR"/>
              </w:rPr>
            </w:pPr>
            <w:r w:rsidRPr="00637FA9">
              <w:rPr>
                <w:rFonts w:eastAsia="Times New Roman" w:cs="Times New Roman"/>
                <w:b/>
                <w:color w:val="000000"/>
                <w:szCs w:val="20"/>
                <w:lang w:eastAsia="pt-BR"/>
              </w:rPr>
              <w:t>Variação</w:t>
            </w:r>
          </w:p>
          <w:p w14:paraId="66913C44" w14:textId="03703853" w:rsidR="003F3DBF" w:rsidRPr="00086670" w:rsidRDefault="003F3DBF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637FA9">
              <w:rPr>
                <w:rFonts w:eastAsia="Times New Roman" w:cs="Times New Roman"/>
                <w:b/>
                <w:color w:val="000000"/>
                <w:szCs w:val="20"/>
                <w:lang w:eastAsia="pt-BR"/>
              </w:rPr>
              <w:t>Mensal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C1E9CC" w14:textId="4390795B" w:rsidR="003F3DBF" w:rsidRPr="00086670" w:rsidRDefault="003F3DBF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086670"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  <w:t>p-value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15230C" w14:textId="77777777" w:rsidR="003F3DBF" w:rsidRPr="00637FA9" w:rsidRDefault="003F3DBF" w:rsidP="00610AF9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Cs w:val="20"/>
                <w:lang w:eastAsia="pt-BR"/>
              </w:rPr>
            </w:pPr>
            <w:r w:rsidRPr="00637FA9">
              <w:rPr>
                <w:rFonts w:eastAsia="Times New Roman" w:cs="Times New Roman"/>
                <w:b/>
                <w:color w:val="000000"/>
                <w:szCs w:val="20"/>
                <w:lang w:eastAsia="pt-BR"/>
              </w:rPr>
              <w:t>Variação</w:t>
            </w:r>
          </w:p>
          <w:p w14:paraId="663322EE" w14:textId="66EE35DC" w:rsidR="003F3DBF" w:rsidRPr="00086670" w:rsidRDefault="003F3DBF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637FA9">
              <w:rPr>
                <w:rFonts w:eastAsia="Times New Roman" w:cs="Times New Roman"/>
                <w:b/>
                <w:color w:val="000000"/>
                <w:szCs w:val="20"/>
                <w:lang w:eastAsia="pt-BR"/>
              </w:rPr>
              <w:t>Mensal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CFECFC" w14:textId="612AD73F" w:rsidR="003F3DBF" w:rsidRPr="00086670" w:rsidRDefault="003F3DBF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086670"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  <w:t>p-value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8D15E9" w14:textId="77777777" w:rsidR="003F3DBF" w:rsidRPr="00637FA9" w:rsidRDefault="003F3DBF" w:rsidP="00610AF9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Cs w:val="20"/>
                <w:lang w:eastAsia="pt-BR"/>
              </w:rPr>
            </w:pPr>
            <w:r w:rsidRPr="00637FA9">
              <w:rPr>
                <w:rFonts w:eastAsia="Times New Roman" w:cs="Times New Roman"/>
                <w:b/>
                <w:color w:val="000000"/>
                <w:szCs w:val="20"/>
                <w:lang w:eastAsia="pt-BR"/>
              </w:rPr>
              <w:t>Variação</w:t>
            </w:r>
          </w:p>
          <w:p w14:paraId="0DC3684D" w14:textId="538E4C62" w:rsidR="003F3DBF" w:rsidRPr="00086670" w:rsidRDefault="003F3DBF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637FA9">
              <w:rPr>
                <w:rFonts w:eastAsia="Times New Roman" w:cs="Times New Roman"/>
                <w:b/>
                <w:color w:val="000000"/>
                <w:szCs w:val="20"/>
                <w:lang w:eastAsia="pt-BR"/>
              </w:rPr>
              <w:t>Mensal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8502E7" w14:textId="64A676DD" w:rsidR="003F3DBF" w:rsidRPr="00086670" w:rsidRDefault="003F3DBF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086670"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  <w:t>p-value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4DA92F" w14:textId="77777777" w:rsidR="003F3DBF" w:rsidRPr="00637FA9" w:rsidRDefault="003F3DBF" w:rsidP="00610AF9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Cs w:val="20"/>
                <w:lang w:eastAsia="pt-BR"/>
              </w:rPr>
            </w:pPr>
            <w:r w:rsidRPr="00637FA9">
              <w:rPr>
                <w:rFonts w:eastAsia="Times New Roman" w:cs="Times New Roman"/>
                <w:b/>
                <w:color w:val="000000"/>
                <w:szCs w:val="20"/>
                <w:lang w:eastAsia="pt-BR"/>
              </w:rPr>
              <w:t>Variação</w:t>
            </w:r>
          </w:p>
          <w:p w14:paraId="35CD22D9" w14:textId="62605440" w:rsidR="003F3DBF" w:rsidRPr="00086670" w:rsidRDefault="003F3DBF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637FA9">
              <w:rPr>
                <w:rFonts w:eastAsia="Times New Roman" w:cs="Times New Roman"/>
                <w:b/>
                <w:color w:val="000000"/>
                <w:szCs w:val="20"/>
                <w:lang w:eastAsia="pt-BR"/>
              </w:rPr>
              <w:t>Mensal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BEAAE3" w14:textId="09282880" w:rsidR="003F3DBF" w:rsidRPr="00086670" w:rsidRDefault="003F3DBF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086670"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  <w:t>p-value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3B7B3A" w14:textId="77777777" w:rsidR="003F3DBF" w:rsidRPr="00637FA9" w:rsidRDefault="003F3DBF" w:rsidP="00610AF9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Cs w:val="20"/>
                <w:lang w:eastAsia="pt-BR"/>
              </w:rPr>
            </w:pPr>
            <w:r w:rsidRPr="00637FA9">
              <w:rPr>
                <w:rFonts w:eastAsia="Times New Roman" w:cs="Times New Roman"/>
                <w:b/>
                <w:color w:val="000000"/>
                <w:szCs w:val="20"/>
                <w:lang w:eastAsia="pt-BR"/>
              </w:rPr>
              <w:t>Variação</w:t>
            </w:r>
          </w:p>
          <w:p w14:paraId="42AE87F4" w14:textId="69F32574" w:rsidR="003F3DBF" w:rsidRPr="00086670" w:rsidRDefault="003F3DBF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637FA9">
              <w:rPr>
                <w:rFonts w:eastAsia="Times New Roman" w:cs="Times New Roman"/>
                <w:b/>
                <w:color w:val="000000"/>
                <w:szCs w:val="20"/>
                <w:lang w:eastAsia="pt-BR"/>
              </w:rPr>
              <w:t>Mensal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A26C0A" w14:textId="4E06572A" w:rsidR="003F3DBF" w:rsidRPr="00086670" w:rsidRDefault="003F3DBF" w:rsidP="00610AF9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</w:pPr>
            <w:r w:rsidRPr="00086670"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  <w:t>p-value</w:t>
            </w:r>
          </w:p>
        </w:tc>
      </w:tr>
      <w:tr w:rsidR="0030256A" w:rsidRPr="00086670" w14:paraId="5B45A486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CA2D5F" w14:textId="77777777" w:rsidR="0030256A" w:rsidRPr="00086670" w:rsidRDefault="0030256A" w:rsidP="00610AF9">
            <w:pPr>
              <w:spacing w:after="0" w:line="240" w:lineRule="auto"/>
              <w:rPr>
                <w:b/>
                <w:color w:val="000000"/>
                <w:lang w:val="en-US"/>
              </w:rPr>
            </w:pPr>
            <w:r w:rsidRPr="00086670">
              <w:rPr>
                <w:b/>
                <w:color w:val="000000"/>
                <w:lang w:val="en-US"/>
              </w:rPr>
              <w:t>Use of antimicrobials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3B9ACF" w14:textId="426B1A79" w:rsidR="0030256A" w:rsidRPr="00086670" w:rsidRDefault="0030256A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-1.6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7A2E5D" w14:textId="70DD766E" w:rsidR="0030256A" w:rsidRPr="00086670" w:rsidRDefault="0030256A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0.005*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AED670" w14:textId="75FEC6FC" w:rsidR="0030256A" w:rsidRPr="00086670" w:rsidRDefault="0030256A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2.6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50CF19" w14:textId="7B15493A" w:rsidR="0030256A" w:rsidRPr="00086670" w:rsidRDefault="0030256A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0.021*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6534FF" w14:textId="18F82E14" w:rsidR="0030256A" w:rsidRPr="00086670" w:rsidRDefault="0030256A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0.4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AFEE3B" w14:textId="07551C03" w:rsidR="0030256A" w:rsidRPr="00086670" w:rsidRDefault="0030256A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0.746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AED7DA" w14:textId="3B88A749" w:rsidR="0030256A" w:rsidRPr="00086670" w:rsidRDefault="0030256A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-2.6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482794" w14:textId="7ED2A65D" w:rsidR="0030256A" w:rsidRPr="00086670" w:rsidRDefault="0030256A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0.211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9BAF66" w14:textId="25FFF67C" w:rsidR="0030256A" w:rsidRPr="00086670" w:rsidRDefault="0030256A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0.4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A4906F" w14:textId="0293F176" w:rsidR="0030256A" w:rsidRPr="00086670" w:rsidRDefault="0030256A" w:rsidP="00610AF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0.660</w:t>
            </w:r>
          </w:p>
        </w:tc>
      </w:tr>
      <w:tr w:rsidR="0030256A" w:rsidRPr="00086670" w14:paraId="71D6BFDC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59D58" w14:textId="77777777" w:rsidR="0030256A" w:rsidRPr="00086670" w:rsidRDefault="0030256A" w:rsidP="00610AF9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086670">
              <w:rPr>
                <w:b/>
                <w:color w:val="000000"/>
                <w:lang w:val="en-US"/>
              </w:rPr>
              <w:t>Number of prescriptions (%)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20BB0" w14:textId="77777777" w:rsidR="0030256A" w:rsidRPr="00086670" w:rsidRDefault="0030256A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96E36A" w14:textId="77777777" w:rsidR="0030256A" w:rsidRPr="00086670" w:rsidRDefault="0030256A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F74D29" w14:textId="4C518638" w:rsidR="0030256A" w:rsidRPr="00086670" w:rsidRDefault="0030256A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13D7557" w14:textId="77777777" w:rsidR="0030256A" w:rsidRPr="00086670" w:rsidRDefault="0030256A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57D8CB" w14:textId="7225DA88" w:rsidR="0030256A" w:rsidRPr="00086670" w:rsidRDefault="0030256A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6E6598" w14:textId="77777777" w:rsidR="0030256A" w:rsidRPr="00086670" w:rsidRDefault="0030256A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248E61" w14:textId="10535847" w:rsidR="0030256A" w:rsidRPr="00086670" w:rsidRDefault="0030256A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67CC4F" w14:textId="77777777" w:rsidR="0030256A" w:rsidRPr="00086670" w:rsidRDefault="0030256A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706A3" w14:textId="6F232C4F" w:rsidR="0030256A" w:rsidRPr="00086670" w:rsidRDefault="0030256A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468E88" w14:textId="77777777" w:rsidR="0030256A" w:rsidRPr="00086670" w:rsidRDefault="0030256A" w:rsidP="00610AF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</w:p>
        </w:tc>
      </w:tr>
      <w:tr w:rsidR="004567B6" w:rsidRPr="00086670" w14:paraId="0891C443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B4D90" w14:textId="7C42B774" w:rsidR="004567B6" w:rsidRPr="00086670" w:rsidRDefault="004567B6" w:rsidP="004567B6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First-generation cephalosporins IV/PO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B63DB" w14:textId="7DB7EE26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-1.5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54BA5" w14:textId="5462E97E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0.133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29A88" w14:textId="07179655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F6267" w14:textId="5F5C6EC9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0.620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F224F" w14:textId="5FE13894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8FE78" w14:textId="2E88176D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0.008*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A3EE71" w14:textId="188458FE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528BD" w14:textId="38FB223F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0.326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FF324D" w14:textId="28A9743C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0.8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9983A" w14:textId="16D41D78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0.301</w:t>
            </w:r>
          </w:p>
        </w:tc>
      </w:tr>
      <w:tr w:rsidR="004567B6" w:rsidRPr="00086670" w14:paraId="7EB41951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2F3FD" w14:textId="5085BDA7" w:rsidR="004567B6" w:rsidRPr="00086670" w:rsidRDefault="004567B6" w:rsidP="004567B6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Fluoroquinolone IV/PO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70CD8" w14:textId="567080DA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605CA" w14:textId="31133B50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0.966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4B5CD" w14:textId="01C3C561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60430" w14:textId="2159FED2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0.255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F528F" w14:textId="69BBF4A1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55CDC" w14:textId="0D344A9D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0.437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FF3708" w14:textId="18CAB026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4B606" w14:textId="7F868A63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0.834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EEE3C9" w14:textId="6A2D7580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-0.6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53A23" w14:textId="1BDF7D4A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0.278</w:t>
            </w:r>
          </w:p>
        </w:tc>
      </w:tr>
      <w:tr w:rsidR="004567B6" w:rsidRPr="00086670" w14:paraId="3E9B5A87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3900" w14:textId="0E684084" w:rsidR="004567B6" w:rsidRPr="00086670" w:rsidRDefault="004567B6" w:rsidP="004567B6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Carbapenems IV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3A983" w14:textId="03DBF016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64E23" w14:textId="42173951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0.080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AF1BC" w14:textId="7FEAECE9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1.0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836FD" w14:textId="728FB17C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0.002*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8AFC3" w14:textId="4FBEA2DD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39407" w14:textId="1E050C30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0.494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0B85FB" w14:textId="45EFDC7D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9861F" w14:textId="205C710C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0.898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FEC98" w14:textId="7310AF0D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0.8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437BE" w14:textId="0272B482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0.142</w:t>
            </w:r>
          </w:p>
        </w:tc>
      </w:tr>
      <w:tr w:rsidR="004567B6" w:rsidRPr="00086670" w14:paraId="2FD85223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ECB319" w14:textId="5001143A" w:rsidR="004567B6" w:rsidRPr="00086670" w:rsidRDefault="004567B6" w:rsidP="004567B6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proofErr w:type="gramStart"/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Third-generation</w:t>
            </w:r>
            <w:proofErr w:type="gramEnd"/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 xml:space="preserve"> cephalosporins IV</w:t>
            </w:r>
          </w:p>
        </w:tc>
        <w:tc>
          <w:tcPr>
            <w:tcW w:w="388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FBFEA" w14:textId="76AF769D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68FA9" w14:textId="69524D9E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0.221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25B30" w14:textId="12375361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14022" w14:textId="1EBD0BF9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0.393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0F87B" w14:textId="0F82E3B9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2A3ED" w14:textId="727227A5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0.790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0981CB" w14:textId="3259F822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8FE6B" w14:textId="11DC4016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0.519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50D01" w14:textId="63E4853D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-0.5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</w:tcBorders>
            <w:vAlign w:val="center"/>
          </w:tcPr>
          <w:p w14:paraId="4A90CB69" w14:textId="287757B4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0.324</w:t>
            </w:r>
          </w:p>
        </w:tc>
      </w:tr>
      <w:tr w:rsidR="004567B6" w:rsidRPr="00086670" w14:paraId="7E9EBA96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D3DE23" w14:textId="2D2431EE" w:rsidR="004567B6" w:rsidRPr="00086670" w:rsidRDefault="004567B6" w:rsidP="004567B6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Metronidazole IV/PO</w:t>
            </w:r>
          </w:p>
        </w:tc>
        <w:tc>
          <w:tcPr>
            <w:tcW w:w="388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D9AE4" w14:textId="18596F30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44F7A" w14:textId="309ECEEF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0.181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BDCD2" w14:textId="04A2B30A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53FD0" w14:textId="2903B51D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0.425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31C68" w14:textId="3F37195F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7C6DB" w14:textId="797B14AC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0.027*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5C3DC" w14:textId="2501E142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-0.5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74486" w14:textId="4CB69C45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0.208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78EFC" w14:textId="4ECD3201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0.3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</w:tcBorders>
            <w:vAlign w:val="center"/>
          </w:tcPr>
          <w:p w14:paraId="3E953F00" w14:textId="2669A15D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0.605</w:t>
            </w:r>
          </w:p>
        </w:tc>
      </w:tr>
      <w:tr w:rsidR="004567B6" w:rsidRPr="00086670" w14:paraId="541101B4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6919A9" w14:textId="65FC3EC2" w:rsidR="004567B6" w:rsidRPr="00086670" w:rsidRDefault="004567B6" w:rsidP="004567B6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Cefepime IV</w:t>
            </w:r>
          </w:p>
        </w:tc>
        <w:tc>
          <w:tcPr>
            <w:tcW w:w="388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A23F7" w14:textId="4F0A6224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ED8F3" w14:textId="7E771E0F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0.272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27DB8" w14:textId="7DF970BE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51D74" w14:textId="55729ED3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0.544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DBE28" w14:textId="66106ECA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3AB89" w14:textId="256FB5F6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0.786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4D4DB" w14:textId="46C11068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-0.1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E3D92" w14:textId="394724CA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0.665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6A49D" w14:textId="6DF82A7E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-0.0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</w:tcBorders>
            <w:vAlign w:val="center"/>
          </w:tcPr>
          <w:p w14:paraId="47E5C059" w14:textId="4B5BCFCE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0.990</w:t>
            </w:r>
          </w:p>
        </w:tc>
      </w:tr>
      <w:tr w:rsidR="004567B6" w:rsidRPr="00086670" w14:paraId="2F8CFCF0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7B3B65" w14:textId="433C676E" w:rsidR="004567B6" w:rsidRPr="00086670" w:rsidRDefault="004567B6" w:rsidP="004567B6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F00DF4">
              <w:rPr>
                <w:color w:val="000000"/>
                <w:lang w:val="en-US"/>
              </w:rPr>
              <w:t xml:space="preserve">Clindamycin </w:t>
            </w:r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IV</w:t>
            </w:r>
          </w:p>
        </w:tc>
        <w:tc>
          <w:tcPr>
            <w:tcW w:w="388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265D6" w14:textId="5632E050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710AD" w14:textId="5BBBDD9B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0.737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99BE8" w14:textId="0356EB58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08C0B" w14:textId="1276142D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0.805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EF2F7" w14:textId="2837C094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96EDF" w14:textId="3A1ACDC2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0.951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BC5D9" w14:textId="2B213D44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-0.4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A1411" w14:textId="4CC8C5E2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0.074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1E0AF" w14:textId="12A4CB34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-1.4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</w:tcBorders>
            <w:vAlign w:val="center"/>
          </w:tcPr>
          <w:p w14:paraId="37C58506" w14:textId="0FF7851A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0.139</w:t>
            </w:r>
          </w:p>
        </w:tc>
      </w:tr>
      <w:tr w:rsidR="004567B6" w:rsidRPr="00086670" w14:paraId="609B1EC0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D06126" w14:textId="0CCF144B" w:rsidR="004567B6" w:rsidRPr="00086670" w:rsidRDefault="004567B6" w:rsidP="004567B6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Antifungals IV/PO</w:t>
            </w:r>
          </w:p>
        </w:tc>
        <w:tc>
          <w:tcPr>
            <w:tcW w:w="388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BC01A" w14:textId="7B066DA6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82AD8" w14:textId="7D6BF1E5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0.113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5825B" w14:textId="172CB73D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EEE1B" w14:textId="08B0ECE3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0.937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6BFE3" w14:textId="4A45F398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2FFC1" w14:textId="3FFBE1ED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0.567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C57B6" w14:textId="2C99DE41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-0.3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8D82C" w14:textId="4C80D45E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0.298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D9856" w14:textId="3213FEBB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0.1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</w:tcBorders>
            <w:vAlign w:val="center"/>
          </w:tcPr>
          <w:p w14:paraId="03DA166E" w14:textId="6D880483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0.693</w:t>
            </w:r>
          </w:p>
        </w:tc>
      </w:tr>
      <w:tr w:rsidR="004567B6" w:rsidRPr="00086670" w14:paraId="52C8E77D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F78CB5" w14:textId="5BE3F9BE" w:rsidR="004567B6" w:rsidRPr="00086670" w:rsidRDefault="004567B6" w:rsidP="004567B6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proofErr w:type="spellStart"/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Glycopeptides</w:t>
            </w:r>
            <w:proofErr w:type="spellEnd"/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 xml:space="preserve"> IV</w:t>
            </w:r>
          </w:p>
        </w:tc>
        <w:tc>
          <w:tcPr>
            <w:tcW w:w="388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DD73D" w14:textId="32DD531C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5302D" w14:textId="31C0C322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0.050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7370C" w14:textId="24CF833C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AFE31" w14:textId="5FDE5A67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0.738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792D0" w14:textId="4F7C4ACA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34536" w14:textId="0105B7A9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0.254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80C08" w14:textId="51D985A9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-0.2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A6E87" w14:textId="55A9770E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0.428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259E9" w14:textId="1BFD1008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0.2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</w:tcBorders>
            <w:vAlign w:val="center"/>
          </w:tcPr>
          <w:p w14:paraId="59B012AA" w14:textId="511E39E1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0.688</w:t>
            </w:r>
          </w:p>
        </w:tc>
      </w:tr>
      <w:tr w:rsidR="004567B6" w:rsidRPr="00086670" w14:paraId="13103DD0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657730" w14:textId="574739EC" w:rsidR="004567B6" w:rsidRPr="00086670" w:rsidRDefault="004567B6" w:rsidP="004567B6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F00DF4">
              <w:rPr>
                <w:color w:val="000000"/>
                <w:lang w:val="en-US"/>
              </w:rPr>
              <w:t xml:space="preserve">Azithromycin </w:t>
            </w:r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IV/PO</w:t>
            </w:r>
          </w:p>
        </w:tc>
        <w:tc>
          <w:tcPr>
            <w:tcW w:w="388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A1892" w14:textId="1200C155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802CB" w14:textId="420588EF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-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D725A" w14:textId="4D43420F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FFC62" w14:textId="0F973AC6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0.275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8E2B4" w14:textId="22BF3194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ABE43" w14:textId="2CDEF97F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0.772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DDE78" w14:textId="0C4D39C5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0.9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2A18C" w14:textId="3AA00837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0.004*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C7B96" w14:textId="7792059B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0.2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</w:tcBorders>
            <w:vAlign w:val="center"/>
          </w:tcPr>
          <w:p w14:paraId="1B9DE2BD" w14:textId="692375A7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0.402</w:t>
            </w:r>
          </w:p>
        </w:tc>
      </w:tr>
      <w:tr w:rsidR="004567B6" w:rsidRPr="00086670" w14:paraId="6E322BA7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1FFD2C" w14:textId="478F4C8A" w:rsidR="004567B6" w:rsidRPr="00086670" w:rsidRDefault="004567B6" w:rsidP="004567B6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Penicillins</w:t>
            </w:r>
            <w:r w:rsidRPr="00F00DF4">
              <w:rPr>
                <w:rFonts w:eastAsia="Times New Roman" w:cs="Times New Roman"/>
                <w:color w:val="000000"/>
                <w:szCs w:val="20"/>
                <w:vertAlign w:val="superscript"/>
                <w:lang w:val="en-US" w:eastAsia="pt-BR"/>
              </w:rPr>
              <w:t>1</w:t>
            </w:r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 xml:space="preserve"> IV/PO</w:t>
            </w:r>
          </w:p>
        </w:tc>
        <w:tc>
          <w:tcPr>
            <w:tcW w:w="388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06C0E" w14:textId="35C56000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DB740" w14:textId="1E548F2D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0.879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E44A8" w14:textId="33C29EC2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-1.9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40384" w14:textId="279D2EDC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0.001*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CA657" w14:textId="1A6E2822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A5C3F" w14:textId="59ACF171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0.374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6321F" w14:textId="3BB9207C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0C95B" w14:textId="69BFD144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0.465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5D92ED" w14:textId="0F35BC67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0.0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</w:tcBorders>
            <w:vAlign w:val="center"/>
          </w:tcPr>
          <w:p w14:paraId="36DA4267" w14:textId="4449C12A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0.940</w:t>
            </w:r>
          </w:p>
        </w:tc>
      </w:tr>
      <w:tr w:rsidR="004567B6" w:rsidRPr="00086670" w14:paraId="051EBEC6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C19564" w14:textId="1E735FDB" w:rsidR="004567B6" w:rsidRPr="00086670" w:rsidRDefault="004567B6" w:rsidP="004567B6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F00DF4">
              <w:rPr>
                <w:color w:val="000000"/>
                <w:lang w:val="en-US"/>
              </w:rPr>
              <w:t>Co-trimoxazole</w:t>
            </w:r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 xml:space="preserve"> IV/PO</w:t>
            </w:r>
          </w:p>
        </w:tc>
        <w:tc>
          <w:tcPr>
            <w:tcW w:w="388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CCA36" w14:textId="1B89853A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4E2F2" w14:textId="05C8B254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-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64BE4" w14:textId="3F2C41E7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DA07E" w14:textId="42066E6B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0.067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A2E3D" w14:textId="3F3D0A65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54CA8" w14:textId="1015098B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0.457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CADC8" w14:textId="6FD27A31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D8789" w14:textId="6B85E923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0.911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3A067" w14:textId="044FA64D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0.1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</w:tcBorders>
            <w:vAlign w:val="center"/>
          </w:tcPr>
          <w:p w14:paraId="05ED8BF4" w14:textId="466A702B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0.562</w:t>
            </w:r>
          </w:p>
        </w:tc>
      </w:tr>
      <w:tr w:rsidR="004567B6" w:rsidRPr="00086670" w14:paraId="7EF9741B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7896F13" w14:textId="365B2CEC" w:rsidR="004567B6" w:rsidRPr="00086670" w:rsidRDefault="004567B6" w:rsidP="004567B6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Aminoglycosides IV</w:t>
            </w:r>
          </w:p>
        </w:tc>
        <w:tc>
          <w:tcPr>
            <w:tcW w:w="388" w:type="pct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76E7C5" w14:textId="268A4C77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-0.1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E3394D" w14:textId="6F51320F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0.037*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A64F6C" w14:textId="563C0C4C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0.4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B75466" w14:textId="6C99C240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0.079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41E0C9" w14:textId="3E8B0607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-1.1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5B614B" w14:textId="2F27CBF6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0.017*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597749" w14:textId="046DF669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-0.4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E03EB2" w14:textId="23FE2C05" w:rsidR="004567B6" w:rsidRPr="00086670" w:rsidRDefault="004567B6" w:rsidP="004567B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0.309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41CD2A" w14:textId="13F19A30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-0.5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0D688D17" w14:textId="57569C69" w:rsidR="004567B6" w:rsidRPr="00086670" w:rsidRDefault="004567B6" w:rsidP="004567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0.167</w:t>
            </w:r>
          </w:p>
        </w:tc>
      </w:tr>
      <w:tr w:rsidR="00245396" w:rsidRPr="00086670" w14:paraId="3A5B5496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466FF77" w14:textId="43587710" w:rsidR="00245396" w:rsidRPr="00086670" w:rsidRDefault="00245396" w:rsidP="00610AF9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086670">
              <w:rPr>
                <w:b/>
                <w:color w:val="000000"/>
                <w:lang w:val="en-US"/>
              </w:rPr>
              <w:t>DOT/1000pd</w:t>
            </w:r>
          </w:p>
        </w:tc>
        <w:tc>
          <w:tcPr>
            <w:tcW w:w="388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321F6" w14:textId="77777777" w:rsidR="00245396" w:rsidRDefault="00245396" w:rsidP="00610AF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1AE13D" w14:textId="77777777" w:rsidR="00245396" w:rsidRDefault="00245396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3FB933" w14:textId="77777777" w:rsidR="00245396" w:rsidRDefault="00245396" w:rsidP="00610AF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B0C3C7" w14:textId="77777777" w:rsidR="00245396" w:rsidRDefault="00245396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5372A6" w14:textId="77777777" w:rsidR="00245396" w:rsidRDefault="00245396" w:rsidP="00610AF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621D7A" w14:textId="77777777" w:rsidR="00245396" w:rsidRDefault="00245396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4119C9F" w14:textId="77777777" w:rsidR="00245396" w:rsidRDefault="00245396" w:rsidP="00610AF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B26EA9" w14:textId="77777777" w:rsidR="00245396" w:rsidRDefault="00245396" w:rsidP="00610AF9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4BF646" w14:textId="77777777" w:rsidR="00245396" w:rsidRDefault="00245396" w:rsidP="00610AF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1733D411" w14:textId="77777777" w:rsidR="00245396" w:rsidRDefault="00245396" w:rsidP="00610AF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</w:p>
        </w:tc>
      </w:tr>
      <w:tr w:rsidR="003F6A10" w:rsidRPr="00086670" w14:paraId="722C0F1B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91163A" w14:textId="6B740442" w:rsidR="003F6A10" w:rsidRPr="003F6A10" w:rsidRDefault="003F6A10" w:rsidP="003F6A10">
            <w:pPr>
              <w:spacing w:after="0" w:line="240" w:lineRule="auto"/>
              <w:rPr>
                <w:b/>
                <w:color w:val="000000"/>
                <w:lang w:val="en-US"/>
              </w:rPr>
            </w:pPr>
            <w:r w:rsidRPr="003F6A10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Fluoroquinolone IV/PO</w:t>
            </w:r>
          </w:p>
        </w:tc>
        <w:tc>
          <w:tcPr>
            <w:tcW w:w="388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E7AE6" w14:textId="550A83E7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-1.2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D9C80" w14:textId="0F730F96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0.788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9B744" w14:textId="4C2998BA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85A3B" w14:textId="72D4E9FD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0.858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A81EB" w14:textId="6D21879E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2.7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6F136" w14:textId="3A5CAA37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0.493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05A1F" w14:textId="0FFAD687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-2.3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DFEE6" w14:textId="2504A4A7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0.327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8A644" w14:textId="3E2D6991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-14.5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</w:tcBorders>
            <w:vAlign w:val="center"/>
          </w:tcPr>
          <w:p w14:paraId="3D6F4EBA" w14:textId="6F37C3C7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0.138</w:t>
            </w:r>
          </w:p>
        </w:tc>
      </w:tr>
      <w:tr w:rsidR="003F6A10" w:rsidRPr="00086670" w14:paraId="522A1EBF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3FCB8F" w14:textId="5428E96E" w:rsidR="003F6A10" w:rsidRPr="003F6A10" w:rsidRDefault="003F6A10" w:rsidP="003F6A10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3F6A10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First-generation cephalosporins IV/PO</w:t>
            </w:r>
          </w:p>
        </w:tc>
        <w:tc>
          <w:tcPr>
            <w:tcW w:w="388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11EFE" w14:textId="1F56BA1B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-10.6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EBB49" w14:textId="5D2E5D92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0.000*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39E29" w14:textId="56C899FB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75F0B" w14:textId="68C81A42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0.077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5DBCD" w14:textId="5FA43B47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E00CB" w14:textId="3A8302D0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0.490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143DC" w14:textId="4F0FAE3E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4.2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54024" w14:textId="279C61B5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0.133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A6A29" w14:textId="355D26C9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0.7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</w:tcBorders>
            <w:vAlign w:val="center"/>
          </w:tcPr>
          <w:p w14:paraId="7DD792DD" w14:textId="51A5B22D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0.875</w:t>
            </w:r>
          </w:p>
        </w:tc>
      </w:tr>
      <w:tr w:rsidR="003F6A10" w:rsidRPr="00086670" w14:paraId="149CC9E8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832D85" w14:textId="6F7871ED" w:rsidR="003F6A10" w:rsidRPr="003F6A10" w:rsidRDefault="003F6A10" w:rsidP="003F6A10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3F6A10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Carbapenems IV</w:t>
            </w:r>
          </w:p>
        </w:tc>
        <w:tc>
          <w:tcPr>
            <w:tcW w:w="388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60A60" w14:textId="6DE16C86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1.2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8F485" w14:textId="7C0D5021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0.122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95EAB" w14:textId="25C80125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5.6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1A37C" w14:textId="04E0A55D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0.009*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98BF6" w14:textId="393487C0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-8.8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B33E3" w14:textId="2F48959C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0.065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244EF" w14:textId="0EA058BE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3.4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B6AE0" w14:textId="3879270C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0.153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FFC7F" w14:textId="1ADBCFC7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24.4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</w:tcBorders>
            <w:vAlign w:val="center"/>
          </w:tcPr>
          <w:p w14:paraId="75568E44" w14:textId="7DBEC5A7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0.044*</w:t>
            </w:r>
          </w:p>
        </w:tc>
      </w:tr>
      <w:tr w:rsidR="003F6A10" w:rsidRPr="00086670" w14:paraId="12357AC9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A9E98F" w14:textId="6C71099F" w:rsidR="003F6A10" w:rsidRPr="003F6A10" w:rsidRDefault="003F6A10" w:rsidP="003F6A10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proofErr w:type="gramStart"/>
            <w:r w:rsidRPr="003F6A10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Third-generation</w:t>
            </w:r>
            <w:proofErr w:type="gramEnd"/>
            <w:r w:rsidRPr="003F6A10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 xml:space="preserve"> cephalosporins IV</w:t>
            </w:r>
          </w:p>
        </w:tc>
        <w:tc>
          <w:tcPr>
            <w:tcW w:w="388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1CBD3" w14:textId="2358DD42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2.6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50BF5" w14:textId="232CE998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0.402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89995" w14:textId="0D0A440A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8E954" w14:textId="5DE0E29D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0.914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C33A1" w14:textId="1762769B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-2.8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5617B" w14:textId="376CDC6B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0.507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99C27" w14:textId="6650D2FB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8674C" w14:textId="45BAC66B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0.876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FB45C" w14:textId="295ACB8B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-6.3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</w:tcBorders>
            <w:vAlign w:val="center"/>
          </w:tcPr>
          <w:p w14:paraId="417720E3" w14:textId="1B3F50B7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0.161</w:t>
            </w:r>
          </w:p>
        </w:tc>
      </w:tr>
      <w:tr w:rsidR="003F6A10" w:rsidRPr="00086670" w14:paraId="3D643463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03DEAC" w14:textId="3ABD3658" w:rsidR="003F6A10" w:rsidRPr="003F6A10" w:rsidRDefault="003F6A10" w:rsidP="003F6A10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3F6A10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Cefepime IV</w:t>
            </w:r>
          </w:p>
        </w:tc>
        <w:tc>
          <w:tcPr>
            <w:tcW w:w="388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242E1" w14:textId="06B5E082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C75C7" w14:textId="0A729048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0.864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F0413" w14:textId="6815BE58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4.2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C09E6" w14:textId="25342BE8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0.116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4817C" w14:textId="5D85395F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-4.4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87672" w14:textId="5AF6E666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0.550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4CBC2" w14:textId="4CF1BEAE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-3.5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98ADF" w14:textId="712CFB11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0.323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16C18" w14:textId="65A89D8E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-2.1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</w:tcBorders>
            <w:vAlign w:val="center"/>
          </w:tcPr>
          <w:p w14:paraId="2DBCC1D1" w14:textId="10B13D76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0.782</w:t>
            </w:r>
          </w:p>
        </w:tc>
      </w:tr>
      <w:tr w:rsidR="003F6A10" w:rsidRPr="00086670" w14:paraId="734BFAD7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043753" w14:textId="6B0E1A3D" w:rsidR="003F6A10" w:rsidRPr="003F6A10" w:rsidRDefault="003F6A10" w:rsidP="003F6A10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3F6A10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Metronidazole IV/PO</w:t>
            </w:r>
          </w:p>
        </w:tc>
        <w:tc>
          <w:tcPr>
            <w:tcW w:w="388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B557A" w14:textId="53AADA7B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2.1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AF992" w14:textId="5C8C8D54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0.642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51E1F" w14:textId="1716B7E5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1.0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15B0F" w14:textId="5D9980A4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0.454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F3972" w14:textId="64E8F31C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BB2F0" w14:textId="57C369B7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0.546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C89EF" w14:textId="7EBB6493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0.6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4937B" w14:textId="760E4619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0.882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AA09D" w14:textId="1CA42019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5.6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</w:tcBorders>
            <w:vAlign w:val="center"/>
          </w:tcPr>
          <w:p w14:paraId="73007316" w14:textId="5F703207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0.394</w:t>
            </w:r>
          </w:p>
        </w:tc>
      </w:tr>
      <w:tr w:rsidR="003F6A10" w:rsidRPr="00086670" w14:paraId="3B9C6CBB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1B475D" w14:textId="16BFB69C" w:rsidR="003F6A10" w:rsidRPr="003F6A10" w:rsidRDefault="003F6A10" w:rsidP="003F6A10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3F6A10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Antifungals IV/PO</w:t>
            </w:r>
          </w:p>
        </w:tc>
        <w:tc>
          <w:tcPr>
            <w:tcW w:w="388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D97EC" w14:textId="699016BE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A0A1B" w14:textId="57C570EE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0.113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291B1" w14:textId="4C8A489B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BEBA6" w14:textId="70103C98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0.682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C098F" w14:textId="39F18EB4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5.1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78D03" w14:textId="02FC500F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0.244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992AA" w14:textId="2497F990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-1.8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C7726" w14:textId="754DBFEF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0.783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3BC28" w14:textId="42C934A0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1.7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</w:tcBorders>
            <w:vAlign w:val="center"/>
          </w:tcPr>
          <w:p w14:paraId="51260BB8" w14:textId="3BF4C141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0.873</w:t>
            </w:r>
          </w:p>
        </w:tc>
      </w:tr>
      <w:tr w:rsidR="003F6A10" w:rsidRPr="00086670" w14:paraId="215E5561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05327D" w14:textId="0348BF20" w:rsidR="003F6A10" w:rsidRPr="003F6A10" w:rsidRDefault="003F6A10" w:rsidP="003F6A10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3F6A10">
              <w:rPr>
                <w:color w:val="000000"/>
                <w:lang w:val="en-US"/>
              </w:rPr>
              <w:t>Co-trimoxazole</w:t>
            </w:r>
            <w:r w:rsidRPr="003F6A10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 xml:space="preserve"> IV/PO</w:t>
            </w:r>
          </w:p>
        </w:tc>
        <w:tc>
          <w:tcPr>
            <w:tcW w:w="388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E9FC7" w14:textId="45C6191D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4823D" w14:textId="5BBE3DA2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-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53C0C" w14:textId="2C4F505C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D62B1" w14:textId="79CAB176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0.693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FDAF8" w14:textId="7006E61D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10.7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03E8D" w14:textId="53B6D641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0.166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C749F" w14:textId="28464EDC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-2.4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2E9F3" w14:textId="2C4C2032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0.433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60897" w14:textId="7F7BE292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3.7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</w:tcBorders>
            <w:vAlign w:val="center"/>
          </w:tcPr>
          <w:p w14:paraId="7AE43F53" w14:textId="4EAFF506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0.572</w:t>
            </w:r>
          </w:p>
        </w:tc>
      </w:tr>
      <w:tr w:rsidR="003F6A10" w:rsidRPr="00086670" w14:paraId="156BBEF5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91EDE5" w14:textId="53C5ACDA" w:rsidR="003F6A10" w:rsidRPr="003F6A10" w:rsidRDefault="003F6A10" w:rsidP="003F6A10">
            <w:pPr>
              <w:spacing w:after="0" w:line="240" w:lineRule="auto"/>
              <w:rPr>
                <w:color w:val="000000"/>
                <w:lang w:val="en-US"/>
              </w:rPr>
            </w:pPr>
            <w:r w:rsidRPr="003F6A10">
              <w:rPr>
                <w:color w:val="000000"/>
                <w:lang w:val="en-US"/>
              </w:rPr>
              <w:t xml:space="preserve">Clindamycin </w:t>
            </w:r>
            <w:r w:rsidRPr="003F6A10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IV</w:t>
            </w:r>
          </w:p>
        </w:tc>
        <w:tc>
          <w:tcPr>
            <w:tcW w:w="388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05A70" w14:textId="72285F48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-2.1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A31E8" w14:textId="11DC4605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0.700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98C76" w14:textId="4A76E0D8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E7C62" w14:textId="4D9C8CB2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0.884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69C8F" w14:textId="09CE546C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0F570" w14:textId="4B8958D9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0.831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49B36" w14:textId="6F225DB6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-3.1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33213" w14:textId="14720A01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0.072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4B301" w14:textId="75F677A4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-23.5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</w:tcBorders>
            <w:vAlign w:val="center"/>
          </w:tcPr>
          <w:p w14:paraId="68941EBA" w14:textId="0B58C006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0.015*</w:t>
            </w:r>
          </w:p>
        </w:tc>
      </w:tr>
      <w:tr w:rsidR="003F6A10" w:rsidRPr="00086670" w14:paraId="35ABDAF8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786FCA" w14:textId="46C4C519" w:rsidR="003F6A10" w:rsidRPr="003F6A10" w:rsidRDefault="003F6A10" w:rsidP="003F6A10">
            <w:pPr>
              <w:spacing w:after="0" w:line="240" w:lineRule="auto"/>
              <w:rPr>
                <w:color w:val="000000"/>
                <w:lang w:val="en-US"/>
              </w:rPr>
            </w:pPr>
            <w:proofErr w:type="spellStart"/>
            <w:r w:rsidRPr="003F6A10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Glycopeptides</w:t>
            </w:r>
            <w:proofErr w:type="spellEnd"/>
            <w:r w:rsidRPr="003F6A10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 xml:space="preserve"> IV</w:t>
            </w:r>
          </w:p>
        </w:tc>
        <w:tc>
          <w:tcPr>
            <w:tcW w:w="388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58BD9" w14:textId="1166323E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1.7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2DA26" w14:textId="18A230FE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0.046*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7C73C" w14:textId="213E4A28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532410" w14:textId="6DAF97C0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0.882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B366E" w14:textId="045D9BF0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3F1C8" w14:textId="1633EAFB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0.899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F34A2" w14:textId="60CA59C7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-0.1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326C8" w14:textId="4DE302C8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0.914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3B147" w14:textId="18EE842E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4.3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</w:tcBorders>
            <w:vAlign w:val="center"/>
          </w:tcPr>
          <w:p w14:paraId="3F54DCEA" w14:textId="1151A42B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0.738</w:t>
            </w:r>
          </w:p>
        </w:tc>
      </w:tr>
      <w:tr w:rsidR="003F6A10" w:rsidRPr="00086670" w14:paraId="7E56932E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D0733C" w14:textId="358F2D3D" w:rsidR="003F6A10" w:rsidRPr="003F6A10" w:rsidRDefault="003F6A10" w:rsidP="003F6A10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3F6A10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Aminoglycosides IV</w:t>
            </w:r>
          </w:p>
        </w:tc>
        <w:tc>
          <w:tcPr>
            <w:tcW w:w="388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19B91" w14:textId="2BBFC46A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-1.8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9CA30" w14:textId="76DEEEC5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0.037*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E7C57" w14:textId="617AFAB8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4D479" w14:textId="45F14820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0.829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7E8A5" w14:textId="5468C0F3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-7.3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4CEBE" w14:textId="51BF1580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0.008*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C2FD5" w14:textId="2AA8A691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-2.1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3CBED" w14:textId="230AE511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0.443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3433A" w14:textId="74026F3A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-12.8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</w:tcBorders>
            <w:vAlign w:val="center"/>
          </w:tcPr>
          <w:p w14:paraId="7B86D2EC" w14:textId="1C71EACD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0.157</w:t>
            </w:r>
          </w:p>
        </w:tc>
      </w:tr>
      <w:tr w:rsidR="003F6A10" w:rsidRPr="00086670" w14:paraId="60E33C06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3D1804" w14:textId="08284648" w:rsidR="003F6A10" w:rsidRPr="003F6A10" w:rsidRDefault="003F6A10" w:rsidP="003F6A10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3F6A10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Penicillins</w:t>
            </w:r>
            <w:r w:rsidRPr="003F6A10">
              <w:rPr>
                <w:rFonts w:eastAsia="Times New Roman" w:cs="Times New Roman"/>
                <w:color w:val="000000"/>
                <w:szCs w:val="20"/>
                <w:vertAlign w:val="superscript"/>
                <w:lang w:val="en-US" w:eastAsia="pt-BR"/>
              </w:rPr>
              <w:t>1</w:t>
            </w:r>
            <w:r w:rsidRPr="003F6A10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 xml:space="preserve"> IV/PO</w:t>
            </w:r>
          </w:p>
        </w:tc>
        <w:tc>
          <w:tcPr>
            <w:tcW w:w="388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F181D" w14:textId="16FFA26D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CCF07" w14:textId="6806EB63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0.879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F05BF" w14:textId="6C813337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-4.9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C7829" w14:textId="3396C7A8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0.034*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A7577" w14:textId="3A76497B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2.1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93565" w14:textId="66EDB82A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0.577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20B08" w14:textId="48BF2436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2.9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DF33F" w14:textId="67DCF63E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0.383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97A5A" w14:textId="22DFA56E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0.0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</w:tcBorders>
            <w:vAlign w:val="center"/>
          </w:tcPr>
          <w:p w14:paraId="27A78698" w14:textId="78DA3EEE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0.996</w:t>
            </w:r>
          </w:p>
        </w:tc>
      </w:tr>
      <w:tr w:rsidR="003F6A10" w:rsidRPr="00086670" w14:paraId="7037A2C9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AA380DB" w14:textId="4E03E674" w:rsidR="003F6A10" w:rsidRPr="003F6A10" w:rsidRDefault="003F6A10" w:rsidP="003F6A10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3F6A10">
              <w:rPr>
                <w:color w:val="000000"/>
                <w:lang w:val="en-US"/>
              </w:rPr>
              <w:t xml:space="preserve">Azithromycin </w:t>
            </w:r>
            <w:r w:rsidRPr="003F6A10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IV/PO</w:t>
            </w:r>
          </w:p>
        </w:tc>
        <w:tc>
          <w:tcPr>
            <w:tcW w:w="388" w:type="pct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932927" w14:textId="684683A1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9E7D9C" w14:textId="7434B1EB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-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45853E" w14:textId="249A7CEF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-0.5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155E82" w14:textId="55B79A57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0.693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D7955D" w14:textId="7FA8DA50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-1.3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89FF75" w14:textId="0BCC1FAF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0.727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19E9EC" w14:textId="30E8305A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3.6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2FC1FA" w14:textId="5693B3E0" w:rsidR="003F6A10" w:rsidRDefault="003F6A10" w:rsidP="003F6A10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0.021*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3152FD" w14:textId="7B6887A4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3.2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0549831D" w14:textId="742894AA" w:rsidR="003F6A10" w:rsidRDefault="003F6A10" w:rsidP="003F6A10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szCs w:val="20"/>
                <w:lang w:val="en-US" w:eastAsia="pt-BR"/>
              </w:rPr>
              <w:t>0.272</w:t>
            </w:r>
          </w:p>
        </w:tc>
      </w:tr>
      <w:tr w:rsidR="00D9311A" w:rsidRPr="00086670" w14:paraId="182751D3" w14:textId="77777777" w:rsidTr="00610AF9">
        <w:trPr>
          <w:trHeight w:val="255"/>
          <w:jc w:val="center"/>
        </w:trPr>
        <w:tc>
          <w:tcPr>
            <w:tcW w:w="11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E327FEC" w14:textId="5038B309" w:rsidR="00D9311A" w:rsidRPr="00086670" w:rsidRDefault="00D9311A" w:rsidP="00D9311A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</w:pPr>
            <w:r w:rsidRPr="00086670"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  <w:t>LOT/1000pd</w:t>
            </w:r>
          </w:p>
        </w:tc>
        <w:tc>
          <w:tcPr>
            <w:tcW w:w="388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627985" w14:textId="2A3935EA" w:rsidR="00D9311A" w:rsidRDefault="00D9311A" w:rsidP="00D9311A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-7.1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DCB5AA" w14:textId="6FD61D15" w:rsidR="00D9311A" w:rsidRDefault="00D9311A" w:rsidP="00D9311A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0.159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320622" w14:textId="0426AEFC" w:rsidR="00D9311A" w:rsidRDefault="00D9311A" w:rsidP="00D9311A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1.3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223C37" w14:textId="5B13B2DE" w:rsidR="00D9311A" w:rsidRDefault="00D9311A" w:rsidP="00D9311A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0.717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6CD92F" w14:textId="1DC1C6C4" w:rsidR="00D9311A" w:rsidRDefault="00D9311A" w:rsidP="00D9311A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-3.8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D49354" w14:textId="2DF3180F" w:rsidR="00D9311A" w:rsidRDefault="00D9311A" w:rsidP="00D9311A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0.723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24BA48" w14:textId="61EEBC88" w:rsidR="00D9311A" w:rsidRDefault="00D9311A" w:rsidP="00D9311A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3.5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0B41E8" w14:textId="1EC39961" w:rsidR="00D9311A" w:rsidRDefault="00D9311A" w:rsidP="00D9311A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0.599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EC54BF" w14:textId="50DFEE43" w:rsidR="00D9311A" w:rsidRDefault="00D9311A" w:rsidP="00D9311A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-5.1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D7BF9B3" w14:textId="39C459E1" w:rsidR="00D9311A" w:rsidRDefault="00D9311A" w:rsidP="00D9311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0.637</w:t>
            </w:r>
          </w:p>
        </w:tc>
      </w:tr>
      <w:tr w:rsidR="00D9311A" w:rsidRPr="00086670" w14:paraId="21FB8277" w14:textId="77777777" w:rsidTr="00D9311A">
        <w:trPr>
          <w:trHeight w:val="255"/>
          <w:jc w:val="center"/>
        </w:trPr>
        <w:tc>
          <w:tcPr>
            <w:tcW w:w="11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72C4A7" w14:textId="48C8D1B1" w:rsidR="00D9311A" w:rsidRPr="00086670" w:rsidRDefault="00D9311A" w:rsidP="00D9311A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</w:pPr>
            <w:r w:rsidRPr="00086670"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  <w:t>DOT/LOT ratio</w:t>
            </w:r>
          </w:p>
        </w:tc>
        <w:tc>
          <w:tcPr>
            <w:tcW w:w="388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EF2AD6" w14:textId="5B21518F" w:rsidR="00D9311A" w:rsidRDefault="00D9311A" w:rsidP="00D9311A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4B2A6F" w14:textId="2842C81F" w:rsidR="00D9311A" w:rsidRDefault="00D9311A" w:rsidP="00D9311A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0.515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A7C43C" w14:textId="250419B1" w:rsidR="00D9311A" w:rsidRDefault="00D9311A" w:rsidP="00D9311A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1FF875" w14:textId="295A5945" w:rsidR="00D9311A" w:rsidRDefault="00D9311A" w:rsidP="00D9311A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0.165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8B5EFF" w14:textId="0A1F67DD" w:rsidR="00D9311A" w:rsidRDefault="00D9311A" w:rsidP="00D9311A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-0.0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C822D9" w14:textId="71E03ACF" w:rsidR="00D9311A" w:rsidRDefault="00D9311A" w:rsidP="00D9311A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0.607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ED99E0" w14:textId="423D19E0" w:rsidR="00D9311A" w:rsidRDefault="00D9311A" w:rsidP="00D9311A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-0.0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350550" w14:textId="3D1677D3" w:rsidR="00D9311A" w:rsidRDefault="00D9311A" w:rsidP="00D9311A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0.448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1986DC" w14:textId="21FF9E24" w:rsidR="00D9311A" w:rsidRDefault="00D9311A" w:rsidP="00D9311A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-0.0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C57739F" w14:textId="66627F4D" w:rsidR="00D9311A" w:rsidRDefault="00D9311A" w:rsidP="00D9311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0.980</w:t>
            </w:r>
          </w:p>
        </w:tc>
      </w:tr>
      <w:tr w:rsidR="00D9311A" w:rsidRPr="00086670" w14:paraId="3142B32E" w14:textId="77777777" w:rsidTr="00D9311A">
        <w:trPr>
          <w:trHeight w:val="255"/>
          <w:jc w:val="center"/>
        </w:trPr>
        <w:tc>
          <w:tcPr>
            <w:tcW w:w="112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F7CA8BF" w14:textId="5F781F0A" w:rsidR="00D9311A" w:rsidRPr="00086670" w:rsidRDefault="0088310E" w:rsidP="00D9311A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  <w:t>A</w:t>
            </w:r>
            <w:r w:rsidR="00D9311A" w:rsidRPr="00AC0558"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  <w:t>ntimicrobial resistance</w:t>
            </w:r>
          </w:p>
        </w:tc>
        <w:tc>
          <w:tcPr>
            <w:tcW w:w="388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28619" w14:textId="77777777" w:rsidR="00D9311A" w:rsidRDefault="00D9311A" w:rsidP="00D9311A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BF3756" w14:textId="77777777" w:rsidR="00D9311A" w:rsidRDefault="00D9311A" w:rsidP="00D9311A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BAB84E" w14:textId="77777777" w:rsidR="00D9311A" w:rsidRDefault="00D9311A" w:rsidP="00D9311A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3D6EEA" w14:textId="77777777" w:rsidR="00D9311A" w:rsidRDefault="00D9311A" w:rsidP="00D9311A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D4D41B" w14:textId="77777777" w:rsidR="00D9311A" w:rsidRDefault="00D9311A" w:rsidP="00D9311A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DA0C7D" w14:textId="77777777" w:rsidR="00D9311A" w:rsidRDefault="00D9311A" w:rsidP="00D9311A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1DFAD8" w14:textId="77777777" w:rsidR="00D9311A" w:rsidRDefault="00D9311A" w:rsidP="00D9311A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2CE55E" w14:textId="77777777" w:rsidR="00D9311A" w:rsidRDefault="00D9311A" w:rsidP="00D9311A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682A22" w14:textId="77777777" w:rsidR="00D9311A" w:rsidRDefault="00D9311A" w:rsidP="00D9311A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1D250BCF" w14:textId="77777777" w:rsidR="00D9311A" w:rsidRDefault="00D9311A" w:rsidP="00D9311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</w:p>
        </w:tc>
      </w:tr>
      <w:tr w:rsidR="00D9311A" w:rsidRPr="00086670" w14:paraId="26655AD2" w14:textId="77777777" w:rsidTr="00D9311A">
        <w:trPr>
          <w:trHeight w:val="255"/>
          <w:jc w:val="center"/>
        </w:trPr>
        <w:tc>
          <w:tcPr>
            <w:tcW w:w="11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48FCEC" w14:textId="5A42B742" w:rsidR="00D9311A" w:rsidRPr="00D9311A" w:rsidRDefault="003E4352" w:rsidP="00D9311A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szCs w:val="20"/>
                <w:lang w:eastAsia="pt-BR"/>
              </w:rPr>
            </w:pPr>
            <w:proofErr w:type="spellStart"/>
            <w:r w:rsidRPr="003E4352">
              <w:rPr>
                <w:rFonts w:eastAsia="Times New Roman" w:cs="Times New Roman"/>
                <w:bCs/>
                <w:color w:val="000000"/>
                <w:szCs w:val="20"/>
                <w:lang w:eastAsia="pt-BR"/>
              </w:rPr>
              <w:t>Methicillin</w:t>
            </w:r>
            <w:proofErr w:type="spellEnd"/>
            <w:r w:rsidRPr="003E4352">
              <w:rPr>
                <w:rFonts w:eastAsia="Times New Roman" w:cs="Times New Roman"/>
                <w:bCs/>
                <w:color w:val="000000"/>
                <w:szCs w:val="20"/>
                <w:lang w:eastAsia="pt-BR"/>
              </w:rPr>
              <w:t xml:space="preserve"> </w:t>
            </w:r>
            <w:r w:rsidRPr="003E4352">
              <w:rPr>
                <w:rFonts w:eastAsia="Times New Roman" w:cs="Times New Roman"/>
                <w:bCs/>
                <w:color w:val="000000"/>
                <w:szCs w:val="20"/>
                <w:vertAlign w:val="superscript"/>
                <w:lang w:eastAsia="pt-BR"/>
              </w:rPr>
              <w:t>R</w:t>
            </w:r>
          </w:p>
        </w:tc>
        <w:tc>
          <w:tcPr>
            <w:tcW w:w="388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BCE70" w14:textId="7E248454" w:rsidR="00D9311A" w:rsidRPr="00D9311A" w:rsidRDefault="00D9311A" w:rsidP="00D9311A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B7D53" w14:textId="61235702" w:rsidR="00D9311A" w:rsidRPr="00D9311A" w:rsidRDefault="00D9311A" w:rsidP="00D9311A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0.002*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39C84" w14:textId="62675E5E" w:rsidR="00D9311A" w:rsidRPr="00D9311A" w:rsidRDefault="00D9311A" w:rsidP="00D9311A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832BF" w14:textId="044A4B33" w:rsidR="00D9311A" w:rsidRPr="00D9311A" w:rsidRDefault="00D9311A" w:rsidP="00D9311A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0.547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F851A" w14:textId="5FA62492" w:rsidR="00D9311A" w:rsidRPr="00D9311A" w:rsidRDefault="00CD4CA6" w:rsidP="00D9311A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22DBC" w14:textId="601C2A4E" w:rsidR="00D9311A" w:rsidRPr="00D9311A" w:rsidRDefault="00CD4CA6" w:rsidP="00D9311A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0.175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13F5E" w14:textId="2F2F9739" w:rsidR="00D9311A" w:rsidRPr="00D9311A" w:rsidRDefault="00CD4CA6" w:rsidP="00D9311A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8CA38" w14:textId="28DB8342" w:rsidR="00D9311A" w:rsidRPr="00D9311A" w:rsidRDefault="00CD4CA6" w:rsidP="00D9311A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0.878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2B4B6" w14:textId="7940D88D" w:rsidR="00D9311A" w:rsidRPr="00D9311A" w:rsidRDefault="00CD4CA6" w:rsidP="00D9311A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1.0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</w:tcBorders>
            <w:vAlign w:val="center"/>
          </w:tcPr>
          <w:p w14:paraId="61EB994F" w14:textId="16AA6EC0" w:rsidR="00D9311A" w:rsidRPr="00D9311A" w:rsidRDefault="00CD4CA6" w:rsidP="00D9311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eastAsia="pt-BR"/>
              </w:rPr>
              <w:t>0.024*</w:t>
            </w:r>
          </w:p>
        </w:tc>
      </w:tr>
      <w:tr w:rsidR="00D9311A" w:rsidRPr="00086670" w14:paraId="254BC5BC" w14:textId="77777777" w:rsidTr="00D9311A">
        <w:trPr>
          <w:trHeight w:val="255"/>
          <w:jc w:val="center"/>
        </w:trPr>
        <w:tc>
          <w:tcPr>
            <w:tcW w:w="112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0D21896" w14:textId="04CA1DD8" w:rsidR="00D9311A" w:rsidRPr="00D9311A" w:rsidRDefault="00E232C5" w:rsidP="00D9311A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szCs w:val="20"/>
                <w:lang w:eastAsia="pt-BR"/>
              </w:rPr>
            </w:pPr>
            <w:proofErr w:type="spellStart"/>
            <w:r w:rsidRPr="00E232C5">
              <w:rPr>
                <w:rFonts w:eastAsia="Times New Roman" w:cs="Times New Roman"/>
                <w:bCs/>
                <w:color w:val="000000"/>
                <w:szCs w:val="20"/>
                <w:lang w:eastAsia="pt-BR"/>
              </w:rPr>
              <w:t>Carbapenem</w:t>
            </w:r>
            <w:proofErr w:type="spellEnd"/>
            <w:r w:rsidRPr="00E232C5">
              <w:rPr>
                <w:rFonts w:eastAsia="Times New Roman" w:cs="Times New Roman"/>
                <w:bCs/>
                <w:color w:val="000000"/>
                <w:szCs w:val="20"/>
                <w:lang w:eastAsia="pt-BR"/>
              </w:rPr>
              <w:t xml:space="preserve"> </w:t>
            </w:r>
            <w:r w:rsidRPr="00E232C5">
              <w:rPr>
                <w:rFonts w:eastAsia="Times New Roman" w:cs="Times New Roman"/>
                <w:bCs/>
                <w:color w:val="000000"/>
                <w:szCs w:val="20"/>
                <w:vertAlign w:val="superscript"/>
                <w:lang w:eastAsia="pt-BR"/>
              </w:rPr>
              <w:t>R</w:t>
            </w:r>
          </w:p>
        </w:tc>
        <w:tc>
          <w:tcPr>
            <w:tcW w:w="388" w:type="pct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060CB4" w14:textId="59F57DC1" w:rsidR="00D9311A" w:rsidRPr="00D9311A" w:rsidRDefault="00D9311A" w:rsidP="00D9311A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2249E8" w14:textId="39E63D0A" w:rsidR="00D9311A" w:rsidRPr="00D9311A" w:rsidRDefault="00D9311A" w:rsidP="00D9311A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7A0E11" w14:textId="6F553D64" w:rsidR="00D9311A" w:rsidRPr="00D9311A" w:rsidRDefault="00D9311A" w:rsidP="00D9311A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-0.3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7A7245" w14:textId="346E36DE" w:rsidR="00D9311A" w:rsidRPr="00D9311A" w:rsidRDefault="00D9311A" w:rsidP="00D9311A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0.058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7EC7EF" w14:textId="03D5DA1F" w:rsidR="00D9311A" w:rsidRPr="00D9311A" w:rsidRDefault="00CD4CA6" w:rsidP="00D9311A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C91A3B" w14:textId="3E1D8C03" w:rsidR="00D9311A" w:rsidRPr="00D9311A" w:rsidRDefault="00CD4CA6" w:rsidP="00D9311A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000D52" w14:textId="4AAD49C9" w:rsidR="00D9311A" w:rsidRPr="00D9311A" w:rsidRDefault="00CD4CA6" w:rsidP="00D9311A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0BCBFF" w14:textId="598BF4FB" w:rsidR="00D9311A" w:rsidRPr="00D9311A" w:rsidRDefault="00CD4CA6" w:rsidP="00D9311A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0.636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9DBADF" w14:textId="17B44230" w:rsidR="00D9311A" w:rsidRPr="00D9311A" w:rsidRDefault="00CD4CA6" w:rsidP="00D9311A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0.3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2B16D08F" w14:textId="03BFFD06" w:rsidR="00D9311A" w:rsidRPr="00D9311A" w:rsidRDefault="00CD4CA6" w:rsidP="00D9311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eastAsia="pt-BR"/>
              </w:rPr>
              <w:t>0.432</w:t>
            </w:r>
          </w:p>
        </w:tc>
      </w:tr>
    </w:tbl>
    <w:p w14:paraId="0F0BCFDD" w14:textId="140D55DF" w:rsidR="009F0AE7" w:rsidRPr="0013379E" w:rsidRDefault="0030256A" w:rsidP="00CD4CA6">
      <w:pPr>
        <w:spacing w:after="0" w:line="240" w:lineRule="auto"/>
        <w:ind w:right="-1"/>
        <w:jc w:val="both"/>
        <w:rPr>
          <w:sz w:val="24"/>
          <w:szCs w:val="20"/>
          <w:highlight w:val="yellow"/>
          <w:lang w:val="en-US"/>
        </w:rPr>
      </w:pPr>
      <w:r w:rsidRPr="00086670">
        <w:rPr>
          <w:b/>
          <w:bCs/>
          <w:sz w:val="24"/>
          <w:szCs w:val="20"/>
          <w:lang w:val="en-US"/>
        </w:rPr>
        <w:t>Subtitle:</w:t>
      </w:r>
      <w:r w:rsidRPr="00086670">
        <w:rPr>
          <w:sz w:val="24"/>
          <w:szCs w:val="20"/>
          <w:lang w:val="en-US"/>
        </w:rPr>
        <w:t xml:space="preserve"> SUR - Surgical Clinic, MED - Medical Clinic, PNE/INF - Pneumology / Infectology, PED - Pediatrics, ICU - Intensive Care Unit. </w:t>
      </w:r>
      <w:r w:rsidR="00FD0CAA" w:rsidRPr="00FD0CAA">
        <w:rPr>
          <w:sz w:val="24"/>
          <w:szCs w:val="20"/>
          <w:lang w:val="en-US"/>
        </w:rPr>
        <w:t>*</w:t>
      </w:r>
      <w:proofErr w:type="spellStart"/>
      <w:r w:rsidR="00FD0CAA" w:rsidRPr="00FD0CAA">
        <w:rPr>
          <w:sz w:val="24"/>
          <w:szCs w:val="20"/>
          <w:lang w:val="en-US"/>
        </w:rPr>
        <w:t>Prais-Winstein</w:t>
      </w:r>
      <w:proofErr w:type="spellEnd"/>
      <w:r w:rsidR="00FD0CAA" w:rsidRPr="00FD0CAA">
        <w:rPr>
          <w:sz w:val="24"/>
          <w:szCs w:val="20"/>
          <w:lang w:val="en-US"/>
        </w:rPr>
        <w:t xml:space="preserve"> Regression (p &lt; 0.05)</w:t>
      </w:r>
      <w:r w:rsidR="00FD0CAA">
        <w:rPr>
          <w:sz w:val="24"/>
          <w:szCs w:val="20"/>
          <w:lang w:val="en-US"/>
        </w:rPr>
        <w:t>.</w:t>
      </w:r>
      <w:r w:rsidR="0013379E">
        <w:rPr>
          <w:sz w:val="24"/>
          <w:szCs w:val="20"/>
          <w:lang w:val="en-US"/>
        </w:rPr>
        <w:t xml:space="preserve"> </w:t>
      </w:r>
      <w:r w:rsidR="0013379E" w:rsidRPr="0013379E">
        <w:rPr>
          <w:sz w:val="24"/>
          <w:szCs w:val="20"/>
          <w:vertAlign w:val="superscript"/>
          <w:lang w:val="en-US"/>
        </w:rPr>
        <w:t>1</w:t>
      </w:r>
      <w:r w:rsidR="0013379E" w:rsidRPr="0013379E">
        <w:rPr>
          <w:sz w:val="24"/>
          <w:szCs w:val="20"/>
          <w:lang w:val="en-US"/>
        </w:rPr>
        <w:t xml:space="preserve"> penicillin/penicillin with beta lactamase inhibitor.  </w:t>
      </w:r>
    </w:p>
    <w:sectPr w:rsidR="009F0AE7" w:rsidRPr="0013379E" w:rsidSect="00610AF9">
      <w:pgSz w:w="16838" w:h="11906" w:orient="landscape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56A"/>
    <w:rsid w:val="000F70E4"/>
    <w:rsid w:val="0013379E"/>
    <w:rsid w:val="00144624"/>
    <w:rsid w:val="00245396"/>
    <w:rsid w:val="0030256A"/>
    <w:rsid w:val="003E4352"/>
    <w:rsid w:val="003F3DBF"/>
    <w:rsid w:val="003F6A10"/>
    <w:rsid w:val="004567B6"/>
    <w:rsid w:val="00610AF9"/>
    <w:rsid w:val="00622EA9"/>
    <w:rsid w:val="006C0431"/>
    <w:rsid w:val="008671DC"/>
    <w:rsid w:val="00881057"/>
    <w:rsid w:val="0088310E"/>
    <w:rsid w:val="009F0AE7"/>
    <w:rsid w:val="00AC0558"/>
    <w:rsid w:val="00BA7143"/>
    <w:rsid w:val="00CD4CA6"/>
    <w:rsid w:val="00CD4D72"/>
    <w:rsid w:val="00D9311A"/>
    <w:rsid w:val="00E232C5"/>
    <w:rsid w:val="00EC4F94"/>
    <w:rsid w:val="00FD0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66EFE"/>
  <w15:chartTrackingRefBased/>
  <w15:docId w15:val="{5FDF99B1-FAA0-4FEE-B323-776280D8C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256A"/>
    <w:rPr>
      <w:rFonts w:ascii="Times New Roman" w:hAnsi="Times New Roman"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453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453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1110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625</TotalTime>
  <Pages>1</Pages>
  <Words>442</Words>
  <Characters>2388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ravena melo</dc:creator>
  <cp:keywords/>
  <dc:description/>
  <cp:lastModifiedBy>ravena melo</cp:lastModifiedBy>
  <cp:revision>14</cp:revision>
  <dcterms:created xsi:type="dcterms:W3CDTF">2020-07-08T15:24:00Z</dcterms:created>
  <dcterms:modified xsi:type="dcterms:W3CDTF">2020-08-01T17:05:00Z</dcterms:modified>
</cp:coreProperties>
</file>