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A3633" w14:textId="77777777" w:rsidR="000F0C5F" w:rsidRPr="00477658" w:rsidRDefault="000F0C5F" w:rsidP="000F0C5F">
      <w:pPr>
        <w:pStyle w:val="Caption"/>
        <w:keepNext/>
        <w:spacing w:after="0" w:line="360" w:lineRule="auto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1A2605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1</w:t>
      </w:r>
      <w:r w:rsidRPr="001A2605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. </w:t>
      </w:r>
      <w:r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Various alternatives for the current study</w:t>
      </w:r>
      <w:r w:rsidRPr="00FD284A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1723"/>
        <w:gridCol w:w="5886"/>
      </w:tblGrid>
      <w:tr w:rsidR="000F0C5F" w14:paraId="5292C0A4" w14:textId="77777777" w:rsidTr="00C72F84">
        <w:trPr>
          <w:jc w:val="center"/>
        </w:trPr>
        <w:tc>
          <w:tcPr>
            <w:tcW w:w="1149" w:type="dxa"/>
            <w:tcBorders>
              <w:top w:val="single" w:sz="18" w:space="0" w:color="auto"/>
              <w:bottom w:val="single" w:sz="18" w:space="0" w:color="auto"/>
            </w:tcBorders>
          </w:tcPr>
          <w:p w14:paraId="428E0178" w14:textId="77777777" w:rsidR="000F0C5F" w:rsidRPr="00DE43C1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  <w:b/>
                <w:bCs/>
              </w:rPr>
            </w:pPr>
            <w:r w:rsidRPr="00DE43C1">
              <w:rPr>
                <w:rFonts w:asciiTheme="majorBidi" w:eastAsiaTheme="minorHAnsi" w:hAnsiTheme="majorBidi" w:cstheme="majorBidi"/>
                <w:b/>
                <w:bCs/>
              </w:rPr>
              <w:t>Scenario</w:t>
            </w:r>
          </w:p>
        </w:tc>
        <w:tc>
          <w:tcPr>
            <w:tcW w:w="1723" w:type="dxa"/>
            <w:tcBorders>
              <w:top w:val="single" w:sz="18" w:space="0" w:color="auto"/>
              <w:bottom w:val="single" w:sz="18" w:space="0" w:color="auto"/>
            </w:tcBorders>
          </w:tcPr>
          <w:p w14:paraId="5CDB223F" w14:textId="77777777" w:rsidR="000F0C5F" w:rsidRPr="00DE43C1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  <w:b/>
                <w:bCs/>
              </w:rPr>
            </w:pPr>
            <w:r w:rsidRPr="00DE43C1">
              <w:rPr>
                <w:rFonts w:asciiTheme="majorBidi" w:eastAsiaTheme="minorHAnsi" w:hAnsiTheme="majorBidi" w:cstheme="majorBidi"/>
                <w:b/>
                <w:bCs/>
              </w:rPr>
              <w:t>Arrangement</w:t>
            </w:r>
          </w:p>
        </w:tc>
        <w:tc>
          <w:tcPr>
            <w:tcW w:w="5886" w:type="dxa"/>
            <w:tcBorders>
              <w:top w:val="single" w:sz="18" w:space="0" w:color="auto"/>
              <w:bottom w:val="single" w:sz="18" w:space="0" w:color="auto"/>
            </w:tcBorders>
          </w:tcPr>
          <w:p w14:paraId="5DBDB9EE" w14:textId="77777777" w:rsidR="000F0C5F" w:rsidRPr="00DE43C1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  <w:b/>
                <w:bCs/>
              </w:rPr>
            </w:pPr>
            <w:r w:rsidRPr="00DE43C1">
              <w:rPr>
                <w:rFonts w:asciiTheme="majorBidi" w:eastAsiaTheme="minorHAnsi" w:hAnsiTheme="majorBidi" w:cstheme="majorBidi"/>
                <w:b/>
                <w:bCs/>
              </w:rPr>
              <w:t>Schematic</w:t>
            </w:r>
          </w:p>
        </w:tc>
      </w:tr>
      <w:tr w:rsidR="000F0C5F" w14:paraId="245E03E0" w14:textId="77777777" w:rsidTr="00C72F84">
        <w:trPr>
          <w:jc w:val="center"/>
        </w:trPr>
        <w:tc>
          <w:tcPr>
            <w:tcW w:w="1149" w:type="dxa"/>
            <w:tcBorders>
              <w:top w:val="single" w:sz="18" w:space="0" w:color="auto"/>
            </w:tcBorders>
          </w:tcPr>
          <w:p w14:paraId="62F543F8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1</w:t>
            </w:r>
            <w:r w:rsidRPr="00DD6F41">
              <w:rPr>
                <w:rFonts w:asciiTheme="majorBidi" w:eastAsiaTheme="minorHAnsi" w:hAnsiTheme="majorBidi" w:cstheme="majorBidi"/>
                <w:vertAlign w:val="superscript"/>
              </w:rPr>
              <w:t>st</w:t>
            </w:r>
          </w:p>
        </w:tc>
        <w:tc>
          <w:tcPr>
            <w:tcW w:w="1723" w:type="dxa"/>
            <w:tcBorders>
              <w:top w:val="single" w:sz="18" w:space="0" w:color="auto"/>
            </w:tcBorders>
          </w:tcPr>
          <w:p w14:paraId="763D6C9D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Six 300 kW</w:t>
            </w:r>
          </w:p>
        </w:tc>
        <w:tc>
          <w:tcPr>
            <w:tcW w:w="5886" w:type="dxa"/>
            <w:tcBorders>
              <w:top w:val="single" w:sz="18" w:space="0" w:color="auto"/>
            </w:tcBorders>
          </w:tcPr>
          <w:p w14:paraId="2D7CB5FA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  <w:noProof/>
              </w:rPr>
              <w:drawing>
                <wp:inline distT="0" distB="0" distL="0" distR="0" wp14:anchorId="4D183CA7" wp14:editId="35DBB8A5">
                  <wp:extent cx="3600000" cy="2115641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115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C5F" w14:paraId="4840ECC6" w14:textId="77777777" w:rsidTr="00C72F84">
        <w:trPr>
          <w:jc w:val="center"/>
        </w:trPr>
        <w:tc>
          <w:tcPr>
            <w:tcW w:w="1149" w:type="dxa"/>
          </w:tcPr>
          <w:p w14:paraId="45C769DD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2</w:t>
            </w:r>
            <w:r w:rsidRPr="00DD6F41">
              <w:rPr>
                <w:rFonts w:asciiTheme="majorBidi" w:eastAsiaTheme="minorHAnsi" w:hAnsiTheme="majorBidi" w:cstheme="majorBidi"/>
                <w:vertAlign w:val="superscript"/>
              </w:rPr>
              <w:t>nd</w:t>
            </w:r>
            <w:r>
              <w:rPr>
                <w:rFonts w:asciiTheme="majorBidi" w:eastAsiaTheme="minorHAnsi" w:hAnsiTheme="majorBidi" w:cstheme="majorBidi"/>
              </w:rPr>
              <w:t xml:space="preserve"> </w:t>
            </w:r>
          </w:p>
        </w:tc>
        <w:tc>
          <w:tcPr>
            <w:tcW w:w="1723" w:type="dxa"/>
          </w:tcPr>
          <w:p w14:paraId="0E3513B0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Six 200 kW</w:t>
            </w:r>
          </w:p>
        </w:tc>
        <w:tc>
          <w:tcPr>
            <w:tcW w:w="5886" w:type="dxa"/>
          </w:tcPr>
          <w:p w14:paraId="2540F698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  <w:noProof/>
              </w:rPr>
              <w:drawing>
                <wp:inline distT="0" distB="0" distL="0" distR="0" wp14:anchorId="494773F3" wp14:editId="5537FB3B">
                  <wp:extent cx="3600000" cy="2376666"/>
                  <wp:effectExtent l="0" t="0" r="635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3766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C5F" w14:paraId="44192CC8" w14:textId="77777777" w:rsidTr="00C72F84">
        <w:trPr>
          <w:jc w:val="center"/>
        </w:trPr>
        <w:tc>
          <w:tcPr>
            <w:tcW w:w="1149" w:type="dxa"/>
          </w:tcPr>
          <w:p w14:paraId="7DC853AC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3</w:t>
            </w:r>
            <w:r w:rsidRPr="00DD6F41">
              <w:rPr>
                <w:rFonts w:asciiTheme="majorBidi" w:eastAsiaTheme="minorHAnsi" w:hAnsiTheme="majorBidi" w:cstheme="majorBidi"/>
                <w:vertAlign w:val="superscript"/>
              </w:rPr>
              <w:t>rd</w:t>
            </w:r>
          </w:p>
        </w:tc>
        <w:tc>
          <w:tcPr>
            <w:tcW w:w="1723" w:type="dxa"/>
          </w:tcPr>
          <w:p w14:paraId="093EF555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Nine 150 kW</w:t>
            </w:r>
          </w:p>
        </w:tc>
        <w:tc>
          <w:tcPr>
            <w:tcW w:w="5886" w:type="dxa"/>
          </w:tcPr>
          <w:p w14:paraId="4F567D7E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  <w:noProof/>
              </w:rPr>
              <w:drawing>
                <wp:inline distT="0" distB="0" distL="0" distR="0" wp14:anchorId="5FADEAFC" wp14:editId="2E1CBC9C">
                  <wp:extent cx="3600000" cy="2286980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286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C5F" w14:paraId="43321118" w14:textId="77777777" w:rsidTr="00C72F84">
        <w:trPr>
          <w:jc w:val="center"/>
        </w:trPr>
        <w:tc>
          <w:tcPr>
            <w:tcW w:w="1149" w:type="dxa"/>
          </w:tcPr>
          <w:p w14:paraId="14D7BE9D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lastRenderedPageBreak/>
              <w:t>4</w:t>
            </w:r>
            <w:r w:rsidRPr="00E738D7">
              <w:rPr>
                <w:rFonts w:asciiTheme="majorBidi" w:eastAsiaTheme="minorHAnsi" w:hAnsiTheme="majorBidi" w:cstheme="majorBidi"/>
                <w:vertAlign w:val="superscript"/>
              </w:rPr>
              <w:t>th</w:t>
            </w:r>
          </w:p>
        </w:tc>
        <w:tc>
          <w:tcPr>
            <w:tcW w:w="1723" w:type="dxa"/>
          </w:tcPr>
          <w:p w14:paraId="33B84B3A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Three 300 kW</w:t>
            </w:r>
          </w:p>
        </w:tc>
        <w:tc>
          <w:tcPr>
            <w:tcW w:w="5886" w:type="dxa"/>
          </w:tcPr>
          <w:p w14:paraId="402AC0C5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  <w:noProof/>
              </w:rPr>
              <w:drawing>
                <wp:inline distT="0" distB="0" distL="0" distR="0" wp14:anchorId="1F7C7834" wp14:editId="051C19F8">
                  <wp:extent cx="3600000" cy="1502690"/>
                  <wp:effectExtent l="0" t="0" r="635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502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C5F" w14:paraId="15E7DADF" w14:textId="77777777" w:rsidTr="00C72F84">
        <w:trPr>
          <w:jc w:val="center"/>
        </w:trPr>
        <w:tc>
          <w:tcPr>
            <w:tcW w:w="1149" w:type="dxa"/>
          </w:tcPr>
          <w:p w14:paraId="72C6A327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5</w:t>
            </w:r>
            <w:r w:rsidRPr="00E738D7">
              <w:rPr>
                <w:rFonts w:asciiTheme="majorBidi" w:eastAsiaTheme="minorHAnsi" w:hAnsiTheme="majorBidi" w:cstheme="majorBidi"/>
                <w:vertAlign w:val="superscript"/>
              </w:rPr>
              <w:t>th</w:t>
            </w:r>
          </w:p>
        </w:tc>
        <w:tc>
          <w:tcPr>
            <w:tcW w:w="1723" w:type="dxa"/>
          </w:tcPr>
          <w:p w14:paraId="496DFC6A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Six 150 kW</w:t>
            </w:r>
          </w:p>
        </w:tc>
        <w:tc>
          <w:tcPr>
            <w:tcW w:w="5886" w:type="dxa"/>
          </w:tcPr>
          <w:p w14:paraId="1B79420E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  <w:noProof/>
              </w:rPr>
              <w:drawing>
                <wp:inline distT="0" distB="0" distL="0" distR="0" wp14:anchorId="221CDF9D" wp14:editId="48BB5D6E">
                  <wp:extent cx="3600000" cy="2280809"/>
                  <wp:effectExtent l="0" t="0" r="635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280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C5F" w14:paraId="61B55742" w14:textId="77777777" w:rsidTr="00C72F84">
        <w:trPr>
          <w:jc w:val="center"/>
        </w:trPr>
        <w:tc>
          <w:tcPr>
            <w:tcW w:w="1149" w:type="dxa"/>
          </w:tcPr>
          <w:p w14:paraId="7AC450EF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6</w:t>
            </w:r>
            <w:r w:rsidRPr="00E738D7">
              <w:rPr>
                <w:rFonts w:asciiTheme="majorBidi" w:eastAsiaTheme="minorHAnsi" w:hAnsiTheme="majorBidi" w:cstheme="majorBidi"/>
                <w:vertAlign w:val="superscript"/>
              </w:rPr>
              <w:t>th</w:t>
            </w:r>
          </w:p>
        </w:tc>
        <w:tc>
          <w:tcPr>
            <w:tcW w:w="1723" w:type="dxa"/>
          </w:tcPr>
          <w:p w14:paraId="5861DC4E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Four 300 kW</w:t>
            </w:r>
          </w:p>
        </w:tc>
        <w:tc>
          <w:tcPr>
            <w:tcW w:w="5886" w:type="dxa"/>
          </w:tcPr>
          <w:p w14:paraId="3D4D835D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  <w:noProof/>
              </w:rPr>
              <w:drawing>
                <wp:inline distT="0" distB="0" distL="0" distR="0" wp14:anchorId="56FC252B" wp14:editId="222AC527">
                  <wp:extent cx="3600000" cy="1502690"/>
                  <wp:effectExtent l="0" t="0" r="635" b="254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502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C5F" w14:paraId="06BF6834" w14:textId="77777777" w:rsidTr="00C72F84">
        <w:trPr>
          <w:jc w:val="center"/>
        </w:trPr>
        <w:tc>
          <w:tcPr>
            <w:tcW w:w="1149" w:type="dxa"/>
          </w:tcPr>
          <w:p w14:paraId="04E15BF7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7</w:t>
            </w:r>
            <w:r w:rsidRPr="00E738D7">
              <w:rPr>
                <w:rFonts w:asciiTheme="majorBidi" w:eastAsiaTheme="minorHAnsi" w:hAnsiTheme="majorBidi" w:cstheme="majorBidi"/>
                <w:vertAlign w:val="superscript"/>
              </w:rPr>
              <w:t>th</w:t>
            </w:r>
          </w:p>
        </w:tc>
        <w:tc>
          <w:tcPr>
            <w:tcW w:w="1723" w:type="dxa"/>
          </w:tcPr>
          <w:p w14:paraId="5491D62A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Three 200 kW</w:t>
            </w:r>
          </w:p>
        </w:tc>
        <w:tc>
          <w:tcPr>
            <w:tcW w:w="5886" w:type="dxa"/>
          </w:tcPr>
          <w:p w14:paraId="79D1F560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  <w:noProof/>
              </w:rPr>
              <w:drawing>
                <wp:inline distT="0" distB="0" distL="0" distR="0" wp14:anchorId="5DDA3D89" wp14:editId="18779ED8">
                  <wp:extent cx="3600000" cy="1502690"/>
                  <wp:effectExtent l="0" t="0" r="635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502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C5F" w14:paraId="0385B479" w14:textId="77777777" w:rsidTr="00C72F84">
        <w:trPr>
          <w:jc w:val="center"/>
        </w:trPr>
        <w:tc>
          <w:tcPr>
            <w:tcW w:w="1149" w:type="dxa"/>
            <w:tcBorders>
              <w:bottom w:val="single" w:sz="18" w:space="0" w:color="auto"/>
            </w:tcBorders>
          </w:tcPr>
          <w:p w14:paraId="780D3DF9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lastRenderedPageBreak/>
              <w:t>8</w:t>
            </w:r>
            <w:r w:rsidRPr="00E738D7">
              <w:rPr>
                <w:rFonts w:asciiTheme="majorBidi" w:eastAsiaTheme="minorHAnsi" w:hAnsiTheme="majorBidi" w:cstheme="majorBidi"/>
                <w:vertAlign w:val="superscript"/>
              </w:rPr>
              <w:t>th</w:t>
            </w:r>
          </w:p>
        </w:tc>
        <w:tc>
          <w:tcPr>
            <w:tcW w:w="1723" w:type="dxa"/>
            <w:tcBorders>
              <w:bottom w:val="single" w:sz="18" w:space="0" w:color="auto"/>
            </w:tcBorders>
          </w:tcPr>
          <w:p w14:paraId="2F0F644E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</w:rPr>
              <w:t>Four 150 kW</w:t>
            </w:r>
          </w:p>
        </w:tc>
        <w:tc>
          <w:tcPr>
            <w:tcW w:w="5886" w:type="dxa"/>
            <w:tcBorders>
              <w:bottom w:val="single" w:sz="18" w:space="0" w:color="auto"/>
            </w:tcBorders>
          </w:tcPr>
          <w:p w14:paraId="7C87DF12" w14:textId="77777777" w:rsidR="000F0C5F" w:rsidRDefault="000F0C5F" w:rsidP="00C72F84">
            <w:pPr>
              <w:pStyle w:val="NormalWeb"/>
              <w:spacing w:line="360" w:lineRule="auto"/>
              <w:jc w:val="both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eastAsiaTheme="minorHAnsi" w:hAnsiTheme="majorBidi" w:cstheme="majorBidi"/>
                <w:noProof/>
              </w:rPr>
              <w:drawing>
                <wp:inline distT="0" distB="0" distL="0" distR="0" wp14:anchorId="4015716D" wp14:editId="11AD3BD7">
                  <wp:extent cx="3600000" cy="1502690"/>
                  <wp:effectExtent l="0" t="0" r="635" b="254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502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92E0B" w14:textId="77777777" w:rsidR="000F0C5F" w:rsidRDefault="000F0C5F" w:rsidP="000F0C5F">
      <w:pPr>
        <w:pStyle w:val="NormalWeb"/>
        <w:spacing w:line="360" w:lineRule="auto"/>
        <w:jc w:val="both"/>
        <w:rPr>
          <w:rFonts w:asciiTheme="majorBidi" w:eastAsiaTheme="minorHAnsi" w:hAnsiTheme="majorBidi" w:cstheme="majorBidi"/>
        </w:rPr>
      </w:pPr>
    </w:p>
    <w:p w14:paraId="3CBD1C6F" w14:textId="77777777" w:rsidR="00CA67E5" w:rsidRDefault="000F0C5F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5F"/>
    <w:rsid w:val="000F0C5F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D94B"/>
  <w15:chartTrackingRefBased/>
  <w15:docId w15:val="{72202AC5-A79B-4066-A9B3-F3F9EF7F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F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F0C5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</Words>
  <Characters>204</Characters>
  <Application>Microsoft Office Word</Application>
  <DocSecurity>0</DocSecurity>
  <Lines>1</Lines>
  <Paragraphs>1</Paragraphs>
  <ScaleCrop>false</ScaleCrop>
  <Company>Springer Nature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2023-04-06T09:56:00Z</dcterms:created>
  <dcterms:modified xsi:type="dcterms:W3CDTF">2023-04-06T09:56:00Z</dcterms:modified>
</cp:coreProperties>
</file>