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416FF" w14:textId="77777777" w:rsidR="00BC137F" w:rsidRDefault="00BC137F" w:rsidP="00BC137F">
      <w:pPr>
        <w:spacing w:line="360" w:lineRule="auto"/>
        <w:jc w:val="center"/>
        <w:rPr>
          <w:rFonts w:ascii="Times New Roman" w:eastAsia="Arial Unicode MS" w:hAnsi="Times New Roman" w:cs="Times New Roman"/>
          <w:b/>
          <w:sz w:val="32"/>
          <w:szCs w:val="24"/>
          <w14:cntxtAlts/>
        </w:rPr>
      </w:pPr>
      <w:bookmarkStart w:id="0" w:name="_Hlk528673257"/>
      <w:r w:rsidRPr="00C374CE">
        <w:rPr>
          <w:rFonts w:ascii="Times New Roman" w:eastAsia="Arial Unicode MS" w:hAnsi="Times New Roman" w:cs="Times New Roman"/>
          <w:b/>
          <w:sz w:val="32"/>
          <w:szCs w:val="24"/>
          <w14:cntxtAlts/>
        </w:rPr>
        <w:t>Electronic Supplementary Material</w:t>
      </w:r>
      <w:bookmarkEnd w:id="0"/>
    </w:p>
    <w:p w14:paraId="1A331C31" w14:textId="4EC86983" w:rsidR="00BC137F" w:rsidRDefault="00BC137F" w:rsidP="00BC137F">
      <w:pPr>
        <w:spacing w:line="360" w:lineRule="auto"/>
        <w:jc w:val="center"/>
        <w:rPr>
          <w:rFonts w:ascii="Times New Roman" w:eastAsia="Arial Unicode MS" w:hAnsi="Times New Roman" w:cs="Times New Roman"/>
          <w:b/>
          <w:sz w:val="32"/>
          <w:szCs w:val="24"/>
          <w14:cntxtAlts/>
        </w:rPr>
      </w:pPr>
      <w:r w:rsidRPr="00C374CE">
        <w:rPr>
          <w:rFonts w:ascii="Times New Roman" w:eastAsia="Arial Unicode MS" w:hAnsi="Times New Roman" w:cs="Times New Roman" w:hint="eastAsia"/>
          <w:b/>
          <w:sz w:val="32"/>
          <w:szCs w:val="24"/>
          <w14:cntxtAlts/>
        </w:rPr>
        <w:t xml:space="preserve"> </w:t>
      </w:r>
      <w:r w:rsidRPr="00C374CE">
        <w:rPr>
          <w:rFonts w:ascii="Times New Roman" w:eastAsia="Arial Unicode MS" w:hAnsi="Times New Roman" w:cs="Times New Roman"/>
          <w:b/>
          <w:sz w:val="32"/>
          <w:szCs w:val="24"/>
          <w14:cntxtAlts/>
        </w:rPr>
        <w:t>for Cellulose</w:t>
      </w:r>
    </w:p>
    <w:p w14:paraId="7984AF43" w14:textId="77777777" w:rsidR="00BC137F" w:rsidRDefault="00BC137F" w:rsidP="00BC137F">
      <w:pPr>
        <w:spacing w:line="360" w:lineRule="auto"/>
        <w:jc w:val="center"/>
        <w:rPr>
          <w:rFonts w:ascii="Times New Roman" w:eastAsia="Arial Unicode MS" w:hAnsi="Times New Roman" w:cs="Times New Roman"/>
          <w:b/>
          <w:sz w:val="32"/>
          <w:szCs w:val="24"/>
          <w14:cntxtAlts/>
        </w:rPr>
      </w:pPr>
    </w:p>
    <w:p w14:paraId="3848E4D4" w14:textId="72449406" w:rsidR="00BC137F" w:rsidRDefault="00BC137F" w:rsidP="00BC137F">
      <w:pPr>
        <w:pStyle w:val="af2"/>
        <w:spacing w:before="0" w:afterLines="50" w:after="156"/>
        <w:jc w:val="both"/>
        <w:outlineLvl w:val="9"/>
        <w:rPr>
          <w:rStyle w:val="fontstyle01"/>
          <w:rFonts w:ascii="AdvPTimesB" w:hAnsi="AdvPTimesB" w:hint="eastAsia"/>
          <w:sz w:val="28"/>
        </w:rPr>
      </w:pPr>
      <w:bookmarkStart w:id="1" w:name="_Hlk131441729"/>
      <w:bookmarkStart w:id="2" w:name="_Hlk120631014"/>
      <w:bookmarkStart w:id="3" w:name="OLE_LINK1"/>
      <w:bookmarkStart w:id="4" w:name="OLE_LINK2"/>
      <w:bookmarkEnd w:id="1"/>
      <w:r w:rsidRPr="00BC137F">
        <w:rPr>
          <w:rStyle w:val="fontstyle01"/>
          <w:rFonts w:ascii="AdvPTimesB" w:hAnsi="AdvPTimesB"/>
          <w:sz w:val="28"/>
        </w:rPr>
        <w:t xml:space="preserve">All-biomass Cellulose/Casein Adsorbent Fabricated </w:t>
      </w:r>
      <w:r w:rsidRPr="00BC137F">
        <w:rPr>
          <w:rStyle w:val="fontstyle01"/>
          <w:rFonts w:ascii="AdvPTimesB" w:hAnsi="AdvPTimesB" w:hint="eastAsia"/>
          <w:sz w:val="28"/>
        </w:rPr>
        <w:t>v</w:t>
      </w:r>
      <w:r w:rsidRPr="00BC137F">
        <w:rPr>
          <w:rStyle w:val="fontstyle01"/>
          <w:rFonts w:ascii="AdvPTimesB" w:hAnsi="AdvPTimesB"/>
          <w:sz w:val="28"/>
        </w:rPr>
        <w:t>ia t</w:t>
      </w:r>
      <w:r w:rsidRPr="00BC137F">
        <w:rPr>
          <w:rStyle w:val="fontstyle01"/>
          <w:rFonts w:ascii="AdvPTimesB" w:hAnsi="AdvPTimesB" w:hint="eastAsia"/>
          <w:sz w:val="28"/>
        </w:rPr>
        <w:t>he "</w:t>
      </w:r>
      <w:r w:rsidRPr="00BC137F">
        <w:rPr>
          <w:rStyle w:val="fontstyle01"/>
          <w:rFonts w:ascii="AdvPTimesB" w:hAnsi="AdvPTimesB"/>
          <w:sz w:val="28"/>
        </w:rPr>
        <w:t>G</w:t>
      </w:r>
      <w:r w:rsidRPr="00BC137F">
        <w:rPr>
          <w:rStyle w:val="fontstyle01"/>
          <w:rFonts w:ascii="AdvPTimesB" w:hAnsi="AdvPTimesB" w:hint="eastAsia"/>
          <w:sz w:val="28"/>
        </w:rPr>
        <w:t xml:space="preserve">reen </w:t>
      </w:r>
      <w:r w:rsidRPr="00BC137F">
        <w:rPr>
          <w:rStyle w:val="fontstyle01"/>
          <w:rFonts w:ascii="AdvPTimesB" w:hAnsi="AdvPTimesB"/>
          <w:sz w:val="28"/>
        </w:rPr>
        <w:t>S</w:t>
      </w:r>
      <w:r w:rsidRPr="00BC137F">
        <w:rPr>
          <w:rStyle w:val="fontstyle01"/>
          <w:rFonts w:ascii="AdvPTimesB" w:hAnsi="AdvPTimesB" w:hint="eastAsia"/>
          <w:sz w:val="28"/>
        </w:rPr>
        <w:t xml:space="preserve">olvent </w:t>
      </w:r>
      <w:r w:rsidRPr="00BC137F">
        <w:rPr>
          <w:rStyle w:val="fontstyle01"/>
          <w:rFonts w:ascii="AdvPTimesB" w:hAnsi="AdvPTimesB"/>
          <w:sz w:val="28"/>
        </w:rPr>
        <w:t>S</w:t>
      </w:r>
      <w:r w:rsidRPr="00BC137F">
        <w:rPr>
          <w:rStyle w:val="fontstyle01"/>
          <w:rFonts w:ascii="AdvPTimesB" w:hAnsi="AdvPTimesB" w:hint="eastAsia"/>
          <w:sz w:val="28"/>
        </w:rPr>
        <w:t xml:space="preserve">ystem" of </w:t>
      </w:r>
      <w:r w:rsidRPr="00BC137F">
        <w:rPr>
          <w:rStyle w:val="fontstyle01"/>
          <w:rFonts w:ascii="AdvPTimesB" w:hAnsi="AdvPTimesB"/>
          <w:sz w:val="28"/>
        </w:rPr>
        <w:t>I</w:t>
      </w:r>
      <w:r w:rsidRPr="00BC137F">
        <w:rPr>
          <w:rStyle w:val="fontstyle01"/>
          <w:rFonts w:ascii="AdvPTimesB" w:hAnsi="AdvPTimesB" w:hint="eastAsia"/>
          <w:sz w:val="28"/>
        </w:rPr>
        <w:t xml:space="preserve">onic </w:t>
      </w:r>
      <w:r w:rsidRPr="00BC137F">
        <w:rPr>
          <w:rStyle w:val="fontstyle01"/>
          <w:rFonts w:ascii="AdvPTimesB" w:hAnsi="AdvPTimesB"/>
          <w:sz w:val="28"/>
        </w:rPr>
        <w:t>L</w:t>
      </w:r>
      <w:r w:rsidRPr="00BC137F">
        <w:rPr>
          <w:rStyle w:val="fontstyle01"/>
          <w:rFonts w:ascii="AdvPTimesB" w:hAnsi="AdvPTimesB" w:hint="eastAsia"/>
          <w:sz w:val="28"/>
        </w:rPr>
        <w:t xml:space="preserve">iquid </w:t>
      </w:r>
      <w:r w:rsidRPr="00BC137F">
        <w:rPr>
          <w:rStyle w:val="fontstyle01"/>
          <w:rFonts w:ascii="AdvPTimesB" w:hAnsi="AdvPTimesB"/>
          <w:sz w:val="28"/>
        </w:rPr>
        <w:t>for the Efficient Removal of</w:t>
      </w:r>
      <w:r w:rsidRPr="00BC137F">
        <w:rPr>
          <w:rStyle w:val="fontstyle01"/>
          <w:rFonts w:ascii="AdvPTimesB" w:hAnsi="AdvPTimesB" w:hint="eastAsia"/>
          <w:sz w:val="28"/>
        </w:rPr>
        <w:t xml:space="preserve"> </w:t>
      </w:r>
      <w:proofErr w:type="gramStart"/>
      <w:r w:rsidRPr="00BC137F">
        <w:rPr>
          <w:rStyle w:val="fontstyle01"/>
          <w:rFonts w:ascii="AdvPTimesB" w:hAnsi="AdvPTimesB"/>
          <w:sz w:val="28"/>
        </w:rPr>
        <w:t>Cu(</w:t>
      </w:r>
      <w:proofErr w:type="gramEnd"/>
      <w:r w:rsidRPr="00BC137F">
        <w:rPr>
          <w:rStyle w:val="fontstyle01"/>
          <w:rFonts w:ascii="AdvPTimesB" w:hAnsi="AdvPTimesB"/>
          <w:sz w:val="28"/>
        </w:rPr>
        <w:t>II), C</w:t>
      </w:r>
      <w:r w:rsidRPr="00BC137F">
        <w:rPr>
          <w:rStyle w:val="fontstyle01"/>
          <w:rFonts w:ascii="AdvPTimesB" w:hAnsi="AdvPTimesB" w:hint="eastAsia"/>
          <w:sz w:val="28"/>
        </w:rPr>
        <w:t>d</w:t>
      </w:r>
      <w:r w:rsidRPr="00BC137F">
        <w:rPr>
          <w:rStyle w:val="fontstyle01"/>
          <w:rFonts w:ascii="AdvPTimesB" w:hAnsi="AdvPTimesB"/>
          <w:sz w:val="28"/>
        </w:rPr>
        <w:t>(II) and Pb(</w:t>
      </w:r>
      <w:r w:rsidRPr="00BC137F">
        <w:rPr>
          <w:rStyle w:val="fontstyle01"/>
          <w:rFonts w:ascii="AdvPTimesB" w:hAnsi="AdvPTimesB" w:hint="eastAsia"/>
          <w:sz w:val="28"/>
        </w:rPr>
        <w:t>I</w:t>
      </w:r>
      <w:r w:rsidRPr="00BC137F">
        <w:rPr>
          <w:rStyle w:val="fontstyle01"/>
          <w:rFonts w:ascii="AdvPTimesB" w:hAnsi="AdvPTimesB"/>
          <w:sz w:val="28"/>
        </w:rPr>
        <w:t>I)</w:t>
      </w:r>
    </w:p>
    <w:p w14:paraId="4BEF9F98" w14:textId="77777777" w:rsidR="00BC137F" w:rsidRPr="00BC137F" w:rsidRDefault="00BC137F" w:rsidP="00BC137F">
      <w:pPr>
        <w:rPr>
          <w:lang w:eastAsia="de-DE"/>
        </w:rPr>
      </w:pPr>
    </w:p>
    <w:p w14:paraId="5F7F587A" w14:textId="78BF41F9" w:rsidR="00BC137F" w:rsidRDefault="00BC137F" w:rsidP="00BC137F">
      <w:pPr>
        <w:pStyle w:val="RSCB02ArticleText"/>
        <w:spacing w:line="240" w:lineRule="auto"/>
        <w:rPr>
          <w:b/>
          <w:position w:val="7"/>
          <w:sz w:val="20"/>
          <w:szCs w:val="20"/>
          <w:lang w:eastAsia="en-GB"/>
        </w:rPr>
      </w:pPr>
      <w:r w:rsidRPr="000D24E5">
        <w:rPr>
          <w:rFonts w:hint="eastAsia"/>
          <w:b/>
          <w:position w:val="7"/>
          <w:sz w:val="20"/>
          <w:szCs w:val="20"/>
          <w:lang w:eastAsia="en-GB"/>
        </w:rPr>
        <w:t>L</w:t>
      </w:r>
      <w:r w:rsidRPr="000D24E5">
        <w:rPr>
          <w:b/>
          <w:position w:val="7"/>
          <w:sz w:val="20"/>
          <w:szCs w:val="20"/>
          <w:lang w:eastAsia="en-GB"/>
        </w:rPr>
        <w:t xml:space="preserve">iwei </w:t>
      </w:r>
      <w:proofErr w:type="gramStart"/>
      <w:r w:rsidRPr="000D24E5">
        <w:rPr>
          <w:b/>
          <w:position w:val="7"/>
          <w:sz w:val="20"/>
          <w:szCs w:val="20"/>
          <w:lang w:eastAsia="en-GB"/>
        </w:rPr>
        <w:t>Qian</w:t>
      </w:r>
      <w:r w:rsidRPr="001C4CA7">
        <w:rPr>
          <w:b/>
          <w:position w:val="7"/>
          <w:sz w:val="20"/>
          <w:szCs w:val="20"/>
        </w:rPr>
        <w:t>(</w:t>
      </w:r>
      <w:proofErr w:type="gramEnd"/>
      <w:r w:rsidRPr="001C4CA7">
        <w:rPr>
          <w:b/>
          <w:position w:val="7"/>
          <w:sz w:val="20"/>
          <w:szCs w:val="20"/>
        </w:rPr>
        <w:sym w:font="Wingdings" w:char="F02A"/>
      </w:r>
      <w:r w:rsidRPr="001C4CA7">
        <w:rPr>
          <w:b/>
          <w:position w:val="7"/>
          <w:sz w:val="20"/>
          <w:szCs w:val="20"/>
        </w:rPr>
        <w:t>)</w:t>
      </w:r>
      <w:r>
        <w:rPr>
          <w:b/>
          <w:position w:val="7"/>
          <w:sz w:val="20"/>
          <w:szCs w:val="20"/>
        </w:rPr>
        <w:t xml:space="preserve"> </w:t>
      </w:r>
      <w:r w:rsidRPr="001C4CA7">
        <w:rPr>
          <w:b/>
          <w:spacing w:val="4"/>
          <w:position w:val="7"/>
          <w:sz w:val="20"/>
          <w:szCs w:val="20"/>
          <w:lang w:eastAsia="en-GB"/>
        </w:rPr>
        <w:t>·</w:t>
      </w:r>
      <w:r w:rsidRPr="001C4CA7">
        <w:rPr>
          <w:b/>
          <w:position w:val="7"/>
          <w:sz w:val="20"/>
          <w:szCs w:val="20"/>
          <w:lang w:eastAsia="en-GB"/>
        </w:rPr>
        <w:t xml:space="preserve"> </w:t>
      </w:r>
      <w:proofErr w:type="spellStart"/>
      <w:r w:rsidRPr="000D24E5">
        <w:rPr>
          <w:b/>
          <w:position w:val="7"/>
          <w:sz w:val="20"/>
          <w:szCs w:val="20"/>
          <w:lang w:eastAsia="en-GB"/>
        </w:rPr>
        <w:t>Haonan</w:t>
      </w:r>
      <w:proofErr w:type="spellEnd"/>
      <w:r w:rsidRPr="000D24E5">
        <w:rPr>
          <w:b/>
          <w:position w:val="7"/>
          <w:sz w:val="20"/>
          <w:szCs w:val="20"/>
          <w:lang w:eastAsia="en-GB"/>
        </w:rPr>
        <w:t xml:space="preserve"> Chen</w:t>
      </w:r>
      <w:r w:rsidRPr="001C4CA7">
        <w:rPr>
          <w:b/>
          <w:position w:val="7"/>
          <w:sz w:val="20"/>
          <w:szCs w:val="20"/>
          <w:lang w:eastAsia="en-GB"/>
        </w:rPr>
        <w:t xml:space="preserve"> </w:t>
      </w:r>
      <w:r w:rsidRPr="001C4CA7">
        <w:rPr>
          <w:b/>
          <w:spacing w:val="4"/>
          <w:position w:val="7"/>
          <w:sz w:val="20"/>
          <w:szCs w:val="20"/>
          <w:lang w:eastAsia="en-GB"/>
        </w:rPr>
        <w:t>·</w:t>
      </w:r>
      <w:r w:rsidRPr="001C4CA7">
        <w:rPr>
          <w:b/>
          <w:position w:val="7"/>
          <w:sz w:val="20"/>
          <w:szCs w:val="20"/>
          <w:lang w:eastAsia="en-GB"/>
        </w:rPr>
        <w:t xml:space="preserve"> </w:t>
      </w:r>
      <w:proofErr w:type="spellStart"/>
      <w:r w:rsidRPr="000D24E5">
        <w:rPr>
          <w:b/>
          <w:position w:val="7"/>
          <w:sz w:val="20"/>
          <w:szCs w:val="20"/>
          <w:lang w:eastAsia="en-GB"/>
        </w:rPr>
        <w:t>Sufeng</w:t>
      </w:r>
      <w:proofErr w:type="spellEnd"/>
      <w:r w:rsidRPr="000D24E5">
        <w:rPr>
          <w:b/>
          <w:position w:val="7"/>
          <w:sz w:val="20"/>
          <w:szCs w:val="20"/>
          <w:lang w:eastAsia="en-GB"/>
        </w:rPr>
        <w:t xml:space="preserve"> Zhang</w:t>
      </w:r>
      <w:r w:rsidRPr="001C4CA7">
        <w:rPr>
          <w:b/>
          <w:position w:val="7"/>
          <w:sz w:val="20"/>
          <w:szCs w:val="20"/>
        </w:rPr>
        <w:t>(</w:t>
      </w:r>
      <w:r w:rsidRPr="001C4CA7">
        <w:rPr>
          <w:b/>
          <w:position w:val="7"/>
          <w:sz w:val="20"/>
          <w:szCs w:val="20"/>
        </w:rPr>
        <w:sym w:font="Wingdings" w:char="F02A"/>
      </w:r>
      <w:r w:rsidRPr="001C4CA7">
        <w:rPr>
          <w:b/>
          <w:position w:val="7"/>
          <w:sz w:val="20"/>
          <w:szCs w:val="20"/>
        </w:rPr>
        <w:t>)</w:t>
      </w:r>
      <w:r w:rsidRPr="001C4CA7">
        <w:rPr>
          <w:b/>
          <w:position w:val="7"/>
          <w:sz w:val="20"/>
          <w:szCs w:val="20"/>
          <w:lang w:eastAsia="en-GB"/>
        </w:rPr>
        <w:t xml:space="preserve"> </w:t>
      </w:r>
      <w:r w:rsidRPr="001C4CA7">
        <w:rPr>
          <w:b/>
          <w:spacing w:val="4"/>
          <w:position w:val="7"/>
          <w:sz w:val="20"/>
          <w:szCs w:val="20"/>
          <w:lang w:eastAsia="en-GB"/>
        </w:rPr>
        <w:t>·</w:t>
      </w:r>
      <w:r w:rsidRPr="001C4CA7">
        <w:rPr>
          <w:b/>
          <w:position w:val="7"/>
          <w:sz w:val="20"/>
          <w:szCs w:val="20"/>
          <w:lang w:eastAsia="en-GB"/>
        </w:rPr>
        <w:t xml:space="preserve"> </w:t>
      </w:r>
      <w:r w:rsidRPr="000D24E5">
        <w:rPr>
          <w:b/>
          <w:position w:val="7"/>
          <w:sz w:val="20"/>
          <w:szCs w:val="20"/>
          <w:lang w:eastAsia="en-GB"/>
        </w:rPr>
        <w:t>Yuxuan Yang</w:t>
      </w:r>
      <w:r w:rsidRPr="001C4CA7">
        <w:rPr>
          <w:b/>
          <w:position w:val="7"/>
          <w:sz w:val="20"/>
          <w:szCs w:val="20"/>
          <w:lang w:eastAsia="en-GB"/>
        </w:rPr>
        <w:t xml:space="preserve"> </w:t>
      </w:r>
      <w:r w:rsidRPr="001C4CA7">
        <w:rPr>
          <w:b/>
          <w:spacing w:val="4"/>
          <w:position w:val="7"/>
          <w:sz w:val="20"/>
          <w:szCs w:val="20"/>
          <w:lang w:eastAsia="en-GB"/>
        </w:rPr>
        <w:t>·</w:t>
      </w:r>
      <w:r w:rsidRPr="001C4CA7">
        <w:rPr>
          <w:b/>
          <w:position w:val="7"/>
          <w:sz w:val="20"/>
          <w:szCs w:val="20"/>
          <w:lang w:eastAsia="en-GB"/>
        </w:rPr>
        <w:t xml:space="preserve"> </w:t>
      </w:r>
      <w:r w:rsidRPr="000D24E5">
        <w:rPr>
          <w:b/>
          <w:position w:val="7"/>
          <w:sz w:val="20"/>
          <w:szCs w:val="20"/>
          <w:lang w:eastAsia="en-GB"/>
        </w:rPr>
        <w:t>Lulu Zhang</w:t>
      </w:r>
      <w:r w:rsidRPr="001C4CA7">
        <w:rPr>
          <w:b/>
          <w:position w:val="7"/>
          <w:sz w:val="20"/>
          <w:szCs w:val="20"/>
          <w:lang w:eastAsia="en-GB"/>
        </w:rPr>
        <w:t xml:space="preserve"> </w:t>
      </w:r>
      <w:r w:rsidRPr="001C4CA7">
        <w:rPr>
          <w:b/>
          <w:spacing w:val="4"/>
          <w:position w:val="7"/>
          <w:sz w:val="20"/>
          <w:szCs w:val="20"/>
          <w:lang w:eastAsia="en-GB"/>
        </w:rPr>
        <w:t>·</w:t>
      </w:r>
      <w:r w:rsidRPr="001C4CA7">
        <w:rPr>
          <w:b/>
          <w:position w:val="7"/>
          <w:sz w:val="20"/>
          <w:szCs w:val="20"/>
          <w:lang w:eastAsia="en-GB"/>
        </w:rPr>
        <w:t xml:space="preserve"> </w:t>
      </w:r>
      <w:proofErr w:type="spellStart"/>
      <w:r w:rsidRPr="000D24E5">
        <w:rPr>
          <w:b/>
          <w:position w:val="7"/>
          <w:sz w:val="20"/>
          <w:szCs w:val="20"/>
          <w:lang w:eastAsia="en-GB"/>
        </w:rPr>
        <w:t>Miaoxiu</w:t>
      </w:r>
      <w:proofErr w:type="spellEnd"/>
      <w:r w:rsidRPr="000D24E5">
        <w:rPr>
          <w:b/>
          <w:position w:val="7"/>
          <w:sz w:val="20"/>
          <w:szCs w:val="20"/>
          <w:lang w:eastAsia="en-GB"/>
        </w:rPr>
        <w:t xml:space="preserve"> Yang</w:t>
      </w:r>
      <w:r w:rsidRPr="001C4CA7">
        <w:rPr>
          <w:b/>
          <w:position w:val="7"/>
          <w:sz w:val="20"/>
          <w:szCs w:val="20"/>
          <w:lang w:eastAsia="en-GB"/>
        </w:rPr>
        <w:t xml:space="preserve"> </w:t>
      </w:r>
      <w:r w:rsidRPr="001C4CA7">
        <w:rPr>
          <w:b/>
          <w:spacing w:val="4"/>
          <w:position w:val="7"/>
          <w:sz w:val="20"/>
          <w:szCs w:val="20"/>
          <w:lang w:eastAsia="en-GB"/>
        </w:rPr>
        <w:t>·</w:t>
      </w:r>
      <w:r w:rsidRPr="001C4CA7">
        <w:rPr>
          <w:b/>
          <w:position w:val="7"/>
          <w:sz w:val="20"/>
          <w:szCs w:val="20"/>
          <w:lang w:eastAsia="en-GB"/>
        </w:rPr>
        <w:t xml:space="preserve"> </w:t>
      </w:r>
      <w:proofErr w:type="spellStart"/>
      <w:r w:rsidRPr="000D24E5">
        <w:rPr>
          <w:b/>
          <w:position w:val="7"/>
          <w:sz w:val="20"/>
          <w:szCs w:val="20"/>
          <w:lang w:eastAsia="en-GB"/>
        </w:rPr>
        <w:t>Wenqi</w:t>
      </w:r>
      <w:proofErr w:type="spellEnd"/>
      <w:r w:rsidRPr="000D24E5">
        <w:rPr>
          <w:b/>
          <w:position w:val="7"/>
          <w:sz w:val="20"/>
          <w:szCs w:val="20"/>
          <w:lang w:eastAsia="en-GB"/>
        </w:rPr>
        <w:t xml:space="preserve"> Song</w:t>
      </w:r>
      <w:bookmarkStart w:id="5" w:name="_Hlk129160232"/>
      <w:r w:rsidRPr="001C4CA7">
        <w:rPr>
          <w:b/>
          <w:position w:val="7"/>
          <w:sz w:val="20"/>
          <w:szCs w:val="20"/>
        </w:rPr>
        <w:t>(</w:t>
      </w:r>
      <w:r w:rsidRPr="001C4CA7">
        <w:rPr>
          <w:b/>
          <w:position w:val="7"/>
          <w:sz w:val="20"/>
          <w:szCs w:val="20"/>
        </w:rPr>
        <w:sym w:font="Wingdings" w:char="F02A"/>
      </w:r>
      <w:r w:rsidRPr="001C4CA7">
        <w:rPr>
          <w:b/>
          <w:position w:val="7"/>
          <w:sz w:val="20"/>
          <w:szCs w:val="20"/>
        </w:rPr>
        <w:t>)</w:t>
      </w:r>
      <w:r w:rsidRPr="001C4CA7">
        <w:rPr>
          <w:b/>
          <w:position w:val="7"/>
          <w:sz w:val="20"/>
          <w:szCs w:val="20"/>
          <w:lang w:eastAsia="en-GB"/>
        </w:rPr>
        <w:t xml:space="preserve"> </w:t>
      </w:r>
      <w:r w:rsidRPr="001C4CA7">
        <w:rPr>
          <w:b/>
          <w:spacing w:val="4"/>
          <w:position w:val="7"/>
          <w:sz w:val="20"/>
          <w:szCs w:val="20"/>
          <w:lang w:eastAsia="en-GB"/>
        </w:rPr>
        <w:t>·</w:t>
      </w:r>
      <w:r w:rsidRPr="001C4CA7">
        <w:rPr>
          <w:b/>
          <w:position w:val="7"/>
          <w:sz w:val="20"/>
          <w:szCs w:val="20"/>
          <w:lang w:eastAsia="en-GB"/>
        </w:rPr>
        <w:t xml:space="preserve"> </w:t>
      </w:r>
      <w:r w:rsidRPr="000D24E5">
        <w:rPr>
          <w:b/>
          <w:position w:val="7"/>
          <w:sz w:val="20"/>
          <w:szCs w:val="20"/>
          <w:lang w:eastAsia="en-GB"/>
        </w:rPr>
        <w:t>Valentin Nica</w:t>
      </w:r>
      <w:bookmarkEnd w:id="5"/>
    </w:p>
    <w:p w14:paraId="5C52EDA8" w14:textId="77777777" w:rsidR="00BC137F" w:rsidRPr="000D24E5" w:rsidRDefault="00BC137F" w:rsidP="00BC137F">
      <w:pPr>
        <w:pStyle w:val="RSCB02ArticleText"/>
        <w:spacing w:line="240" w:lineRule="auto"/>
        <w:rPr>
          <w:b/>
          <w:position w:val="7"/>
          <w:sz w:val="20"/>
          <w:szCs w:val="20"/>
          <w:lang w:eastAsia="en-GB"/>
        </w:rPr>
      </w:pPr>
    </w:p>
    <w:p w14:paraId="70E78122" w14:textId="77777777" w:rsidR="00BC137F" w:rsidRPr="00BC137F" w:rsidRDefault="00BC137F" w:rsidP="00BC137F">
      <w:pPr>
        <w:pStyle w:val="RSCB02ArticleText"/>
        <w:spacing w:line="240" w:lineRule="auto"/>
        <w:rPr>
          <w:position w:val="7"/>
          <w:szCs w:val="20"/>
          <w:lang w:eastAsia="en-GB"/>
        </w:rPr>
      </w:pPr>
      <w:r w:rsidRPr="00BC137F">
        <w:rPr>
          <w:position w:val="7"/>
          <w:szCs w:val="20"/>
          <w:lang w:eastAsia="en-GB"/>
        </w:rPr>
        <w:t xml:space="preserve">L. </w:t>
      </w:r>
      <w:proofErr w:type="gramStart"/>
      <w:r w:rsidRPr="00BC137F">
        <w:rPr>
          <w:position w:val="7"/>
          <w:szCs w:val="20"/>
          <w:lang w:eastAsia="en-GB"/>
        </w:rPr>
        <w:t>Qian(</w:t>
      </w:r>
      <w:proofErr w:type="gramEnd"/>
      <w:r w:rsidRPr="00BC137F">
        <w:rPr>
          <w:position w:val="7"/>
          <w:szCs w:val="20"/>
          <w:lang w:eastAsia="en-GB"/>
        </w:rPr>
        <w:sym w:font="Wingdings" w:char="F02A"/>
      </w:r>
      <w:r w:rsidRPr="00BC137F">
        <w:rPr>
          <w:position w:val="7"/>
          <w:szCs w:val="20"/>
          <w:lang w:eastAsia="en-GB"/>
        </w:rPr>
        <w:t>) · H. Chen · S. Zhang(</w:t>
      </w:r>
      <w:r w:rsidRPr="00BC137F">
        <w:rPr>
          <w:position w:val="7"/>
          <w:szCs w:val="20"/>
          <w:lang w:eastAsia="en-GB"/>
        </w:rPr>
        <w:sym w:font="Wingdings" w:char="F02A"/>
      </w:r>
      <w:r w:rsidRPr="00BC137F">
        <w:rPr>
          <w:position w:val="7"/>
          <w:szCs w:val="20"/>
          <w:lang w:eastAsia="en-GB"/>
        </w:rPr>
        <w:t>) · Y. Yang</w:t>
      </w:r>
    </w:p>
    <w:p w14:paraId="7C51E00C" w14:textId="77777777" w:rsidR="00BC137F" w:rsidRPr="00BC137F" w:rsidRDefault="00BC137F" w:rsidP="00BC137F">
      <w:pPr>
        <w:pStyle w:val="BCAuthorAddress"/>
        <w:ind w:firstLineChars="0" w:firstLine="0"/>
        <w:jc w:val="both"/>
        <w:rPr>
          <w:rFonts w:ascii="Times New Roman" w:eastAsiaTheme="minorEastAsia" w:hAnsi="Times New Roman"/>
          <w:kern w:val="0"/>
          <w:sz w:val="18"/>
          <w:lang w:val="en-GB"/>
        </w:rPr>
      </w:pPr>
      <w:r w:rsidRPr="00BC137F">
        <w:rPr>
          <w:rFonts w:ascii="Times New Roman" w:eastAsiaTheme="minorEastAsia" w:hAnsi="Times New Roman"/>
          <w:kern w:val="0"/>
          <w:sz w:val="18"/>
          <w:lang w:val="en-GB"/>
        </w:rPr>
        <w:t>College of Bioresources Chemical and Materials Engineering, Shaanxi University of Science and Technology, Xi'an, 710021, China</w:t>
      </w:r>
    </w:p>
    <w:p w14:paraId="6C0D1F5F" w14:textId="77777777" w:rsidR="00BC137F" w:rsidRPr="00BC137F" w:rsidRDefault="00BC137F" w:rsidP="00BC137F">
      <w:pPr>
        <w:pStyle w:val="RSCB02ArticleText"/>
        <w:spacing w:line="240" w:lineRule="auto"/>
        <w:rPr>
          <w:rStyle w:val="a9"/>
          <w:position w:val="7"/>
          <w:szCs w:val="20"/>
          <w:lang w:eastAsia="zh-CN"/>
        </w:rPr>
      </w:pPr>
      <w:proofErr w:type="gramStart"/>
      <w:r w:rsidRPr="00BC137F">
        <w:rPr>
          <w:position w:val="7"/>
          <w:szCs w:val="20"/>
          <w:lang w:eastAsia="zh-CN"/>
        </w:rPr>
        <w:t>e-mail :</w:t>
      </w:r>
      <w:proofErr w:type="gramEnd"/>
      <w:r w:rsidRPr="00BC137F">
        <w:t xml:space="preserve"> </w:t>
      </w:r>
      <w:hyperlink r:id="rId7" w:history="1">
        <w:r w:rsidRPr="00BC137F">
          <w:rPr>
            <w:rStyle w:val="a9"/>
            <w:position w:val="7"/>
            <w:szCs w:val="20"/>
            <w:lang w:eastAsia="zh-CN"/>
          </w:rPr>
          <w:t>qianliwei@mail.nwpu.edu.cn</w:t>
        </w:r>
      </w:hyperlink>
    </w:p>
    <w:p w14:paraId="4E7978D2" w14:textId="77777777" w:rsidR="00BC137F" w:rsidRPr="00BC137F" w:rsidRDefault="00BC137F" w:rsidP="00BC137F">
      <w:pPr>
        <w:pStyle w:val="RSCB02ArticleText"/>
        <w:spacing w:line="240" w:lineRule="auto"/>
        <w:rPr>
          <w:position w:val="7"/>
          <w:szCs w:val="20"/>
          <w:lang w:eastAsia="en-GB"/>
        </w:rPr>
      </w:pPr>
      <w:r w:rsidRPr="00BC137F">
        <w:rPr>
          <w:position w:val="7"/>
          <w:szCs w:val="20"/>
          <w:lang w:eastAsia="en-GB"/>
        </w:rPr>
        <w:t>S. Zhang</w:t>
      </w:r>
    </w:p>
    <w:p w14:paraId="251CED21" w14:textId="77777777" w:rsidR="00BC137F" w:rsidRPr="00BC137F" w:rsidRDefault="00BC137F" w:rsidP="00BC137F">
      <w:pPr>
        <w:pStyle w:val="RSCB02ArticleText"/>
        <w:spacing w:line="240" w:lineRule="auto"/>
        <w:rPr>
          <w:color w:val="0563C1" w:themeColor="hyperlink"/>
          <w:position w:val="7"/>
          <w:szCs w:val="20"/>
          <w:u w:val="single"/>
          <w:lang w:eastAsia="zh-CN"/>
        </w:rPr>
      </w:pPr>
      <w:proofErr w:type="gramStart"/>
      <w:r w:rsidRPr="00BC137F">
        <w:rPr>
          <w:position w:val="7"/>
          <w:szCs w:val="20"/>
          <w:lang w:eastAsia="zh-CN"/>
        </w:rPr>
        <w:t>e-mail :</w:t>
      </w:r>
      <w:proofErr w:type="gramEnd"/>
      <w:r w:rsidRPr="00BC137F">
        <w:t xml:space="preserve"> </w:t>
      </w:r>
      <w:hyperlink r:id="rId8" w:history="1">
        <w:r w:rsidRPr="00BC137F">
          <w:rPr>
            <w:rStyle w:val="a9"/>
            <w:position w:val="7"/>
            <w:szCs w:val="20"/>
            <w:lang w:eastAsia="zh-CN"/>
          </w:rPr>
          <w:t>zhangsufeng@sust.edu.cn</w:t>
        </w:r>
      </w:hyperlink>
    </w:p>
    <w:p w14:paraId="61C1C07C" w14:textId="77777777" w:rsidR="00BC137F" w:rsidRPr="00BC137F" w:rsidRDefault="00BC137F" w:rsidP="00BC137F">
      <w:pPr>
        <w:pStyle w:val="RSCB02ArticleText"/>
        <w:spacing w:line="240" w:lineRule="auto"/>
        <w:rPr>
          <w:position w:val="7"/>
          <w:szCs w:val="20"/>
          <w:lang w:eastAsia="en-GB"/>
        </w:rPr>
      </w:pPr>
      <w:r w:rsidRPr="00BC137F">
        <w:rPr>
          <w:position w:val="7"/>
          <w:szCs w:val="20"/>
          <w:lang w:eastAsia="en-GB"/>
        </w:rPr>
        <w:t>L. Zhang</w:t>
      </w:r>
    </w:p>
    <w:p w14:paraId="61024969" w14:textId="77777777" w:rsidR="00BC137F" w:rsidRPr="00BC137F" w:rsidRDefault="00BC137F" w:rsidP="00BC137F">
      <w:pPr>
        <w:pStyle w:val="BCAuthorAddress"/>
        <w:ind w:firstLineChars="0" w:firstLine="0"/>
        <w:jc w:val="both"/>
        <w:rPr>
          <w:rFonts w:ascii="Times New Roman" w:eastAsiaTheme="minorEastAsia" w:hAnsi="Times New Roman"/>
          <w:kern w:val="0"/>
          <w:sz w:val="18"/>
          <w:lang w:val="en-GB"/>
        </w:rPr>
      </w:pPr>
      <w:r w:rsidRPr="00BC137F">
        <w:rPr>
          <w:rFonts w:ascii="Times New Roman" w:eastAsiaTheme="minorEastAsia" w:hAnsi="Times New Roman"/>
          <w:kern w:val="0"/>
          <w:sz w:val="18"/>
          <w:lang w:val="en-GB"/>
        </w:rPr>
        <w:t>Institute of Land Engineering and Technology, Shaanxi Provincial Land Engineering Construction Group Co., Ltd, Xi'an, 710021, China</w:t>
      </w:r>
    </w:p>
    <w:p w14:paraId="2FC71E5B" w14:textId="77777777" w:rsidR="00BC137F" w:rsidRPr="00BC137F" w:rsidRDefault="00BC137F" w:rsidP="00BC137F">
      <w:pPr>
        <w:pStyle w:val="RSCB02ArticleText"/>
        <w:spacing w:line="240" w:lineRule="auto"/>
        <w:rPr>
          <w:position w:val="7"/>
          <w:szCs w:val="20"/>
          <w:lang w:eastAsia="en-GB"/>
        </w:rPr>
      </w:pPr>
      <w:r w:rsidRPr="00BC137F">
        <w:rPr>
          <w:position w:val="7"/>
          <w:szCs w:val="20"/>
          <w:lang w:eastAsia="en-GB"/>
        </w:rPr>
        <w:t>M. Yang</w:t>
      </w:r>
    </w:p>
    <w:p w14:paraId="04E46167" w14:textId="77777777" w:rsidR="00BC137F" w:rsidRPr="00BC137F" w:rsidRDefault="00BC137F" w:rsidP="00BC137F">
      <w:pPr>
        <w:pStyle w:val="BCAuthorAddress"/>
        <w:ind w:firstLineChars="0" w:firstLine="0"/>
        <w:jc w:val="both"/>
        <w:rPr>
          <w:rFonts w:ascii="Times New Roman" w:eastAsiaTheme="minorEastAsia" w:hAnsi="Times New Roman"/>
          <w:kern w:val="0"/>
          <w:sz w:val="18"/>
          <w:lang w:val="en-GB"/>
        </w:rPr>
      </w:pPr>
      <w:r w:rsidRPr="00BC137F">
        <w:rPr>
          <w:rFonts w:ascii="Times New Roman" w:eastAsiaTheme="minorEastAsia" w:hAnsi="Times New Roman"/>
          <w:kern w:val="0"/>
          <w:sz w:val="18"/>
          <w:lang w:val="en-GB"/>
        </w:rPr>
        <w:t xml:space="preserve">China National Pulp &amp; Paper Research Institute </w:t>
      </w:r>
      <w:proofErr w:type="spellStart"/>
      <w:proofErr w:type="gramStart"/>
      <w:r w:rsidRPr="00BC137F">
        <w:rPr>
          <w:rFonts w:ascii="Times New Roman" w:eastAsiaTheme="minorEastAsia" w:hAnsi="Times New Roman"/>
          <w:kern w:val="0"/>
          <w:sz w:val="18"/>
          <w:lang w:val="en-GB"/>
        </w:rPr>
        <w:t>Co.,Ltd</w:t>
      </w:r>
      <w:proofErr w:type="spellEnd"/>
      <w:r w:rsidRPr="00BC137F">
        <w:rPr>
          <w:rFonts w:ascii="Times New Roman" w:eastAsiaTheme="minorEastAsia" w:hAnsi="Times New Roman"/>
          <w:kern w:val="0"/>
          <w:sz w:val="18"/>
          <w:lang w:val="en-GB"/>
        </w:rPr>
        <w:t>.</w:t>
      </w:r>
      <w:proofErr w:type="gramEnd"/>
      <w:r w:rsidRPr="00BC137F">
        <w:rPr>
          <w:rFonts w:ascii="Times New Roman" w:eastAsiaTheme="minorEastAsia" w:hAnsi="Times New Roman"/>
          <w:kern w:val="0"/>
          <w:sz w:val="18"/>
          <w:lang w:val="en-GB"/>
        </w:rPr>
        <w:t>, Beijing, 100102, China</w:t>
      </w:r>
    </w:p>
    <w:p w14:paraId="487965D0" w14:textId="77777777" w:rsidR="00BC137F" w:rsidRPr="00BC137F" w:rsidRDefault="00BC137F" w:rsidP="00BC137F">
      <w:pPr>
        <w:pStyle w:val="RSCB02ArticleText"/>
        <w:spacing w:line="240" w:lineRule="auto"/>
        <w:rPr>
          <w:position w:val="7"/>
          <w:szCs w:val="20"/>
          <w:lang w:eastAsia="en-GB"/>
        </w:rPr>
      </w:pPr>
      <w:r w:rsidRPr="00BC137F">
        <w:rPr>
          <w:position w:val="7"/>
          <w:szCs w:val="20"/>
          <w:lang w:eastAsia="en-GB"/>
        </w:rPr>
        <w:t xml:space="preserve">W. </w:t>
      </w:r>
      <w:proofErr w:type="gramStart"/>
      <w:r w:rsidRPr="00BC137F">
        <w:rPr>
          <w:position w:val="7"/>
          <w:szCs w:val="20"/>
          <w:lang w:eastAsia="en-GB"/>
        </w:rPr>
        <w:t>Song(</w:t>
      </w:r>
      <w:proofErr w:type="gramEnd"/>
      <w:r w:rsidRPr="00BC137F">
        <w:rPr>
          <w:position w:val="7"/>
          <w:szCs w:val="20"/>
          <w:lang w:eastAsia="en-GB"/>
        </w:rPr>
        <w:sym w:font="Wingdings" w:char="F02A"/>
      </w:r>
      <w:r w:rsidRPr="00BC137F">
        <w:rPr>
          <w:position w:val="7"/>
          <w:szCs w:val="20"/>
          <w:lang w:eastAsia="en-GB"/>
        </w:rPr>
        <w:t>)</w:t>
      </w:r>
    </w:p>
    <w:p w14:paraId="7443BBA5" w14:textId="77777777" w:rsidR="00BC137F" w:rsidRPr="00BC137F" w:rsidRDefault="00BC137F" w:rsidP="00BC137F">
      <w:pPr>
        <w:pStyle w:val="BCAuthorAddress"/>
        <w:ind w:firstLineChars="0" w:firstLine="0"/>
        <w:jc w:val="both"/>
        <w:rPr>
          <w:rFonts w:ascii="Times New Roman" w:eastAsiaTheme="minorEastAsia" w:hAnsi="Times New Roman"/>
          <w:kern w:val="0"/>
          <w:sz w:val="18"/>
          <w:lang w:val="en-GB"/>
        </w:rPr>
      </w:pPr>
      <w:r w:rsidRPr="00BC137F">
        <w:rPr>
          <w:rFonts w:ascii="Times New Roman" w:eastAsiaTheme="minorEastAsia" w:hAnsi="Times New Roman"/>
          <w:kern w:val="0"/>
          <w:sz w:val="18"/>
          <w:lang w:val="en-GB"/>
        </w:rPr>
        <w:t xml:space="preserve">Xi'an Key Laboratory of Advanced Photo-Electronics Materials and Energy Conversion Device, School of Electronic Information, </w:t>
      </w:r>
      <w:proofErr w:type="spellStart"/>
      <w:r w:rsidRPr="00BC137F">
        <w:rPr>
          <w:rFonts w:ascii="Times New Roman" w:eastAsiaTheme="minorEastAsia" w:hAnsi="Times New Roman"/>
          <w:kern w:val="0"/>
          <w:sz w:val="18"/>
          <w:lang w:val="en-GB"/>
        </w:rPr>
        <w:t>Xijing</w:t>
      </w:r>
      <w:proofErr w:type="spellEnd"/>
      <w:r w:rsidRPr="00BC137F">
        <w:rPr>
          <w:rFonts w:ascii="Times New Roman" w:eastAsiaTheme="minorEastAsia" w:hAnsi="Times New Roman"/>
          <w:kern w:val="0"/>
          <w:sz w:val="18"/>
          <w:lang w:val="en-GB"/>
        </w:rPr>
        <w:t xml:space="preserve"> University, Xi'an, 710123, China</w:t>
      </w:r>
    </w:p>
    <w:p w14:paraId="65829609" w14:textId="77777777" w:rsidR="00BC137F" w:rsidRPr="00BC137F" w:rsidRDefault="00BC137F" w:rsidP="00BC137F">
      <w:pPr>
        <w:rPr>
          <w:rFonts w:ascii="Times New Roman" w:hAnsi="Times New Roman" w:cs="Times New Roman"/>
          <w:lang w:val="en-GB" w:eastAsia="en-US"/>
        </w:rPr>
      </w:pPr>
      <w:proofErr w:type="gramStart"/>
      <w:r w:rsidRPr="00BC137F">
        <w:rPr>
          <w:rFonts w:ascii="Times New Roman" w:hAnsi="Times New Roman" w:cs="Times New Roman"/>
          <w:w w:val="108"/>
          <w:position w:val="7"/>
          <w:sz w:val="18"/>
          <w:lang w:val="en-GB"/>
        </w:rPr>
        <w:t>e-mail :</w:t>
      </w:r>
      <w:proofErr w:type="gramEnd"/>
      <w:r w:rsidRPr="00BC137F">
        <w:rPr>
          <w:rStyle w:val="a9"/>
          <w:rFonts w:ascii="Times New Roman" w:hAnsi="Times New Roman" w:cs="Times New Roman"/>
          <w:w w:val="108"/>
          <w:position w:val="7"/>
          <w:sz w:val="18"/>
          <w:lang w:val="en-GB"/>
        </w:rPr>
        <w:t>songwenqi0123@163.com</w:t>
      </w:r>
    </w:p>
    <w:p w14:paraId="5DC2C317" w14:textId="75233AD2" w:rsidR="00BC137F" w:rsidRDefault="00BC137F" w:rsidP="00BC137F">
      <w:pPr>
        <w:pStyle w:val="RSCB02ArticleText"/>
        <w:spacing w:line="240" w:lineRule="auto"/>
        <w:rPr>
          <w:position w:val="7"/>
          <w:szCs w:val="20"/>
          <w:lang w:eastAsia="en-GB"/>
        </w:rPr>
      </w:pPr>
      <w:r w:rsidRPr="00BC137F">
        <w:rPr>
          <w:position w:val="7"/>
          <w:szCs w:val="20"/>
          <w:lang w:eastAsia="en-GB"/>
        </w:rPr>
        <w:t>V. Nica</w:t>
      </w:r>
    </w:p>
    <w:p w14:paraId="63947236" w14:textId="2ECDCE37" w:rsidR="004D406F" w:rsidRPr="00BC137F" w:rsidRDefault="004D406F" w:rsidP="00BC137F">
      <w:pPr>
        <w:pStyle w:val="RSCB02ArticleText"/>
        <w:spacing w:line="240" w:lineRule="auto"/>
      </w:pPr>
      <w:bookmarkStart w:id="6" w:name="_Hlk129160247"/>
      <w:r w:rsidRPr="001A3CE4">
        <w:t>Department of Physics, “</w:t>
      </w:r>
      <w:proofErr w:type="spellStart"/>
      <w:r w:rsidRPr="001A3CE4">
        <w:t>Alexandru</w:t>
      </w:r>
      <w:proofErr w:type="spellEnd"/>
      <w:r w:rsidRPr="001A3CE4">
        <w:t xml:space="preserve"> </w:t>
      </w:r>
      <w:proofErr w:type="spellStart"/>
      <w:r w:rsidRPr="001A3CE4">
        <w:t>Ioan</w:t>
      </w:r>
      <w:proofErr w:type="spellEnd"/>
      <w:r w:rsidRPr="001A3CE4">
        <w:t xml:space="preserve"> </w:t>
      </w:r>
      <w:proofErr w:type="spellStart"/>
      <w:r w:rsidRPr="001A3CE4">
        <w:t>Cuza</w:t>
      </w:r>
      <w:proofErr w:type="spellEnd"/>
      <w:r w:rsidRPr="001A3CE4">
        <w:t>” University of Iasi, Iasi, 700506, Romania</w:t>
      </w:r>
      <w:bookmarkEnd w:id="6"/>
    </w:p>
    <w:bookmarkEnd w:id="2"/>
    <w:bookmarkEnd w:id="3"/>
    <w:bookmarkEnd w:id="4"/>
    <w:p w14:paraId="54EACD47" w14:textId="57293AF2" w:rsidR="007F6A0D" w:rsidRDefault="007F6A0D">
      <w:pPr>
        <w:widowControl/>
        <w:jc w:val="left"/>
        <w:rPr>
          <w:rFonts w:cs="Times New Roman"/>
          <w:b/>
          <w:bCs/>
          <w:kern w:val="0"/>
          <w:sz w:val="28"/>
          <w:szCs w:val="24"/>
        </w:rPr>
      </w:pPr>
      <w:r>
        <w:rPr>
          <w:rFonts w:cs="Times New Roman"/>
          <w:b/>
          <w:bCs/>
          <w:kern w:val="0"/>
          <w:sz w:val="28"/>
          <w:szCs w:val="24"/>
        </w:rPr>
        <w:br w:type="page"/>
      </w:r>
    </w:p>
    <w:p w14:paraId="20E2F5D2" w14:textId="19508ECE" w:rsidR="0020181A" w:rsidRPr="0020181A" w:rsidRDefault="0020181A" w:rsidP="007F6D96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20181A">
        <w:rPr>
          <w:rFonts w:ascii="Times New Roman" w:hAnsi="Times New Roman" w:cs="Times New Roman" w:hint="eastAsia"/>
          <w:b/>
          <w:bCs/>
          <w:sz w:val="24"/>
        </w:rPr>
        <w:lastRenderedPageBreak/>
        <w:t>1.</w:t>
      </w:r>
      <w:r w:rsidRPr="0020181A">
        <w:rPr>
          <w:rFonts w:ascii="Times New Roman" w:hAnsi="Times New Roman" w:cs="Times New Roman"/>
          <w:b/>
          <w:bCs/>
          <w:sz w:val="24"/>
        </w:rPr>
        <w:t xml:space="preserve"> </w:t>
      </w:r>
      <w:r w:rsidRPr="0020181A">
        <w:rPr>
          <w:rFonts w:ascii="Times New Roman" w:hAnsi="Times New Roman" w:cs="Times New Roman" w:hint="eastAsia"/>
          <w:b/>
          <w:bCs/>
          <w:sz w:val="24"/>
        </w:rPr>
        <w:t xml:space="preserve">Experimental </w:t>
      </w:r>
      <w:r w:rsidRPr="0020181A">
        <w:rPr>
          <w:rFonts w:ascii="Times New Roman" w:hAnsi="Times New Roman" w:cs="Times New Roman"/>
          <w:b/>
          <w:bCs/>
          <w:sz w:val="24"/>
        </w:rPr>
        <w:t>M</w:t>
      </w:r>
      <w:r w:rsidRPr="0020181A">
        <w:rPr>
          <w:rFonts w:ascii="Times New Roman" w:hAnsi="Times New Roman" w:cs="Times New Roman" w:hint="eastAsia"/>
          <w:b/>
          <w:bCs/>
          <w:sz w:val="24"/>
        </w:rPr>
        <w:t xml:space="preserve">ethods and </w:t>
      </w:r>
      <w:r w:rsidRPr="0020181A">
        <w:rPr>
          <w:rFonts w:ascii="Times New Roman" w:hAnsi="Times New Roman" w:cs="Times New Roman"/>
          <w:b/>
          <w:bCs/>
          <w:sz w:val="24"/>
        </w:rPr>
        <w:t>D</w:t>
      </w:r>
      <w:r w:rsidRPr="0020181A">
        <w:rPr>
          <w:rFonts w:ascii="Times New Roman" w:hAnsi="Times New Roman" w:cs="Times New Roman" w:hint="eastAsia"/>
          <w:b/>
          <w:bCs/>
          <w:sz w:val="24"/>
        </w:rPr>
        <w:t>etails</w:t>
      </w:r>
    </w:p>
    <w:p w14:paraId="4B82327F" w14:textId="6F3CAEEF" w:rsidR="007F6D96" w:rsidRPr="0020181A" w:rsidRDefault="0020181A" w:rsidP="007F6D96">
      <w:pPr>
        <w:spacing w:line="360" w:lineRule="auto"/>
        <w:rPr>
          <w:rFonts w:ascii="Times New Roman" w:hAnsi="Times New Roman" w:cs="Times New Roman"/>
          <w:i/>
          <w:iCs/>
          <w:sz w:val="24"/>
        </w:rPr>
      </w:pPr>
      <w:r w:rsidRPr="0020181A">
        <w:rPr>
          <w:rFonts w:ascii="Times New Roman" w:hAnsi="Times New Roman" w:cs="Times New Roman" w:hint="eastAsia"/>
          <w:i/>
          <w:iCs/>
          <w:color w:val="000000" w:themeColor="text1"/>
          <w:sz w:val="24"/>
        </w:rPr>
        <w:t>1.</w:t>
      </w:r>
      <w:r>
        <w:rPr>
          <w:rFonts w:ascii="Times New Roman" w:hAnsi="Times New Roman" w:cs="Times New Roman"/>
          <w:i/>
          <w:iCs/>
          <w:color w:val="000000" w:themeColor="text1"/>
          <w:sz w:val="24"/>
        </w:rPr>
        <w:t>1.</w:t>
      </w:r>
      <w:r w:rsidRPr="0020181A">
        <w:rPr>
          <w:rFonts w:ascii="Times New Roman" w:hAnsi="Times New Roman" w:cs="Times New Roman"/>
          <w:i/>
          <w:iCs/>
          <w:color w:val="000000" w:themeColor="text1"/>
          <w:sz w:val="24"/>
        </w:rPr>
        <w:t xml:space="preserve"> </w:t>
      </w:r>
      <w:r w:rsidR="00416FF3" w:rsidRPr="0020181A">
        <w:rPr>
          <w:rFonts w:ascii="Times New Roman" w:hAnsi="Times New Roman" w:cs="Times New Roman"/>
          <w:i/>
          <w:iCs/>
          <w:sz w:val="24"/>
        </w:rPr>
        <w:t>Measurement of Mechanical Properties</w:t>
      </w:r>
    </w:p>
    <w:p w14:paraId="5DCF5C92" w14:textId="771F2A2C" w:rsidR="007F6D96" w:rsidRPr="007F6D96" w:rsidRDefault="007F6D96" w:rsidP="007F6D96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 w:rsidRPr="007F6D96">
        <w:rPr>
          <w:rFonts w:ascii="Times New Roman" w:hAnsi="Times New Roman" w:cs="Times New Roman"/>
          <w:sz w:val="24"/>
        </w:rPr>
        <w:t>Mechanical tests on cylindrical hydrogel samples (15 mm diameter, 30 mm height) were performed at room temperature using a 0.5 KN load cell at a compression rate of 10 mm min</w:t>
      </w:r>
      <w:r w:rsidRPr="007F6D96">
        <w:rPr>
          <w:rFonts w:ascii="Times New Roman" w:hAnsi="Times New Roman" w:cs="Times New Roman"/>
          <w:sz w:val="24"/>
          <w:vertAlign w:val="superscript"/>
        </w:rPr>
        <w:t>-1</w:t>
      </w:r>
      <w:r w:rsidRPr="007F6D96">
        <w:rPr>
          <w:rFonts w:ascii="Times New Roman" w:hAnsi="Times New Roman" w:cs="Times New Roman"/>
          <w:sz w:val="24"/>
        </w:rPr>
        <w:t>. Rectangular hydrogel samples (15 mm wide, 3 mm deep and 35 mm long) were mechanically tested at room temperature using a 0.5 KN load cell with a tensile rate of 50 mm min</w:t>
      </w:r>
      <w:r w:rsidRPr="007F6D96">
        <w:rPr>
          <w:rFonts w:ascii="Times New Roman" w:hAnsi="Times New Roman" w:cs="Times New Roman"/>
          <w:sz w:val="24"/>
          <w:vertAlign w:val="superscript"/>
        </w:rPr>
        <w:t>-1</w:t>
      </w:r>
      <w:r w:rsidRPr="007F6D96">
        <w:rPr>
          <w:rFonts w:ascii="Times New Roman" w:hAnsi="Times New Roman" w:cs="Times New Roman"/>
          <w:sz w:val="24"/>
        </w:rPr>
        <w:t>. At least three hydrogels were measured for each sample.</w:t>
      </w:r>
    </w:p>
    <w:p w14:paraId="00D30234" w14:textId="3085A24F" w:rsidR="00AB6510" w:rsidRPr="0020181A" w:rsidRDefault="0020181A" w:rsidP="007F6D96">
      <w:pPr>
        <w:spacing w:line="36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20181A">
        <w:rPr>
          <w:rFonts w:ascii="Times New Roman" w:hAnsi="Times New Roman" w:cs="Times New Roman" w:hint="eastAsia"/>
          <w:i/>
          <w:iCs/>
          <w:color w:val="000000" w:themeColor="text1"/>
          <w:sz w:val="24"/>
        </w:rPr>
        <w:t>1.</w:t>
      </w:r>
      <w:r w:rsidR="007F6D96" w:rsidRPr="0020181A">
        <w:rPr>
          <w:rFonts w:ascii="Times New Roman" w:hAnsi="Times New Roman" w:cs="Times New Roman"/>
          <w:i/>
          <w:iCs/>
          <w:color w:val="000000" w:themeColor="text1"/>
          <w:sz w:val="24"/>
        </w:rPr>
        <w:t>2</w:t>
      </w:r>
      <w:r w:rsidR="00AB6510" w:rsidRPr="0020181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.</w:t>
      </w:r>
      <w:r w:rsidR="00416FF3" w:rsidRPr="0020181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A</w:t>
      </w:r>
      <w:r w:rsidR="00AB6510" w:rsidRPr="0020181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dsorption </w:t>
      </w:r>
      <w:r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="00AB6510" w:rsidRPr="0020181A">
        <w:rPr>
          <w:rFonts w:ascii="Times New Roman" w:hAnsi="Times New Roman" w:cs="Times New Roman"/>
          <w:i/>
          <w:iCs/>
          <w:sz w:val="24"/>
          <w:szCs w:val="24"/>
        </w:rPr>
        <w:t>xperiments</w:t>
      </w:r>
    </w:p>
    <w:p w14:paraId="281E4917" w14:textId="77C6C8EA" w:rsidR="00E14F0D" w:rsidRPr="00831420" w:rsidRDefault="007F6D96" w:rsidP="00416FF3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 w:rsidRPr="007F6D96">
        <w:rPr>
          <w:rFonts w:ascii="Times New Roman" w:hAnsi="Times New Roman" w:cs="Times New Roman"/>
          <w:color w:val="000000" w:themeColor="text1"/>
          <w:sz w:val="24"/>
        </w:rPr>
        <w:t xml:space="preserve">All adsorption experiments were conducted in glass bottles. Except for special instructions, adsorption experiments were </w:t>
      </w:r>
      <w:r w:rsidR="00510A17">
        <w:rPr>
          <w:rFonts w:ascii="Times New Roman" w:hAnsi="Times New Roman" w:cs="Times New Roman"/>
          <w:color w:val="000000" w:themeColor="text1"/>
          <w:sz w:val="24"/>
        </w:rPr>
        <w:t>carried out</w:t>
      </w:r>
      <w:r w:rsidRPr="007F6D96">
        <w:rPr>
          <w:rFonts w:ascii="Times New Roman" w:hAnsi="Times New Roman" w:cs="Times New Roman"/>
          <w:color w:val="000000" w:themeColor="text1"/>
          <w:sz w:val="24"/>
        </w:rPr>
        <w:t xml:space="preserve"> by adding 20 mg of adsorbent to 10 mL of aqueous heavy metal </w:t>
      </w:r>
      <w:r>
        <w:rPr>
          <w:rFonts w:ascii="Times New Roman" w:hAnsi="Times New Roman" w:cs="Times New Roman" w:hint="eastAsia"/>
          <w:color w:val="000000" w:themeColor="text1"/>
          <w:sz w:val="24"/>
        </w:rPr>
        <w:t>ion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7F6D96">
        <w:rPr>
          <w:rFonts w:ascii="Times New Roman" w:hAnsi="Times New Roman" w:cs="Times New Roman"/>
          <w:color w:val="000000" w:themeColor="text1"/>
          <w:sz w:val="24"/>
        </w:rPr>
        <w:t>solution</w:t>
      </w:r>
      <w:r w:rsidR="00686282">
        <w:rPr>
          <w:rFonts w:ascii="Times New Roman" w:hAnsi="Times New Roman" w:cs="Times New Roman"/>
          <w:color w:val="000000" w:themeColor="text1"/>
          <w:sz w:val="24"/>
        </w:rPr>
        <w:t>s</w:t>
      </w:r>
      <w:r w:rsidRPr="007F6D96">
        <w:rPr>
          <w:rFonts w:ascii="Times New Roman" w:hAnsi="Times New Roman" w:cs="Times New Roman"/>
          <w:color w:val="000000" w:themeColor="text1"/>
          <w:sz w:val="24"/>
        </w:rPr>
        <w:t>. After the specified adsorption time, the samples were</w:t>
      </w:r>
      <w:r w:rsidR="00510A17">
        <w:rPr>
          <w:rFonts w:ascii="Times New Roman" w:hAnsi="Times New Roman" w:cs="Times New Roman"/>
          <w:color w:val="000000" w:themeColor="text1"/>
          <w:sz w:val="24"/>
        </w:rPr>
        <w:t xml:space="preserve"> removed</w:t>
      </w:r>
      <w:r w:rsidR="00510A17" w:rsidRPr="00510A17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510A17">
        <w:rPr>
          <w:rFonts w:ascii="Times New Roman" w:hAnsi="Times New Roman" w:cs="Times New Roman"/>
          <w:color w:val="000000" w:themeColor="text1"/>
          <w:sz w:val="24"/>
        </w:rPr>
        <w:t>directly from the solutions, and</w:t>
      </w:r>
      <w:r w:rsidRPr="007F6D96">
        <w:rPr>
          <w:rFonts w:ascii="Times New Roman" w:hAnsi="Times New Roman" w:cs="Times New Roman"/>
          <w:sz w:val="24"/>
        </w:rPr>
        <w:t xml:space="preserve"> </w:t>
      </w:r>
      <w:r w:rsidR="00510A17">
        <w:rPr>
          <w:rFonts w:ascii="Times New Roman" w:hAnsi="Times New Roman" w:cs="Times New Roman"/>
          <w:sz w:val="24"/>
        </w:rPr>
        <w:t>t</w:t>
      </w:r>
      <w:r w:rsidRPr="001734F2">
        <w:rPr>
          <w:rFonts w:ascii="Times New Roman" w:hAnsi="Times New Roman" w:cs="Times New Roman"/>
          <w:sz w:val="24"/>
        </w:rPr>
        <w:t xml:space="preserve">he metal ion concentrations </w:t>
      </w:r>
      <w:r w:rsidR="00510A17">
        <w:rPr>
          <w:rFonts w:ascii="Times New Roman" w:hAnsi="Times New Roman" w:cs="Times New Roman"/>
          <w:sz w:val="24"/>
        </w:rPr>
        <w:t xml:space="preserve">of </w:t>
      </w:r>
      <w:r w:rsidRPr="001734F2">
        <w:rPr>
          <w:rFonts w:ascii="Times New Roman" w:hAnsi="Times New Roman" w:cs="Times New Roman"/>
          <w:sz w:val="24"/>
        </w:rPr>
        <w:t>the solutions were determined using inductively coupled plasma optical emission spectrometry (</w:t>
      </w:r>
      <w:r w:rsidRPr="007F6D96">
        <w:rPr>
          <w:rFonts w:ascii="Times New Roman" w:hAnsi="Times New Roman" w:cs="Times New Roman"/>
          <w:sz w:val="24"/>
        </w:rPr>
        <w:t>ICP-AES</w:t>
      </w:r>
      <w:r w:rsidRPr="001734F2">
        <w:rPr>
          <w:rFonts w:ascii="Times New Roman" w:hAnsi="Times New Roman" w:cs="Times New Roman"/>
          <w:sz w:val="24"/>
        </w:rPr>
        <w:t>).</w:t>
      </w:r>
      <w:r w:rsidR="00881012" w:rsidRPr="00881012">
        <w:t xml:space="preserve"> </w:t>
      </w:r>
      <w:r w:rsidR="00E14F0D" w:rsidRPr="00831420">
        <w:rPr>
          <w:rFonts w:ascii="Times New Roman" w:hAnsi="Times New Roman" w:cs="Times New Roman"/>
          <w:sz w:val="24"/>
        </w:rPr>
        <w:t>The adsorption capacity at equilibrium (</w:t>
      </w:r>
      <w:proofErr w:type="spellStart"/>
      <w:r w:rsidR="00510A17" w:rsidRPr="00510A17">
        <w:rPr>
          <w:rFonts w:ascii="Times New Roman" w:hAnsi="Times New Roman" w:cs="Times New Roman"/>
          <w:i/>
          <w:iCs/>
          <w:sz w:val="24"/>
        </w:rPr>
        <w:t>Q</w:t>
      </w:r>
      <w:r w:rsidR="00E14F0D" w:rsidRPr="00831420">
        <w:rPr>
          <w:rFonts w:ascii="Times New Roman" w:hAnsi="Times New Roman" w:cs="Times New Roman"/>
          <w:sz w:val="24"/>
          <w:vertAlign w:val="subscript"/>
        </w:rPr>
        <w:t>e</w:t>
      </w:r>
      <w:proofErr w:type="spellEnd"/>
      <w:r w:rsidR="00E14F0D" w:rsidRPr="00831420">
        <w:rPr>
          <w:rFonts w:ascii="Times New Roman" w:hAnsi="Times New Roman" w:cs="Times New Roman"/>
          <w:sz w:val="24"/>
        </w:rPr>
        <w:t>) was calculated using Eq. (1) given below: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650"/>
        <w:gridCol w:w="646"/>
      </w:tblGrid>
      <w:tr w:rsidR="00E14F0D" w:rsidRPr="00831420" w14:paraId="7C343E20" w14:textId="77777777" w:rsidTr="007519EF">
        <w:tc>
          <w:tcPr>
            <w:tcW w:w="7650" w:type="dxa"/>
            <w:tcBorders>
              <w:right w:val="nil"/>
            </w:tcBorders>
          </w:tcPr>
          <w:p w14:paraId="2CE6CC67" w14:textId="3295FCE5" w:rsidR="00E14F0D" w:rsidRPr="00911DF5" w:rsidRDefault="00000000" w:rsidP="007519E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</w:rPr>
                      <m:t>Q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</w:rPr>
                      <m:t>e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4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</w:rPr>
                          <m:t>C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</w:rPr>
                          <m:t>e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4"/>
                      </w:rPr>
                      <m:t>)V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</w:rPr>
                      <m:t>m</m:t>
                    </m:r>
                  </m:den>
                </m:f>
              </m:oMath>
            </m:oMathPara>
          </w:p>
        </w:tc>
        <w:tc>
          <w:tcPr>
            <w:tcW w:w="646" w:type="dxa"/>
            <w:tcBorders>
              <w:top w:val="nil"/>
              <w:left w:val="nil"/>
              <w:bottom w:val="nil"/>
            </w:tcBorders>
          </w:tcPr>
          <w:p w14:paraId="2D3C451D" w14:textId="77777777" w:rsidR="00E14F0D" w:rsidRPr="00831420" w:rsidRDefault="00E14F0D" w:rsidP="007519E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31420">
              <w:rPr>
                <w:rFonts w:ascii="Times New Roman" w:hAnsi="Times New Roman" w:cs="Times New Roman"/>
                <w:sz w:val="24"/>
              </w:rPr>
              <w:t>(1)</w:t>
            </w:r>
          </w:p>
        </w:tc>
      </w:tr>
    </w:tbl>
    <w:p w14:paraId="6FA94EB0" w14:textId="4D3C9D0A" w:rsidR="00E14F0D" w:rsidRDefault="00E14F0D" w:rsidP="00E14F0D">
      <w:pPr>
        <w:spacing w:line="360" w:lineRule="auto"/>
        <w:rPr>
          <w:rFonts w:ascii="Times New Roman" w:hAnsi="Times New Roman" w:cs="Times New Roman"/>
          <w:sz w:val="24"/>
        </w:rPr>
      </w:pPr>
      <w:r w:rsidRPr="00831420">
        <w:rPr>
          <w:rFonts w:ascii="Times New Roman" w:hAnsi="Times New Roman" w:cs="Times New Roman"/>
          <w:sz w:val="24"/>
        </w:rPr>
        <w:t xml:space="preserve">where </w:t>
      </w:r>
      <w:r w:rsidRPr="00E14F0D">
        <w:rPr>
          <w:rFonts w:ascii="Times New Roman" w:hAnsi="Times New Roman" w:cs="Times New Roman"/>
          <w:i/>
          <w:iCs/>
          <w:sz w:val="24"/>
        </w:rPr>
        <w:t>C</w:t>
      </w:r>
      <w:r w:rsidRPr="00831420">
        <w:rPr>
          <w:rFonts w:ascii="Times New Roman" w:hAnsi="Times New Roman" w:cs="Times New Roman"/>
          <w:sz w:val="24"/>
          <w:vertAlign w:val="subscript"/>
        </w:rPr>
        <w:t>0</w:t>
      </w:r>
      <w:r w:rsidRPr="00831420">
        <w:rPr>
          <w:rFonts w:ascii="Times New Roman" w:hAnsi="Times New Roman" w:cs="Times New Roman"/>
          <w:sz w:val="24"/>
        </w:rPr>
        <w:t xml:space="preserve"> and </w:t>
      </w:r>
      <w:r w:rsidRPr="00E14F0D">
        <w:rPr>
          <w:rFonts w:ascii="Times New Roman" w:hAnsi="Times New Roman" w:cs="Times New Roman"/>
          <w:i/>
          <w:iCs/>
          <w:sz w:val="24"/>
        </w:rPr>
        <w:t>C</w:t>
      </w:r>
      <w:r w:rsidRPr="00831420">
        <w:rPr>
          <w:rFonts w:ascii="Times New Roman" w:hAnsi="Times New Roman" w:cs="Times New Roman"/>
          <w:sz w:val="24"/>
          <w:vertAlign w:val="subscript"/>
        </w:rPr>
        <w:t>e</w:t>
      </w:r>
      <w:r w:rsidRPr="00831420">
        <w:rPr>
          <w:rFonts w:ascii="Times New Roman" w:hAnsi="Times New Roman" w:cs="Times New Roman"/>
          <w:sz w:val="24"/>
        </w:rPr>
        <w:t xml:space="preserve"> are the initial and equilibrium metal ion concentrations in solution (mg</w:t>
      </w:r>
      <w:r>
        <w:rPr>
          <w:rFonts w:ascii="Times New Roman" w:hAnsi="Times New Roman" w:cs="Times New Roman"/>
          <w:sz w:val="24"/>
        </w:rPr>
        <w:t xml:space="preserve"> </w:t>
      </w:r>
      <w:r w:rsidRPr="00831420">
        <w:rPr>
          <w:rFonts w:ascii="Times New Roman" w:hAnsi="Times New Roman" w:cs="Times New Roman"/>
          <w:sz w:val="24"/>
        </w:rPr>
        <w:t xml:space="preserve">L </w:t>
      </w:r>
      <w:r w:rsidRPr="00831420">
        <w:rPr>
          <w:rFonts w:ascii="Times New Roman" w:hAnsi="Times New Roman" w:cs="Times New Roman"/>
          <w:sz w:val="24"/>
          <w:vertAlign w:val="superscript"/>
        </w:rPr>
        <w:t>−1</w:t>
      </w:r>
      <w:r w:rsidRPr="00831420">
        <w:rPr>
          <w:rFonts w:ascii="Times New Roman" w:hAnsi="Times New Roman" w:cs="Times New Roman"/>
          <w:sz w:val="24"/>
        </w:rPr>
        <w:t xml:space="preserve">); </w:t>
      </w:r>
      <w:r w:rsidRPr="00E14F0D">
        <w:rPr>
          <w:rFonts w:ascii="Times New Roman" w:hAnsi="Times New Roman" w:cs="Times New Roman"/>
          <w:i/>
          <w:iCs/>
          <w:sz w:val="24"/>
        </w:rPr>
        <w:t>V</w:t>
      </w:r>
      <w:r w:rsidRPr="00831420">
        <w:rPr>
          <w:rFonts w:ascii="Times New Roman" w:hAnsi="Times New Roman" w:cs="Times New Roman"/>
          <w:sz w:val="24"/>
        </w:rPr>
        <w:t xml:space="preserve"> is the solution volume; and </w:t>
      </w:r>
      <w:r w:rsidRPr="00E14F0D">
        <w:rPr>
          <w:rFonts w:ascii="Times New Roman" w:hAnsi="Times New Roman" w:cs="Times New Roman"/>
          <w:i/>
          <w:iCs/>
          <w:sz w:val="24"/>
        </w:rPr>
        <w:t>m</w:t>
      </w:r>
      <w:r w:rsidRPr="00831420">
        <w:rPr>
          <w:rFonts w:ascii="Times New Roman" w:hAnsi="Times New Roman" w:cs="Times New Roman"/>
          <w:sz w:val="24"/>
        </w:rPr>
        <w:t xml:space="preserve"> is the mass (g) of the adsorbent.</w:t>
      </w:r>
    </w:p>
    <w:p w14:paraId="23B7D3C3" w14:textId="77777777" w:rsidR="00063DB7" w:rsidRDefault="00881012" w:rsidP="008C1162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 w:rsidRPr="00881012">
        <w:rPr>
          <w:rFonts w:ascii="Times New Roman" w:hAnsi="Times New Roman" w:cs="Times New Roman"/>
          <w:sz w:val="24"/>
        </w:rPr>
        <w:t xml:space="preserve">The </w:t>
      </w:r>
      <w:r w:rsidR="00510A17">
        <w:rPr>
          <w:rFonts w:ascii="Times New Roman" w:hAnsi="Times New Roman" w:cs="Times New Roman"/>
          <w:sz w:val="24"/>
        </w:rPr>
        <w:t>20</w:t>
      </w:r>
      <w:r w:rsidRPr="00881012">
        <w:rPr>
          <w:rFonts w:ascii="Times New Roman" w:hAnsi="Times New Roman" w:cs="Times New Roman"/>
          <w:sz w:val="24"/>
        </w:rPr>
        <w:t>00 mg L</w:t>
      </w:r>
      <w:r w:rsidRPr="00881012">
        <w:rPr>
          <w:rFonts w:ascii="Times New Roman" w:hAnsi="Times New Roman" w:cs="Times New Roman"/>
          <w:sz w:val="24"/>
          <w:vertAlign w:val="superscript"/>
        </w:rPr>
        <w:t>-1</w:t>
      </w:r>
      <w:r w:rsidRPr="00881012">
        <w:rPr>
          <w:rFonts w:ascii="Times New Roman" w:hAnsi="Times New Roman" w:cs="Times New Roman"/>
          <w:sz w:val="24"/>
        </w:rPr>
        <w:t xml:space="preserve"> </w:t>
      </w:r>
      <w:r w:rsidR="00686282">
        <w:rPr>
          <w:rFonts w:ascii="Times New Roman" w:hAnsi="Times New Roman" w:cs="Times New Roman"/>
          <w:sz w:val="24"/>
        </w:rPr>
        <w:t>metal ion</w:t>
      </w:r>
      <w:r w:rsidRPr="00881012">
        <w:rPr>
          <w:rFonts w:ascii="Times New Roman" w:hAnsi="Times New Roman" w:cs="Times New Roman"/>
          <w:sz w:val="24"/>
        </w:rPr>
        <w:t xml:space="preserve"> solutions with initial pH from 2 to 7.4 were prepared to clarify the impact of solution pH on </w:t>
      </w:r>
      <w:proofErr w:type="gramStart"/>
      <w:r w:rsidRPr="00881012">
        <w:rPr>
          <w:rFonts w:ascii="Times New Roman" w:hAnsi="Times New Roman" w:cs="Times New Roman" w:hint="eastAsia"/>
          <w:sz w:val="24"/>
        </w:rPr>
        <w:t>Cu</w:t>
      </w:r>
      <w:r w:rsidRPr="00881012">
        <w:rPr>
          <w:rFonts w:ascii="Times New Roman" w:hAnsi="Times New Roman" w:cs="Times New Roman"/>
          <w:sz w:val="24"/>
        </w:rPr>
        <w:t>(</w:t>
      </w:r>
      <w:proofErr w:type="gramEnd"/>
      <w:r w:rsidRPr="00881012">
        <w:rPr>
          <w:rFonts w:ascii="Times New Roman" w:hAnsi="Times New Roman" w:cs="Times New Roman"/>
          <w:sz w:val="24"/>
        </w:rPr>
        <w:t>II)</w:t>
      </w:r>
      <w:r w:rsidRPr="00881012">
        <w:rPr>
          <w:rFonts w:ascii="Times New Roman" w:hAnsi="Times New Roman" w:cs="Times New Roman" w:hint="eastAsia"/>
          <w:sz w:val="24"/>
        </w:rPr>
        <w:t>, Cd</w:t>
      </w:r>
      <w:r w:rsidRPr="00881012">
        <w:rPr>
          <w:rFonts w:ascii="Times New Roman" w:hAnsi="Times New Roman" w:cs="Times New Roman"/>
          <w:sz w:val="24"/>
        </w:rPr>
        <w:t>(II) and</w:t>
      </w:r>
      <w:r w:rsidRPr="00881012">
        <w:rPr>
          <w:rFonts w:ascii="Times New Roman" w:hAnsi="Times New Roman" w:cs="Times New Roman" w:hint="eastAsia"/>
          <w:sz w:val="24"/>
        </w:rPr>
        <w:t xml:space="preserve"> Pb</w:t>
      </w:r>
      <w:r w:rsidRPr="00881012">
        <w:rPr>
          <w:rFonts w:ascii="Times New Roman" w:hAnsi="Times New Roman" w:cs="Times New Roman"/>
          <w:sz w:val="24"/>
        </w:rPr>
        <w:t>(II) adsorption.</w:t>
      </w:r>
    </w:p>
    <w:p w14:paraId="4F933E92" w14:textId="6BF78A3E" w:rsidR="004438CA" w:rsidRPr="00063DB7" w:rsidRDefault="00E14F0D" w:rsidP="00063DB7">
      <w:pPr>
        <w:spacing w:line="360" w:lineRule="auto"/>
        <w:ind w:firstLineChars="200" w:firstLine="420"/>
      </w:pPr>
      <w:r w:rsidRPr="00E14F0D">
        <w:t xml:space="preserve"> </w:t>
      </w:r>
      <w:r w:rsidRPr="00E14F0D">
        <w:rPr>
          <w:rFonts w:ascii="Times New Roman" w:hAnsi="Times New Roman" w:cs="Times New Roman"/>
          <w:sz w:val="24"/>
        </w:rPr>
        <w:t xml:space="preserve">The kinetic and isotherm experiments for </w:t>
      </w:r>
      <w:proofErr w:type="gramStart"/>
      <w:r w:rsidRPr="00881012">
        <w:rPr>
          <w:rFonts w:ascii="Times New Roman" w:hAnsi="Times New Roman" w:cs="Times New Roman" w:hint="eastAsia"/>
          <w:sz w:val="24"/>
        </w:rPr>
        <w:t>Cu</w:t>
      </w:r>
      <w:r w:rsidRPr="00881012">
        <w:rPr>
          <w:rFonts w:ascii="Times New Roman" w:hAnsi="Times New Roman" w:cs="Times New Roman"/>
          <w:sz w:val="24"/>
        </w:rPr>
        <w:t>(</w:t>
      </w:r>
      <w:proofErr w:type="gramEnd"/>
      <w:r w:rsidRPr="00881012">
        <w:rPr>
          <w:rFonts w:ascii="Times New Roman" w:hAnsi="Times New Roman" w:cs="Times New Roman"/>
          <w:sz w:val="24"/>
        </w:rPr>
        <w:t>II)</w:t>
      </w:r>
      <w:r w:rsidRPr="00881012">
        <w:rPr>
          <w:rFonts w:ascii="Times New Roman" w:hAnsi="Times New Roman" w:cs="Times New Roman" w:hint="eastAsia"/>
          <w:sz w:val="24"/>
        </w:rPr>
        <w:t>, Cd</w:t>
      </w:r>
      <w:r w:rsidRPr="00881012">
        <w:rPr>
          <w:rFonts w:ascii="Times New Roman" w:hAnsi="Times New Roman" w:cs="Times New Roman"/>
          <w:sz w:val="24"/>
        </w:rPr>
        <w:t>(II) and</w:t>
      </w:r>
      <w:r w:rsidRPr="00881012">
        <w:rPr>
          <w:rFonts w:ascii="Times New Roman" w:hAnsi="Times New Roman" w:cs="Times New Roman" w:hint="eastAsia"/>
          <w:sz w:val="24"/>
        </w:rPr>
        <w:t xml:space="preserve"> Pb</w:t>
      </w:r>
      <w:r w:rsidRPr="00881012">
        <w:rPr>
          <w:rFonts w:ascii="Times New Roman" w:hAnsi="Times New Roman" w:cs="Times New Roman"/>
          <w:sz w:val="24"/>
        </w:rPr>
        <w:t>(II)</w:t>
      </w:r>
      <w:r w:rsidRPr="00E14F0D">
        <w:rPr>
          <w:rFonts w:ascii="Times New Roman" w:hAnsi="Times New Roman" w:cs="Times New Roman"/>
          <w:sz w:val="24"/>
        </w:rPr>
        <w:t xml:space="preserve"> were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E14F0D">
        <w:rPr>
          <w:rFonts w:ascii="Times New Roman" w:hAnsi="Times New Roman" w:cs="Times New Roman"/>
          <w:sz w:val="24"/>
        </w:rPr>
        <w:t xml:space="preserve">carried out at pH </w:t>
      </w:r>
      <w:r>
        <w:rPr>
          <w:rFonts w:ascii="Times New Roman" w:hAnsi="Times New Roman" w:cs="Times New Roman"/>
          <w:sz w:val="24"/>
        </w:rPr>
        <w:t>6</w:t>
      </w:r>
      <w:r w:rsidRPr="00E14F0D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7</w:t>
      </w:r>
      <w:r w:rsidRPr="00E14F0D">
        <w:rPr>
          <w:rFonts w:ascii="Times New Roman" w:hAnsi="Times New Roman" w:cs="Times New Roman"/>
          <w:sz w:val="24"/>
        </w:rPr>
        <w:t xml:space="preserve"> and </w:t>
      </w:r>
      <w:r>
        <w:rPr>
          <w:rFonts w:ascii="Times New Roman" w:hAnsi="Times New Roman" w:cs="Times New Roman"/>
          <w:sz w:val="24"/>
        </w:rPr>
        <w:t>7</w:t>
      </w:r>
      <w:r w:rsidRPr="00E14F0D">
        <w:rPr>
          <w:rFonts w:ascii="Times New Roman" w:hAnsi="Times New Roman" w:cs="Times New Roman"/>
          <w:sz w:val="24"/>
        </w:rPr>
        <w:t>, respectively. In the kinetic experiments, the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E14F0D">
        <w:rPr>
          <w:rFonts w:ascii="Times New Roman" w:hAnsi="Times New Roman" w:cs="Times New Roman"/>
          <w:sz w:val="24"/>
        </w:rPr>
        <w:t>adsorption time of heavy metal ion solution with an initial concentration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E14F0D">
        <w:rPr>
          <w:rFonts w:ascii="Times New Roman" w:hAnsi="Times New Roman" w:cs="Times New Roman"/>
          <w:sz w:val="24"/>
        </w:rPr>
        <w:t xml:space="preserve">of </w:t>
      </w:r>
      <w:r w:rsidR="00510A17">
        <w:rPr>
          <w:rFonts w:ascii="Times New Roman" w:hAnsi="Times New Roman" w:cs="Times New Roman"/>
          <w:sz w:val="24"/>
        </w:rPr>
        <w:t>20</w:t>
      </w:r>
      <w:r w:rsidR="00510A17" w:rsidRPr="00881012">
        <w:rPr>
          <w:rFonts w:ascii="Times New Roman" w:hAnsi="Times New Roman" w:cs="Times New Roman"/>
          <w:sz w:val="24"/>
        </w:rPr>
        <w:t>00 mg L</w:t>
      </w:r>
      <w:r w:rsidR="00510A17" w:rsidRPr="00881012">
        <w:rPr>
          <w:rFonts w:ascii="Times New Roman" w:hAnsi="Times New Roman" w:cs="Times New Roman"/>
          <w:sz w:val="24"/>
          <w:vertAlign w:val="superscript"/>
        </w:rPr>
        <w:t>-1</w:t>
      </w:r>
      <w:r w:rsidRPr="00E14F0D">
        <w:rPr>
          <w:rFonts w:ascii="Times New Roman" w:hAnsi="Times New Roman" w:cs="Times New Roman"/>
          <w:sz w:val="24"/>
        </w:rPr>
        <w:t xml:space="preserve"> ranged from </w:t>
      </w:r>
      <w:r w:rsidR="003B493A">
        <w:rPr>
          <w:rFonts w:ascii="Times New Roman" w:hAnsi="Times New Roman" w:cs="Times New Roman"/>
          <w:sz w:val="24"/>
        </w:rPr>
        <w:t>5</w:t>
      </w:r>
      <w:r w:rsidRPr="00E14F0D">
        <w:rPr>
          <w:rFonts w:ascii="Times New Roman" w:hAnsi="Times New Roman" w:cs="Times New Roman"/>
          <w:sz w:val="24"/>
        </w:rPr>
        <w:t xml:space="preserve"> to 1</w:t>
      </w:r>
      <w:r w:rsidR="003B493A">
        <w:rPr>
          <w:rFonts w:ascii="Times New Roman" w:hAnsi="Times New Roman" w:cs="Times New Roman"/>
          <w:sz w:val="24"/>
        </w:rPr>
        <w:t>5</w:t>
      </w:r>
      <w:r w:rsidRPr="00E14F0D">
        <w:rPr>
          <w:rFonts w:ascii="Times New Roman" w:hAnsi="Times New Roman" w:cs="Times New Roman"/>
          <w:sz w:val="24"/>
        </w:rPr>
        <w:t>0 min. In the isotherm study, the</w:t>
      </w:r>
      <w:r w:rsidR="003B493A">
        <w:rPr>
          <w:rFonts w:ascii="Times New Roman" w:hAnsi="Times New Roman" w:cs="Times New Roman" w:hint="eastAsia"/>
          <w:sz w:val="24"/>
        </w:rPr>
        <w:t xml:space="preserve"> </w:t>
      </w:r>
      <w:r w:rsidRPr="00E14F0D">
        <w:rPr>
          <w:rFonts w:ascii="Times New Roman" w:hAnsi="Times New Roman" w:cs="Times New Roman"/>
          <w:sz w:val="24"/>
        </w:rPr>
        <w:t xml:space="preserve">initial concentrations ranged from </w:t>
      </w:r>
      <w:r w:rsidR="003B493A">
        <w:rPr>
          <w:rFonts w:ascii="Times New Roman" w:hAnsi="Times New Roman" w:cs="Times New Roman"/>
          <w:sz w:val="24"/>
        </w:rPr>
        <w:t>10</w:t>
      </w:r>
      <w:r w:rsidRPr="00E14F0D">
        <w:rPr>
          <w:rFonts w:ascii="Times New Roman" w:hAnsi="Times New Roman" w:cs="Times New Roman"/>
          <w:sz w:val="24"/>
        </w:rPr>
        <w:t>0</w:t>
      </w:r>
      <w:r w:rsidR="004438CA">
        <w:rPr>
          <w:rFonts w:ascii="Times New Roman" w:hAnsi="Times New Roman" w:cs="Times New Roman"/>
          <w:sz w:val="24"/>
        </w:rPr>
        <w:t xml:space="preserve"> </w:t>
      </w:r>
      <w:r w:rsidRPr="00E14F0D">
        <w:rPr>
          <w:rFonts w:ascii="Times New Roman" w:hAnsi="Times New Roman" w:cs="Times New Roman"/>
          <w:sz w:val="24"/>
        </w:rPr>
        <w:t xml:space="preserve">to </w:t>
      </w:r>
      <w:r w:rsidR="003B493A">
        <w:rPr>
          <w:rFonts w:ascii="Times New Roman" w:hAnsi="Times New Roman" w:cs="Times New Roman"/>
          <w:sz w:val="24"/>
        </w:rPr>
        <w:t>24</w:t>
      </w:r>
      <w:r w:rsidRPr="00E14F0D">
        <w:rPr>
          <w:rFonts w:ascii="Times New Roman" w:hAnsi="Times New Roman" w:cs="Times New Roman"/>
          <w:sz w:val="24"/>
        </w:rPr>
        <w:t>00 mg</w:t>
      </w:r>
      <w:r w:rsidR="004438CA">
        <w:rPr>
          <w:rFonts w:ascii="Times New Roman" w:hAnsi="Times New Roman" w:cs="Times New Roman"/>
          <w:sz w:val="24"/>
        </w:rPr>
        <w:t xml:space="preserve"> </w:t>
      </w:r>
      <w:r w:rsidRPr="00E14F0D">
        <w:rPr>
          <w:rFonts w:ascii="Times New Roman" w:hAnsi="Times New Roman" w:cs="Times New Roman"/>
          <w:sz w:val="24"/>
        </w:rPr>
        <w:t>L</w:t>
      </w:r>
      <w:r w:rsidR="004438CA">
        <w:rPr>
          <w:rFonts w:ascii="Times New Roman" w:hAnsi="Times New Roman" w:cs="Times New Roman"/>
          <w:sz w:val="24"/>
          <w:vertAlign w:val="superscript"/>
        </w:rPr>
        <w:t>-1</w:t>
      </w:r>
      <w:r w:rsidR="00686282">
        <w:rPr>
          <w:rFonts w:ascii="Times New Roman" w:hAnsi="Times New Roman" w:cs="Times New Roman"/>
          <w:sz w:val="24"/>
        </w:rPr>
        <w:t xml:space="preserve"> </w:t>
      </w:r>
      <w:r w:rsidR="00686282" w:rsidRPr="00E14F0D">
        <w:rPr>
          <w:rFonts w:ascii="Times New Roman" w:hAnsi="Times New Roman" w:cs="Times New Roman"/>
          <w:sz w:val="24"/>
        </w:rPr>
        <w:t>with</w:t>
      </w:r>
      <w:r w:rsidR="00686282">
        <w:rPr>
          <w:rFonts w:ascii="Times New Roman" w:hAnsi="Times New Roman" w:cs="Times New Roman"/>
          <w:sz w:val="24"/>
        </w:rPr>
        <w:t xml:space="preserve"> </w:t>
      </w:r>
      <w:r w:rsidR="00686282" w:rsidRPr="00E14F0D">
        <w:rPr>
          <w:rFonts w:ascii="Times New Roman" w:hAnsi="Times New Roman" w:cs="Times New Roman"/>
          <w:sz w:val="24"/>
        </w:rPr>
        <w:t>1</w:t>
      </w:r>
      <w:r w:rsidR="00686282">
        <w:rPr>
          <w:rFonts w:ascii="Times New Roman" w:hAnsi="Times New Roman" w:cs="Times New Roman"/>
          <w:sz w:val="24"/>
        </w:rPr>
        <w:t>2</w:t>
      </w:r>
      <w:r w:rsidR="00686282" w:rsidRPr="00E14F0D">
        <w:rPr>
          <w:rFonts w:ascii="Times New Roman" w:hAnsi="Times New Roman" w:cs="Times New Roman"/>
          <w:sz w:val="24"/>
        </w:rPr>
        <w:t>0 min</w:t>
      </w:r>
      <w:r w:rsidRPr="00E14F0D">
        <w:rPr>
          <w:rFonts w:ascii="Times New Roman" w:hAnsi="Times New Roman" w:cs="Times New Roman"/>
          <w:sz w:val="24"/>
        </w:rPr>
        <w:t>.</w:t>
      </w:r>
      <w:r w:rsidR="00542476">
        <w:rPr>
          <w:rFonts w:ascii="Times New Roman" w:hAnsi="Times New Roman" w:cs="Times New Roman"/>
          <w:sz w:val="24"/>
        </w:rPr>
        <w:t xml:space="preserve"> </w:t>
      </w:r>
    </w:p>
    <w:p w14:paraId="71088A98" w14:textId="2ADC0BC2" w:rsidR="004438CA" w:rsidRDefault="00542476" w:rsidP="008C1162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In addition, </w:t>
      </w:r>
      <w:r w:rsidR="008C1162">
        <w:rPr>
          <w:rFonts w:ascii="Times New Roman" w:hAnsi="Times New Roman" w:cs="Times New Roman"/>
          <w:sz w:val="24"/>
        </w:rPr>
        <w:t>t</w:t>
      </w:r>
      <w:r w:rsidR="008C1162" w:rsidRPr="008C1162">
        <w:rPr>
          <w:rFonts w:ascii="Times New Roman" w:hAnsi="Times New Roman" w:cs="Times New Roman"/>
          <w:sz w:val="24"/>
        </w:rPr>
        <w:t xml:space="preserve">o evaluate the removal effect of CE/CA at </w:t>
      </w:r>
      <w:r w:rsidR="004438CA">
        <w:rPr>
          <w:rFonts w:ascii="Times New Roman" w:hAnsi="Times New Roman" w:cs="Times New Roman"/>
          <w:sz w:val="24"/>
        </w:rPr>
        <w:t>different</w:t>
      </w:r>
      <w:r w:rsidR="008C1162" w:rsidRPr="008C1162">
        <w:rPr>
          <w:rFonts w:ascii="Times New Roman" w:hAnsi="Times New Roman" w:cs="Times New Roman"/>
          <w:sz w:val="24"/>
        </w:rPr>
        <w:t xml:space="preserve"> concentrations, we performed adsorption at </w:t>
      </w:r>
      <w:r w:rsidR="004438CA">
        <w:rPr>
          <w:rFonts w:ascii="Times New Roman" w:hAnsi="Times New Roman" w:cs="Times New Roman"/>
          <w:sz w:val="24"/>
        </w:rPr>
        <w:t>a starting</w:t>
      </w:r>
      <w:r w:rsidR="008C1162" w:rsidRPr="008C1162">
        <w:rPr>
          <w:rFonts w:ascii="Times New Roman" w:hAnsi="Times New Roman" w:cs="Times New Roman"/>
          <w:sz w:val="24"/>
        </w:rPr>
        <w:t xml:space="preserve"> concentration of heavy metal ions</w:t>
      </w:r>
      <w:r w:rsidR="004438CA">
        <w:rPr>
          <w:rFonts w:ascii="Times New Roman" w:hAnsi="Times New Roman" w:cs="Times New Roman"/>
          <w:sz w:val="24"/>
        </w:rPr>
        <w:t xml:space="preserve">, and the remaining concentration in the solution was checked by </w:t>
      </w:r>
      <w:r w:rsidR="004438CA" w:rsidRPr="007F6D96">
        <w:rPr>
          <w:rFonts w:ascii="Times New Roman" w:hAnsi="Times New Roman" w:cs="Times New Roman"/>
          <w:sz w:val="24"/>
        </w:rPr>
        <w:t>ICP-AES</w:t>
      </w:r>
      <w:r w:rsidR="004438CA">
        <w:rPr>
          <w:rFonts w:ascii="Times New Roman" w:hAnsi="Times New Roman" w:cs="Times New Roman"/>
          <w:sz w:val="24"/>
        </w:rPr>
        <w:t>.</w:t>
      </w:r>
    </w:p>
    <w:p w14:paraId="4C6FFA68" w14:textId="7DBBD666" w:rsidR="004438CA" w:rsidRDefault="004438CA" w:rsidP="00B5569E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Eight</w:t>
      </w:r>
      <w:r w:rsidRPr="00542476">
        <w:rPr>
          <w:rFonts w:ascii="Times New Roman" w:hAnsi="Times New Roman" w:cs="Times New Roman"/>
          <w:sz w:val="24"/>
        </w:rPr>
        <w:t xml:space="preserve"> cycles of </w:t>
      </w:r>
      <w:proofErr w:type="gramStart"/>
      <w:r w:rsidRPr="00881012">
        <w:rPr>
          <w:rFonts w:ascii="Times New Roman" w:hAnsi="Times New Roman" w:cs="Times New Roman" w:hint="eastAsia"/>
          <w:sz w:val="24"/>
        </w:rPr>
        <w:t>Cu</w:t>
      </w:r>
      <w:r w:rsidRPr="00881012">
        <w:rPr>
          <w:rFonts w:ascii="Times New Roman" w:hAnsi="Times New Roman" w:cs="Times New Roman"/>
          <w:sz w:val="24"/>
        </w:rPr>
        <w:t>(</w:t>
      </w:r>
      <w:proofErr w:type="gramEnd"/>
      <w:r w:rsidRPr="00881012">
        <w:rPr>
          <w:rFonts w:ascii="Times New Roman" w:hAnsi="Times New Roman" w:cs="Times New Roman"/>
          <w:sz w:val="24"/>
        </w:rPr>
        <w:t>II)</w:t>
      </w:r>
      <w:r w:rsidRPr="00881012">
        <w:rPr>
          <w:rFonts w:ascii="Times New Roman" w:hAnsi="Times New Roman" w:cs="Times New Roman" w:hint="eastAsia"/>
          <w:sz w:val="24"/>
        </w:rPr>
        <w:t>, Cd</w:t>
      </w:r>
      <w:r w:rsidRPr="00881012">
        <w:rPr>
          <w:rFonts w:ascii="Times New Roman" w:hAnsi="Times New Roman" w:cs="Times New Roman"/>
          <w:sz w:val="24"/>
        </w:rPr>
        <w:t>(II) and</w:t>
      </w:r>
      <w:r w:rsidRPr="00881012">
        <w:rPr>
          <w:rFonts w:ascii="Times New Roman" w:hAnsi="Times New Roman" w:cs="Times New Roman" w:hint="eastAsia"/>
          <w:sz w:val="24"/>
        </w:rPr>
        <w:t xml:space="preserve"> Pb</w:t>
      </w:r>
      <w:r w:rsidRPr="00881012">
        <w:rPr>
          <w:rFonts w:ascii="Times New Roman" w:hAnsi="Times New Roman" w:cs="Times New Roman"/>
          <w:sz w:val="24"/>
        </w:rPr>
        <w:t>(II)</w:t>
      </w:r>
      <w:r w:rsidRPr="00542476">
        <w:rPr>
          <w:rFonts w:ascii="Times New Roman" w:hAnsi="Times New Roman" w:cs="Times New Roman"/>
          <w:sz w:val="24"/>
        </w:rPr>
        <w:t xml:space="preserve"> adsorption and desorption were carried out to evaluate the reusability of </w:t>
      </w:r>
      <w:r>
        <w:rPr>
          <w:rFonts w:ascii="Times New Roman" w:hAnsi="Times New Roman" w:cs="Times New Roman"/>
          <w:sz w:val="24"/>
        </w:rPr>
        <w:t>CE/CA</w:t>
      </w:r>
      <w:r w:rsidRPr="00542476">
        <w:rPr>
          <w:rFonts w:ascii="Times New Roman" w:hAnsi="Times New Roman" w:cs="Times New Roman"/>
          <w:sz w:val="24"/>
        </w:rPr>
        <w:t xml:space="preserve"> composite</w:t>
      </w:r>
      <w:r>
        <w:rPr>
          <w:rFonts w:ascii="Times New Roman" w:hAnsi="Times New Roman" w:cs="Times New Roman"/>
          <w:sz w:val="24"/>
        </w:rPr>
        <w:t xml:space="preserve"> hydrogel</w:t>
      </w:r>
      <w:r w:rsidR="00B5569E">
        <w:rPr>
          <w:rFonts w:ascii="Times New Roman" w:hAnsi="Times New Roman" w:cs="Times New Roman"/>
          <w:sz w:val="24"/>
        </w:rPr>
        <w:t>, and</w:t>
      </w:r>
      <w:r w:rsidRPr="00542476">
        <w:rPr>
          <w:rFonts w:ascii="Times New Roman" w:hAnsi="Times New Roman" w:cs="Times New Roman"/>
          <w:sz w:val="24"/>
        </w:rPr>
        <w:t xml:space="preserve"> </w:t>
      </w:r>
      <w:r w:rsidR="00B5569E">
        <w:rPr>
          <w:rFonts w:ascii="Times New Roman" w:hAnsi="Times New Roman" w:cs="Times New Roman"/>
          <w:sz w:val="24"/>
        </w:rPr>
        <w:t>t</w:t>
      </w:r>
      <w:r w:rsidRPr="001734F2">
        <w:rPr>
          <w:rFonts w:ascii="Times New Roman" w:hAnsi="Times New Roman" w:cs="Times New Roman"/>
          <w:sz w:val="24"/>
        </w:rPr>
        <w:t>he removal rate (</w:t>
      </w:r>
      <w:r w:rsidRPr="005D2B06">
        <w:rPr>
          <w:rFonts w:ascii="Times New Roman" w:hAnsi="Times New Roman" w:cs="Times New Roman"/>
          <w:i/>
          <w:iCs/>
          <w:sz w:val="24"/>
        </w:rPr>
        <w:t>Ƞ</w:t>
      </w:r>
      <w:r w:rsidRPr="001734F2">
        <w:rPr>
          <w:rFonts w:ascii="Times New Roman" w:hAnsi="Times New Roman" w:cs="Times New Roman"/>
          <w:sz w:val="24"/>
        </w:rPr>
        <w:t>, %)</w:t>
      </w:r>
      <w:r w:rsidR="00B5569E">
        <w:rPr>
          <w:rFonts w:ascii="Times New Roman" w:hAnsi="Times New Roman" w:cs="Times New Roman"/>
          <w:sz w:val="24"/>
        </w:rPr>
        <w:t xml:space="preserve"> wa</w:t>
      </w:r>
      <w:r w:rsidR="00B5569E" w:rsidRPr="00B5569E">
        <w:rPr>
          <w:rFonts w:ascii="Times New Roman" w:hAnsi="Times New Roman" w:cs="Times New Roman"/>
          <w:sz w:val="24"/>
        </w:rPr>
        <w:t>s used to illustrate the</w:t>
      </w:r>
      <w:r w:rsidR="00B5569E">
        <w:rPr>
          <w:rFonts w:ascii="Times New Roman" w:hAnsi="Times New Roman" w:cs="Times New Roman"/>
          <w:sz w:val="24"/>
        </w:rPr>
        <w:t xml:space="preserve"> </w:t>
      </w:r>
      <w:r w:rsidR="00B5569E" w:rsidRPr="00B5569E">
        <w:rPr>
          <w:rFonts w:ascii="Times New Roman" w:hAnsi="Times New Roman" w:cs="Times New Roman" w:hint="eastAsia"/>
          <w:sz w:val="24"/>
        </w:rPr>
        <w:t>separation ability</w:t>
      </w:r>
      <w:r w:rsidR="00B5569E">
        <w:rPr>
          <w:rFonts w:ascii="Times New Roman" w:hAnsi="Times New Roman" w:cs="Times New Roman"/>
          <w:sz w:val="24"/>
        </w:rPr>
        <w:t xml:space="preserve"> of adsorbent</w:t>
      </w:r>
      <w:r w:rsidR="00B5569E" w:rsidRPr="00B5569E">
        <w:rPr>
          <w:rFonts w:ascii="Times New Roman" w:hAnsi="Times New Roman" w:cs="Times New Roman"/>
          <w:sz w:val="24"/>
        </w:rPr>
        <w:t>s.</w:t>
      </w:r>
      <w:r w:rsidR="00B5569E">
        <w:rPr>
          <w:rFonts w:ascii="Times New Roman" w:hAnsi="Times New Roman" w:cs="Times New Roman" w:hint="eastAsia"/>
          <w:sz w:val="24"/>
        </w:rPr>
        <w:t xml:space="preserve"> </w:t>
      </w:r>
      <w:r w:rsidRPr="00542476">
        <w:rPr>
          <w:rFonts w:ascii="Times New Roman" w:hAnsi="Times New Roman" w:cs="Times New Roman"/>
          <w:sz w:val="24"/>
        </w:rPr>
        <w:t xml:space="preserve">In each cycle, </w:t>
      </w:r>
      <w:r>
        <w:rPr>
          <w:rFonts w:ascii="Times New Roman" w:hAnsi="Times New Roman" w:cs="Times New Roman"/>
          <w:sz w:val="24"/>
        </w:rPr>
        <w:t>20</w:t>
      </w:r>
      <w:r w:rsidRPr="008E6A2A">
        <w:rPr>
          <w:rFonts w:ascii="Times New Roman" w:hAnsi="Times New Roman" w:cs="Times New Roman"/>
          <w:sz w:val="24"/>
        </w:rPr>
        <w:t xml:space="preserve"> mg the metal-loaded</w:t>
      </w:r>
      <w:r>
        <w:rPr>
          <w:rFonts w:ascii="Times New Roman" w:hAnsi="Times New Roman" w:cs="Times New Roman"/>
          <w:sz w:val="24"/>
        </w:rPr>
        <w:t xml:space="preserve"> CE/CA composite</w:t>
      </w:r>
      <w:r w:rsidRPr="008E6A2A">
        <w:rPr>
          <w:rFonts w:ascii="Times New Roman" w:hAnsi="Times New Roman" w:cs="Times New Roman"/>
          <w:sz w:val="24"/>
        </w:rPr>
        <w:t xml:space="preserve"> was added </w:t>
      </w:r>
      <w:r w:rsidRPr="008E6A2A">
        <w:rPr>
          <w:rFonts w:ascii="Times New Roman" w:hAnsi="Times New Roman" w:cs="Times New Roman"/>
          <w:sz w:val="24"/>
        </w:rPr>
        <w:lastRenderedPageBreak/>
        <w:t>to</w:t>
      </w:r>
      <w:r w:rsidRPr="00547F63">
        <w:rPr>
          <w:rFonts w:ascii="Times New Roman" w:hAnsi="Times New Roman" w:cs="Times New Roman"/>
          <w:sz w:val="24"/>
        </w:rPr>
        <w:t xml:space="preserve"> </w:t>
      </w:r>
      <w:r w:rsidRPr="00B11DA0">
        <w:rPr>
          <w:rFonts w:ascii="Times New Roman" w:hAnsi="Times New Roman" w:cs="Times New Roman"/>
          <w:sz w:val="24"/>
        </w:rPr>
        <w:t xml:space="preserve">0.1 M </w:t>
      </w:r>
      <w:r>
        <w:rPr>
          <w:rFonts w:ascii="Times New Roman" w:hAnsi="Times New Roman" w:cs="Times New Roman"/>
          <w:sz w:val="24"/>
        </w:rPr>
        <w:t>HC</w:t>
      </w:r>
      <w:r>
        <w:rPr>
          <w:rFonts w:ascii="Times New Roman" w:hAnsi="Times New Roman" w:cs="Times New Roman" w:hint="eastAsia"/>
          <w:sz w:val="24"/>
        </w:rPr>
        <w:t>l</w:t>
      </w:r>
      <w:r w:rsidRPr="00547F63">
        <w:rPr>
          <w:rFonts w:ascii="Times New Roman" w:hAnsi="Times New Roman" w:cs="Times New Roman"/>
          <w:sz w:val="24"/>
        </w:rPr>
        <w:t xml:space="preserve"> to desorb heavy metal ions</w:t>
      </w:r>
      <w:r w:rsidRPr="008E6A2A">
        <w:rPr>
          <w:rFonts w:ascii="Times New Roman" w:hAnsi="Times New Roman" w:cs="Times New Roman"/>
          <w:sz w:val="24"/>
        </w:rPr>
        <w:t xml:space="preserve"> for </w:t>
      </w:r>
      <w:r>
        <w:rPr>
          <w:rFonts w:ascii="Times New Roman" w:hAnsi="Times New Roman" w:cs="Times New Roman"/>
          <w:sz w:val="24"/>
        </w:rPr>
        <w:t>2</w:t>
      </w:r>
      <w:r w:rsidR="00B5569E">
        <w:rPr>
          <w:rFonts w:ascii="Times New Roman" w:hAnsi="Times New Roman" w:cs="Times New Roman"/>
          <w:sz w:val="24"/>
        </w:rPr>
        <w:t xml:space="preserve"> </w:t>
      </w:r>
      <w:r w:rsidRPr="008E6A2A">
        <w:rPr>
          <w:rFonts w:ascii="Times New Roman" w:hAnsi="Times New Roman" w:cs="Times New Roman"/>
          <w:sz w:val="24"/>
        </w:rPr>
        <w:t>h</w:t>
      </w:r>
      <w:r>
        <w:rPr>
          <w:rFonts w:ascii="Times New Roman" w:hAnsi="Times New Roman" w:cs="Times New Roman"/>
          <w:sz w:val="24"/>
        </w:rPr>
        <w:t xml:space="preserve"> </w:t>
      </w:r>
      <w:r w:rsidRPr="008E6A2A">
        <w:rPr>
          <w:rFonts w:ascii="Times New Roman" w:hAnsi="Times New Roman" w:cs="Times New Roman"/>
          <w:sz w:val="24"/>
        </w:rPr>
        <w:t>at 30°C</w:t>
      </w:r>
      <w:r>
        <w:rPr>
          <w:rFonts w:ascii="Times New Roman" w:hAnsi="Times New Roman" w:cs="Times New Roman"/>
          <w:sz w:val="24"/>
        </w:rPr>
        <w:t>.</w:t>
      </w:r>
      <w:r w:rsidRPr="00542476">
        <w:rPr>
          <w:rFonts w:ascii="Times New Roman" w:hAnsi="Times New Roman" w:cs="Times New Roman"/>
          <w:sz w:val="24"/>
        </w:rPr>
        <w:t xml:space="preserve"> </w:t>
      </w:r>
      <w:r w:rsidRPr="00FB25E0">
        <w:rPr>
          <w:rFonts w:ascii="Times New Roman" w:hAnsi="Times New Roman" w:cs="Times New Roman"/>
          <w:sz w:val="24"/>
        </w:rPr>
        <w:t xml:space="preserve">Finally, </w:t>
      </w:r>
      <w:r>
        <w:rPr>
          <w:rFonts w:ascii="Times New Roman" w:hAnsi="Times New Roman" w:cs="Times New Roman"/>
          <w:sz w:val="24"/>
        </w:rPr>
        <w:t xml:space="preserve">the </w:t>
      </w:r>
      <w:r w:rsidRPr="00686282">
        <w:rPr>
          <w:rFonts w:ascii="Times New Roman" w:hAnsi="Times New Roman" w:cs="Times New Roman"/>
          <w:color w:val="000000" w:themeColor="text1"/>
          <w:sz w:val="24"/>
        </w:rPr>
        <w:t>adsorbent</w:t>
      </w:r>
      <w:r w:rsidRPr="00FB25E0">
        <w:rPr>
          <w:rFonts w:ascii="Times New Roman" w:hAnsi="Times New Roman" w:cs="Times New Roman"/>
          <w:sz w:val="24"/>
        </w:rPr>
        <w:t xml:space="preserve"> was washed with</w:t>
      </w:r>
      <w:r w:rsidRPr="00547F63">
        <w:rPr>
          <w:rFonts w:ascii="Times New Roman" w:hAnsi="Times New Roman" w:cs="Times New Roman"/>
          <w:sz w:val="24"/>
        </w:rPr>
        <w:t xml:space="preserve"> deionized water</w:t>
      </w:r>
      <w:r>
        <w:rPr>
          <w:rFonts w:ascii="Times New Roman" w:hAnsi="Times New Roman" w:cs="Times New Roman"/>
          <w:sz w:val="24"/>
        </w:rPr>
        <w:t xml:space="preserve"> </w:t>
      </w:r>
      <w:r w:rsidRPr="00631EB1">
        <w:rPr>
          <w:rFonts w:ascii="Times New Roman" w:hAnsi="Times New Roman" w:cs="Times New Roman"/>
          <w:sz w:val="24"/>
        </w:rPr>
        <w:t>until neutral</w:t>
      </w:r>
      <w:r>
        <w:rPr>
          <w:rFonts w:ascii="Times New Roman" w:hAnsi="Times New Roman" w:cs="Times New Roman"/>
          <w:sz w:val="24"/>
        </w:rPr>
        <w:t xml:space="preserve"> </w:t>
      </w:r>
      <w:r w:rsidRPr="00631EB1">
        <w:rPr>
          <w:rFonts w:ascii="Times New Roman" w:hAnsi="Times New Roman" w:cs="Times New Roman"/>
          <w:sz w:val="24"/>
        </w:rPr>
        <w:t>for next cycle of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631EB1">
        <w:rPr>
          <w:rFonts w:ascii="Times New Roman" w:hAnsi="Times New Roman" w:cs="Times New Roman"/>
          <w:sz w:val="24"/>
        </w:rPr>
        <w:t>adsorption experiment</w:t>
      </w:r>
      <w:r>
        <w:rPr>
          <w:rFonts w:ascii="Times New Roman" w:hAnsi="Times New Roman" w:cs="Times New Roman"/>
          <w:sz w:val="24"/>
        </w:rPr>
        <w:t>.</w:t>
      </w:r>
    </w:p>
    <w:p w14:paraId="0112FC43" w14:textId="0D212AB4" w:rsidR="005D2B06" w:rsidRDefault="005D2B06" w:rsidP="008C1162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Pr="001734F2">
        <w:rPr>
          <w:rFonts w:ascii="Times New Roman" w:hAnsi="Times New Roman" w:cs="Times New Roman"/>
          <w:sz w:val="24"/>
        </w:rPr>
        <w:t>The removal rate (</w:t>
      </w:r>
      <w:r w:rsidRPr="005D2B06">
        <w:rPr>
          <w:rFonts w:ascii="Times New Roman" w:hAnsi="Times New Roman" w:cs="Times New Roman"/>
          <w:i/>
          <w:iCs/>
          <w:sz w:val="24"/>
        </w:rPr>
        <w:t>Ƞ</w:t>
      </w:r>
      <w:r w:rsidRPr="001734F2">
        <w:rPr>
          <w:rFonts w:ascii="Times New Roman" w:hAnsi="Times New Roman" w:cs="Times New Roman"/>
          <w:sz w:val="24"/>
        </w:rPr>
        <w:t>, %) was calculated using the following equation:</w:t>
      </w:r>
      <w:r w:rsidR="008C1162">
        <w:rPr>
          <w:rFonts w:ascii="Times New Roman" w:hAnsi="Times New Roman" w:cs="Times New Roman" w:hint="eastAsia"/>
          <w:sz w:val="24"/>
        </w:rPr>
        <w:t xml:space="preserve">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650"/>
        <w:gridCol w:w="646"/>
      </w:tblGrid>
      <w:tr w:rsidR="005D2B06" w:rsidRPr="00831420" w14:paraId="129F81CB" w14:textId="77777777" w:rsidTr="007519EF">
        <w:tc>
          <w:tcPr>
            <w:tcW w:w="7650" w:type="dxa"/>
            <w:tcBorders>
              <w:right w:val="nil"/>
            </w:tcBorders>
          </w:tcPr>
          <w:p w14:paraId="4931396B" w14:textId="6B8FBB92" w:rsidR="005D2B06" w:rsidRPr="00911DF5" w:rsidRDefault="005D2B06" w:rsidP="007519E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</w:rPr>
                  <m:t>η=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4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</w:rPr>
                          <m:t>C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</w:rPr>
                          <m:t>e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4"/>
                      </w:rPr>
                      <m:t>)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</w:rPr>
                          <m:t>0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color w:val="333333"/>
                    <w:sz w:val="20"/>
                    <w:szCs w:val="20"/>
                    <w:shd w:val="clear" w:color="auto" w:fill="FFFFFF"/>
                  </w:rPr>
                  <m:t>×100%</m:t>
                </m:r>
              </m:oMath>
            </m:oMathPara>
          </w:p>
        </w:tc>
        <w:tc>
          <w:tcPr>
            <w:tcW w:w="646" w:type="dxa"/>
            <w:tcBorders>
              <w:top w:val="nil"/>
              <w:left w:val="nil"/>
              <w:bottom w:val="nil"/>
            </w:tcBorders>
          </w:tcPr>
          <w:p w14:paraId="00748F06" w14:textId="77777777" w:rsidR="005D2B06" w:rsidRPr="00831420" w:rsidRDefault="005D2B06" w:rsidP="007519E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31420">
              <w:rPr>
                <w:rFonts w:ascii="Times New Roman" w:hAnsi="Times New Roman" w:cs="Times New Roman"/>
                <w:sz w:val="24"/>
              </w:rPr>
              <w:t>(1)</w:t>
            </w:r>
          </w:p>
        </w:tc>
      </w:tr>
    </w:tbl>
    <w:p w14:paraId="345392E0" w14:textId="76F3C1A4" w:rsidR="005D2B06" w:rsidRPr="005D2B06" w:rsidRDefault="005D2B06" w:rsidP="005D2B06">
      <w:pPr>
        <w:spacing w:line="360" w:lineRule="auto"/>
        <w:rPr>
          <w:rFonts w:ascii="Times New Roman" w:hAnsi="Times New Roman" w:cs="Times New Roman"/>
          <w:sz w:val="24"/>
        </w:rPr>
      </w:pPr>
      <w:r w:rsidRPr="001734F2">
        <w:rPr>
          <w:rFonts w:ascii="Times New Roman" w:hAnsi="Times New Roman" w:cs="Times New Roman"/>
          <w:sz w:val="24"/>
        </w:rPr>
        <w:t xml:space="preserve">where </w:t>
      </w:r>
      <w:r w:rsidRPr="005D2B06">
        <w:rPr>
          <w:rFonts w:ascii="Times New Roman" w:hAnsi="Times New Roman" w:cs="Times New Roman"/>
          <w:i/>
          <w:iCs/>
          <w:sz w:val="24"/>
        </w:rPr>
        <w:t>C</w:t>
      </w:r>
      <w:r w:rsidRPr="005D2B06">
        <w:rPr>
          <w:rFonts w:ascii="Times New Roman" w:hAnsi="Times New Roman" w:cs="Times New Roman"/>
          <w:sz w:val="24"/>
          <w:vertAlign w:val="subscript"/>
        </w:rPr>
        <w:t>0</w:t>
      </w:r>
      <w:r w:rsidRPr="001734F2">
        <w:rPr>
          <w:rFonts w:ascii="Times New Roman" w:hAnsi="Times New Roman" w:cs="Times New Roman"/>
          <w:sz w:val="24"/>
        </w:rPr>
        <w:t xml:space="preserve"> and </w:t>
      </w:r>
      <w:r w:rsidRPr="005D2B06">
        <w:rPr>
          <w:rFonts w:ascii="Times New Roman" w:hAnsi="Times New Roman" w:cs="Times New Roman"/>
          <w:i/>
          <w:iCs/>
          <w:sz w:val="24"/>
        </w:rPr>
        <w:t>C</w:t>
      </w:r>
      <w:r w:rsidRPr="005D2B06">
        <w:rPr>
          <w:rFonts w:ascii="Times New Roman" w:hAnsi="Times New Roman" w:cs="Times New Roman"/>
          <w:sz w:val="24"/>
          <w:vertAlign w:val="subscript"/>
        </w:rPr>
        <w:t>t</w:t>
      </w:r>
      <w:r w:rsidRPr="001734F2">
        <w:rPr>
          <w:rFonts w:ascii="Times New Roman" w:hAnsi="Times New Roman" w:cs="Times New Roman"/>
          <w:sz w:val="24"/>
        </w:rPr>
        <w:t xml:space="preserve"> (mg/L) are the initial and total heavy metal ion concentrations, respectively</w:t>
      </w:r>
      <w:r>
        <w:rPr>
          <w:rFonts w:ascii="Times New Roman" w:hAnsi="Times New Roman" w:cs="Times New Roman"/>
          <w:sz w:val="24"/>
        </w:rPr>
        <w:t>.</w:t>
      </w:r>
    </w:p>
    <w:p w14:paraId="016B10D0" w14:textId="27839E23" w:rsidR="00416FF3" w:rsidRDefault="007139D9">
      <w:pPr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br w:type="page"/>
      </w:r>
    </w:p>
    <w:p w14:paraId="2D6CFDA5" w14:textId="5C70F814" w:rsidR="009E528A" w:rsidRDefault="009E528A" w:rsidP="009E528A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>2</w:t>
      </w:r>
      <w:r w:rsidRPr="0020181A">
        <w:rPr>
          <w:rFonts w:ascii="Times New Roman" w:hAnsi="Times New Roman" w:cs="Times New Roman" w:hint="eastAsia"/>
          <w:b/>
          <w:bCs/>
          <w:sz w:val="24"/>
        </w:rPr>
        <w:t>.</w:t>
      </w:r>
      <w:r w:rsidRPr="0020181A"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Figures and Tables</w:t>
      </w:r>
    </w:p>
    <w:p w14:paraId="2D7A9A32" w14:textId="665666A8" w:rsidR="00EB44A9" w:rsidRDefault="00972D61" w:rsidP="00BC137F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972D61">
        <w:rPr>
          <w:rFonts w:ascii="Times New Roman" w:hAnsi="Times New Roman" w:cs="Times New Roman"/>
          <w:b/>
          <w:bCs/>
          <w:noProof/>
          <w:sz w:val="24"/>
        </w:rPr>
        <w:drawing>
          <wp:inline distT="0" distB="0" distL="0" distR="0" wp14:anchorId="5B3D143F" wp14:editId="51ECEB59">
            <wp:extent cx="5274310" cy="291528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1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B5CD46" w14:textId="47EF7381" w:rsidR="00EB44A9" w:rsidRPr="00EB44A9" w:rsidRDefault="00EB44A9" w:rsidP="00BC137F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BC137F">
        <w:rPr>
          <w:rFonts w:ascii="Times New Roman" w:hAnsi="Times New Roman" w:cs="Times New Roman"/>
          <w:b/>
          <w:bCs/>
          <w:sz w:val="24"/>
        </w:rPr>
        <w:t>Figure S1</w:t>
      </w:r>
      <w:r w:rsidRPr="00EB44A9">
        <w:rPr>
          <w:rFonts w:ascii="Times New Roman" w:hAnsi="Times New Roman" w:cs="Times New Roman"/>
          <w:sz w:val="24"/>
        </w:rPr>
        <w:t>. Pseudo-first-order (a</w:t>
      </w:r>
      <w:r>
        <w:rPr>
          <w:rFonts w:ascii="Times New Roman" w:hAnsi="Times New Roman" w:cs="Times New Roman"/>
          <w:sz w:val="24"/>
        </w:rPr>
        <w:t>-c</w:t>
      </w:r>
      <w:r w:rsidRPr="00EB44A9">
        <w:rPr>
          <w:rFonts w:ascii="Times New Roman" w:hAnsi="Times New Roman" w:cs="Times New Roman"/>
          <w:sz w:val="24"/>
        </w:rPr>
        <w:t>), pseudo-second-order (</w:t>
      </w:r>
      <w:r>
        <w:rPr>
          <w:rFonts w:ascii="Times New Roman" w:hAnsi="Times New Roman" w:cs="Times New Roman"/>
          <w:sz w:val="24"/>
        </w:rPr>
        <w:t>d-e</w:t>
      </w:r>
      <w:r w:rsidRPr="00EB44A9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>.</w:t>
      </w:r>
    </w:p>
    <w:p w14:paraId="5604A047" w14:textId="77777777" w:rsidR="00EB44A9" w:rsidRDefault="00EB44A9" w:rsidP="00BC137F">
      <w:pPr>
        <w:widowControl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br w:type="page"/>
      </w:r>
    </w:p>
    <w:p w14:paraId="01AD4ED1" w14:textId="1C4647EA" w:rsidR="00EB44A9" w:rsidRDefault="0006178F" w:rsidP="00BC137F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noProof/>
        </w:rPr>
        <w:lastRenderedPageBreak/>
        <w:drawing>
          <wp:inline distT="0" distB="0" distL="0" distR="0" wp14:anchorId="372FB464" wp14:editId="2D0C9F64">
            <wp:extent cx="5274310" cy="426910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6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56B8EE" w14:textId="568859F2" w:rsidR="00EB44A9" w:rsidRDefault="00EB44A9" w:rsidP="00EB44A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BC137F">
        <w:rPr>
          <w:rFonts w:ascii="Times New Roman" w:hAnsi="Times New Roman" w:cs="Times New Roman"/>
          <w:b/>
          <w:bCs/>
          <w:sz w:val="24"/>
        </w:rPr>
        <w:t>Figure S2</w:t>
      </w:r>
      <w:r w:rsidRPr="00EB44A9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 w:rsidRPr="00EB44A9">
        <w:rPr>
          <w:rFonts w:ascii="Times New Roman" w:hAnsi="Times New Roman" w:cs="Times New Roman"/>
          <w:sz w:val="24"/>
        </w:rPr>
        <w:t>Langmuir (a</w:t>
      </w:r>
      <w:r>
        <w:rPr>
          <w:rFonts w:ascii="Times New Roman" w:hAnsi="Times New Roman" w:cs="Times New Roman"/>
          <w:sz w:val="24"/>
        </w:rPr>
        <w:t>-c</w:t>
      </w:r>
      <w:r w:rsidRPr="00EB44A9">
        <w:rPr>
          <w:rFonts w:ascii="Times New Roman" w:hAnsi="Times New Roman" w:cs="Times New Roman"/>
          <w:sz w:val="24"/>
        </w:rPr>
        <w:t>), Freundlich (</w:t>
      </w:r>
      <w:r>
        <w:rPr>
          <w:rFonts w:ascii="Times New Roman" w:hAnsi="Times New Roman" w:cs="Times New Roman"/>
          <w:sz w:val="24"/>
        </w:rPr>
        <w:t>d-f</w:t>
      </w:r>
      <w:r w:rsidRPr="00EB44A9">
        <w:rPr>
          <w:rFonts w:ascii="Times New Roman" w:hAnsi="Times New Roman" w:cs="Times New Roman"/>
          <w:sz w:val="24"/>
        </w:rPr>
        <w:t>), Temkin (</w:t>
      </w:r>
      <w:r>
        <w:rPr>
          <w:rFonts w:ascii="Times New Roman" w:hAnsi="Times New Roman" w:cs="Times New Roman"/>
          <w:sz w:val="24"/>
        </w:rPr>
        <w:t>g-</w:t>
      </w:r>
      <w:proofErr w:type="spellStart"/>
      <w:r>
        <w:rPr>
          <w:rFonts w:ascii="Times New Roman" w:hAnsi="Times New Roman" w:cs="Times New Roman"/>
          <w:sz w:val="24"/>
        </w:rPr>
        <w:t>i</w:t>
      </w:r>
      <w:proofErr w:type="spellEnd"/>
      <w:r w:rsidRPr="00EB44A9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>.</w:t>
      </w:r>
    </w:p>
    <w:p w14:paraId="19696A4B" w14:textId="77777777" w:rsidR="00EB44A9" w:rsidRDefault="00EB44A9">
      <w:pPr>
        <w:widowControl/>
        <w:jc w:val="left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br w:type="page"/>
      </w:r>
    </w:p>
    <w:p w14:paraId="166F48CF" w14:textId="4C27DA54" w:rsidR="009E528A" w:rsidRPr="007139D9" w:rsidRDefault="007139D9" w:rsidP="009E528A">
      <w:pPr>
        <w:spacing w:line="360" w:lineRule="auto"/>
        <w:rPr>
          <w:rFonts w:ascii="Times New Roman" w:eastAsia="宋体" w:hAnsi="Times New Roman" w:cs="Times New Roman"/>
          <w:sz w:val="24"/>
        </w:rPr>
      </w:pPr>
      <w:r w:rsidRPr="009E528A">
        <w:rPr>
          <w:rFonts w:ascii="Times New Roman" w:hAnsi="Times New Roman" w:cs="Times New Roman"/>
          <w:b/>
          <w:bCs/>
          <w:color w:val="000000" w:themeColor="text1"/>
          <w:sz w:val="24"/>
        </w:rPr>
        <w:lastRenderedPageBreak/>
        <w:t>T</w:t>
      </w:r>
      <w:r w:rsidRPr="009E528A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able</w:t>
      </w:r>
      <w:r w:rsidRPr="009E528A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S</w:t>
      </w:r>
      <w:proofErr w:type="gramStart"/>
      <w:r w:rsidRPr="009E528A">
        <w:rPr>
          <w:rFonts w:ascii="Times New Roman" w:hAnsi="Times New Roman" w:cs="Times New Roman"/>
          <w:b/>
          <w:bCs/>
          <w:color w:val="000000" w:themeColor="text1"/>
          <w:sz w:val="24"/>
        </w:rPr>
        <w:t>1</w:t>
      </w:r>
      <w:r w:rsidR="00EC247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 xml:space="preserve"> </w:t>
      </w:r>
      <w:r w:rsidRPr="00A67E5C">
        <w:rPr>
          <w:rFonts w:ascii="Times New Roman" w:eastAsia="宋体" w:hAnsi="Times New Roman" w:cs="Times New Roman"/>
          <w:sz w:val="24"/>
        </w:rPr>
        <w:t>Summary</w:t>
      </w:r>
      <w:proofErr w:type="gramEnd"/>
      <w:r w:rsidRPr="00A67E5C">
        <w:rPr>
          <w:rFonts w:ascii="Times New Roman" w:eastAsia="宋体" w:hAnsi="Times New Roman" w:cs="Times New Roman"/>
          <w:sz w:val="24"/>
        </w:rPr>
        <w:t xml:space="preserve"> report of </w:t>
      </w:r>
      <w:r>
        <w:rPr>
          <w:rFonts w:ascii="Times New Roman" w:eastAsia="宋体" w:hAnsi="Times New Roman" w:cs="Times New Roman"/>
          <w:sz w:val="24"/>
        </w:rPr>
        <w:t xml:space="preserve">specific </w:t>
      </w:r>
      <w:r w:rsidRPr="00A67E5C">
        <w:rPr>
          <w:rFonts w:ascii="Times New Roman" w:eastAsia="宋体" w:hAnsi="Times New Roman" w:cs="Times New Roman"/>
          <w:sz w:val="24"/>
        </w:rPr>
        <w:t xml:space="preserve">surface area and pore </w:t>
      </w:r>
      <w:r>
        <w:rPr>
          <w:rFonts w:ascii="Times New Roman" w:eastAsia="宋体" w:hAnsi="Times New Roman" w:cs="Times New Roman"/>
          <w:sz w:val="24"/>
        </w:rPr>
        <w:t>properties</w:t>
      </w:r>
      <w:r w:rsidRPr="00A67E5C">
        <w:rPr>
          <w:rFonts w:ascii="Times New Roman" w:eastAsia="宋体" w:hAnsi="Times New Roman" w:cs="Times New Roman"/>
          <w:sz w:val="24"/>
        </w:rPr>
        <w:t>.</w:t>
      </w:r>
    </w:p>
    <w:tbl>
      <w:tblPr>
        <w:tblStyle w:val="a7"/>
        <w:tblW w:w="9390" w:type="dxa"/>
        <w:tblInd w:w="305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2"/>
        <w:gridCol w:w="2322"/>
        <w:gridCol w:w="2376"/>
        <w:gridCol w:w="2360"/>
      </w:tblGrid>
      <w:tr w:rsidR="007139D9" w14:paraId="5A835B21" w14:textId="77777777" w:rsidTr="00C2379E">
        <w:trPr>
          <w:trHeight w:val="799"/>
        </w:trPr>
        <w:tc>
          <w:tcPr>
            <w:tcW w:w="2332" w:type="dxa"/>
            <w:tcBorders>
              <w:top w:val="single" w:sz="12" w:space="0" w:color="auto"/>
              <w:bottom w:val="single" w:sz="4" w:space="0" w:color="auto"/>
            </w:tcBorders>
          </w:tcPr>
          <w:p w14:paraId="07D981FB" w14:textId="77777777" w:rsidR="007139D9" w:rsidRPr="009E528A" w:rsidRDefault="007139D9" w:rsidP="00C2379E">
            <w:pPr>
              <w:pStyle w:val="ae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E528A">
              <w:rPr>
                <w:rFonts w:ascii="Times New Roman" w:hAnsi="Times New Roman" w:cs="Times New Roman" w:hint="eastAsia"/>
                <w:b/>
                <w:bCs/>
                <w:szCs w:val="21"/>
              </w:rPr>
              <w:t>Ad</w:t>
            </w:r>
            <w:r w:rsidRPr="009E528A">
              <w:rPr>
                <w:rFonts w:ascii="Times New Roman" w:hAnsi="Times New Roman" w:cs="Times New Roman"/>
                <w:b/>
                <w:bCs/>
                <w:szCs w:val="21"/>
              </w:rPr>
              <w:t>sorbents</w:t>
            </w:r>
          </w:p>
        </w:tc>
        <w:tc>
          <w:tcPr>
            <w:tcW w:w="2322" w:type="dxa"/>
            <w:tcBorders>
              <w:top w:val="single" w:sz="12" w:space="0" w:color="auto"/>
              <w:bottom w:val="single" w:sz="4" w:space="0" w:color="auto"/>
            </w:tcBorders>
          </w:tcPr>
          <w:p w14:paraId="3E5C3A9F" w14:textId="3C73989E" w:rsidR="007139D9" w:rsidRPr="009E528A" w:rsidRDefault="007139D9" w:rsidP="00C2379E">
            <w:pPr>
              <w:pStyle w:val="ae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E528A">
              <w:rPr>
                <w:rFonts w:ascii="Times New Roman" w:hAnsi="Times New Roman" w:cs="Times New Roman" w:hint="eastAsia"/>
                <w:b/>
                <w:bCs/>
                <w:szCs w:val="21"/>
              </w:rPr>
              <w:t>S</w:t>
            </w:r>
            <w:r w:rsidRPr="009E528A">
              <w:rPr>
                <w:rFonts w:ascii="Times New Roman" w:hAnsi="Times New Roman" w:cs="Times New Roman"/>
                <w:b/>
                <w:bCs/>
                <w:szCs w:val="21"/>
              </w:rPr>
              <w:t>pecific surface area (m</w:t>
            </w:r>
            <w:r w:rsidRPr="009E528A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2</w:t>
            </w:r>
            <w:r w:rsidR="009E528A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9E528A">
              <w:rPr>
                <w:rFonts w:ascii="Times New Roman" w:hAnsi="Times New Roman" w:cs="Times New Roman"/>
                <w:b/>
                <w:bCs/>
                <w:szCs w:val="21"/>
              </w:rPr>
              <w:t>g</w:t>
            </w:r>
            <w:r w:rsidR="009E528A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-1</w:t>
            </w:r>
            <w:r w:rsidRPr="009E528A">
              <w:rPr>
                <w:rFonts w:ascii="Times New Roman" w:hAnsi="Times New Roman" w:cs="Times New Roman"/>
                <w:b/>
                <w:bCs/>
                <w:szCs w:val="21"/>
              </w:rPr>
              <w:t>)</w:t>
            </w:r>
          </w:p>
        </w:tc>
        <w:tc>
          <w:tcPr>
            <w:tcW w:w="2376" w:type="dxa"/>
            <w:tcBorders>
              <w:top w:val="single" w:sz="12" w:space="0" w:color="auto"/>
              <w:bottom w:val="single" w:sz="4" w:space="0" w:color="auto"/>
            </w:tcBorders>
          </w:tcPr>
          <w:p w14:paraId="7341C7B1" w14:textId="3B2C12C7" w:rsidR="007139D9" w:rsidRPr="009E528A" w:rsidRDefault="007139D9" w:rsidP="00C2379E">
            <w:pPr>
              <w:pStyle w:val="ae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E528A">
              <w:rPr>
                <w:rFonts w:ascii="Times New Roman" w:hAnsi="Times New Roman" w:cs="Times New Roman" w:hint="eastAsia"/>
                <w:b/>
                <w:bCs/>
                <w:szCs w:val="21"/>
              </w:rPr>
              <w:t>T</w:t>
            </w:r>
            <w:r w:rsidRPr="009E528A">
              <w:rPr>
                <w:rFonts w:ascii="Times New Roman" w:hAnsi="Times New Roman" w:cs="Times New Roman"/>
                <w:b/>
                <w:bCs/>
                <w:szCs w:val="21"/>
              </w:rPr>
              <w:t>otal pore volume (cm</w:t>
            </w:r>
            <w:r w:rsidRPr="009E528A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3</w:t>
            </w:r>
            <w:r w:rsidR="009E528A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9E528A">
              <w:rPr>
                <w:rFonts w:ascii="Times New Roman" w:hAnsi="Times New Roman" w:cs="Times New Roman"/>
                <w:b/>
                <w:bCs/>
                <w:szCs w:val="21"/>
              </w:rPr>
              <w:t>g</w:t>
            </w:r>
            <w:r w:rsidR="009E528A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-1</w:t>
            </w:r>
            <w:r w:rsidRPr="009E528A">
              <w:rPr>
                <w:rFonts w:ascii="Times New Roman" w:hAnsi="Times New Roman" w:cs="Times New Roman"/>
                <w:b/>
                <w:bCs/>
                <w:szCs w:val="21"/>
              </w:rPr>
              <w:t>)</w:t>
            </w:r>
          </w:p>
        </w:tc>
        <w:tc>
          <w:tcPr>
            <w:tcW w:w="2360" w:type="dxa"/>
            <w:tcBorders>
              <w:top w:val="single" w:sz="12" w:space="0" w:color="auto"/>
              <w:bottom w:val="single" w:sz="4" w:space="0" w:color="auto"/>
            </w:tcBorders>
          </w:tcPr>
          <w:p w14:paraId="3D96BAA7" w14:textId="77777777" w:rsidR="007139D9" w:rsidRPr="009E528A" w:rsidRDefault="007139D9" w:rsidP="00C2379E">
            <w:pPr>
              <w:pStyle w:val="ae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E528A">
              <w:rPr>
                <w:rFonts w:ascii="Times New Roman" w:hAnsi="Times New Roman" w:cs="Times New Roman" w:hint="eastAsia"/>
                <w:b/>
                <w:bCs/>
                <w:szCs w:val="21"/>
              </w:rPr>
              <w:t>A</w:t>
            </w:r>
            <w:r w:rsidRPr="009E528A">
              <w:rPr>
                <w:rFonts w:ascii="Times New Roman" w:hAnsi="Times New Roman" w:cs="Times New Roman"/>
                <w:b/>
                <w:bCs/>
                <w:szCs w:val="21"/>
              </w:rPr>
              <w:t>verage pore diameter (nm)</w:t>
            </w:r>
          </w:p>
        </w:tc>
      </w:tr>
      <w:tr w:rsidR="007139D9" w14:paraId="39254E70" w14:textId="77777777" w:rsidTr="00C2379E">
        <w:trPr>
          <w:trHeight w:val="391"/>
        </w:trPr>
        <w:tc>
          <w:tcPr>
            <w:tcW w:w="2332" w:type="dxa"/>
            <w:tcBorders>
              <w:top w:val="single" w:sz="4" w:space="0" w:color="auto"/>
            </w:tcBorders>
          </w:tcPr>
          <w:p w14:paraId="7C4BDF3F" w14:textId="77777777" w:rsidR="007139D9" w:rsidRPr="00064137" w:rsidRDefault="007139D9" w:rsidP="00C2379E">
            <w:pPr>
              <w:pStyle w:val="ae"/>
              <w:spacing w:line="360" w:lineRule="auto"/>
              <w:jc w:val="both"/>
              <w:rPr>
                <w:rFonts w:ascii="Times New Roman" w:hAnsi="Times New Roman" w:cs="Times New Roman"/>
                <w:szCs w:val="21"/>
              </w:rPr>
            </w:pPr>
            <w:r w:rsidRPr="00064137">
              <w:rPr>
                <w:rFonts w:ascii="Times New Roman" w:hAnsi="Times New Roman" w:cs="Times New Roman" w:hint="eastAsia"/>
                <w:szCs w:val="21"/>
              </w:rPr>
              <w:t>C</w:t>
            </w:r>
            <w:r w:rsidRPr="00064137">
              <w:rPr>
                <w:rFonts w:ascii="Times New Roman" w:hAnsi="Times New Roman" w:cs="Times New Roman"/>
                <w:szCs w:val="21"/>
              </w:rPr>
              <w:t>E</w:t>
            </w:r>
          </w:p>
        </w:tc>
        <w:tc>
          <w:tcPr>
            <w:tcW w:w="2322" w:type="dxa"/>
            <w:tcBorders>
              <w:top w:val="single" w:sz="4" w:space="0" w:color="auto"/>
            </w:tcBorders>
          </w:tcPr>
          <w:p w14:paraId="05C06110" w14:textId="77777777" w:rsidR="007139D9" w:rsidRPr="00064137" w:rsidRDefault="007139D9" w:rsidP="00C2379E">
            <w:pPr>
              <w:pStyle w:val="ae"/>
              <w:spacing w:line="360" w:lineRule="auto"/>
              <w:jc w:val="both"/>
              <w:rPr>
                <w:rFonts w:ascii="Times New Roman" w:hAnsi="Times New Roman" w:cs="Times New Roman"/>
                <w:szCs w:val="21"/>
              </w:rPr>
            </w:pPr>
            <w:r w:rsidRPr="00064137">
              <w:rPr>
                <w:rFonts w:ascii="Times New Roman" w:hAnsi="Times New Roman" w:cs="Times New Roman"/>
                <w:szCs w:val="21"/>
              </w:rPr>
              <w:t>154.97</w:t>
            </w:r>
          </w:p>
        </w:tc>
        <w:tc>
          <w:tcPr>
            <w:tcW w:w="2376" w:type="dxa"/>
            <w:tcBorders>
              <w:top w:val="single" w:sz="4" w:space="0" w:color="auto"/>
            </w:tcBorders>
          </w:tcPr>
          <w:p w14:paraId="405848F4" w14:textId="77777777" w:rsidR="007139D9" w:rsidRPr="00064137" w:rsidRDefault="007139D9" w:rsidP="00C2379E">
            <w:pPr>
              <w:pStyle w:val="ae"/>
              <w:spacing w:line="360" w:lineRule="auto"/>
              <w:jc w:val="both"/>
              <w:rPr>
                <w:rFonts w:ascii="Times New Roman" w:hAnsi="Times New Roman" w:cs="Times New Roman"/>
                <w:szCs w:val="21"/>
              </w:rPr>
            </w:pPr>
            <w:r w:rsidRPr="00064137">
              <w:rPr>
                <w:rFonts w:ascii="Times New Roman" w:hAnsi="Times New Roman" w:cs="Times New Roman"/>
                <w:szCs w:val="21"/>
              </w:rPr>
              <w:t>0.53</w:t>
            </w:r>
          </w:p>
        </w:tc>
        <w:tc>
          <w:tcPr>
            <w:tcW w:w="2360" w:type="dxa"/>
            <w:tcBorders>
              <w:top w:val="single" w:sz="4" w:space="0" w:color="auto"/>
            </w:tcBorders>
          </w:tcPr>
          <w:p w14:paraId="15F37D94" w14:textId="77777777" w:rsidR="007139D9" w:rsidRPr="00064137" w:rsidRDefault="007139D9" w:rsidP="00C2379E">
            <w:pPr>
              <w:pStyle w:val="ae"/>
              <w:spacing w:line="360" w:lineRule="auto"/>
              <w:jc w:val="both"/>
              <w:rPr>
                <w:rFonts w:ascii="Times New Roman" w:hAnsi="Times New Roman" w:cs="Times New Roman"/>
                <w:szCs w:val="21"/>
              </w:rPr>
            </w:pPr>
            <w:r w:rsidRPr="00064137">
              <w:rPr>
                <w:rFonts w:ascii="Times New Roman" w:hAnsi="Times New Roman" w:cs="Times New Roman"/>
                <w:szCs w:val="21"/>
              </w:rPr>
              <w:t>11.85</w:t>
            </w:r>
          </w:p>
        </w:tc>
      </w:tr>
      <w:tr w:rsidR="007139D9" w14:paraId="31E9DB2A" w14:textId="77777777" w:rsidTr="00C2379E">
        <w:trPr>
          <w:trHeight w:val="400"/>
        </w:trPr>
        <w:tc>
          <w:tcPr>
            <w:tcW w:w="2332" w:type="dxa"/>
          </w:tcPr>
          <w:p w14:paraId="673EF6F3" w14:textId="77777777" w:rsidR="007139D9" w:rsidRPr="00064137" w:rsidRDefault="007139D9" w:rsidP="00C2379E">
            <w:pPr>
              <w:pStyle w:val="ae"/>
              <w:spacing w:line="360" w:lineRule="auto"/>
              <w:jc w:val="both"/>
              <w:rPr>
                <w:rFonts w:ascii="Times New Roman" w:hAnsi="Times New Roman" w:cs="Times New Roman"/>
                <w:szCs w:val="21"/>
              </w:rPr>
            </w:pPr>
            <w:r w:rsidRPr="00064137">
              <w:rPr>
                <w:rFonts w:ascii="Times New Roman" w:hAnsi="Times New Roman" w:cs="Times New Roman" w:hint="eastAsia"/>
                <w:szCs w:val="21"/>
              </w:rPr>
              <w:t>C</w:t>
            </w:r>
            <w:r w:rsidRPr="00064137">
              <w:rPr>
                <w:rFonts w:ascii="Times New Roman" w:hAnsi="Times New Roman" w:cs="Times New Roman"/>
                <w:szCs w:val="21"/>
              </w:rPr>
              <w:t>E/CA 1</w:t>
            </w:r>
          </w:p>
        </w:tc>
        <w:tc>
          <w:tcPr>
            <w:tcW w:w="2322" w:type="dxa"/>
          </w:tcPr>
          <w:p w14:paraId="7594C76D" w14:textId="77777777" w:rsidR="007139D9" w:rsidRPr="00064137" w:rsidRDefault="007139D9" w:rsidP="00C2379E">
            <w:pPr>
              <w:pStyle w:val="ae"/>
              <w:spacing w:line="360" w:lineRule="auto"/>
              <w:jc w:val="both"/>
              <w:rPr>
                <w:rFonts w:ascii="Times New Roman" w:hAnsi="Times New Roman" w:cs="Times New Roman"/>
                <w:szCs w:val="21"/>
              </w:rPr>
            </w:pPr>
            <w:r w:rsidRPr="00064137">
              <w:rPr>
                <w:rFonts w:ascii="Times New Roman" w:hAnsi="Times New Roman" w:cs="Times New Roman"/>
                <w:szCs w:val="21"/>
              </w:rPr>
              <w:t>129.42</w:t>
            </w:r>
          </w:p>
        </w:tc>
        <w:tc>
          <w:tcPr>
            <w:tcW w:w="2376" w:type="dxa"/>
          </w:tcPr>
          <w:p w14:paraId="67B3AA2A" w14:textId="77777777" w:rsidR="007139D9" w:rsidRPr="00064137" w:rsidRDefault="007139D9" w:rsidP="00C2379E">
            <w:pPr>
              <w:pStyle w:val="ae"/>
              <w:spacing w:line="360" w:lineRule="auto"/>
              <w:jc w:val="both"/>
              <w:rPr>
                <w:rFonts w:ascii="Times New Roman" w:hAnsi="Times New Roman" w:cs="Times New Roman"/>
                <w:szCs w:val="21"/>
              </w:rPr>
            </w:pPr>
            <w:r w:rsidRPr="00064137">
              <w:rPr>
                <w:rFonts w:ascii="Times New Roman" w:hAnsi="Times New Roman" w:cs="Times New Roman"/>
                <w:szCs w:val="21"/>
              </w:rPr>
              <w:t>0.40</w:t>
            </w:r>
          </w:p>
        </w:tc>
        <w:tc>
          <w:tcPr>
            <w:tcW w:w="2360" w:type="dxa"/>
          </w:tcPr>
          <w:p w14:paraId="7293F9FA" w14:textId="77777777" w:rsidR="007139D9" w:rsidRPr="00064137" w:rsidRDefault="007139D9" w:rsidP="00C2379E">
            <w:pPr>
              <w:pStyle w:val="ae"/>
              <w:spacing w:line="360" w:lineRule="auto"/>
              <w:jc w:val="both"/>
              <w:rPr>
                <w:rFonts w:ascii="Times New Roman" w:hAnsi="Times New Roman" w:cs="Times New Roman"/>
                <w:szCs w:val="21"/>
              </w:rPr>
            </w:pPr>
            <w:r w:rsidRPr="00064137">
              <w:rPr>
                <w:rFonts w:ascii="Times New Roman" w:hAnsi="Times New Roman" w:cs="Times New Roman"/>
                <w:szCs w:val="21"/>
              </w:rPr>
              <w:t>11.98</w:t>
            </w:r>
          </w:p>
        </w:tc>
      </w:tr>
      <w:tr w:rsidR="007139D9" w14:paraId="16419322" w14:textId="77777777" w:rsidTr="00C2379E">
        <w:trPr>
          <w:trHeight w:val="400"/>
        </w:trPr>
        <w:tc>
          <w:tcPr>
            <w:tcW w:w="2332" w:type="dxa"/>
          </w:tcPr>
          <w:p w14:paraId="7389B119" w14:textId="77777777" w:rsidR="007139D9" w:rsidRPr="00064137" w:rsidRDefault="007139D9" w:rsidP="00C2379E">
            <w:pPr>
              <w:pStyle w:val="ae"/>
              <w:spacing w:line="360" w:lineRule="auto"/>
              <w:jc w:val="both"/>
              <w:rPr>
                <w:rFonts w:ascii="Times New Roman" w:hAnsi="Times New Roman" w:cs="Times New Roman"/>
                <w:szCs w:val="21"/>
              </w:rPr>
            </w:pPr>
            <w:r w:rsidRPr="00064137">
              <w:rPr>
                <w:rFonts w:ascii="Times New Roman" w:hAnsi="Times New Roman" w:cs="Times New Roman" w:hint="eastAsia"/>
                <w:szCs w:val="21"/>
              </w:rPr>
              <w:t>C</w:t>
            </w:r>
            <w:r w:rsidRPr="00064137">
              <w:rPr>
                <w:rFonts w:ascii="Times New Roman" w:hAnsi="Times New Roman" w:cs="Times New Roman"/>
                <w:szCs w:val="21"/>
              </w:rPr>
              <w:t>E/CA 2</w:t>
            </w:r>
          </w:p>
        </w:tc>
        <w:tc>
          <w:tcPr>
            <w:tcW w:w="2322" w:type="dxa"/>
          </w:tcPr>
          <w:p w14:paraId="045BF9EE" w14:textId="77777777" w:rsidR="007139D9" w:rsidRPr="00064137" w:rsidRDefault="007139D9" w:rsidP="00C2379E">
            <w:pPr>
              <w:pStyle w:val="ae"/>
              <w:spacing w:line="360" w:lineRule="auto"/>
              <w:jc w:val="both"/>
              <w:rPr>
                <w:rFonts w:ascii="Times New Roman" w:hAnsi="Times New Roman" w:cs="Times New Roman"/>
                <w:szCs w:val="21"/>
              </w:rPr>
            </w:pPr>
            <w:r w:rsidRPr="00064137">
              <w:rPr>
                <w:rFonts w:ascii="Times New Roman" w:hAnsi="Times New Roman" w:cs="Times New Roman"/>
                <w:szCs w:val="21"/>
              </w:rPr>
              <w:t>126.09</w:t>
            </w:r>
          </w:p>
        </w:tc>
        <w:tc>
          <w:tcPr>
            <w:tcW w:w="2376" w:type="dxa"/>
          </w:tcPr>
          <w:p w14:paraId="578FDE06" w14:textId="77777777" w:rsidR="007139D9" w:rsidRPr="00064137" w:rsidRDefault="007139D9" w:rsidP="00C2379E">
            <w:pPr>
              <w:pStyle w:val="ae"/>
              <w:spacing w:line="360" w:lineRule="auto"/>
              <w:jc w:val="both"/>
              <w:rPr>
                <w:rFonts w:ascii="Times New Roman" w:hAnsi="Times New Roman" w:cs="Times New Roman"/>
                <w:szCs w:val="21"/>
              </w:rPr>
            </w:pPr>
            <w:r w:rsidRPr="00064137">
              <w:rPr>
                <w:rFonts w:ascii="Times New Roman" w:hAnsi="Times New Roman" w:cs="Times New Roman"/>
                <w:szCs w:val="21"/>
              </w:rPr>
              <w:t>0.37</w:t>
            </w:r>
          </w:p>
        </w:tc>
        <w:tc>
          <w:tcPr>
            <w:tcW w:w="2360" w:type="dxa"/>
          </w:tcPr>
          <w:p w14:paraId="45457FB8" w14:textId="77777777" w:rsidR="007139D9" w:rsidRPr="00064137" w:rsidRDefault="007139D9" w:rsidP="00C2379E">
            <w:pPr>
              <w:pStyle w:val="ae"/>
              <w:spacing w:line="360" w:lineRule="auto"/>
              <w:jc w:val="both"/>
              <w:rPr>
                <w:rFonts w:ascii="Times New Roman" w:hAnsi="Times New Roman" w:cs="Times New Roman"/>
                <w:szCs w:val="21"/>
              </w:rPr>
            </w:pPr>
            <w:r w:rsidRPr="00064137">
              <w:rPr>
                <w:rFonts w:ascii="Times New Roman" w:hAnsi="Times New Roman" w:cs="Times New Roman"/>
                <w:szCs w:val="21"/>
              </w:rPr>
              <w:t>12.28</w:t>
            </w:r>
          </w:p>
        </w:tc>
      </w:tr>
      <w:tr w:rsidR="007139D9" w14:paraId="262AED9B" w14:textId="77777777" w:rsidTr="00C2379E">
        <w:trPr>
          <w:trHeight w:val="400"/>
        </w:trPr>
        <w:tc>
          <w:tcPr>
            <w:tcW w:w="2332" w:type="dxa"/>
          </w:tcPr>
          <w:p w14:paraId="6CB6384B" w14:textId="77777777" w:rsidR="007139D9" w:rsidRPr="00064137" w:rsidRDefault="007139D9" w:rsidP="00C2379E">
            <w:pPr>
              <w:pStyle w:val="ae"/>
              <w:spacing w:line="360" w:lineRule="auto"/>
              <w:jc w:val="both"/>
              <w:rPr>
                <w:rFonts w:ascii="Times New Roman" w:hAnsi="Times New Roman" w:cs="Times New Roman"/>
                <w:szCs w:val="21"/>
              </w:rPr>
            </w:pPr>
            <w:r w:rsidRPr="00064137">
              <w:rPr>
                <w:rFonts w:ascii="Times New Roman" w:hAnsi="Times New Roman" w:cs="Times New Roman" w:hint="eastAsia"/>
                <w:szCs w:val="21"/>
              </w:rPr>
              <w:t>C</w:t>
            </w:r>
            <w:r w:rsidRPr="00064137">
              <w:rPr>
                <w:rFonts w:ascii="Times New Roman" w:hAnsi="Times New Roman" w:cs="Times New Roman"/>
                <w:szCs w:val="21"/>
              </w:rPr>
              <w:t>E/CA 3</w:t>
            </w:r>
          </w:p>
        </w:tc>
        <w:tc>
          <w:tcPr>
            <w:tcW w:w="2322" w:type="dxa"/>
          </w:tcPr>
          <w:p w14:paraId="259A9740" w14:textId="77777777" w:rsidR="007139D9" w:rsidRPr="00064137" w:rsidRDefault="007139D9" w:rsidP="00C2379E">
            <w:pPr>
              <w:pStyle w:val="ae"/>
              <w:spacing w:line="360" w:lineRule="auto"/>
              <w:jc w:val="both"/>
              <w:rPr>
                <w:rFonts w:ascii="Times New Roman" w:hAnsi="Times New Roman" w:cs="Times New Roman"/>
                <w:szCs w:val="21"/>
              </w:rPr>
            </w:pPr>
            <w:r w:rsidRPr="00064137">
              <w:rPr>
                <w:rFonts w:ascii="Times New Roman" w:hAnsi="Times New Roman" w:cs="Times New Roman"/>
                <w:szCs w:val="21"/>
              </w:rPr>
              <w:t>109.54</w:t>
            </w:r>
          </w:p>
        </w:tc>
        <w:tc>
          <w:tcPr>
            <w:tcW w:w="2376" w:type="dxa"/>
          </w:tcPr>
          <w:p w14:paraId="36A92B6C" w14:textId="77777777" w:rsidR="007139D9" w:rsidRPr="00064137" w:rsidRDefault="007139D9" w:rsidP="00C2379E">
            <w:pPr>
              <w:pStyle w:val="ae"/>
              <w:spacing w:line="360" w:lineRule="auto"/>
              <w:jc w:val="both"/>
              <w:rPr>
                <w:rFonts w:ascii="Times New Roman" w:hAnsi="Times New Roman" w:cs="Times New Roman"/>
                <w:szCs w:val="21"/>
              </w:rPr>
            </w:pPr>
            <w:r w:rsidRPr="00064137">
              <w:rPr>
                <w:rFonts w:ascii="Times New Roman" w:hAnsi="Times New Roman" w:cs="Times New Roman"/>
                <w:szCs w:val="21"/>
              </w:rPr>
              <w:t>0.33</w:t>
            </w:r>
          </w:p>
        </w:tc>
        <w:tc>
          <w:tcPr>
            <w:tcW w:w="2360" w:type="dxa"/>
          </w:tcPr>
          <w:p w14:paraId="12F3986B" w14:textId="77777777" w:rsidR="007139D9" w:rsidRPr="00064137" w:rsidRDefault="007139D9" w:rsidP="00C2379E">
            <w:pPr>
              <w:pStyle w:val="ae"/>
              <w:spacing w:line="360" w:lineRule="auto"/>
              <w:jc w:val="both"/>
              <w:rPr>
                <w:rFonts w:ascii="Times New Roman" w:hAnsi="Times New Roman" w:cs="Times New Roman"/>
                <w:szCs w:val="21"/>
              </w:rPr>
            </w:pPr>
            <w:r w:rsidRPr="00064137">
              <w:rPr>
                <w:rFonts w:ascii="Times New Roman" w:hAnsi="Times New Roman" w:cs="Times New Roman"/>
                <w:szCs w:val="21"/>
              </w:rPr>
              <w:t>13.75</w:t>
            </w:r>
          </w:p>
        </w:tc>
      </w:tr>
    </w:tbl>
    <w:p w14:paraId="57C60A0B" w14:textId="15FAFCD4" w:rsidR="003D288A" w:rsidRDefault="007139D9">
      <w:pPr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br w:type="page"/>
      </w:r>
      <w:r w:rsidR="00AB6510" w:rsidRPr="009E528A">
        <w:rPr>
          <w:rFonts w:ascii="Times New Roman" w:hAnsi="Times New Roman" w:cs="Times New Roman"/>
          <w:b/>
          <w:bCs/>
          <w:color w:val="000000" w:themeColor="text1"/>
          <w:sz w:val="24"/>
        </w:rPr>
        <w:lastRenderedPageBreak/>
        <w:t>T</w:t>
      </w:r>
      <w:r w:rsidR="00AB6510" w:rsidRPr="009E528A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able</w:t>
      </w:r>
      <w:r w:rsidR="00AB6510" w:rsidRPr="009E528A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S</w:t>
      </w:r>
      <w:proofErr w:type="gramStart"/>
      <w:r w:rsidRPr="009E528A">
        <w:rPr>
          <w:rFonts w:ascii="Times New Roman" w:hAnsi="Times New Roman" w:cs="Times New Roman"/>
          <w:b/>
          <w:bCs/>
          <w:color w:val="000000" w:themeColor="text1"/>
          <w:sz w:val="24"/>
        </w:rPr>
        <w:t>2</w:t>
      </w:r>
      <w:r w:rsidR="00EC2471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</w:t>
      </w:r>
      <w:r w:rsidR="00AB6510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F445EC" w:rsidRPr="00F445EC">
        <w:rPr>
          <w:rFonts w:ascii="Times New Roman" w:hAnsi="Times New Roman" w:cs="Times New Roman"/>
          <w:color w:val="000000" w:themeColor="text1"/>
          <w:sz w:val="24"/>
        </w:rPr>
        <w:t>Comparison</w:t>
      </w:r>
      <w:proofErr w:type="gramEnd"/>
      <w:r w:rsidR="00F445EC" w:rsidRPr="00F445EC">
        <w:rPr>
          <w:rFonts w:ascii="Times New Roman" w:hAnsi="Times New Roman" w:cs="Times New Roman"/>
          <w:color w:val="000000" w:themeColor="text1"/>
          <w:sz w:val="24"/>
        </w:rPr>
        <w:t xml:space="preserve"> of </w:t>
      </w:r>
      <w:r w:rsidR="00F36CD6" w:rsidRPr="00F445EC">
        <w:rPr>
          <w:rFonts w:ascii="Times New Roman" w:hAnsi="Times New Roman" w:cs="Times New Roman"/>
          <w:color w:val="000000" w:themeColor="text1"/>
          <w:sz w:val="24"/>
        </w:rPr>
        <w:t>Cu</w:t>
      </w:r>
      <w:r w:rsidR="00F36CD6" w:rsidRPr="00F445EC">
        <w:rPr>
          <w:rFonts w:ascii="Times New Roman" w:hAnsi="Times New Roman" w:cs="Times New Roman"/>
          <w:color w:val="000000" w:themeColor="text1"/>
          <w:sz w:val="24"/>
          <w:vertAlign w:val="superscript"/>
        </w:rPr>
        <w:t>2+</w:t>
      </w:r>
      <w:r w:rsidR="00F445EC" w:rsidRPr="00F445EC">
        <w:rPr>
          <w:rFonts w:ascii="Times New Roman" w:hAnsi="Times New Roman" w:cs="Times New Roman"/>
          <w:color w:val="000000" w:themeColor="text1"/>
          <w:sz w:val="24"/>
        </w:rPr>
        <w:t>, Cd</w:t>
      </w:r>
      <w:r w:rsidR="00F445EC" w:rsidRPr="00F445EC">
        <w:rPr>
          <w:rFonts w:ascii="Times New Roman" w:hAnsi="Times New Roman" w:cs="Times New Roman"/>
          <w:color w:val="000000" w:themeColor="text1"/>
          <w:sz w:val="24"/>
          <w:vertAlign w:val="superscript"/>
        </w:rPr>
        <w:t>2+</w:t>
      </w:r>
      <w:r w:rsidR="00F445EC" w:rsidRPr="00F445EC">
        <w:rPr>
          <w:rFonts w:ascii="Times New Roman" w:hAnsi="Times New Roman" w:cs="Times New Roman"/>
          <w:color w:val="000000" w:themeColor="text1"/>
          <w:sz w:val="24"/>
        </w:rPr>
        <w:t xml:space="preserve"> and</w:t>
      </w:r>
      <w:r w:rsidR="00F36CD6" w:rsidRPr="00F36CD6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F36CD6" w:rsidRPr="00F445EC">
        <w:rPr>
          <w:rFonts w:ascii="Times New Roman" w:hAnsi="Times New Roman" w:cs="Times New Roman"/>
          <w:color w:val="000000" w:themeColor="text1"/>
          <w:sz w:val="24"/>
        </w:rPr>
        <w:t>Pb</w:t>
      </w:r>
      <w:r w:rsidR="00F36CD6" w:rsidRPr="00F445EC">
        <w:rPr>
          <w:rFonts w:ascii="Times New Roman" w:hAnsi="Times New Roman" w:cs="Times New Roman"/>
          <w:color w:val="000000" w:themeColor="text1"/>
          <w:sz w:val="24"/>
          <w:vertAlign w:val="superscript"/>
        </w:rPr>
        <w:t>2+</w:t>
      </w:r>
      <w:r w:rsidR="00F445EC" w:rsidRPr="00F445EC">
        <w:rPr>
          <w:rFonts w:ascii="Times New Roman" w:hAnsi="Times New Roman" w:cs="Times New Roman"/>
          <w:color w:val="000000" w:themeColor="text1"/>
          <w:sz w:val="24"/>
        </w:rPr>
        <w:t xml:space="preserve"> a</w:t>
      </w:r>
      <w:r w:rsidR="00696ED9">
        <w:rPr>
          <w:rFonts w:ascii="Times New Roman" w:hAnsi="Times New Roman" w:cs="Times New Roman"/>
          <w:color w:val="000000" w:themeColor="text1"/>
          <w:sz w:val="24"/>
        </w:rPr>
        <w:t>d</w:t>
      </w:r>
      <w:r w:rsidR="00F445EC" w:rsidRPr="00F445EC">
        <w:rPr>
          <w:rFonts w:ascii="Times New Roman" w:hAnsi="Times New Roman" w:cs="Times New Roman"/>
          <w:color w:val="000000" w:themeColor="text1"/>
          <w:sz w:val="24"/>
        </w:rPr>
        <w:t xml:space="preserve">sorption capacity from the literature by </w:t>
      </w:r>
      <w:r w:rsidR="00F445EC" w:rsidRPr="000A166B">
        <w:rPr>
          <w:rFonts w:ascii="Times New Roman" w:hAnsi="Times New Roman" w:cs="Times New Roman"/>
          <w:color w:val="000000" w:themeColor="text1"/>
          <w:sz w:val="24"/>
        </w:rPr>
        <w:t>cellulose</w:t>
      </w:r>
      <w:r w:rsidR="00F445EC" w:rsidRPr="000A166B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="00F445EC" w:rsidRPr="000A166B">
        <w:rPr>
          <w:rFonts w:ascii="Times New Roman" w:hAnsi="Times New Roman" w:cs="Times New Roman"/>
          <w:color w:val="000000" w:themeColor="text1"/>
          <w:sz w:val="24"/>
        </w:rPr>
        <w:t>deriv</w:t>
      </w:r>
      <w:r w:rsidR="00F445EC" w:rsidRPr="000A166B">
        <w:rPr>
          <w:rFonts w:ascii="Times New Roman" w:hAnsi="Times New Roman" w:cs="Times New Roman" w:hint="eastAsia"/>
          <w:color w:val="000000" w:themeColor="text1"/>
          <w:sz w:val="24"/>
        </w:rPr>
        <w:t>ative</w:t>
      </w:r>
      <w:r w:rsidR="00F445EC" w:rsidRPr="000A166B">
        <w:rPr>
          <w:rFonts w:ascii="Times New Roman" w:hAnsi="Times New Roman" w:cs="Times New Roman"/>
          <w:color w:val="000000" w:themeColor="text1"/>
          <w:sz w:val="24"/>
        </w:rPr>
        <w:t xml:space="preserve"> adsorbents</w:t>
      </w:r>
      <w:r w:rsidR="00F445EC" w:rsidRPr="00F445EC">
        <w:rPr>
          <w:rFonts w:ascii="Times New Roman" w:hAnsi="Times New Roman" w:cs="Times New Roman"/>
          <w:color w:val="000000" w:themeColor="text1"/>
          <w:sz w:val="24"/>
        </w:rPr>
        <w:t>.</w:t>
      </w:r>
    </w:p>
    <w:tbl>
      <w:tblPr>
        <w:tblStyle w:val="a7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3"/>
        <w:gridCol w:w="1297"/>
        <w:gridCol w:w="1283"/>
        <w:gridCol w:w="986"/>
        <w:gridCol w:w="2083"/>
      </w:tblGrid>
      <w:tr w:rsidR="00F36CD6" w14:paraId="273F484A" w14:textId="77777777" w:rsidTr="00C2379E">
        <w:trPr>
          <w:trHeight w:val="560"/>
        </w:trPr>
        <w:tc>
          <w:tcPr>
            <w:tcW w:w="4043" w:type="dxa"/>
            <w:vMerge w:val="restart"/>
            <w:tcBorders>
              <w:top w:val="single" w:sz="12" w:space="0" w:color="auto"/>
            </w:tcBorders>
          </w:tcPr>
          <w:p w14:paraId="05917298" w14:textId="0A64EBE2" w:rsidR="00F36CD6" w:rsidRPr="009E528A" w:rsidRDefault="009E528A" w:rsidP="00C2379E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A</w:t>
            </w:r>
            <w:r w:rsidR="00F36CD6" w:rsidRPr="009E528A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dsorbents</w:t>
            </w:r>
          </w:p>
        </w:tc>
        <w:tc>
          <w:tcPr>
            <w:tcW w:w="3566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0252F40A" w14:textId="628EC39C" w:rsidR="00F36CD6" w:rsidRPr="009E528A" w:rsidRDefault="00F36CD6" w:rsidP="00C2379E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9E528A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A</w:t>
            </w:r>
            <w:r w:rsidR="009E528A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d</w:t>
            </w:r>
            <w:r w:rsidRPr="009E528A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sorption capacity (mg/g)</w:t>
            </w:r>
          </w:p>
        </w:tc>
        <w:tc>
          <w:tcPr>
            <w:tcW w:w="208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368D1A4" w14:textId="71108845" w:rsidR="00F36CD6" w:rsidRPr="009E528A" w:rsidRDefault="00F36CD6" w:rsidP="00C2379E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9E528A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References</w:t>
            </w:r>
          </w:p>
        </w:tc>
      </w:tr>
      <w:tr w:rsidR="00F36CD6" w14:paraId="31156398" w14:textId="77777777" w:rsidTr="00C2379E">
        <w:trPr>
          <w:trHeight w:val="560"/>
        </w:trPr>
        <w:tc>
          <w:tcPr>
            <w:tcW w:w="4043" w:type="dxa"/>
            <w:vMerge/>
            <w:tcBorders>
              <w:bottom w:val="single" w:sz="4" w:space="0" w:color="auto"/>
            </w:tcBorders>
          </w:tcPr>
          <w:p w14:paraId="41C502D8" w14:textId="77777777" w:rsidR="00F36CD6" w:rsidRPr="00F36CD6" w:rsidRDefault="00F36CD6" w:rsidP="00C2379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97" w:type="dxa"/>
            <w:tcBorders>
              <w:top w:val="single" w:sz="4" w:space="0" w:color="auto"/>
              <w:bottom w:val="single" w:sz="4" w:space="0" w:color="auto"/>
            </w:tcBorders>
          </w:tcPr>
          <w:p w14:paraId="3E0AE8A4" w14:textId="0282BA4C" w:rsidR="00F36CD6" w:rsidRPr="00F36CD6" w:rsidRDefault="00F36CD6" w:rsidP="00C2379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36CD6">
              <w:rPr>
                <w:rFonts w:ascii="Times New Roman" w:hAnsi="Times New Roman" w:cs="Times New Roman"/>
                <w:color w:val="000000" w:themeColor="text1"/>
                <w:szCs w:val="21"/>
              </w:rPr>
              <w:t>Cu</w:t>
            </w:r>
            <w:r w:rsidRPr="00F36CD6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2+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438BC30E" w14:textId="7C6A11A0" w:rsidR="00F36CD6" w:rsidRPr="00F36CD6" w:rsidRDefault="00F36CD6" w:rsidP="00C2379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36CD6">
              <w:rPr>
                <w:rFonts w:ascii="Times New Roman" w:hAnsi="Times New Roman" w:cs="Times New Roman"/>
                <w:color w:val="000000" w:themeColor="text1"/>
                <w:szCs w:val="21"/>
              </w:rPr>
              <w:t>Cd</w:t>
            </w:r>
            <w:r w:rsidRPr="00F36CD6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2+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14:paraId="63C6C401" w14:textId="27F16A9D" w:rsidR="00F36CD6" w:rsidRPr="00F36CD6" w:rsidRDefault="00F36CD6" w:rsidP="00C2379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36CD6">
              <w:rPr>
                <w:rFonts w:ascii="Times New Roman" w:hAnsi="Times New Roman" w:cs="Times New Roman"/>
                <w:color w:val="000000" w:themeColor="text1"/>
                <w:szCs w:val="21"/>
              </w:rPr>
              <w:t>Pb</w:t>
            </w:r>
            <w:r w:rsidRPr="00F36CD6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2+</w:t>
            </w:r>
          </w:p>
        </w:tc>
        <w:tc>
          <w:tcPr>
            <w:tcW w:w="2083" w:type="dxa"/>
            <w:vMerge/>
            <w:tcBorders>
              <w:bottom w:val="single" w:sz="4" w:space="0" w:color="auto"/>
            </w:tcBorders>
          </w:tcPr>
          <w:p w14:paraId="5B5A44FC" w14:textId="77777777" w:rsidR="00F36CD6" w:rsidRPr="00F36CD6" w:rsidRDefault="00F36CD6" w:rsidP="00C2379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7C7E57" w14:paraId="52D12AC3" w14:textId="77777777" w:rsidTr="00C2379E">
        <w:trPr>
          <w:trHeight w:val="560"/>
        </w:trPr>
        <w:tc>
          <w:tcPr>
            <w:tcW w:w="4043" w:type="dxa"/>
          </w:tcPr>
          <w:p w14:paraId="24701617" w14:textId="6B431A64" w:rsidR="00F36CD6" w:rsidRPr="009E528A" w:rsidRDefault="00384C0F" w:rsidP="00C2379E">
            <w:pPr>
              <w:spacing w:line="360" w:lineRule="auto"/>
              <w:jc w:val="left"/>
              <w:rPr>
                <w:rFonts w:ascii="Times New Roman" w:hAnsi="Times New Roman" w:cs="Times New Roman"/>
                <w:color w:val="0000FF"/>
                <w:szCs w:val="21"/>
              </w:rPr>
            </w:pPr>
            <w:r w:rsidRPr="009E528A">
              <w:rPr>
                <w:rFonts w:ascii="Times New Roman" w:hAnsi="Times New Roman" w:cs="Times New Roman"/>
                <w:color w:val="0000FF"/>
                <w:szCs w:val="21"/>
              </w:rPr>
              <w:t>Guanyl modified cellulose</w:t>
            </w:r>
          </w:p>
        </w:tc>
        <w:tc>
          <w:tcPr>
            <w:tcW w:w="1297" w:type="dxa"/>
          </w:tcPr>
          <w:p w14:paraId="7B0C26E6" w14:textId="6923F50A" w:rsidR="00F36CD6" w:rsidRPr="009E528A" w:rsidRDefault="00384C0F" w:rsidP="00C2379E">
            <w:pPr>
              <w:spacing w:line="360" w:lineRule="auto"/>
              <w:rPr>
                <w:rFonts w:ascii="Times New Roman" w:hAnsi="Times New Roman" w:cs="Times New Roman"/>
                <w:color w:val="0000FF"/>
                <w:szCs w:val="21"/>
              </w:rPr>
            </w:pPr>
            <w:r w:rsidRPr="009E528A">
              <w:rPr>
                <w:rFonts w:ascii="Times New Roman" w:hAnsi="Times New Roman" w:cs="Times New Roman"/>
                <w:color w:val="0000FF"/>
                <w:szCs w:val="21"/>
              </w:rPr>
              <w:t>83</w:t>
            </w:r>
            <w:r w:rsidR="00696ED9" w:rsidRPr="009E528A">
              <w:rPr>
                <w:rFonts w:ascii="Times New Roman" w:hAnsi="Times New Roman" w:cs="Times New Roman"/>
                <w:color w:val="0000FF"/>
                <w:szCs w:val="21"/>
              </w:rPr>
              <w:t>.0</w:t>
            </w:r>
          </w:p>
        </w:tc>
        <w:tc>
          <w:tcPr>
            <w:tcW w:w="1283" w:type="dxa"/>
          </w:tcPr>
          <w:p w14:paraId="1C3D4EC0" w14:textId="77A4433A" w:rsidR="00F36CD6" w:rsidRPr="009E528A" w:rsidRDefault="00384C0F" w:rsidP="00C2379E">
            <w:pPr>
              <w:spacing w:line="360" w:lineRule="auto"/>
              <w:rPr>
                <w:rFonts w:ascii="Times New Roman" w:hAnsi="Times New Roman" w:cs="Times New Roman"/>
                <w:color w:val="0000FF"/>
                <w:szCs w:val="21"/>
              </w:rPr>
            </w:pPr>
            <w:r w:rsidRPr="009E528A">
              <w:rPr>
                <w:rFonts w:ascii="Times New Roman" w:hAnsi="Times New Roman" w:cs="Times New Roman"/>
                <w:color w:val="0000FF"/>
                <w:szCs w:val="21"/>
              </w:rPr>
              <w:t>68</w:t>
            </w:r>
            <w:r w:rsidR="00696ED9" w:rsidRPr="009E528A">
              <w:rPr>
                <w:rFonts w:ascii="Times New Roman" w:hAnsi="Times New Roman" w:cs="Times New Roman"/>
                <w:color w:val="0000FF"/>
                <w:szCs w:val="21"/>
              </w:rPr>
              <w:t>.0</w:t>
            </w:r>
          </w:p>
        </w:tc>
        <w:tc>
          <w:tcPr>
            <w:tcW w:w="985" w:type="dxa"/>
          </w:tcPr>
          <w:p w14:paraId="7702E5B4" w14:textId="594FDDF9" w:rsidR="00F36CD6" w:rsidRPr="009E528A" w:rsidRDefault="00384C0F" w:rsidP="00C2379E">
            <w:pPr>
              <w:spacing w:line="360" w:lineRule="auto"/>
              <w:rPr>
                <w:rFonts w:ascii="Times New Roman" w:hAnsi="Times New Roman" w:cs="Times New Roman"/>
                <w:color w:val="0000FF"/>
                <w:szCs w:val="21"/>
              </w:rPr>
            </w:pPr>
            <w:r w:rsidRPr="009E528A">
              <w:rPr>
                <w:rFonts w:ascii="Times New Roman" w:hAnsi="Times New Roman" w:cs="Times New Roman"/>
                <w:color w:val="0000FF"/>
                <w:szCs w:val="21"/>
              </w:rPr>
              <w:t>52</w:t>
            </w:r>
            <w:r w:rsidR="00696ED9" w:rsidRPr="009E528A">
              <w:rPr>
                <w:rFonts w:ascii="Times New Roman" w:hAnsi="Times New Roman" w:cs="Times New Roman"/>
                <w:color w:val="0000FF"/>
                <w:szCs w:val="21"/>
              </w:rPr>
              <w:t>.0</w:t>
            </w:r>
          </w:p>
        </w:tc>
        <w:tc>
          <w:tcPr>
            <w:tcW w:w="2083" w:type="dxa"/>
          </w:tcPr>
          <w:p w14:paraId="45330EF2" w14:textId="6403A6B8" w:rsidR="00BF5DF8" w:rsidRPr="009E528A" w:rsidRDefault="00690E56" w:rsidP="00C2379E">
            <w:pPr>
              <w:spacing w:line="360" w:lineRule="auto"/>
              <w:rPr>
                <w:rFonts w:ascii="Times New Roman" w:hAnsi="Times New Roman" w:cs="Times New Roman"/>
                <w:color w:val="0000FF"/>
                <w:szCs w:val="21"/>
              </w:rPr>
            </w:pPr>
            <w:r w:rsidRPr="009E528A">
              <w:rPr>
                <w:rFonts w:ascii="Times New Roman" w:hAnsi="Times New Roman" w:cs="Times New Roman"/>
                <w:color w:val="0000FF"/>
                <w:szCs w:val="21"/>
              </w:rPr>
              <w:fldChar w:fldCharType="begin">
                <w:fldData xml:space="preserve">PEVuZE5vdGU+PENpdGU+PEF1dGhvcj5LZW5hd3k8L0F1dGhvcj48WWVhcj4yMDE4PC9ZZWFyPjxS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</w:fldData>
              </w:fldChar>
            </w:r>
            <w:r w:rsidR="00BC137F">
              <w:rPr>
                <w:rFonts w:ascii="Times New Roman" w:hAnsi="Times New Roman" w:cs="Times New Roman"/>
                <w:color w:val="0000FF"/>
                <w:szCs w:val="21"/>
              </w:rPr>
              <w:instrText xml:space="preserve"> ADDIN EN.CITE </w:instrText>
            </w:r>
            <w:r w:rsidR="00BC137F">
              <w:rPr>
                <w:rFonts w:ascii="Times New Roman" w:hAnsi="Times New Roman" w:cs="Times New Roman"/>
                <w:color w:val="0000FF"/>
                <w:szCs w:val="21"/>
              </w:rPr>
              <w:fldChar w:fldCharType="begin">
                <w:fldData xml:space="preserve">PEVuZE5vdGU+PENpdGU+PEF1dGhvcj5LZW5hd3k8L0F1dGhvcj48WWVhcj4yMDE4PC9ZZWFyPjxS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</w:fldData>
              </w:fldChar>
            </w:r>
            <w:r w:rsidR="00BC137F">
              <w:rPr>
                <w:rFonts w:ascii="Times New Roman" w:hAnsi="Times New Roman" w:cs="Times New Roman"/>
                <w:color w:val="0000FF"/>
                <w:szCs w:val="21"/>
              </w:rPr>
              <w:instrText xml:space="preserve"> ADDIN EN.CITE.DATA </w:instrText>
            </w:r>
            <w:r w:rsidR="00BC137F">
              <w:rPr>
                <w:rFonts w:ascii="Times New Roman" w:hAnsi="Times New Roman" w:cs="Times New Roman"/>
                <w:color w:val="0000FF"/>
                <w:szCs w:val="21"/>
              </w:rPr>
            </w:r>
            <w:r w:rsidR="00BC137F">
              <w:rPr>
                <w:rFonts w:ascii="Times New Roman" w:hAnsi="Times New Roman" w:cs="Times New Roman"/>
                <w:color w:val="0000FF"/>
                <w:szCs w:val="21"/>
              </w:rPr>
              <w:fldChar w:fldCharType="end"/>
            </w:r>
            <w:r w:rsidRPr="009E528A">
              <w:rPr>
                <w:rFonts w:ascii="Times New Roman" w:hAnsi="Times New Roman" w:cs="Times New Roman"/>
                <w:color w:val="0000FF"/>
                <w:szCs w:val="21"/>
              </w:rPr>
            </w:r>
            <w:r w:rsidRPr="009E528A">
              <w:rPr>
                <w:rFonts w:ascii="Times New Roman" w:hAnsi="Times New Roman" w:cs="Times New Roman"/>
                <w:color w:val="0000FF"/>
                <w:szCs w:val="21"/>
              </w:rPr>
              <w:fldChar w:fldCharType="separate"/>
            </w:r>
            <w:r w:rsidR="00BC137F">
              <w:rPr>
                <w:rFonts w:ascii="Times New Roman" w:hAnsi="Times New Roman" w:cs="Times New Roman"/>
                <w:noProof/>
                <w:color w:val="0000FF"/>
                <w:szCs w:val="21"/>
              </w:rPr>
              <w:t>(Kenawy et al., 2018)</w:t>
            </w:r>
            <w:r w:rsidRPr="009E528A">
              <w:rPr>
                <w:rFonts w:ascii="Times New Roman" w:hAnsi="Times New Roman" w:cs="Times New Roman"/>
                <w:color w:val="0000FF"/>
                <w:szCs w:val="21"/>
              </w:rPr>
              <w:fldChar w:fldCharType="end"/>
            </w:r>
          </w:p>
        </w:tc>
      </w:tr>
      <w:tr w:rsidR="00BF5DF8" w14:paraId="6CDFD011" w14:textId="77777777" w:rsidTr="00C2379E">
        <w:trPr>
          <w:trHeight w:val="560"/>
        </w:trPr>
        <w:tc>
          <w:tcPr>
            <w:tcW w:w="4043" w:type="dxa"/>
          </w:tcPr>
          <w:p w14:paraId="3DC8060A" w14:textId="69B561E6" w:rsidR="00BF5DF8" w:rsidRPr="00384C0F" w:rsidRDefault="00696ED9" w:rsidP="00C2379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C</w:t>
            </w:r>
            <w:r w:rsidR="00BF5DF8" w:rsidRPr="00335ACF">
              <w:rPr>
                <w:rFonts w:ascii="Times New Roman" w:hAnsi="Times New Roman" w:cs="Times New Roman"/>
                <w:color w:val="000000" w:themeColor="text1"/>
                <w:szCs w:val="21"/>
              </w:rPr>
              <w:t>hitosan/cellulose nanofibers</w:t>
            </w:r>
          </w:p>
        </w:tc>
        <w:tc>
          <w:tcPr>
            <w:tcW w:w="1297" w:type="dxa"/>
          </w:tcPr>
          <w:p w14:paraId="3D9C81B4" w14:textId="46995B6A" w:rsidR="00BF5DF8" w:rsidRPr="00384C0F" w:rsidRDefault="00BF5DF8" w:rsidP="00C2379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35ACF">
              <w:rPr>
                <w:rFonts w:ascii="Times New Roman" w:hAnsi="Times New Roman" w:cs="Times New Roman"/>
                <w:color w:val="000000" w:themeColor="text1"/>
                <w:szCs w:val="21"/>
              </w:rPr>
              <w:t>112.6</w:t>
            </w:r>
          </w:p>
        </w:tc>
        <w:tc>
          <w:tcPr>
            <w:tcW w:w="1283" w:type="dxa"/>
          </w:tcPr>
          <w:p w14:paraId="3828A896" w14:textId="0454CEF3" w:rsidR="00BF5DF8" w:rsidRPr="00384C0F" w:rsidRDefault="00BF5DF8" w:rsidP="00C2379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-</w:t>
            </w:r>
          </w:p>
        </w:tc>
        <w:tc>
          <w:tcPr>
            <w:tcW w:w="985" w:type="dxa"/>
          </w:tcPr>
          <w:p w14:paraId="0AD8664D" w14:textId="4493E0CC" w:rsidR="00BF5DF8" w:rsidRPr="00384C0F" w:rsidRDefault="00BF5DF8" w:rsidP="00C2379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35ACF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57.3 </w:t>
            </w:r>
          </w:p>
        </w:tc>
        <w:tc>
          <w:tcPr>
            <w:tcW w:w="2083" w:type="dxa"/>
          </w:tcPr>
          <w:p w14:paraId="2AD9495A" w14:textId="1B8A424A" w:rsidR="00BF5DF8" w:rsidRPr="00384C0F" w:rsidRDefault="00690E56" w:rsidP="00C2379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begin"/>
            </w:r>
            <w:r w:rsidR="00BC137F">
              <w:rPr>
                <w:rFonts w:ascii="Times New Roman" w:hAnsi="Times New Roman" w:cs="Times New Roman"/>
                <w:color w:val="000000" w:themeColor="text1"/>
                <w:szCs w:val="21"/>
              </w:rPr>
              <w:instrText xml:space="preserve"> ADDIN EN.CITE &lt;EndNote&gt;&lt;Cite&gt;&lt;Author&gt;Phan&lt;/Author&gt;&lt;Year&gt;2018&lt;/Year&gt;&lt;RecNum&gt;10&lt;/RecNum&gt;&lt;DisplayText&gt;(Phan et al., 2018)&lt;/DisplayText&gt;&lt;record&gt;&lt;rec-number&gt;10&lt;/rec-number&gt;&lt;foreign-keys&gt;&lt;key app="EN" db-id="dx2eeprv70aesde0apgp2s0urz59t5v5dwtv" timestamp="1665302042"&gt;10&lt;/key&gt;&lt;key app="ENWeb" db-id=""&gt;0&lt;/key&gt;&lt;/foreign-keys&gt;&lt;ref-type name="Journal Article"&gt;17&lt;/ref-type&gt;&lt;contributors&gt;&lt;authors&gt;&lt;author&gt;Phan, Duy-Nam&lt;/author&gt;&lt;author&gt;Lee, Hoik&lt;/author&gt;&lt;author&gt;Huang, Bijun&lt;/author&gt;&lt;author&gt;Mukai, Yasuhito&lt;/author&gt;&lt;author&gt;Kim, Ick-Soo&lt;/author&gt;&lt;/authors&gt;&lt;/contributors&gt;&lt;titles&gt;&lt;title&gt;Fabrication of electrospun chitosan/cellulose nanofibers having adsorption property with enhanced mechanical property&lt;/title&gt;&lt;secondary-title&gt;Cellulose&lt;/secondary-title&gt;&lt;/titles&gt;&lt;periodical&gt;&lt;full-title&gt;Cellulose&lt;/full-title&gt;&lt;/periodical&gt;&lt;pages&gt;1781-1793&lt;/pages&gt;&lt;volume&gt;26&lt;/volume&gt;&lt;number&gt;3&lt;/number&gt;&lt;section&gt;1781&lt;/section&gt;&lt;dates&gt;&lt;year&gt;2018&lt;/year&gt;&lt;/dates&gt;&lt;isbn&gt;0969-0239&amp;#xD;1572-882X&lt;/isbn&gt;&lt;urls&gt;&lt;/urls&gt;&lt;electronic-resource-num&gt;10.1007/s10570-018-2169-5&lt;/electronic-resource-num&gt;&lt;/record&gt;&lt;/Cite&gt;&lt;/EndNote&gt;</w:instrTex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separate"/>
            </w:r>
            <w:r w:rsidR="00BC137F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(Phan et al., 2018)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end"/>
            </w:r>
          </w:p>
        </w:tc>
      </w:tr>
      <w:tr w:rsidR="00BF5DF8" w14:paraId="286085FA" w14:textId="77777777" w:rsidTr="00C2379E">
        <w:trPr>
          <w:trHeight w:val="560"/>
        </w:trPr>
        <w:tc>
          <w:tcPr>
            <w:tcW w:w="4043" w:type="dxa"/>
          </w:tcPr>
          <w:p w14:paraId="6175C85C" w14:textId="0F5CC613" w:rsidR="00BF5DF8" w:rsidRPr="009E528A" w:rsidRDefault="00BF5DF8" w:rsidP="00C2379E">
            <w:pPr>
              <w:spacing w:line="360" w:lineRule="auto"/>
              <w:jc w:val="left"/>
              <w:rPr>
                <w:rFonts w:ascii="Times New Roman" w:hAnsi="Times New Roman" w:cs="Times New Roman"/>
                <w:color w:val="0000FF"/>
                <w:szCs w:val="21"/>
              </w:rPr>
            </w:pPr>
            <w:r w:rsidRPr="009E528A">
              <w:rPr>
                <w:rFonts w:ascii="Times New Roman" w:hAnsi="Times New Roman" w:cs="Times New Roman"/>
                <w:color w:val="0000FF"/>
                <w:szCs w:val="21"/>
              </w:rPr>
              <w:t>Waste paper/chitosan aerogel</w:t>
            </w:r>
          </w:p>
        </w:tc>
        <w:tc>
          <w:tcPr>
            <w:tcW w:w="1297" w:type="dxa"/>
          </w:tcPr>
          <w:p w14:paraId="7E946050" w14:textId="75278311" w:rsidR="00BF5DF8" w:rsidRPr="009E528A" w:rsidRDefault="00BF5DF8" w:rsidP="00C2379E">
            <w:pPr>
              <w:spacing w:line="360" w:lineRule="auto"/>
              <w:rPr>
                <w:rFonts w:ascii="Times New Roman" w:hAnsi="Times New Roman" w:cs="Times New Roman"/>
                <w:color w:val="0000FF"/>
                <w:szCs w:val="21"/>
              </w:rPr>
            </w:pPr>
            <w:r w:rsidRPr="009E528A">
              <w:rPr>
                <w:rFonts w:ascii="Times New Roman" w:hAnsi="Times New Roman" w:cs="Times New Roman"/>
                <w:color w:val="0000FF"/>
                <w:szCs w:val="21"/>
              </w:rPr>
              <w:t>156.3</w:t>
            </w:r>
          </w:p>
        </w:tc>
        <w:tc>
          <w:tcPr>
            <w:tcW w:w="1283" w:type="dxa"/>
          </w:tcPr>
          <w:p w14:paraId="1D3FD6AC" w14:textId="07DC1DE9" w:rsidR="00BF5DF8" w:rsidRPr="009E528A" w:rsidRDefault="00BF5DF8" w:rsidP="00C2379E">
            <w:pPr>
              <w:spacing w:line="360" w:lineRule="auto"/>
              <w:rPr>
                <w:rFonts w:ascii="Times New Roman" w:hAnsi="Times New Roman" w:cs="Times New Roman"/>
                <w:color w:val="0000FF"/>
                <w:szCs w:val="21"/>
              </w:rPr>
            </w:pPr>
            <w:r w:rsidRPr="009E528A">
              <w:rPr>
                <w:rFonts w:ascii="Times New Roman" w:hAnsi="Times New Roman" w:cs="Times New Roman" w:hint="eastAsia"/>
                <w:color w:val="0000FF"/>
                <w:szCs w:val="21"/>
              </w:rPr>
              <w:t>-</w:t>
            </w:r>
          </w:p>
        </w:tc>
        <w:tc>
          <w:tcPr>
            <w:tcW w:w="985" w:type="dxa"/>
          </w:tcPr>
          <w:p w14:paraId="351B56D5" w14:textId="22743B81" w:rsidR="00BF5DF8" w:rsidRPr="009E528A" w:rsidRDefault="00BF5DF8" w:rsidP="00C2379E">
            <w:pPr>
              <w:spacing w:line="360" w:lineRule="auto"/>
              <w:rPr>
                <w:rFonts w:ascii="Times New Roman" w:hAnsi="Times New Roman" w:cs="Times New Roman"/>
                <w:color w:val="0000FF"/>
                <w:szCs w:val="21"/>
              </w:rPr>
            </w:pPr>
            <w:r w:rsidRPr="009E528A">
              <w:rPr>
                <w:rFonts w:ascii="Times New Roman" w:hAnsi="Times New Roman" w:cs="Times New Roman" w:hint="eastAsia"/>
                <w:color w:val="0000FF"/>
                <w:szCs w:val="21"/>
              </w:rPr>
              <w:t>-</w:t>
            </w:r>
          </w:p>
        </w:tc>
        <w:tc>
          <w:tcPr>
            <w:tcW w:w="2083" w:type="dxa"/>
          </w:tcPr>
          <w:p w14:paraId="74DEF4C1" w14:textId="6C7EA53E" w:rsidR="00BF5DF8" w:rsidRPr="009E528A" w:rsidRDefault="00C0446F" w:rsidP="00C2379E">
            <w:pPr>
              <w:spacing w:line="360" w:lineRule="auto"/>
              <w:rPr>
                <w:rFonts w:ascii="Times New Roman" w:hAnsi="Times New Roman" w:cs="Times New Roman"/>
                <w:color w:val="0000FF"/>
                <w:szCs w:val="21"/>
              </w:rPr>
            </w:pPr>
            <w:r w:rsidRPr="009E528A">
              <w:rPr>
                <w:rFonts w:ascii="Times New Roman" w:hAnsi="Times New Roman" w:cs="Times New Roman"/>
                <w:color w:val="0000FF"/>
                <w:szCs w:val="21"/>
              </w:rPr>
              <w:fldChar w:fldCharType="begin"/>
            </w:r>
            <w:r w:rsidRPr="009E528A">
              <w:rPr>
                <w:rFonts w:ascii="Times New Roman" w:hAnsi="Times New Roman" w:cs="Times New Roman"/>
                <w:color w:val="0000FF"/>
                <w:szCs w:val="21"/>
              </w:rPr>
              <w:instrText xml:space="preserve"> ADDIN EN.CITE &lt;EndNote&gt;&lt;Cite&gt;&lt;Author&gt;Li&lt;/Author&gt;&lt;Year&gt;2018&lt;/Year&gt;&lt;RecNum&gt;9&lt;/RecNum&gt;&lt;DisplayText&gt;(Li et al., 2018)&lt;/DisplayText&gt;&lt;record&gt;&lt;rec-number&gt;9&lt;/rec-number&gt;&lt;foreign-keys&gt;&lt;key app="EN" db-id="dx2eeprv70aesde0apgp2s0urz59t5v5dwtv" timestamp="1665302040"&gt;9&lt;/key&gt;&lt;key app="ENWeb" db-id=""&gt;0&lt;/key&gt;&lt;/foreign-keys&gt;&lt;ref-type name="Journal Article"&gt;17&lt;/ref-type&gt;&lt;contributors&gt;&lt;authors&gt;&lt;author&gt;Li, Z.&lt;/author&gt;&lt;author&gt;Shao, L.&lt;/author&gt;&lt;author&gt;Ruan, Z.&lt;/author&gt;&lt;author&gt;Hu, W.&lt;/author&gt;&lt;author&gt;Lu, L.&lt;/author&gt;&lt;author&gt;Chen, Y.&lt;/author&gt;&lt;/authors&gt;&lt;/contributors&gt;&lt;auth-address&gt;State Key Laboratory of Marine Resource Utilization in South China Sea, College of Materials and Chemical Engineering, Hainan University, Haikou, China.&amp;#xD;State Key Laboratory of Marine Resource Utilization in South China Sea, College of Materials and Chemical Engineering, Hainan University, Haikou, China. Electronic address: lulingbin@126.com.&lt;/auth-address&gt;&lt;titles&gt;&lt;title&gt;Converting untreated waste office paper and chitosan into aerogel adsorbent for the removal of heavy metal ions&lt;/title&gt;&lt;secondary-title&gt;Carbohydr Polym&lt;/secondary-title&gt;&lt;/titles&gt;&lt;periodical&gt;&lt;full-title&gt;Carbohydr Polym&lt;/full-title&gt;&lt;/periodical&gt;&lt;pages&gt;221-227&lt;/pages&gt;&lt;volume&gt;193&lt;/volume&gt;&lt;edition&gt;2018/05/19&lt;/edition&gt;&lt;keywords&gt;&lt;keyword&gt;Adsorption&lt;/keyword&gt;&lt;keyword&gt;Aerogel&lt;/keyword&gt;&lt;keyword&gt;Chitosan&lt;/keyword&gt;&lt;keyword&gt;Copper ion&lt;/keyword&gt;&lt;keyword&gt;Waste office paper&lt;/keyword&gt;&lt;/keywords&gt;&lt;dates&gt;&lt;year&gt;2018&lt;/year&gt;&lt;pub-dates&gt;&lt;date&gt;Aug 1&lt;/date&gt;&lt;/pub-dates&gt;&lt;/dates&gt;&lt;isbn&gt;1879-1344 (Electronic)&amp;#xD;0144-8617 (Linking)&lt;/isbn&gt;&lt;accession-num&gt;29773376&lt;/accession-num&gt;&lt;urls&gt;&lt;related-urls&gt;&lt;url&gt;https://www.ncbi.nlm.nih.gov/pubmed/29773376&lt;/url&gt;&lt;/related-urls&gt;&lt;/urls&gt;&lt;electronic-resource-num&gt;10.1016/j.carbpol.2018.04.003&lt;/electronic-resource-num&gt;&lt;/record&gt;&lt;/Cite&gt;&lt;/EndNote&gt;</w:instrText>
            </w:r>
            <w:r w:rsidRPr="009E528A">
              <w:rPr>
                <w:rFonts w:ascii="Times New Roman" w:hAnsi="Times New Roman" w:cs="Times New Roman"/>
                <w:color w:val="0000FF"/>
                <w:szCs w:val="21"/>
              </w:rPr>
              <w:fldChar w:fldCharType="separate"/>
            </w:r>
            <w:r w:rsidRPr="009E528A">
              <w:rPr>
                <w:rFonts w:ascii="Times New Roman" w:hAnsi="Times New Roman" w:cs="Times New Roman"/>
                <w:noProof/>
                <w:color w:val="0000FF"/>
                <w:szCs w:val="21"/>
              </w:rPr>
              <w:t>(Li et al., 2018)</w:t>
            </w:r>
            <w:r w:rsidRPr="009E528A">
              <w:rPr>
                <w:rFonts w:ascii="Times New Roman" w:hAnsi="Times New Roman" w:cs="Times New Roman"/>
                <w:color w:val="0000FF"/>
                <w:szCs w:val="21"/>
              </w:rPr>
              <w:fldChar w:fldCharType="end"/>
            </w:r>
          </w:p>
        </w:tc>
      </w:tr>
      <w:tr w:rsidR="00BF5DF8" w14:paraId="23620576" w14:textId="77777777" w:rsidTr="00C2379E">
        <w:trPr>
          <w:trHeight w:val="560"/>
        </w:trPr>
        <w:tc>
          <w:tcPr>
            <w:tcW w:w="4043" w:type="dxa"/>
          </w:tcPr>
          <w:p w14:paraId="07D45D7E" w14:textId="0580DAD3" w:rsidR="00BF5DF8" w:rsidRPr="00384C0F" w:rsidRDefault="006A5F98" w:rsidP="00C2379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6A5F98">
              <w:rPr>
                <w:rFonts w:ascii="Times New Roman" w:hAnsi="Times New Roman" w:cs="Times New Roman"/>
                <w:color w:val="000000" w:themeColor="text1"/>
                <w:szCs w:val="21"/>
              </w:rPr>
              <w:t>Ethylenediaminetetraacetic acid</w:t>
            </w:r>
            <w:r w:rsidR="009E528A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modified </w:t>
            </w:r>
            <w:r w:rsidRPr="006A5F98">
              <w:rPr>
                <w:rFonts w:ascii="Times New Roman" w:hAnsi="Times New Roman" w:cs="Times New Roman"/>
                <w:color w:val="000000" w:themeColor="text1"/>
                <w:szCs w:val="21"/>
              </w:rPr>
              <w:t>hydroxyethyl cellulose</w:t>
            </w:r>
          </w:p>
        </w:tc>
        <w:tc>
          <w:tcPr>
            <w:tcW w:w="1297" w:type="dxa"/>
          </w:tcPr>
          <w:p w14:paraId="79135F98" w14:textId="6EFD18E5" w:rsidR="00BF5DF8" w:rsidRPr="00384C0F" w:rsidRDefault="00BF5DF8" w:rsidP="00C2379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874EE">
              <w:rPr>
                <w:rFonts w:ascii="Times New Roman" w:hAnsi="Times New Roman" w:cs="Times New Roman"/>
                <w:color w:val="000000" w:themeColor="text1"/>
                <w:szCs w:val="21"/>
              </w:rPr>
              <w:t>77.1</w:t>
            </w:r>
          </w:p>
        </w:tc>
        <w:tc>
          <w:tcPr>
            <w:tcW w:w="1283" w:type="dxa"/>
          </w:tcPr>
          <w:p w14:paraId="77474C97" w14:textId="61547870" w:rsidR="00BF5DF8" w:rsidRPr="00384C0F" w:rsidRDefault="00BF5DF8" w:rsidP="00C2379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-</w:t>
            </w:r>
          </w:p>
        </w:tc>
        <w:tc>
          <w:tcPr>
            <w:tcW w:w="985" w:type="dxa"/>
          </w:tcPr>
          <w:p w14:paraId="05523F29" w14:textId="28F8E1D9" w:rsidR="00BF5DF8" w:rsidRPr="00384C0F" w:rsidRDefault="00BF5DF8" w:rsidP="00C2379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874EE">
              <w:rPr>
                <w:rFonts w:ascii="Times New Roman" w:hAnsi="Times New Roman" w:cs="Times New Roman"/>
                <w:color w:val="000000" w:themeColor="text1"/>
                <w:szCs w:val="21"/>
              </w:rPr>
              <w:t>109.6</w:t>
            </w:r>
          </w:p>
        </w:tc>
        <w:tc>
          <w:tcPr>
            <w:tcW w:w="2083" w:type="dxa"/>
          </w:tcPr>
          <w:p w14:paraId="3F4DB693" w14:textId="682E6A4A" w:rsidR="00BF5DF8" w:rsidRPr="00384C0F" w:rsidRDefault="00C0446F" w:rsidP="00C2379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begin">
                <w:fldData xml:space="preserve">PEVuZE5vdGU+PENpdGU+PEF1dGhvcj5KaWxhbDwvQXV0aG9yPjxZZWFyPjIwMTg8L1llYXI+PFJl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</w:fldData>
              </w:fldChar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begin">
                <w:fldData xml:space="preserve">PEVuZE5vdGU+PENpdGU+PEF1dGhvcj5KaWxhbDwvQXV0aG9yPjxZZWFyPjIwMTg8L1llYXI+PFJl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</w:fldData>
              </w:fldChar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(Jilal et al., 2018)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end"/>
            </w:r>
          </w:p>
        </w:tc>
      </w:tr>
      <w:tr w:rsidR="00BF5DF8" w14:paraId="52DBF119" w14:textId="77777777" w:rsidTr="00C2379E">
        <w:trPr>
          <w:trHeight w:val="560"/>
        </w:trPr>
        <w:tc>
          <w:tcPr>
            <w:tcW w:w="4043" w:type="dxa"/>
          </w:tcPr>
          <w:p w14:paraId="692B7E7F" w14:textId="25135314" w:rsidR="00BF5DF8" w:rsidRPr="009E528A" w:rsidRDefault="009E528A" w:rsidP="00C2379E">
            <w:pPr>
              <w:spacing w:line="360" w:lineRule="auto"/>
              <w:jc w:val="left"/>
              <w:rPr>
                <w:rFonts w:ascii="Times New Roman" w:hAnsi="Times New Roman" w:cs="Times New Roman"/>
                <w:color w:val="0000FF"/>
                <w:szCs w:val="21"/>
              </w:rPr>
            </w:pPr>
            <w:r w:rsidRPr="009E528A">
              <w:rPr>
                <w:rFonts w:ascii="Times New Roman" w:hAnsi="Times New Roman" w:cs="Times New Roman"/>
                <w:color w:val="0000FF"/>
                <w:szCs w:val="21"/>
              </w:rPr>
              <w:t>C</w:t>
            </w:r>
            <w:r w:rsidR="006A5F98" w:rsidRPr="009E528A">
              <w:rPr>
                <w:rFonts w:ascii="Times New Roman" w:hAnsi="Times New Roman" w:cs="Times New Roman"/>
                <w:color w:val="0000FF"/>
                <w:szCs w:val="21"/>
              </w:rPr>
              <w:t xml:space="preserve">arboxymethyl cellulose/ polyacrylamide </w:t>
            </w:r>
            <w:r w:rsidR="00BF5DF8" w:rsidRPr="009E528A">
              <w:rPr>
                <w:rFonts w:ascii="Times New Roman" w:hAnsi="Times New Roman" w:cs="Times New Roman"/>
                <w:color w:val="0000FF"/>
                <w:szCs w:val="21"/>
              </w:rPr>
              <w:t>composite hydrogel</w:t>
            </w:r>
          </w:p>
        </w:tc>
        <w:tc>
          <w:tcPr>
            <w:tcW w:w="1297" w:type="dxa"/>
          </w:tcPr>
          <w:p w14:paraId="44A0C81F" w14:textId="6B1DF65F" w:rsidR="00BF5DF8" w:rsidRPr="009E528A" w:rsidRDefault="00BF5DF8" w:rsidP="00C2379E">
            <w:pPr>
              <w:spacing w:line="360" w:lineRule="auto"/>
              <w:rPr>
                <w:rFonts w:ascii="Times New Roman" w:hAnsi="Times New Roman" w:cs="Times New Roman"/>
                <w:color w:val="0000FF"/>
                <w:szCs w:val="21"/>
              </w:rPr>
            </w:pPr>
            <w:r w:rsidRPr="009E528A">
              <w:rPr>
                <w:rFonts w:ascii="Times New Roman" w:hAnsi="Times New Roman" w:cs="Times New Roman"/>
                <w:color w:val="0000FF"/>
                <w:szCs w:val="21"/>
              </w:rPr>
              <w:t>227.3</w:t>
            </w:r>
          </w:p>
        </w:tc>
        <w:tc>
          <w:tcPr>
            <w:tcW w:w="1283" w:type="dxa"/>
          </w:tcPr>
          <w:p w14:paraId="672A1C02" w14:textId="778193E4" w:rsidR="00BF5DF8" w:rsidRPr="009E528A" w:rsidRDefault="00BF5DF8" w:rsidP="00C2379E">
            <w:pPr>
              <w:spacing w:line="360" w:lineRule="auto"/>
              <w:rPr>
                <w:rFonts w:ascii="Times New Roman" w:hAnsi="Times New Roman" w:cs="Times New Roman"/>
                <w:color w:val="0000FF"/>
                <w:szCs w:val="21"/>
              </w:rPr>
            </w:pPr>
            <w:r w:rsidRPr="009E528A">
              <w:rPr>
                <w:rFonts w:ascii="Times New Roman" w:hAnsi="Times New Roman" w:cs="Times New Roman"/>
                <w:color w:val="0000FF"/>
                <w:szCs w:val="21"/>
              </w:rPr>
              <w:t>256.4</w:t>
            </w:r>
          </w:p>
        </w:tc>
        <w:tc>
          <w:tcPr>
            <w:tcW w:w="985" w:type="dxa"/>
          </w:tcPr>
          <w:p w14:paraId="55817542" w14:textId="41139BEC" w:rsidR="00BF5DF8" w:rsidRPr="009E528A" w:rsidRDefault="00BF5DF8" w:rsidP="00C2379E">
            <w:pPr>
              <w:spacing w:line="360" w:lineRule="auto"/>
              <w:rPr>
                <w:rFonts w:ascii="Times New Roman" w:hAnsi="Times New Roman" w:cs="Times New Roman"/>
                <w:color w:val="0000FF"/>
                <w:szCs w:val="21"/>
              </w:rPr>
            </w:pPr>
            <w:r w:rsidRPr="009E528A">
              <w:rPr>
                <w:rFonts w:ascii="Times New Roman" w:hAnsi="Times New Roman" w:cs="Times New Roman"/>
                <w:color w:val="0000FF"/>
                <w:szCs w:val="21"/>
              </w:rPr>
              <w:t>312.5</w:t>
            </w:r>
          </w:p>
        </w:tc>
        <w:tc>
          <w:tcPr>
            <w:tcW w:w="2083" w:type="dxa"/>
          </w:tcPr>
          <w:p w14:paraId="627C3A78" w14:textId="2D800BA0" w:rsidR="00BF5DF8" w:rsidRPr="009E528A" w:rsidRDefault="00C0446F" w:rsidP="00C2379E">
            <w:pPr>
              <w:spacing w:line="360" w:lineRule="auto"/>
              <w:rPr>
                <w:rFonts w:ascii="Times New Roman" w:hAnsi="Times New Roman" w:cs="Times New Roman"/>
                <w:color w:val="0000FF"/>
                <w:szCs w:val="21"/>
              </w:rPr>
            </w:pPr>
            <w:r w:rsidRPr="009E528A">
              <w:rPr>
                <w:rFonts w:ascii="Times New Roman" w:hAnsi="Times New Roman" w:cs="Times New Roman"/>
                <w:color w:val="0000FF"/>
                <w:szCs w:val="21"/>
              </w:rPr>
              <w:fldChar w:fldCharType="begin">
                <w:fldData xml:space="preserve">PEVuZE5vdGU+PENpdGU+PEF1dGhvcj5Hb2RpeWE8L0F1dGhvcj48WWVhcj4yMDE5PC9ZZWFyPjxS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</w:fldData>
              </w:fldChar>
            </w:r>
            <w:r w:rsidR="00BC137F">
              <w:rPr>
                <w:rFonts w:ascii="Times New Roman" w:hAnsi="Times New Roman" w:cs="Times New Roman"/>
                <w:color w:val="0000FF"/>
                <w:szCs w:val="21"/>
              </w:rPr>
              <w:instrText xml:space="preserve"> ADDIN EN.CITE </w:instrText>
            </w:r>
            <w:r w:rsidR="00BC137F">
              <w:rPr>
                <w:rFonts w:ascii="Times New Roman" w:hAnsi="Times New Roman" w:cs="Times New Roman"/>
                <w:color w:val="0000FF"/>
                <w:szCs w:val="21"/>
              </w:rPr>
              <w:fldChar w:fldCharType="begin">
                <w:fldData xml:space="preserve">PEVuZE5vdGU+PENpdGU+PEF1dGhvcj5Hb2RpeWE8L0F1dGhvcj48WWVhcj4yMDE5PC9ZZWFyPjxS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</w:fldData>
              </w:fldChar>
            </w:r>
            <w:r w:rsidR="00BC137F">
              <w:rPr>
                <w:rFonts w:ascii="Times New Roman" w:hAnsi="Times New Roman" w:cs="Times New Roman"/>
                <w:color w:val="0000FF"/>
                <w:szCs w:val="21"/>
              </w:rPr>
              <w:instrText xml:space="preserve"> ADDIN EN.CITE.DATA </w:instrText>
            </w:r>
            <w:r w:rsidR="00BC137F">
              <w:rPr>
                <w:rFonts w:ascii="Times New Roman" w:hAnsi="Times New Roman" w:cs="Times New Roman"/>
                <w:color w:val="0000FF"/>
                <w:szCs w:val="21"/>
              </w:rPr>
            </w:r>
            <w:r w:rsidR="00BC137F">
              <w:rPr>
                <w:rFonts w:ascii="Times New Roman" w:hAnsi="Times New Roman" w:cs="Times New Roman"/>
                <w:color w:val="0000FF"/>
                <w:szCs w:val="21"/>
              </w:rPr>
              <w:fldChar w:fldCharType="end"/>
            </w:r>
            <w:r w:rsidRPr="009E528A">
              <w:rPr>
                <w:rFonts w:ascii="Times New Roman" w:hAnsi="Times New Roman" w:cs="Times New Roman"/>
                <w:color w:val="0000FF"/>
                <w:szCs w:val="21"/>
              </w:rPr>
            </w:r>
            <w:r w:rsidRPr="009E528A">
              <w:rPr>
                <w:rFonts w:ascii="Times New Roman" w:hAnsi="Times New Roman" w:cs="Times New Roman"/>
                <w:color w:val="0000FF"/>
                <w:szCs w:val="21"/>
              </w:rPr>
              <w:fldChar w:fldCharType="separate"/>
            </w:r>
            <w:r w:rsidR="00BC137F">
              <w:rPr>
                <w:rFonts w:ascii="Times New Roman" w:hAnsi="Times New Roman" w:cs="Times New Roman"/>
                <w:noProof/>
                <w:color w:val="0000FF"/>
                <w:szCs w:val="21"/>
              </w:rPr>
              <w:t>(Godiya et al., 2019)</w:t>
            </w:r>
            <w:r w:rsidRPr="009E528A">
              <w:rPr>
                <w:rFonts w:ascii="Times New Roman" w:hAnsi="Times New Roman" w:cs="Times New Roman"/>
                <w:color w:val="0000FF"/>
                <w:szCs w:val="21"/>
              </w:rPr>
              <w:fldChar w:fldCharType="end"/>
            </w:r>
          </w:p>
        </w:tc>
      </w:tr>
      <w:tr w:rsidR="00BF5DF8" w14:paraId="7DCDCD52" w14:textId="77777777" w:rsidTr="00C2379E">
        <w:trPr>
          <w:trHeight w:val="560"/>
        </w:trPr>
        <w:tc>
          <w:tcPr>
            <w:tcW w:w="4043" w:type="dxa"/>
          </w:tcPr>
          <w:p w14:paraId="2576A603" w14:textId="09987016" w:rsidR="00BF5DF8" w:rsidRPr="00384C0F" w:rsidRDefault="00E02ACF" w:rsidP="00C2379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G</w:t>
            </w:r>
            <w:r w:rsidRPr="00E02ACF">
              <w:rPr>
                <w:rFonts w:ascii="Times New Roman" w:hAnsi="Times New Roman" w:cs="Times New Roman"/>
                <w:color w:val="000000" w:themeColor="text1"/>
                <w:szCs w:val="21"/>
              </w:rPr>
              <w:t>raphene oxide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/</w:t>
            </w:r>
            <w:r w:rsidR="006A5F98" w:rsidRPr="006A5F98">
              <w:rPr>
                <w:rFonts w:ascii="Times New Roman" w:hAnsi="Times New Roman" w:cs="Times New Roman"/>
                <w:color w:val="000000" w:themeColor="text1"/>
                <w:szCs w:val="21"/>
              </w:rPr>
              <w:t>cellulose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composite hydrogel</w:t>
            </w:r>
          </w:p>
        </w:tc>
        <w:tc>
          <w:tcPr>
            <w:tcW w:w="1297" w:type="dxa"/>
          </w:tcPr>
          <w:p w14:paraId="53CB8D97" w14:textId="65CD5C9B" w:rsidR="00BF5DF8" w:rsidRPr="00384C0F" w:rsidRDefault="00BF5DF8" w:rsidP="00C2379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35ACF">
              <w:rPr>
                <w:rFonts w:ascii="Times New Roman" w:hAnsi="Times New Roman" w:cs="Times New Roman"/>
                <w:color w:val="000000" w:themeColor="text1"/>
                <w:szCs w:val="21"/>
              </w:rPr>
              <w:t>65.1</w:t>
            </w:r>
          </w:p>
        </w:tc>
        <w:tc>
          <w:tcPr>
            <w:tcW w:w="1283" w:type="dxa"/>
          </w:tcPr>
          <w:p w14:paraId="4303C527" w14:textId="12669BB9" w:rsidR="00BF5DF8" w:rsidRPr="00384C0F" w:rsidRDefault="00BF5DF8" w:rsidP="00C2379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-</w:t>
            </w:r>
          </w:p>
        </w:tc>
        <w:tc>
          <w:tcPr>
            <w:tcW w:w="985" w:type="dxa"/>
          </w:tcPr>
          <w:p w14:paraId="02AF4735" w14:textId="0570D3E3" w:rsidR="00BF5DF8" w:rsidRPr="00384C0F" w:rsidRDefault="00BF5DF8" w:rsidP="00C2379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35ACF">
              <w:rPr>
                <w:rFonts w:ascii="Times New Roman" w:hAnsi="Times New Roman" w:cs="Times New Roman"/>
                <w:color w:val="000000" w:themeColor="text1"/>
                <w:szCs w:val="21"/>
              </w:rPr>
              <w:t>80.9</w:t>
            </w:r>
          </w:p>
        </w:tc>
        <w:tc>
          <w:tcPr>
            <w:tcW w:w="2083" w:type="dxa"/>
          </w:tcPr>
          <w:p w14:paraId="194B6E29" w14:textId="765B28B1" w:rsidR="00BF5DF8" w:rsidRPr="00384C0F" w:rsidRDefault="00C0446F" w:rsidP="00C2379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begin">
                <w:fldData xml:space="preserve">PEVuZE5vdGU+PENpdGU+PEF1dGhvcj5ZYW88L0F1dGhvcj48WWVhcj4yMDE5PC9ZZWFyPjxSZWNO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</w:fldData>
              </w:fldChar>
            </w:r>
            <w:r w:rsidR="00BC137F">
              <w:rPr>
                <w:rFonts w:ascii="Times New Roman" w:hAnsi="Times New Roman" w:cs="Times New Roman"/>
                <w:color w:val="000000" w:themeColor="text1"/>
                <w:szCs w:val="21"/>
              </w:rPr>
              <w:instrText xml:space="preserve"> ADDIN EN.CITE </w:instrText>
            </w:r>
            <w:r w:rsidR="00BC137F"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begin">
                <w:fldData xml:space="preserve">PEVuZE5vdGU+PENpdGU+PEF1dGhvcj5ZYW88L0F1dGhvcj48WWVhcj4yMDE5PC9ZZWFyPjxSZWNO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</w:fldData>
              </w:fldChar>
            </w:r>
            <w:r w:rsidR="00BC137F">
              <w:rPr>
                <w:rFonts w:ascii="Times New Roman" w:hAnsi="Times New Roman" w:cs="Times New Roman"/>
                <w:color w:val="000000" w:themeColor="text1"/>
                <w:szCs w:val="21"/>
              </w:rPr>
              <w:instrText xml:space="preserve"> ADDIN EN.CITE.DATA </w:instrText>
            </w:r>
            <w:r w:rsidR="00BC137F">
              <w:rPr>
                <w:rFonts w:ascii="Times New Roman" w:hAnsi="Times New Roman" w:cs="Times New Roman"/>
                <w:color w:val="000000" w:themeColor="text1"/>
                <w:szCs w:val="21"/>
              </w:rPr>
            </w:r>
            <w:r w:rsidR="00BC137F"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separate"/>
            </w:r>
            <w:r w:rsidR="00BC137F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(Yao et al., 2019)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end"/>
            </w:r>
          </w:p>
        </w:tc>
      </w:tr>
      <w:tr w:rsidR="00BF5DF8" w14:paraId="02045B01" w14:textId="77777777" w:rsidTr="00C2379E">
        <w:trPr>
          <w:trHeight w:val="560"/>
        </w:trPr>
        <w:tc>
          <w:tcPr>
            <w:tcW w:w="4043" w:type="dxa"/>
          </w:tcPr>
          <w:p w14:paraId="3614F102" w14:textId="3241F7B5" w:rsidR="00BF5DF8" w:rsidRPr="009E528A" w:rsidRDefault="00423A83" w:rsidP="00C2379E">
            <w:pPr>
              <w:spacing w:line="360" w:lineRule="auto"/>
              <w:jc w:val="left"/>
              <w:rPr>
                <w:rFonts w:ascii="Times New Roman" w:hAnsi="Times New Roman" w:cs="Times New Roman"/>
                <w:color w:val="0000FF"/>
                <w:szCs w:val="21"/>
              </w:rPr>
            </w:pPr>
            <w:r w:rsidRPr="009E528A">
              <w:rPr>
                <w:rFonts w:ascii="Times New Roman" w:hAnsi="Times New Roman" w:cs="Times New Roman"/>
                <w:color w:val="0000FF"/>
                <w:szCs w:val="21"/>
              </w:rPr>
              <w:t>Cell</w:t>
            </w:r>
            <w:r w:rsidRPr="009E528A">
              <w:rPr>
                <w:rFonts w:ascii="Times New Roman" w:hAnsi="Times New Roman" w:cs="Times New Roman" w:hint="eastAsia"/>
                <w:color w:val="0000FF"/>
                <w:szCs w:val="21"/>
              </w:rPr>
              <w:t>ulose</w:t>
            </w:r>
            <w:r w:rsidRPr="009E528A">
              <w:rPr>
                <w:rFonts w:ascii="Times New Roman" w:hAnsi="Times New Roman" w:cs="Times New Roman"/>
                <w:color w:val="0000FF"/>
                <w:szCs w:val="21"/>
              </w:rPr>
              <w:t>-g-N-isopropylacrylamide-co-glycidyl methacrylate</w:t>
            </w:r>
            <w:r w:rsidR="00907C74" w:rsidRPr="009E528A">
              <w:rPr>
                <w:rFonts w:ascii="Times New Roman" w:hAnsi="Times New Roman" w:cs="Times New Roman"/>
                <w:color w:val="0000FF"/>
                <w:szCs w:val="21"/>
              </w:rPr>
              <w:t xml:space="preserve"> copolymer</w:t>
            </w:r>
          </w:p>
        </w:tc>
        <w:tc>
          <w:tcPr>
            <w:tcW w:w="1297" w:type="dxa"/>
          </w:tcPr>
          <w:p w14:paraId="5C6EA999" w14:textId="08C34A0F" w:rsidR="00BF5DF8" w:rsidRPr="009E528A" w:rsidRDefault="00423A83" w:rsidP="00C2379E">
            <w:pPr>
              <w:spacing w:line="360" w:lineRule="auto"/>
              <w:rPr>
                <w:rFonts w:ascii="Times New Roman" w:hAnsi="Times New Roman" w:cs="Times New Roman"/>
                <w:color w:val="0000FF"/>
                <w:szCs w:val="21"/>
              </w:rPr>
            </w:pPr>
            <w:r w:rsidRPr="009E528A">
              <w:rPr>
                <w:rFonts w:ascii="Times New Roman" w:hAnsi="Times New Roman" w:cs="Times New Roman"/>
                <w:color w:val="0000FF"/>
                <w:szCs w:val="21"/>
              </w:rPr>
              <w:t>82.9</w:t>
            </w:r>
          </w:p>
        </w:tc>
        <w:tc>
          <w:tcPr>
            <w:tcW w:w="1283" w:type="dxa"/>
          </w:tcPr>
          <w:p w14:paraId="1C6D448D" w14:textId="07ED3F2F" w:rsidR="00BF5DF8" w:rsidRPr="009E528A" w:rsidRDefault="00423A83" w:rsidP="00C2379E">
            <w:pPr>
              <w:spacing w:line="360" w:lineRule="auto"/>
              <w:rPr>
                <w:rFonts w:ascii="Times New Roman" w:hAnsi="Times New Roman" w:cs="Times New Roman"/>
                <w:color w:val="0000FF"/>
                <w:szCs w:val="21"/>
              </w:rPr>
            </w:pPr>
            <w:r w:rsidRPr="009E528A">
              <w:rPr>
                <w:rFonts w:ascii="Times New Roman" w:hAnsi="Times New Roman" w:cs="Times New Roman"/>
                <w:color w:val="0000FF"/>
                <w:szCs w:val="21"/>
              </w:rPr>
              <w:t>-</w:t>
            </w:r>
          </w:p>
        </w:tc>
        <w:tc>
          <w:tcPr>
            <w:tcW w:w="985" w:type="dxa"/>
          </w:tcPr>
          <w:p w14:paraId="26EB9344" w14:textId="7372736E" w:rsidR="00BF5DF8" w:rsidRPr="009E528A" w:rsidRDefault="00BF5DF8" w:rsidP="00C2379E">
            <w:pPr>
              <w:spacing w:line="360" w:lineRule="auto"/>
              <w:rPr>
                <w:rFonts w:ascii="Times New Roman" w:hAnsi="Times New Roman" w:cs="Times New Roman"/>
                <w:color w:val="0000FF"/>
                <w:szCs w:val="21"/>
              </w:rPr>
            </w:pPr>
            <w:r w:rsidRPr="009E528A">
              <w:rPr>
                <w:rFonts w:ascii="Times New Roman" w:hAnsi="Times New Roman" w:cs="Times New Roman"/>
                <w:color w:val="0000FF"/>
                <w:szCs w:val="21"/>
              </w:rPr>
              <w:t>1</w:t>
            </w:r>
            <w:r w:rsidR="00423A83" w:rsidRPr="009E528A">
              <w:rPr>
                <w:rFonts w:ascii="Times New Roman" w:hAnsi="Times New Roman" w:cs="Times New Roman"/>
                <w:color w:val="0000FF"/>
                <w:szCs w:val="21"/>
              </w:rPr>
              <w:t>19.8</w:t>
            </w:r>
          </w:p>
        </w:tc>
        <w:tc>
          <w:tcPr>
            <w:tcW w:w="2083" w:type="dxa"/>
          </w:tcPr>
          <w:p w14:paraId="367D5A77" w14:textId="4BE90445" w:rsidR="00BF5DF8" w:rsidRPr="009E528A" w:rsidRDefault="00907C74" w:rsidP="00C2379E">
            <w:pPr>
              <w:spacing w:line="360" w:lineRule="auto"/>
              <w:rPr>
                <w:rFonts w:ascii="Times New Roman" w:hAnsi="Times New Roman" w:cs="Times New Roman"/>
                <w:color w:val="0000FF"/>
                <w:szCs w:val="21"/>
              </w:rPr>
            </w:pPr>
            <w:r w:rsidRPr="009E528A">
              <w:rPr>
                <w:rFonts w:ascii="Times New Roman" w:hAnsi="Times New Roman" w:cs="Times New Roman"/>
                <w:color w:val="0000FF"/>
                <w:szCs w:val="21"/>
              </w:rPr>
              <w:fldChar w:fldCharType="begin"/>
            </w:r>
            <w:r w:rsidR="00BC137F">
              <w:rPr>
                <w:rFonts w:ascii="Times New Roman" w:hAnsi="Times New Roman" w:cs="Times New Roman"/>
                <w:color w:val="0000FF"/>
                <w:szCs w:val="21"/>
              </w:rPr>
              <w:instrText xml:space="preserve"> ADDIN EN.CITE &lt;EndNote&gt;&lt;Cite&gt;&lt;Author&gt;Kumar&lt;/Author&gt;&lt;Year&gt;2019&lt;/Year&gt;&lt;RecNum&gt;57&lt;/RecNum&gt;&lt;DisplayText&gt;(Kumar et al., 2019)&lt;/DisplayText&gt;&lt;record&gt;&lt;rec-number&gt;57&lt;/rec-number&gt;&lt;foreign-keys&gt;&lt;key app="EN" db-id="dx2eeprv70aesde0apgp2s0urz59t5v5dwtv" timestamp="1666693798"&gt;57&lt;/key&gt;&lt;key app="ENWeb" db-id=""&gt;0&lt;/key&gt;&lt;/foreign-keys&gt;&lt;ref-type name="Journal Article"&gt;17&lt;/ref-type&gt;&lt;contributors&gt;&lt;authors&gt;&lt;author&gt;Kumar, Rajesh&lt;/author&gt;&lt;author&gt;Sharma, Rajeev Kr&lt;/author&gt;&lt;author&gt;Singh, Anirudh P.&lt;/author&gt;&lt;/authors&gt;&lt;/contributors&gt;&lt;titles&gt;&lt;title&gt;Grafting of cellulose with N-isopropylacrylamide and glycidyl methacrylate for efficient removal of Ni(II), Cu(II) and Pd(II) ions from aqueous solution&lt;/title&gt;&lt;secondary-title&gt;Separation and Purification Technology&lt;/secondary-title&gt;&lt;/titles&gt;&lt;periodical&gt;&lt;full-title&gt;Separation and Purification Technology&lt;/full-title&gt;&lt;/periodical&gt;&lt;pages&gt;249-259&lt;/pages&gt;&lt;volume&gt;219&lt;/volume&gt;&lt;section&gt;249&lt;/section&gt;&lt;dates&gt;&lt;year&gt;2019&lt;/year&gt;&lt;/dates&gt;&lt;isbn&gt;13835866&lt;/isbn&gt;&lt;urls&gt;&lt;/urls&gt;&lt;electronic-resource-num&gt;10.1016/j.seppur.2019.03.035&lt;/electronic-resource-num&gt;&lt;/record&gt;&lt;/Cite&gt;&lt;/EndNote&gt;</w:instrText>
            </w:r>
            <w:r w:rsidRPr="009E528A">
              <w:rPr>
                <w:rFonts w:ascii="Times New Roman" w:hAnsi="Times New Roman" w:cs="Times New Roman"/>
                <w:color w:val="0000FF"/>
                <w:szCs w:val="21"/>
              </w:rPr>
              <w:fldChar w:fldCharType="separate"/>
            </w:r>
            <w:r w:rsidR="00BC137F">
              <w:rPr>
                <w:rFonts w:ascii="Times New Roman" w:hAnsi="Times New Roman" w:cs="Times New Roman"/>
                <w:noProof/>
                <w:color w:val="0000FF"/>
                <w:szCs w:val="21"/>
              </w:rPr>
              <w:t>(Kumar et al., 2019)</w:t>
            </w:r>
            <w:r w:rsidRPr="009E528A">
              <w:rPr>
                <w:rFonts w:ascii="Times New Roman" w:hAnsi="Times New Roman" w:cs="Times New Roman"/>
                <w:color w:val="0000FF"/>
                <w:szCs w:val="21"/>
              </w:rPr>
              <w:fldChar w:fldCharType="end"/>
            </w:r>
          </w:p>
        </w:tc>
      </w:tr>
      <w:tr w:rsidR="00BF5DF8" w14:paraId="7BFA232E" w14:textId="77777777" w:rsidTr="00C2379E">
        <w:trPr>
          <w:trHeight w:val="560"/>
        </w:trPr>
        <w:tc>
          <w:tcPr>
            <w:tcW w:w="4043" w:type="dxa"/>
          </w:tcPr>
          <w:p w14:paraId="34A18B4E" w14:textId="161D2D43" w:rsidR="00BF5DF8" w:rsidRPr="00F36CD6" w:rsidRDefault="009E528A" w:rsidP="00C2379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T</w:t>
            </w:r>
            <w:r w:rsidR="006A5F98" w:rsidRPr="006A5F98">
              <w:rPr>
                <w:rFonts w:ascii="Times New Roman" w:hAnsi="Times New Roman" w:cs="Times New Roman"/>
                <w:color w:val="000000" w:themeColor="text1"/>
                <w:szCs w:val="21"/>
              </w:rPr>
              <w:t>hiol-functionalized</w:t>
            </w:r>
            <w:r w:rsidR="006A5F98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="006A5F98" w:rsidRPr="006A5F98">
              <w:rPr>
                <w:rFonts w:ascii="Times New Roman" w:hAnsi="Times New Roman" w:cs="Times New Roman"/>
                <w:color w:val="000000" w:themeColor="text1"/>
                <w:szCs w:val="21"/>
              </w:rPr>
              <w:t>cellulose nanofiber membrane</w:t>
            </w:r>
          </w:p>
        </w:tc>
        <w:tc>
          <w:tcPr>
            <w:tcW w:w="1297" w:type="dxa"/>
          </w:tcPr>
          <w:p w14:paraId="346A01F9" w14:textId="67CEB59C" w:rsidR="00BF5DF8" w:rsidRPr="00F36CD6" w:rsidRDefault="00BF5DF8" w:rsidP="00C2379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77D6B">
              <w:rPr>
                <w:rFonts w:ascii="Times New Roman" w:hAnsi="Times New Roman" w:cs="Times New Roman"/>
                <w:color w:val="000000" w:themeColor="text1"/>
                <w:szCs w:val="21"/>
              </w:rPr>
              <w:t>49.0</w:t>
            </w:r>
          </w:p>
        </w:tc>
        <w:tc>
          <w:tcPr>
            <w:tcW w:w="1283" w:type="dxa"/>
          </w:tcPr>
          <w:p w14:paraId="61DA8575" w14:textId="416B2EAC" w:rsidR="00BF5DF8" w:rsidRPr="00F36CD6" w:rsidRDefault="003D3263" w:rsidP="00C2379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5.9</w:t>
            </w:r>
          </w:p>
        </w:tc>
        <w:tc>
          <w:tcPr>
            <w:tcW w:w="985" w:type="dxa"/>
          </w:tcPr>
          <w:p w14:paraId="173ED374" w14:textId="10CB7185" w:rsidR="00BF5DF8" w:rsidRPr="00F36CD6" w:rsidRDefault="003D3263" w:rsidP="00C2379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2.0</w:t>
            </w:r>
          </w:p>
        </w:tc>
        <w:tc>
          <w:tcPr>
            <w:tcW w:w="2083" w:type="dxa"/>
          </w:tcPr>
          <w:p w14:paraId="6042C12F" w14:textId="4071D9B5" w:rsidR="00BF5DF8" w:rsidRPr="00F36CD6" w:rsidRDefault="00C02133" w:rsidP="00C2379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begin">
                <w:fldData xml:space="preserve">PEVuZE5vdGU+PENpdGU+PEF1dGhvcj5DaG9pPC9BdXRob3I+PFllYXI+MjAyMDwvWWVhcj48UmVj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</w:fldData>
              </w:fldChar>
            </w:r>
            <w:r w:rsidR="003D3263">
              <w:rPr>
                <w:rFonts w:ascii="Times New Roman" w:hAnsi="Times New Roman" w:cs="Times New Roman"/>
                <w:color w:val="000000" w:themeColor="text1"/>
                <w:szCs w:val="21"/>
              </w:rPr>
              <w:instrText xml:space="preserve"> ADDIN EN.CITE </w:instrText>
            </w:r>
            <w:r w:rsidR="003D3263"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begin">
                <w:fldData xml:space="preserve">PEVuZE5vdGU+PENpdGU+PEF1dGhvcj5DaG9pPC9BdXRob3I+PFllYXI+MjAyMDwvWWVhcj48UmVj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</w:fldData>
              </w:fldChar>
            </w:r>
            <w:r w:rsidR="003D3263">
              <w:rPr>
                <w:rFonts w:ascii="Times New Roman" w:hAnsi="Times New Roman" w:cs="Times New Roman"/>
                <w:color w:val="000000" w:themeColor="text1"/>
                <w:szCs w:val="21"/>
              </w:rPr>
              <w:instrText xml:space="preserve"> ADDIN EN.CITE.DATA </w:instrText>
            </w:r>
            <w:r w:rsidR="003D3263">
              <w:rPr>
                <w:rFonts w:ascii="Times New Roman" w:hAnsi="Times New Roman" w:cs="Times New Roman"/>
                <w:color w:val="000000" w:themeColor="text1"/>
                <w:szCs w:val="21"/>
              </w:rPr>
            </w:r>
            <w:r w:rsidR="003D3263"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separate"/>
            </w:r>
            <w:r w:rsidR="003D3263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(Choi et al., 2020)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end"/>
            </w:r>
          </w:p>
        </w:tc>
      </w:tr>
      <w:tr w:rsidR="00A41EBC" w:rsidRPr="00A41EBC" w14:paraId="62327898" w14:textId="77777777" w:rsidTr="00C2379E">
        <w:trPr>
          <w:trHeight w:val="560"/>
        </w:trPr>
        <w:tc>
          <w:tcPr>
            <w:tcW w:w="4043" w:type="dxa"/>
          </w:tcPr>
          <w:p w14:paraId="07BC4C3F" w14:textId="7209B12E" w:rsidR="00BF5DF8" w:rsidRPr="009E528A" w:rsidRDefault="00A41EBC" w:rsidP="00C2379E">
            <w:pPr>
              <w:spacing w:line="360" w:lineRule="auto"/>
              <w:jc w:val="left"/>
              <w:rPr>
                <w:rFonts w:ascii="Times New Roman" w:hAnsi="Times New Roman" w:cs="Times New Roman"/>
                <w:color w:val="0000FF"/>
                <w:szCs w:val="21"/>
              </w:rPr>
            </w:pPr>
            <w:r w:rsidRPr="009E528A">
              <w:rPr>
                <w:rFonts w:ascii="Times New Roman" w:hAnsi="Times New Roman" w:cs="Times New Roman"/>
                <w:color w:val="0000FF"/>
                <w:szCs w:val="21"/>
              </w:rPr>
              <w:t>Polyethyleneimine-bacterial cellulose</w:t>
            </w:r>
          </w:p>
        </w:tc>
        <w:tc>
          <w:tcPr>
            <w:tcW w:w="1297" w:type="dxa"/>
          </w:tcPr>
          <w:p w14:paraId="5DC5C3CF" w14:textId="1F4DA583" w:rsidR="00BF5DF8" w:rsidRPr="009E528A" w:rsidRDefault="00A41EBC" w:rsidP="00C2379E">
            <w:pPr>
              <w:spacing w:line="360" w:lineRule="auto"/>
              <w:rPr>
                <w:rFonts w:ascii="Times New Roman" w:hAnsi="Times New Roman" w:cs="Times New Roman"/>
                <w:color w:val="0000FF"/>
                <w:szCs w:val="21"/>
              </w:rPr>
            </w:pPr>
            <w:r w:rsidRPr="009E528A">
              <w:rPr>
                <w:rFonts w:ascii="Times New Roman" w:hAnsi="Times New Roman" w:cs="Times New Roman"/>
                <w:color w:val="0000FF"/>
                <w:szCs w:val="21"/>
              </w:rPr>
              <w:t>148.0</w:t>
            </w:r>
            <w:r w:rsidR="00BF5DF8" w:rsidRPr="009E528A">
              <w:rPr>
                <w:rFonts w:ascii="Times New Roman" w:hAnsi="Times New Roman" w:cs="Times New Roman"/>
                <w:color w:val="0000FF"/>
                <w:szCs w:val="21"/>
              </w:rPr>
              <w:t xml:space="preserve"> </w:t>
            </w:r>
          </w:p>
        </w:tc>
        <w:tc>
          <w:tcPr>
            <w:tcW w:w="1283" w:type="dxa"/>
          </w:tcPr>
          <w:p w14:paraId="06F5BB83" w14:textId="4880BA51" w:rsidR="00BF5DF8" w:rsidRPr="009E528A" w:rsidRDefault="00A41EBC" w:rsidP="00C2379E">
            <w:pPr>
              <w:spacing w:line="360" w:lineRule="auto"/>
              <w:rPr>
                <w:rFonts w:ascii="Times New Roman" w:hAnsi="Times New Roman" w:cs="Times New Roman"/>
                <w:color w:val="0000FF"/>
                <w:szCs w:val="21"/>
              </w:rPr>
            </w:pPr>
            <w:r w:rsidRPr="009E528A">
              <w:rPr>
                <w:rFonts w:ascii="Times New Roman" w:hAnsi="Times New Roman" w:cs="Times New Roman"/>
                <w:color w:val="0000FF"/>
                <w:szCs w:val="21"/>
              </w:rPr>
              <w:t>-</w:t>
            </w:r>
          </w:p>
        </w:tc>
        <w:tc>
          <w:tcPr>
            <w:tcW w:w="985" w:type="dxa"/>
          </w:tcPr>
          <w:p w14:paraId="1C2745DE" w14:textId="0C9D470E" w:rsidR="00BF5DF8" w:rsidRPr="009E528A" w:rsidRDefault="00A41EBC" w:rsidP="00C2379E">
            <w:pPr>
              <w:spacing w:line="360" w:lineRule="auto"/>
              <w:rPr>
                <w:rFonts w:ascii="Times New Roman" w:hAnsi="Times New Roman" w:cs="Times New Roman"/>
                <w:color w:val="0000FF"/>
                <w:szCs w:val="21"/>
              </w:rPr>
            </w:pPr>
            <w:r w:rsidRPr="009E528A">
              <w:rPr>
                <w:rFonts w:ascii="Times New Roman" w:hAnsi="Times New Roman" w:cs="Times New Roman"/>
                <w:color w:val="0000FF"/>
                <w:szCs w:val="21"/>
              </w:rPr>
              <w:t>141.0</w:t>
            </w:r>
          </w:p>
        </w:tc>
        <w:tc>
          <w:tcPr>
            <w:tcW w:w="2083" w:type="dxa"/>
          </w:tcPr>
          <w:p w14:paraId="29B00EBF" w14:textId="56EA8EBA" w:rsidR="00BF5DF8" w:rsidRPr="009E528A" w:rsidRDefault="00A41EBC" w:rsidP="00C2379E">
            <w:pPr>
              <w:spacing w:line="360" w:lineRule="auto"/>
              <w:rPr>
                <w:rFonts w:ascii="Times New Roman" w:hAnsi="Times New Roman" w:cs="Times New Roman"/>
                <w:color w:val="0000FF"/>
                <w:szCs w:val="21"/>
              </w:rPr>
            </w:pPr>
            <w:r w:rsidRPr="009E528A">
              <w:rPr>
                <w:rFonts w:ascii="Times New Roman" w:hAnsi="Times New Roman" w:cs="Times New Roman"/>
                <w:color w:val="0000FF"/>
                <w:szCs w:val="21"/>
              </w:rPr>
              <w:fldChar w:fldCharType="begin">
                <w:fldData xml:space="preserve">PEVuZE5vdGU+PENpdGU+PEF1dGhvcj5KaW48L0F1dGhvcj48WWVhcj4yMDE3PC9ZZWFyPjxSZWNO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=
</w:fldData>
              </w:fldChar>
            </w:r>
            <w:r w:rsidR="00BC137F">
              <w:rPr>
                <w:rFonts w:ascii="Times New Roman" w:hAnsi="Times New Roman" w:cs="Times New Roman"/>
                <w:color w:val="0000FF"/>
                <w:szCs w:val="21"/>
              </w:rPr>
              <w:instrText xml:space="preserve"> ADDIN EN.CITE </w:instrText>
            </w:r>
            <w:r w:rsidR="00BC137F">
              <w:rPr>
                <w:rFonts w:ascii="Times New Roman" w:hAnsi="Times New Roman" w:cs="Times New Roman"/>
                <w:color w:val="0000FF"/>
                <w:szCs w:val="21"/>
              </w:rPr>
              <w:fldChar w:fldCharType="begin">
                <w:fldData xml:space="preserve">PEVuZE5vdGU+PENpdGU+PEF1dGhvcj5KaW48L0F1dGhvcj48WWVhcj4yMDE3PC9ZZWFyPjxSZWNO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=
</w:fldData>
              </w:fldChar>
            </w:r>
            <w:r w:rsidR="00BC137F">
              <w:rPr>
                <w:rFonts w:ascii="Times New Roman" w:hAnsi="Times New Roman" w:cs="Times New Roman"/>
                <w:color w:val="0000FF"/>
                <w:szCs w:val="21"/>
              </w:rPr>
              <w:instrText xml:space="preserve"> ADDIN EN.CITE.DATA </w:instrText>
            </w:r>
            <w:r w:rsidR="00BC137F">
              <w:rPr>
                <w:rFonts w:ascii="Times New Roman" w:hAnsi="Times New Roman" w:cs="Times New Roman"/>
                <w:color w:val="0000FF"/>
                <w:szCs w:val="21"/>
              </w:rPr>
            </w:r>
            <w:r w:rsidR="00BC137F">
              <w:rPr>
                <w:rFonts w:ascii="Times New Roman" w:hAnsi="Times New Roman" w:cs="Times New Roman"/>
                <w:color w:val="0000FF"/>
                <w:szCs w:val="21"/>
              </w:rPr>
              <w:fldChar w:fldCharType="end"/>
            </w:r>
            <w:r w:rsidRPr="009E528A">
              <w:rPr>
                <w:rFonts w:ascii="Times New Roman" w:hAnsi="Times New Roman" w:cs="Times New Roman"/>
                <w:color w:val="0000FF"/>
                <w:szCs w:val="21"/>
              </w:rPr>
            </w:r>
            <w:r w:rsidRPr="009E528A">
              <w:rPr>
                <w:rFonts w:ascii="Times New Roman" w:hAnsi="Times New Roman" w:cs="Times New Roman"/>
                <w:color w:val="0000FF"/>
                <w:szCs w:val="21"/>
              </w:rPr>
              <w:fldChar w:fldCharType="separate"/>
            </w:r>
            <w:r w:rsidR="00BC137F">
              <w:rPr>
                <w:rFonts w:ascii="Times New Roman" w:hAnsi="Times New Roman" w:cs="Times New Roman"/>
                <w:noProof/>
                <w:color w:val="0000FF"/>
                <w:szCs w:val="21"/>
              </w:rPr>
              <w:t>(Jin et al., 2017)</w:t>
            </w:r>
            <w:r w:rsidRPr="009E528A">
              <w:rPr>
                <w:rFonts w:ascii="Times New Roman" w:hAnsi="Times New Roman" w:cs="Times New Roman"/>
                <w:color w:val="0000FF"/>
                <w:szCs w:val="21"/>
              </w:rPr>
              <w:fldChar w:fldCharType="end"/>
            </w:r>
          </w:p>
        </w:tc>
      </w:tr>
      <w:tr w:rsidR="00BF5DF8" w14:paraId="6D69C6EA" w14:textId="77777777" w:rsidTr="00C2379E">
        <w:trPr>
          <w:trHeight w:val="560"/>
        </w:trPr>
        <w:tc>
          <w:tcPr>
            <w:tcW w:w="4043" w:type="dxa"/>
          </w:tcPr>
          <w:p w14:paraId="45C97643" w14:textId="63EEB0D8" w:rsidR="00BF5DF8" w:rsidRPr="00335ACF" w:rsidRDefault="00E02ACF" w:rsidP="00C2379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02ACF">
              <w:rPr>
                <w:rFonts w:ascii="Times New Roman" w:hAnsi="Times New Roman" w:cs="Times New Roman"/>
                <w:color w:val="000000" w:themeColor="text1"/>
                <w:szCs w:val="21"/>
              </w:rPr>
              <w:t>Xanthate</w:t>
            </w:r>
            <w:r w:rsidR="00A41EBC" w:rsidRPr="00A41EBC">
              <w:rPr>
                <w:rFonts w:ascii="Times New Roman" w:hAnsi="Times New Roman" w:cs="Times New Roman"/>
                <w:color w:val="000000" w:themeColor="text1"/>
                <w:szCs w:val="21"/>
              </w:rPr>
              <w:t>-functionalized cellulose</w:t>
            </w:r>
          </w:p>
        </w:tc>
        <w:tc>
          <w:tcPr>
            <w:tcW w:w="1297" w:type="dxa"/>
          </w:tcPr>
          <w:p w14:paraId="5CCAD463" w14:textId="64530C85" w:rsidR="00BF5DF8" w:rsidRDefault="00BF5DF8" w:rsidP="00C2379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-</w:t>
            </w:r>
          </w:p>
        </w:tc>
        <w:tc>
          <w:tcPr>
            <w:tcW w:w="1283" w:type="dxa"/>
          </w:tcPr>
          <w:p w14:paraId="6C42B0F4" w14:textId="65EDF017" w:rsidR="00BF5DF8" w:rsidRPr="00335ACF" w:rsidRDefault="00A41EBC" w:rsidP="00C2379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41EBC">
              <w:rPr>
                <w:rFonts w:ascii="Times New Roman" w:hAnsi="Times New Roman" w:cs="Times New Roman"/>
                <w:color w:val="000000" w:themeColor="text1"/>
                <w:szCs w:val="21"/>
              </w:rPr>
              <w:t>151.51</w:t>
            </w:r>
          </w:p>
        </w:tc>
        <w:tc>
          <w:tcPr>
            <w:tcW w:w="985" w:type="dxa"/>
          </w:tcPr>
          <w:p w14:paraId="558B7C6C" w14:textId="657C0903" w:rsidR="00BF5DF8" w:rsidRPr="00335ACF" w:rsidRDefault="00A41EBC" w:rsidP="00C2379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41EBC">
              <w:rPr>
                <w:rFonts w:ascii="Times New Roman" w:hAnsi="Times New Roman" w:cs="Times New Roman"/>
                <w:color w:val="000000" w:themeColor="text1"/>
                <w:szCs w:val="21"/>
              </w:rPr>
              <w:t>295.2</w:t>
            </w:r>
          </w:p>
        </w:tc>
        <w:tc>
          <w:tcPr>
            <w:tcW w:w="2083" w:type="dxa"/>
          </w:tcPr>
          <w:p w14:paraId="633117C5" w14:textId="2A3A2324" w:rsidR="00BF5DF8" w:rsidRPr="00A41EBC" w:rsidRDefault="00A41EBC" w:rsidP="00C2379E">
            <w:pPr>
              <w:spacing w:line="360" w:lineRule="auto"/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pPr>
            <w:r w:rsidRPr="00A41EBC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fldChar w:fldCharType="begin">
                <w:fldData xml:space="preserve">PEVuZE5vdGU+PENpdGU+PEF1dGhvcj5RdTwvQXV0aG9yPjxZZWFyPjIwMjA8L1llYXI+PFJlY051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</w:fldData>
              </w:fldChar>
            </w:r>
            <w:r w:rsidRPr="00A41EBC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instrText xml:space="preserve"> ADDIN EN.CITE </w:instrText>
            </w:r>
            <w:r w:rsidRPr="00A41EBC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fldChar w:fldCharType="begin">
                <w:fldData xml:space="preserve">PEVuZE5vdGU+PENpdGU+PEF1dGhvcj5RdTwvQXV0aG9yPjxZZWFyPjIwMjA8L1llYXI+PFJlY051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</w:fldData>
              </w:fldChar>
            </w:r>
            <w:r w:rsidRPr="00A41EBC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instrText xml:space="preserve"> ADDIN EN.CITE.DATA </w:instrText>
            </w:r>
            <w:r w:rsidRPr="00A41EBC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r>
            <w:r w:rsidRPr="00A41EBC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fldChar w:fldCharType="end"/>
            </w:r>
            <w:r w:rsidRPr="00A41EBC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</w:r>
            <w:r w:rsidRPr="00A41EBC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fldChar w:fldCharType="separate"/>
            </w:r>
            <w:r w:rsidRPr="00A41EBC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(Qu et al., 2020)</w:t>
            </w:r>
            <w:r w:rsidRPr="00A41EBC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fldChar w:fldCharType="end"/>
            </w:r>
          </w:p>
        </w:tc>
      </w:tr>
      <w:tr w:rsidR="00BF5DF8" w14:paraId="3F42F6CC" w14:textId="77777777" w:rsidTr="00C2379E">
        <w:trPr>
          <w:trHeight w:val="560"/>
        </w:trPr>
        <w:tc>
          <w:tcPr>
            <w:tcW w:w="4043" w:type="dxa"/>
          </w:tcPr>
          <w:p w14:paraId="28C380EE" w14:textId="3DF1F870" w:rsidR="00BF5DF8" w:rsidRPr="00696ED9" w:rsidRDefault="00BF5DF8" w:rsidP="00C2379E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FF0000"/>
                <w:szCs w:val="21"/>
              </w:rPr>
            </w:pPr>
            <w:r w:rsidRPr="00696ED9">
              <w:rPr>
                <w:rFonts w:ascii="Times New Roman" w:hAnsi="Times New Roman" w:cs="Times New Roman" w:hint="eastAsia"/>
                <w:b/>
                <w:bCs/>
                <w:color w:val="FF0000"/>
                <w:szCs w:val="21"/>
              </w:rPr>
              <w:t>C</w:t>
            </w:r>
            <w:r w:rsidRPr="00696ED9">
              <w:rPr>
                <w:rFonts w:ascii="Times New Roman" w:hAnsi="Times New Roman" w:cs="Times New Roman"/>
                <w:b/>
                <w:bCs/>
                <w:color w:val="FF0000"/>
                <w:szCs w:val="21"/>
              </w:rPr>
              <w:t>E/CA</w:t>
            </w:r>
            <w:r w:rsidR="00696ED9" w:rsidRPr="00696ED9">
              <w:rPr>
                <w:rFonts w:ascii="Times New Roman" w:hAnsi="Times New Roman" w:cs="Times New Roman"/>
                <w:b/>
                <w:bCs/>
                <w:color w:val="FF0000"/>
                <w:szCs w:val="21"/>
              </w:rPr>
              <w:t xml:space="preserve"> composite hydrogels</w:t>
            </w:r>
          </w:p>
        </w:tc>
        <w:tc>
          <w:tcPr>
            <w:tcW w:w="1297" w:type="dxa"/>
          </w:tcPr>
          <w:p w14:paraId="6F35E98C" w14:textId="5DE46A47" w:rsidR="00BF5DF8" w:rsidRPr="00696ED9" w:rsidRDefault="00BF5DF8" w:rsidP="00C2379E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FF0000"/>
                <w:szCs w:val="21"/>
              </w:rPr>
            </w:pPr>
            <w:r w:rsidRPr="00696ED9">
              <w:rPr>
                <w:rFonts w:ascii="Times New Roman" w:hAnsi="Times New Roman" w:cs="Times New Roman"/>
                <w:b/>
                <w:bCs/>
                <w:color w:val="FF0000"/>
                <w:szCs w:val="21"/>
              </w:rPr>
              <w:t>232.6</w:t>
            </w:r>
            <w:r w:rsidRPr="00696ED9">
              <w:rPr>
                <w:rFonts w:ascii="Times New Roman" w:hAnsi="Times New Roman" w:cs="Times New Roman" w:hint="eastAsia"/>
                <w:b/>
                <w:bCs/>
                <w:color w:val="FF0000"/>
                <w:szCs w:val="21"/>
              </w:rPr>
              <w:t xml:space="preserve"> </w:t>
            </w:r>
          </w:p>
        </w:tc>
        <w:tc>
          <w:tcPr>
            <w:tcW w:w="1283" w:type="dxa"/>
          </w:tcPr>
          <w:p w14:paraId="024D9DD1" w14:textId="7ACD70B6" w:rsidR="00BF5DF8" w:rsidRPr="00696ED9" w:rsidRDefault="00BF5DF8" w:rsidP="00C2379E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FF0000"/>
                <w:szCs w:val="21"/>
              </w:rPr>
            </w:pPr>
            <w:r w:rsidRPr="00696ED9">
              <w:rPr>
                <w:rFonts w:ascii="Times New Roman" w:hAnsi="Times New Roman" w:cs="Times New Roman"/>
                <w:b/>
                <w:bCs/>
                <w:color w:val="FF0000"/>
                <w:szCs w:val="21"/>
              </w:rPr>
              <w:t>270.3</w:t>
            </w:r>
          </w:p>
        </w:tc>
        <w:tc>
          <w:tcPr>
            <w:tcW w:w="985" w:type="dxa"/>
          </w:tcPr>
          <w:p w14:paraId="76AC1B70" w14:textId="42E17222" w:rsidR="00BF5DF8" w:rsidRPr="00696ED9" w:rsidRDefault="00BF5DF8" w:rsidP="00C2379E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FF0000"/>
                <w:szCs w:val="21"/>
              </w:rPr>
            </w:pPr>
            <w:r w:rsidRPr="00696ED9">
              <w:rPr>
                <w:rFonts w:ascii="Times New Roman" w:hAnsi="Times New Roman" w:cs="Times New Roman"/>
                <w:b/>
                <w:bCs/>
                <w:color w:val="FF0000"/>
                <w:szCs w:val="21"/>
              </w:rPr>
              <w:t>306.6</w:t>
            </w:r>
          </w:p>
        </w:tc>
        <w:tc>
          <w:tcPr>
            <w:tcW w:w="2083" w:type="dxa"/>
          </w:tcPr>
          <w:p w14:paraId="43A58097" w14:textId="7ED295A1" w:rsidR="00BF5DF8" w:rsidRPr="00696ED9" w:rsidRDefault="00BF5DF8" w:rsidP="00C2379E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FF0000"/>
                <w:szCs w:val="21"/>
              </w:rPr>
            </w:pPr>
            <w:r w:rsidRPr="00696ED9">
              <w:rPr>
                <w:rFonts w:ascii="Times New Roman" w:hAnsi="Times New Roman" w:cs="Times New Roman" w:hint="eastAsia"/>
                <w:b/>
                <w:bCs/>
                <w:color w:val="FF0000"/>
                <w:szCs w:val="21"/>
              </w:rPr>
              <w:t>T</w:t>
            </w:r>
            <w:r w:rsidRPr="00696ED9">
              <w:rPr>
                <w:rFonts w:ascii="Times New Roman" w:hAnsi="Times New Roman" w:cs="Times New Roman"/>
                <w:b/>
                <w:bCs/>
                <w:color w:val="FF0000"/>
                <w:szCs w:val="21"/>
              </w:rPr>
              <w:t>his work</w:t>
            </w:r>
          </w:p>
        </w:tc>
      </w:tr>
    </w:tbl>
    <w:p w14:paraId="1556EFAE" w14:textId="3810B0BE" w:rsidR="007139D9" w:rsidRDefault="007139D9">
      <w:pPr>
        <w:rPr>
          <w:rFonts w:ascii="Times New Roman" w:eastAsia="等线" w:hAnsi="Times New Roman" w:cs="Times New Roman"/>
          <w:noProof/>
          <w:color w:val="000000" w:themeColor="text1"/>
          <w:sz w:val="24"/>
          <w:szCs w:val="24"/>
        </w:rPr>
      </w:pPr>
      <w:r>
        <w:rPr>
          <w:rFonts w:ascii="Times New Roman" w:eastAsia="等线" w:hAnsi="Times New Roman" w:cs="Times New Roman"/>
          <w:noProof/>
          <w:color w:val="000000" w:themeColor="text1"/>
          <w:sz w:val="24"/>
          <w:szCs w:val="24"/>
        </w:rPr>
        <w:br w:type="page"/>
      </w:r>
    </w:p>
    <w:p w14:paraId="305CCDD0" w14:textId="5A39C2C8" w:rsidR="00E02ACF" w:rsidRPr="009E528A" w:rsidRDefault="00E02ACF" w:rsidP="00E02ACF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>3</w:t>
      </w:r>
      <w:r w:rsidRPr="0020181A">
        <w:rPr>
          <w:rFonts w:ascii="Times New Roman" w:hAnsi="Times New Roman" w:cs="Times New Roman" w:hint="eastAsia"/>
          <w:b/>
          <w:bCs/>
          <w:sz w:val="24"/>
        </w:rPr>
        <w:t>.</w:t>
      </w:r>
      <w:r w:rsidRPr="0020181A"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Reference</w:t>
      </w:r>
    </w:p>
    <w:p w14:paraId="7B57781A" w14:textId="77408CDE" w:rsidR="00BC137F" w:rsidRPr="00C2379E" w:rsidRDefault="00690E56" w:rsidP="00C2379E">
      <w:pPr>
        <w:autoSpaceDE w:val="0"/>
        <w:autoSpaceDN w:val="0"/>
        <w:adjustRightInd w:val="0"/>
        <w:spacing w:line="360" w:lineRule="auto"/>
        <w:ind w:left="426" w:hangingChars="213" w:hanging="426"/>
        <w:rPr>
          <w:rFonts w:ascii="Times New Roman" w:hAnsi="Times New Roman" w:cs="Times New Roman"/>
          <w:color w:val="000000"/>
          <w:kern w:val="0"/>
          <w:sz w:val="20"/>
          <w:szCs w:val="21"/>
        </w:rPr>
      </w:pPr>
      <w:r w:rsidRPr="00C2379E">
        <w:rPr>
          <w:rFonts w:ascii="Times New Roman" w:hAnsi="Times New Roman" w:cs="Times New Roman"/>
          <w:color w:val="000000"/>
          <w:kern w:val="0"/>
          <w:sz w:val="20"/>
          <w:szCs w:val="21"/>
        </w:rPr>
        <w:fldChar w:fldCharType="begin"/>
      </w:r>
      <w:r w:rsidRPr="00C2379E">
        <w:rPr>
          <w:rFonts w:ascii="Times New Roman" w:hAnsi="Times New Roman" w:cs="Times New Roman"/>
          <w:color w:val="000000"/>
          <w:kern w:val="0"/>
          <w:sz w:val="20"/>
          <w:szCs w:val="21"/>
        </w:rPr>
        <w:instrText xml:space="preserve"> ADDIN EN.REFLIST </w:instrText>
      </w:r>
      <w:r w:rsidRPr="00C2379E">
        <w:rPr>
          <w:rFonts w:ascii="Times New Roman" w:hAnsi="Times New Roman" w:cs="Times New Roman"/>
          <w:color w:val="000000"/>
          <w:kern w:val="0"/>
          <w:sz w:val="20"/>
          <w:szCs w:val="21"/>
        </w:rPr>
        <w:fldChar w:fldCharType="separate"/>
      </w:r>
      <w:r w:rsidR="00BC137F" w:rsidRPr="00C2379E">
        <w:rPr>
          <w:rFonts w:ascii="Times New Roman" w:hAnsi="Times New Roman" w:cs="Times New Roman"/>
          <w:color w:val="000000"/>
          <w:kern w:val="0"/>
          <w:sz w:val="20"/>
          <w:szCs w:val="21"/>
        </w:rPr>
        <w:t xml:space="preserve">Choi, H.Y., Bae, J.H., Hasegawa, Y., An, S., Kim, I.S., Lee, H., and Kim, M. (2020). Thiol-functionalized cellulose nanofiber membranes for the effective adsorption of heavy metal ions in water. Carbohydr Polym 234, 115881. </w:t>
      </w:r>
      <w:r w:rsidR="00BC137F" w:rsidRPr="00C2379E">
        <w:rPr>
          <w:rFonts w:ascii="Times New Roman" w:hAnsi="Times New Roman" w:cs="Times New Roman"/>
          <w:color w:val="0000FF"/>
          <w:sz w:val="20"/>
          <w:szCs w:val="24"/>
        </w:rPr>
        <w:t>10.1016/j.carbpol.2020.115881</w:t>
      </w:r>
    </w:p>
    <w:p w14:paraId="6267C440" w14:textId="192D8E16" w:rsidR="00BC137F" w:rsidRPr="00C2379E" w:rsidRDefault="00BC137F" w:rsidP="00C2379E">
      <w:pPr>
        <w:autoSpaceDE w:val="0"/>
        <w:autoSpaceDN w:val="0"/>
        <w:adjustRightInd w:val="0"/>
        <w:spacing w:line="360" w:lineRule="auto"/>
        <w:ind w:left="426" w:hangingChars="213" w:hanging="426"/>
        <w:rPr>
          <w:rFonts w:ascii="Times New Roman" w:hAnsi="Times New Roman" w:cs="Times New Roman"/>
          <w:color w:val="000000"/>
          <w:kern w:val="0"/>
          <w:sz w:val="20"/>
          <w:szCs w:val="21"/>
        </w:rPr>
      </w:pPr>
      <w:r w:rsidRPr="00C2379E">
        <w:rPr>
          <w:rFonts w:ascii="Times New Roman" w:hAnsi="Times New Roman" w:cs="Times New Roman"/>
          <w:color w:val="000000"/>
          <w:kern w:val="0"/>
          <w:sz w:val="20"/>
          <w:szCs w:val="21"/>
        </w:rPr>
        <w:t xml:space="preserve">Godiya, C.B., Cheng, X., Li, D., Chen, Z., and Lu, X. (2019). Carboxymethyl cellulose/polyacrylamide composite hydrogel for cascaded treatment/reuse of heavy metal ions in wastewater. J Hazard Mater 364, 28-38. </w:t>
      </w:r>
      <w:r w:rsidRPr="00C2379E">
        <w:rPr>
          <w:rFonts w:ascii="Times New Roman" w:hAnsi="Times New Roman" w:cs="Times New Roman"/>
          <w:color w:val="0000FF"/>
          <w:sz w:val="20"/>
          <w:szCs w:val="24"/>
        </w:rPr>
        <w:t>10.1016/j.jhazmat.2018.09.076</w:t>
      </w:r>
    </w:p>
    <w:p w14:paraId="5684D569" w14:textId="0C1A687E" w:rsidR="00BC137F" w:rsidRPr="00C2379E" w:rsidRDefault="00BC137F" w:rsidP="00C2379E">
      <w:pPr>
        <w:autoSpaceDE w:val="0"/>
        <w:autoSpaceDN w:val="0"/>
        <w:adjustRightInd w:val="0"/>
        <w:spacing w:line="360" w:lineRule="auto"/>
        <w:ind w:left="426" w:hangingChars="213" w:hanging="426"/>
        <w:rPr>
          <w:rFonts w:ascii="Times New Roman" w:hAnsi="Times New Roman" w:cs="Times New Roman"/>
          <w:color w:val="000000"/>
          <w:kern w:val="0"/>
          <w:sz w:val="20"/>
          <w:szCs w:val="21"/>
        </w:rPr>
      </w:pPr>
      <w:r w:rsidRPr="00C2379E">
        <w:rPr>
          <w:rFonts w:ascii="Times New Roman" w:hAnsi="Times New Roman" w:cs="Times New Roman"/>
          <w:color w:val="000000"/>
          <w:kern w:val="0"/>
          <w:sz w:val="20"/>
          <w:szCs w:val="21"/>
        </w:rPr>
        <w:t xml:space="preserve">Jilal, I., El Barkany, S., Bahari, Z., Sundman, O., El Idrissi, A., Abou-Salama, M., Romane, A., Zannagui, C., and Amhamdi, H. (2018). New quaternized cellulose based on hydroxyethyl cellulose (HEC) grafted EDTA: Synthesis, characterization and application for Pb (II) and Cu (II) removal. Carbohydr Polym 180, 156-167. </w:t>
      </w:r>
      <w:r w:rsidRPr="00C2379E">
        <w:rPr>
          <w:rFonts w:ascii="Times New Roman" w:hAnsi="Times New Roman" w:cs="Times New Roman"/>
          <w:color w:val="0000FF"/>
          <w:sz w:val="20"/>
          <w:szCs w:val="24"/>
        </w:rPr>
        <w:t>10.1016/j.carbpol.2017.10.012</w:t>
      </w:r>
    </w:p>
    <w:p w14:paraId="3C0E400A" w14:textId="35CE2DFB" w:rsidR="00BC137F" w:rsidRPr="00C2379E" w:rsidRDefault="00BC137F" w:rsidP="00C2379E">
      <w:pPr>
        <w:autoSpaceDE w:val="0"/>
        <w:autoSpaceDN w:val="0"/>
        <w:adjustRightInd w:val="0"/>
        <w:spacing w:line="360" w:lineRule="auto"/>
        <w:ind w:left="426" w:hangingChars="213" w:hanging="426"/>
        <w:rPr>
          <w:rFonts w:ascii="Times New Roman" w:hAnsi="Times New Roman" w:cs="Times New Roman"/>
          <w:color w:val="000000"/>
          <w:kern w:val="0"/>
          <w:sz w:val="20"/>
          <w:szCs w:val="21"/>
        </w:rPr>
      </w:pPr>
      <w:r w:rsidRPr="00C2379E">
        <w:rPr>
          <w:rFonts w:ascii="Times New Roman" w:hAnsi="Times New Roman" w:cs="Times New Roman"/>
          <w:color w:val="000000"/>
          <w:kern w:val="0"/>
          <w:sz w:val="20"/>
          <w:szCs w:val="21"/>
        </w:rPr>
        <w:t>Jin, X., Xiang, Z., Liu, Q., Chen, Y., and Lu, F. (2017). Polyethyleneimine-bacterial cellulose bioadsorbent for effective removal of copper and lead ions from aqueous solution. Bioresour Technol 244, 844-849.</w:t>
      </w:r>
      <w:r w:rsidRPr="00C2379E">
        <w:rPr>
          <w:rFonts w:ascii="Times New Roman" w:hAnsi="Times New Roman" w:cs="Times New Roman"/>
          <w:color w:val="0000FF"/>
          <w:sz w:val="20"/>
          <w:szCs w:val="24"/>
        </w:rPr>
        <w:t xml:space="preserve"> 10.1016/j.biortech.2017.08.072</w:t>
      </w:r>
    </w:p>
    <w:p w14:paraId="47975D4E" w14:textId="5FB32A92" w:rsidR="00BC137F" w:rsidRPr="00C2379E" w:rsidRDefault="00BC137F" w:rsidP="00C2379E">
      <w:pPr>
        <w:autoSpaceDE w:val="0"/>
        <w:autoSpaceDN w:val="0"/>
        <w:adjustRightInd w:val="0"/>
        <w:spacing w:line="360" w:lineRule="auto"/>
        <w:ind w:left="426" w:hangingChars="213" w:hanging="426"/>
        <w:rPr>
          <w:rFonts w:ascii="Times New Roman" w:hAnsi="Times New Roman" w:cs="Times New Roman"/>
          <w:color w:val="000000"/>
          <w:kern w:val="0"/>
          <w:sz w:val="20"/>
          <w:szCs w:val="21"/>
        </w:rPr>
      </w:pPr>
      <w:r w:rsidRPr="00C2379E">
        <w:rPr>
          <w:rFonts w:ascii="Times New Roman" w:hAnsi="Times New Roman" w:cs="Times New Roman"/>
          <w:color w:val="000000"/>
          <w:kern w:val="0"/>
          <w:sz w:val="20"/>
          <w:szCs w:val="21"/>
        </w:rPr>
        <w:t xml:space="preserve">Kenawy, I.M., Hafez, M.A.H., Ismail, M.A., and Hashem, M.A. (2018). Adsorption of Cu(II), Cd(II), Hg(II), Pb(II) and Zn(II) from aqueous single metal solutions by guanyl-modified cellulose. Int J Biol Macromol 107, 1538-1549. </w:t>
      </w:r>
      <w:r w:rsidRPr="00C2379E">
        <w:rPr>
          <w:rFonts w:ascii="Times New Roman" w:hAnsi="Times New Roman" w:cs="Times New Roman"/>
          <w:color w:val="0000FF"/>
          <w:sz w:val="20"/>
          <w:szCs w:val="24"/>
        </w:rPr>
        <w:t>10.1016/j.ijbiomac.2017.10.017</w:t>
      </w:r>
    </w:p>
    <w:p w14:paraId="7AD5A23A" w14:textId="00686439" w:rsidR="00BC137F" w:rsidRPr="00C2379E" w:rsidRDefault="00BC137F" w:rsidP="00C2379E">
      <w:pPr>
        <w:autoSpaceDE w:val="0"/>
        <w:autoSpaceDN w:val="0"/>
        <w:adjustRightInd w:val="0"/>
        <w:spacing w:line="360" w:lineRule="auto"/>
        <w:ind w:left="426" w:hangingChars="213" w:hanging="426"/>
        <w:rPr>
          <w:rFonts w:ascii="Times New Roman" w:hAnsi="Times New Roman" w:cs="Times New Roman"/>
          <w:color w:val="000000"/>
          <w:kern w:val="0"/>
          <w:sz w:val="20"/>
          <w:szCs w:val="21"/>
        </w:rPr>
      </w:pPr>
      <w:r w:rsidRPr="00C2379E">
        <w:rPr>
          <w:rFonts w:ascii="Times New Roman" w:hAnsi="Times New Roman" w:cs="Times New Roman"/>
          <w:color w:val="000000"/>
          <w:kern w:val="0"/>
          <w:sz w:val="20"/>
          <w:szCs w:val="21"/>
        </w:rPr>
        <w:t xml:space="preserve">Kumar, R., Sharma, R.K., and Singh, A.P. (2019). Grafting of cellulose with N-isopropylacrylamide and glycidyl methacrylate for efficient removal of Ni(II), Cu(II) and Pd(II) ions from aqueous solution. Separation and Purification Technology 219, 249-259. </w:t>
      </w:r>
      <w:r w:rsidRPr="00C2379E">
        <w:rPr>
          <w:rFonts w:ascii="Times New Roman" w:hAnsi="Times New Roman" w:cs="Times New Roman"/>
          <w:color w:val="0000FF"/>
          <w:sz w:val="20"/>
          <w:szCs w:val="24"/>
        </w:rPr>
        <w:t>10.1016/j.seppur.2019.03.035</w:t>
      </w:r>
    </w:p>
    <w:p w14:paraId="39B217C5" w14:textId="35F5ACC9" w:rsidR="00BC137F" w:rsidRPr="00C2379E" w:rsidRDefault="00BC137F" w:rsidP="00C2379E">
      <w:pPr>
        <w:autoSpaceDE w:val="0"/>
        <w:autoSpaceDN w:val="0"/>
        <w:adjustRightInd w:val="0"/>
        <w:spacing w:line="360" w:lineRule="auto"/>
        <w:ind w:left="426" w:hangingChars="213" w:hanging="426"/>
        <w:rPr>
          <w:rFonts w:ascii="Times New Roman" w:hAnsi="Times New Roman" w:cs="Times New Roman"/>
          <w:color w:val="000000"/>
          <w:kern w:val="0"/>
          <w:sz w:val="20"/>
          <w:szCs w:val="21"/>
        </w:rPr>
      </w:pPr>
      <w:r w:rsidRPr="00C2379E">
        <w:rPr>
          <w:rFonts w:ascii="Times New Roman" w:hAnsi="Times New Roman" w:cs="Times New Roman"/>
          <w:color w:val="000000"/>
          <w:kern w:val="0"/>
          <w:sz w:val="20"/>
          <w:szCs w:val="21"/>
        </w:rPr>
        <w:t>Li, Z., Shao, L., Ruan, Z., Hu, W., Lu, L., and Chen, Y. (2018). Converting untreated waste office paper and chitosan into aerogel adsorbent for the removal of heavy metal ions. Carbohydr Polym 193, 221-227. 10.1016/j.carbpol.2018.04.003</w:t>
      </w:r>
    </w:p>
    <w:p w14:paraId="68CAD252" w14:textId="36ABB450" w:rsidR="00BC137F" w:rsidRPr="00C2379E" w:rsidRDefault="00BC137F" w:rsidP="00C2379E">
      <w:pPr>
        <w:autoSpaceDE w:val="0"/>
        <w:autoSpaceDN w:val="0"/>
        <w:adjustRightInd w:val="0"/>
        <w:spacing w:line="360" w:lineRule="auto"/>
        <w:ind w:left="426" w:hangingChars="213" w:hanging="426"/>
        <w:rPr>
          <w:rFonts w:ascii="Times New Roman" w:hAnsi="Times New Roman" w:cs="Times New Roman"/>
          <w:color w:val="000000"/>
          <w:kern w:val="0"/>
          <w:sz w:val="20"/>
          <w:szCs w:val="21"/>
        </w:rPr>
      </w:pPr>
      <w:r w:rsidRPr="00C2379E">
        <w:rPr>
          <w:rFonts w:ascii="Times New Roman" w:hAnsi="Times New Roman" w:cs="Times New Roman"/>
          <w:color w:val="000000"/>
          <w:kern w:val="0"/>
          <w:sz w:val="20"/>
          <w:szCs w:val="21"/>
        </w:rPr>
        <w:t xml:space="preserve">Phan, D.-N., Lee, H., Huang, B., Mukai, Y., and Kim, I.-S. (2018). Fabrication of electrospun chitosan/cellulose nanofibers having adsorption property with enhanced mechanical property. Cellulose 26, 1781-1793. </w:t>
      </w:r>
      <w:r w:rsidRPr="00C2379E">
        <w:rPr>
          <w:rFonts w:ascii="Times New Roman" w:hAnsi="Times New Roman" w:cs="Times New Roman"/>
          <w:color w:val="0000FF"/>
          <w:sz w:val="20"/>
          <w:szCs w:val="24"/>
        </w:rPr>
        <w:t>10.1007/s10570-018-2169-5</w:t>
      </w:r>
    </w:p>
    <w:p w14:paraId="2EED043B" w14:textId="581C5919" w:rsidR="00BC137F" w:rsidRPr="00C2379E" w:rsidRDefault="00BC137F" w:rsidP="00C2379E">
      <w:pPr>
        <w:autoSpaceDE w:val="0"/>
        <w:autoSpaceDN w:val="0"/>
        <w:adjustRightInd w:val="0"/>
        <w:spacing w:line="360" w:lineRule="auto"/>
        <w:ind w:left="426" w:hangingChars="213" w:hanging="426"/>
        <w:rPr>
          <w:rFonts w:ascii="Times New Roman" w:hAnsi="Times New Roman" w:cs="Times New Roman"/>
          <w:color w:val="000000"/>
          <w:kern w:val="0"/>
          <w:sz w:val="20"/>
          <w:szCs w:val="21"/>
        </w:rPr>
      </w:pPr>
      <w:r w:rsidRPr="00C2379E">
        <w:rPr>
          <w:rFonts w:ascii="Times New Roman" w:hAnsi="Times New Roman" w:cs="Times New Roman"/>
          <w:color w:val="000000"/>
          <w:kern w:val="0"/>
          <w:sz w:val="20"/>
          <w:szCs w:val="21"/>
        </w:rPr>
        <w:t xml:space="preserve">Qu, J., Tian, X., Jiang, Z., Cao, B., Akindolie, M.S., Hu, Q., Feng, C., Feng, Y., Meng, X., and Zhang, Y. (2020). Multi-component adsorption of Pb(II), Cd(II) and Ni(II) onto microwave-functionalized cellulose: Kinetics, isotherms, thermodynamics, mechanisms and application for electroplating wastewater purification. J Hazard Mater 387, 121718. </w:t>
      </w:r>
      <w:r w:rsidRPr="00C2379E">
        <w:rPr>
          <w:rFonts w:ascii="Times New Roman" w:hAnsi="Times New Roman" w:cs="Times New Roman"/>
          <w:color w:val="0000FF"/>
          <w:sz w:val="20"/>
          <w:szCs w:val="24"/>
        </w:rPr>
        <w:t>10.1016/j.jhazmat.2019.121718</w:t>
      </w:r>
    </w:p>
    <w:p w14:paraId="40F97476" w14:textId="2D68449B" w:rsidR="00BC137F" w:rsidRPr="00C2379E" w:rsidRDefault="00BC137F" w:rsidP="00C2379E">
      <w:pPr>
        <w:autoSpaceDE w:val="0"/>
        <w:autoSpaceDN w:val="0"/>
        <w:adjustRightInd w:val="0"/>
        <w:spacing w:line="360" w:lineRule="auto"/>
        <w:ind w:left="426" w:hangingChars="213" w:hanging="426"/>
        <w:rPr>
          <w:rFonts w:ascii="Times New Roman" w:hAnsi="Times New Roman" w:cs="Times New Roman"/>
          <w:color w:val="0000FF"/>
          <w:sz w:val="20"/>
          <w:szCs w:val="24"/>
        </w:rPr>
      </w:pPr>
      <w:r w:rsidRPr="00C2379E">
        <w:rPr>
          <w:rFonts w:ascii="Times New Roman" w:hAnsi="Times New Roman" w:cs="Times New Roman"/>
          <w:color w:val="000000"/>
          <w:kern w:val="0"/>
          <w:sz w:val="20"/>
          <w:szCs w:val="21"/>
        </w:rPr>
        <w:lastRenderedPageBreak/>
        <w:t xml:space="preserve">Yao, M., Wang, Z., Liu, Y., Yang, G., and Chen, J. (2019). Preparation of dialdehyde cellulose graftead graphene oxide composite and its adsorption behavior for heavy metals from aqueous solution. Carbohydr Polym 212, 345-351. </w:t>
      </w:r>
      <w:r w:rsidRPr="00C2379E">
        <w:rPr>
          <w:rFonts w:ascii="Times New Roman" w:hAnsi="Times New Roman" w:cs="Times New Roman"/>
          <w:color w:val="0000FF"/>
          <w:sz w:val="20"/>
          <w:szCs w:val="24"/>
        </w:rPr>
        <w:t>10.1016/j.carbpol.2019.02.052</w:t>
      </w:r>
    </w:p>
    <w:p w14:paraId="72B10B4C" w14:textId="572C5629" w:rsidR="00F36CD6" w:rsidRPr="006A5F98" w:rsidRDefault="00690E56" w:rsidP="00C2379E">
      <w:pPr>
        <w:autoSpaceDE w:val="0"/>
        <w:autoSpaceDN w:val="0"/>
        <w:adjustRightInd w:val="0"/>
        <w:spacing w:line="360" w:lineRule="auto"/>
        <w:ind w:left="426" w:hangingChars="213" w:hanging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379E">
        <w:rPr>
          <w:rFonts w:ascii="Times New Roman" w:hAnsi="Times New Roman" w:cs="Times New Roman"/>
          <w:color w:val="000000"/>
          <w:kern w:val="0"/>
          <w:sz w:val="20"/>
          <w:szCs w:val="21"/>
        </w:rPr>
        <w:fldChar w:fldCharType="end"/>
      </w:r>
      <w:r w:rsidR="00B83D11" w:rsidRPr="006A5F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sectPr w:rsidR="00F36CD6" w:rsidRPr="006A5F98" w:rsidSect="00BC137F">
      <w:pgSz w:w="11906" w:h="16838"/>
      <w:pgMar w:top="1440" w:right="1077" w:bottom="1440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5D975" w14:textId="77777777" w:rsidR="00F069C3" w:rsidRDefault="00F069C3" w:rsidP="00F445EC">
      <w:r>
        <w:separator/>
      </w:r>
    </w:p>
  </w:endnote>
  <w:endnote w:type="continuationSeparator" w:id="0">
    <w:p w14:paraId="48F1B1FB" w14:textId="77777777" w:rsidR="00F069C3" w:rsidRDefault="00F069C3" w:rsidP="00F44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yriad Pro Light">
    <w:altName w:val="Segoe UI Light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dvOT999035f4">
    <w:altName w:val="Times New Roman"/>
    <w:panose1 w:val="00000000000000000000"/>
    <w:charset w:val="00"/>
    <w:family w:val="roman"/>
    <w:notTrueType/>
    <w:pitch w:val="default"/>
  </w:font>
  <w:font w:name="AdvOT999035f4+fb">
    <w:altName w:val="Cambria"/>
    <w:panose1 w:val="00000000000000000000"/>
    <w:charset w:val="00"/>
    <w:family w:val="roman"/>
    <w:notTrueType/>
    <w:pitch w:val="default"/>
  </w:font>
  <w:font w:name="Arno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Unicode MS">
    <w:altName w:val="等线"/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AdvPTimesB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3124E" w14:textId="77777777" w:rsidR="00F069C3" w:rsidRDefault="00F069C3" w:rsidP="00F445EC">
      <w:r>
        <w:separator/>
      </w:r>
    </w:p>
  </w:footnote>
  <w:footnote w:type="continuationSeparator" w:id="0">
    <w:p w14:paraId="1F7507CF" w14:textId="77777777" w:rsidR="00F069C3" w:rsidRDefault="00F069C3" w:rsidP="00F445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ell Cop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x2eeprv70aesde0apgp2s0urz59t5v5dwtv&quot;&gt;My EndNote Library&lt;record-ids&gt;&lt;item&gt;7&lt;/item&gt;&lt;item&gt;8&lt;/item&gt;&lt;item&gt;9&lt;/item&gt;&lt;item&gt;10&lt;/item&gt;&lt;item&gt;13&lt;/item&gt;&lt;item&gt;14&lt;/item&gt;&lt;item&gt;19&lt;/item&gt;&lt;item&gt;20&lt;/item&gt;&lt;item&gt;57&lt;/item&gt;&lt;item&gt;58&lt;/item&gt;&lt;/record-ids&gt;&lt;/item&gt;&lt;/Libraries&gt;"/>
  </w:docVars>
  <w:rsids>
    <w:rsidRoot w:val="007B2AF1"/>
    <w:rsid w:val="0006178F"/>
    <w:rsid w:val="00063DB7"/>
    <w:rsid w:val="00067F28"/>
    <w:rsid w:val="000A1360"/>
    <w:rsid w:val="001411ED"/>
    <w:rsid w:val="001463D0"/>
    <w:rsid w:val="00177D6B"/>
    <w:rsid w:val="00181F99"/>
    <w:rsid w:val="0020181A"/>
    <w:rsid w:val="00246FC1"/>
    <w:rsid w:val="002A4C82"/>
    <w:rsid w:val="0033095A"/>
    <w:rsid w:val="00335ACF"/>
    <w:rsid w:val="003449FD"/>
    <w:rsid w:val="00375C79"/>
    <w:rsid w:val="00384C0F"/>
    <w:rsid w:val="003B493A"/>
    <w:rsid w:val="003D0552"/>
    <w:rsid w:val="003D288A"/>
    <w:rsid w:val="003D3263"/>
    <w:rsid w:val="00405C97"/>
    <w:rsid w:val="00416FF3"/>
    <w:rsid w:val="00423A83"/>
    <w:rsid w:val="004438CA"/>
    <w:rsid w:val="004C57C3"/>
    <w:rsid w:val="004D306C"/>
    <w:rsid w:val="004D406F"/>
    <w:rsid w:val="004E39F0"/>
    <w:rsid w:val="00510A17"/>
    <w:rsid w:val="00523CF9"/>
    <w:rsid w:val="00542476"/>
    <w:rsid w:val="00581535"/>
    <w:rsid w:val="005855A6"/>
    <w:rsid w:val="005D2B06"/>
    <w:rsid w:val="00683B25"/>
    <w:rsid w:val="00686282"/>
    <w:rsid w:val="00690E56"/>
    <w:rsid w:val="00696ED9"/>
    <w:rsid w:val="006A5F98"/>
    <w:rsid w:val="007139D9"/>
    <w:rsid w:val="00771D08"/>
    <w:rsid w:val="007B2AF1"/>
    <w:rsid w:val="007C7E57"/>
    <w:rsid w:val="007D0F57"/>
    <w:rsid w:val="007E4793"/>
    <w:rsid w:val="007E7D84"/>
    <w:rsid w:val="007F6A0D"/>
    <w:rsid w:val="007F6D96"/>
    <w:rsid w:val="008623FC"/>
    <w:rsid w:val="00881012"/>
    <w:rsid w:val="008A109F"/>
    <w:rsid w:val="008B5265"/>
    <w:rsid w:val="008C1162"/>
    <w:rsid w:val="00907C74"/>
    <w:rsid w:val="00920AF5"/>
    <w:rsid w:val="00972D61"/>
    <w:rsid w:val="009E29D5"/>
    <w:rsid w:val="009E528A"/>
    <w:rsid w:val="00A41EBC"/>
    <w:rsid w:val="00A46217"/>
    <w:rsid w:val="00AB6510"/>
    <w:rsid w:val="00AC728F"/>
    <w:rsid w:val="00AE0B08"/>
    <w:rsid w:val="00B5569E"/>
    <w:rsid w:val="00B5675B"/>
    <w:rsid w:val="00B64848"/>
    <w:rsid w:val="00B83D11"/>
    <w:rsid w:val="00B874EE"/>
    <w:rsid w:val="00BC137F"/>
    <w:rsid w:val="00BF5DF8"/>
    <w:rsid w:val="00C02133"/>
    <w:rsid w:val="00C0446F"/>
    <w:rsid w:val="00C21A73"/>
    <w:rsid w:val="00C2379E"/>
    <w:rsid w:val="00C564E9"/>
    <w:rsid w:val="00D125EC"/>
    <w:rsid w:val="00D213FB"/>
    <w:rsid w:val="00D27015"/>
    <w:rsid w:val="00D75108"/>
    <w:rsid w:val="00D7766B"/>
    <w:rsid w:val="00DE7C9D"/>
    <w:rsid w:val="00E02ACF"/>
    <w:rsid w:val="00E14F0D"/>
    <w:rsid w:val="00E95C3F"/>
    <w:rsid w:val="00EB44A9"/>
    <w:rsid w:val="00EC2471"/>
    <w:rsid w:val="00ED0F81"/>
    <w:rsid w:val="00F069C3"/>
    <w:rsid w:val="00F36CD6"/>
    <w:rsid w:val="00F44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CD133B"/>
  <w15:chartTrackingRefBased/>
  <w15:docId w15:val="{49050EBA-A34A-4AFA-A7F8-8E75CC328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45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445E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445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445EC"/>
    <w:rPr>
      <w:sz w:val="18"/>
      <w:szCs w:val="18"/>
    </w:rPr>
  </w:style>
  <w:style w:type="table" w:styleId="a7">
    <w:name w:val="Table Grid"/>
    <w:basedOn w:val="a1"/>
    <w:qFormat/>
    <w:rsid w:val="00F36C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84C0F"/>
    <w:pPr>
      <w:ind w:firstLineChars="200" w:firstLine="420"/>
    </w:pPr>
  </w:style>
  <w:style w:type="paragraph" w:customStyle="1" w:styleId="EndNoteBibliographyTitle">
    <w:name w:val="EndNote Bibliography Title"/>
    <w:basedOn w:val="a"/>
    <w:link w:val="EndNoteBibliographyTitle0"/>
    <w:rsid w:val="00690E56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690E56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690E56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690E56"/>
    <w:rPr>
      <w:rFonts w:ascii="等线" w:eastAsia="等线" w:hAnsi="等线"/>
      <w:noProof/>
      <w:sz w:val="20"/>
    </w:rPr>
  </w:style>
  <w:style w:type="character" w:styleId="a9">
    <w:name w:val="Hyperlink"/>
    <w:basedOn w:val="a0"/>
    <w:uiPriority w:val="99"/>
    <w:unhideWhenUsed/>
    <w:rsid w:val="00690E56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690E56"/>
    <w:rPr>
      <w:color w:val="605E5C"/>
      <w:shd w:val="clear" w:color="auto" w:fill="E1DFDD"/>
    </w:rPr>
  </w:style>
  <w:style w:type="character" w:styleId="ab">
    <w:name w:val="annotation reference"/>
    <w:basedOn w:val="a0"/>
    <w:uiPriority w:val="99"/>
    <w:semiHidden/>
    <w:unhideWhenUsed/>
    <w:rsid w:val="00E14F0D"/>
    <w:rPr>
      <w:sz w:val="21"/>
      <w:szCs w:val="21"/>
    </w:rPr>
  </w:style>
  <w:style w:type="paragraph" w:styleId="ac">
    <w:name w:val="annotation text"/>
    <w:basedOn w:val="a"/>
    <w:link w:val="ad"/>
    <w:uiPriority w:val="99"/>
    <w:unhideWhenUsed/>
    <w:rsid w:val="00E14F0D"/>
    <w:pPr>
      <w:jc w:val="left"/>
    </w:pPr>
    <w:rPr>
      <w:szCs w:val="24"/>
    </w:rPr>
  </w:style>
  <w:style w:type="character" w:customStyle="1" w:styleId="ad">
    <w:name w:val="批注文字 字符"/>
    <w:basedOn w:val="a0"/>
    <w:link w:val="ac"/>
    <w:uiPriority w:val="99"/>
    <w:rsid w:val="00E14F0D"/>
    <w:rPr>
      <w:szCs w:val="24"/>
    </w:rPr>
  </w:style>
  <w:style w:type="paragraph" w:styleId="ae">
    <w:name w:val="endnote text"/>
    <w:basedOn w:val="a"/>
    <w:link w:val="af"/>
    <w:rsid w:val="007139D9"/>
    <w:pPr>
      <w:snapToGrid w:val="0"/>
      <w:jc w:val="left"/>
    </w:pPr>
    <w:rPr>
      <w:szCs w:val="24"/>
    </w:rPr>
  </w:style>
  <w:style w:type="character" w:customStyle="1" w:styleId="af">
    <w:name w:val="尾注文本 字符"/>
    <w:basedOn w:val="a0"/>
    <w:link w:val="ae"/>
    <w:rsid w:val="007139D9"/>
    <w:rPr>
      <w:szCs w:val="24"/>
    </w:rPr>
  </w:style>
  <w:style w:type="paragraph" w:styleId="af0">
    <w:name w:val="annotation subject"/>
    <w:basedOn w:val="ac"/>
    <w:next w:val="ac"/>
    <w:link w:val="af1"/>
    <w:uiPriority w:val="99"/>
    <w:semiHidden/>
    <w:unhideWhenUsed/>
    <w:rsid w:val="00ED0F81"/>
    <w:rPr>
      <w:b/>
      <w:bCs/>
      <w:szCs w:val="22"/>
    </w:rPr>
  </w:style>
  <w:style w:type="character" w:customStyle="1" w:styleId="af1">
    <w:name w:val="批注主题 字符"/>
    <w:basedOn w:val="ad"/>
    <w:link w:val="af0"/>
    <w:uiPriority w:val="99"/>
    <w:semiHidden/>
    <w:rsid w:val="00ED0F81"/>
    <w:rPr>
      <w:b/>
      <w:bCs/>
      <w:szCs w:val="24"/>
    </w:rPr>
  </w:style>
  <w:style w:type="paragraph" w:customStyle="1" w:styleId="htitle">
    <w:name w:val="htitle"/>
    <w:basedOn w:val="a"/>
    <w:rsid w:val="00581535"/>
    <w:pPr>
      <w:keepNext/>
      <w:widowControl/>
      <w:spacing w:before="240"/>
      <w:jc w:val="left"/>
      <w:outlineLvl w:val="0"/>
    </w:pPr>
    <w:rPr>
      <w:rFonts w:ascii="Times New Roman" w:eastAsia="宋体" w:hAnsi="Times New Roman" w:cs="Times New Roman"/>
      <w:kern w:val="28"/>
      <w:sz w:val="36"/>
      <w:szCs w:val="20"/>
      <w:lang w:eastAsia="en-US"/>
    </w:rPr>
  </w:style>
  <w:style w:type="paragraph" w:customStyle="1" w:styleId="haffiliations">
    <w:name w:val="haffiliations"/>
    <w:basedOn w:val="a"/>
    <w:rsid w:val="00581535"/>
    <w:pPr>
      <w:widowControl/>
      <w:spacing w:before="120"/>
      <w:jc w:val="left"/>
    </w:pPr>
    <w:rPr>
      <w:rFonts w:ascii="Times New Roman" w:eastAsia="宋体" w:hAnsi="Times New Roman" w:cs="Times New Roman"/>
      <w:kern w:val="0"/>
      <w:szCs w:val="20"/>
      <w:lang w:eastAsia="en-US"/>
    </w:rPr>
  </w:style>
  <w:style w:type="paragraph" w:customStyle="1" w:styleId="hfootnote">
    <w:name w:val="hfootnote"/>
    <w:basedOn w:val="a"/>
    <w:rsid w:val="00581535"/>
    <w:pPr>
      <w:widowControl/>
      <w:spacing w:before="120"/>
      <w:jc w:val="left"/>
    </w:pPr>
    <w:rPr>
      <w:rFonts w:ascii="Times New Roman" w:eastAsia="宋体" w:hAnsi="Times New Roman" w:cs="Times New Roman"/>
      <w:kern w:val="0"/>
      <w:szCs w:val="20"/>
      <w:lang w:eastAsia="en-US"/>
    </w:rPr>
  </w:style>
  <w:style w:type="paragraph" w:customStyle="1" w:styleId="BATitle">
    <w:name w:val="BA_Title"/>
    <w:basedOn w:val="a"/>
    <w:next w:val="a"/>
    <w:autoRedefine/>
    <w:rsid w:val="00683B25"/>
    <w:pPr>
      <w:widowControl/>
      <w:spacing w:before="1400" w:after="180"/>
    </w:pPr>
    <w:rPr>
      <w:rFonts w:ascii="Myriad Pro Light" w:eastAsia="宋体" w:hAnsi="Myriad Pro Light" w:cs="Times New Roman"/>
      <w:b/>
      <w:kern w:val="36"/>
      <w:sz w:val="34"/>
      <w:szCs w:val="20"/>
      <w:lang w:eastAsia="en-US"/>
    </w:rPr>
  </w:style>
  <w:style w:type="paragraph" w:styleId="af2">
    <w:name w:val="Title"/>
    <w:basedOn w:val="a"/>
    <w:next w:val="a"/>
    <w:link w:val="af3"/>
    <w:uiPriority w:val="10"/>
    <w:qFormat/>
    <w:rsid w:val="00BC137F"/>
    <w:pPr>
      <w:spacing w:before="240" w:after="60"/>
      <w:jc w:val="center"/>
      <w:outlineLvl w:val="0"/>
    </w:pPr>
    <w:rPr>
      <w:rFonts w:ascii="Cambria" w:eastAsia="宋体" w:hAnsi="Cambria" w:cs="Times New Roman"/>
      <w:b/>
      <w:bCs/>
      <w:kern w:val="0"/>
      <w:sz w:val="32"/>
      <w:szCs w:val="32"/>
      <w:lang w:eastAsia="de-DE"/>
    </w:rPr>
  </w:style>
  <w:style w:type="character" w:customStyle="1" w:styleId="af3">
    <w:name w:val="标题 字符"/>
    <w:basedOn w:val="a0"/>
    <w:link w:val="af2"/>
    <w:uiPriority w:val="10"/>
    <w:rsid w:val="00BC137F"/>
    <w:rPr>
      <w:rFonts w:ascii="Cambria" w:eastAsia="宋体" w:hAnsi="Cambria" w:cs="Times New Roman"/>
      <w:b/>
      <w:bCs/>
      <w:kern w:val="0"/>
      <w:sz w:val="32"/>
      <w:szCs w:val="32"/>
      <w:lang w:eastAsia="de-DE"/>
    </w:rPr>
  </w:style>
  <w:style w:type="character" w:customStyle="1" w:styleId="fontstyle01">
    <w:name w:val="fontstyle01"/>
    <w:basedOn w:val="a0"/>
    <w:rsid w:val="00BC137F"/>
    <w:rPr>
      <w:rFonts w:ascii="AdvOT999035f4" w:hAnsi="AdvOT999035f4" w:hint="default"/>
      <w:b w:val="0"/>
      <w:bCs w:val="0"/>
      <w:i w:val="0"/>
      <w:iCs w:val="0"/>
      <w:color w:val="231F20"/>
      <w:sz w:val="18"/>
      <w:szCs w:val="18"/>
    </w:rPr>
  </w:style>
  <w:style w:type="paragraph" w:customStyle="1" w:styleId="RSCB02ArticleText">
    <w:name w:val="RSC B02 Article Text"/>
    <w:basedOn w:val="a"/>
    <w:link w:val="RSCB02ArticleTextChar"/>
    <w:rsid w:val="00BC137F"/>
    <w:pPr>
      <w:widowControl/>
      <w:spacing w:line="240" w:lineRule="exact"/>
    </w:pPr>
    <w:rPr>
      <w:rFonts w:ascii="Times New Roman" w:hAnsi="Times New Roman" w:cs="Times New Roman"/>
      <w:w w:val="108"/>
      <w:kern w:val="0"/>
      <w:sz w:val="18"/>
      <w:szCs w:val="18"/>
      <w:lang w:val="en-GB" w:eastAsia="en-US"/>
    </w:rPr>
  </w:style>
  <w:style w:type="character" w:customStyle="1" w:styleId="RSCB02ArticleTextChar">
    <w:name w:val="RSC B02 Article Text Char"/>
    <w:basedOn w:val="a0"/>
    <w:link w:val="RSCB02ArticleText"/>
    <w:rsid w:val="00BC137F"/>
    <w:rPr>
      <w:rFonts w:ascii="Times New Roman" w:hAnsi="Times New Roman" w:cs="Times New Roman"/>
      <w:w w:val="108"/>
      <w:kern w:val="0"/>
      <w:sz w:val="18"/>
      <w:szCs w:val="18"/>
      <w:lang w:val="en-GB" w:eastAsia="en-US"/>
    </w:rPr>
  </w:style>
  <w:style w:type="character" w:customStyle="1" w:styleId="fontstyle21">
    <w:name w:val="fontstyle21"/>
    <w:basedOn w:val="a0"/>
    <w:rsid w:val="00BC137F"/>
    <w:rPr>
      <w:rFonts w:ascii="AdvOT999035f4+fb" w:hAnsi="AdvOT999035f4+fb" w:hint="default"/>
      <w:b w:val="0"/>
      <w:bCs w:val="0"/>
      <w:i w:val="0"/>
      <w:iCs w:val="0"/>
      <w:color w:val="000000"/>
      <w:sz w:val="18"/>
      <w:szCs w:val="18"/>
    </w:rPr>
  </w:style>
  <w:style w:type="paragraph" w:customStyle="1" w:styleId="BCAuthorAddress">
    <w:name w:val="BC_Author_Address"/>
    <w:basedOn w:val="a"/>
    <w:next w:val="a"/>
    <w:autoRedefine/>
    <w:rsid w:val="00BC137F"/>
    <w:pPr>
      <w:widowControl/>
      <w:spacing w:after="60"/>
      <w:ind w:firstLineChars="100" w:firstLine="100"/>
      <w:jc w:val="left"/>
    </w:pPr>
    <w:rPr>
      <w:rFonts w:ascii="Arno Pro" w:eastAsia="宋体" w:hAnsi="Arno Pro" w:cs="Times New Roman"/>
      <w:kern w:val="22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93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angsufeng@sust.edu.c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qianliwei@mail.nwpu.edu.c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EA8A80-34BC-43D0-B0A8-8BD57B633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9</Pages>
  <Words>1845</Words>
  <Characters>10521</Characters>
  <Application>Microsoft Office Word</Application>
  <DocSecurity>0</DocSecurity>
  <Lines>87</Lines>
  <Paragraphs>24</Paragraphs>
  <ScaleCrop>false</ScaleCrop>
  <Company/>
  <LinksUpToDate>false</LinksUpToDate>
  <CharactersWithSpaces>12342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陈昊楠</dc:creator>
  <cp:keywords/>
  <dc:description/>
  <cp:lastModifiedBy>陈昊楠</cp:lastModifiedBy>
  <cp:revision>13</cp:revision>
  <dcterms:created xsi:type="dcterms:W3CDTF">2022-11-29T08:55:00Z</dcterms:created>
  <dcterms:modified xsi:type="dcterms:W3CDTF">2023-04-04T01:54:00Z</dcterms:modified>
</cp:coreProperties>
</file>