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7C8" w:rsidRDefault="009900FC">
      <w:pPr>
        <w:jc w:val="center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/>
          <w:noProof/>
          <w:szCs w:val="21"/>
        </w:rPr>
        <w:drawing>
          <wp:inline distT="0" distB="0" distL="114300" distR="114300">
            <wp:extent cx="5263515" cy="4029710"/>
            <wp:effectExtent l="0" t="0" r="9525" b="8890"/>
            <wp:docPr id="17" name="图片 17" descr="可放在附件的散点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可放在附件的散点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7C8" w:rsidRDefault="009900FC">
      <w:pPr>
        <w:jc w:val="center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S1</w:t>
      </w:r>
      <w:r w:rsidR="00235759">
        <w:rPr>
          <w:rFonts w:ascii="Times New Roman" w:eastAsia="宋体" w:hAnsi="Times New Roman" w:hint="eastAsia"/>
          <w:color w:val="FF0000"/>
          <w:szCs w:val="21"/>
        </w:rPr>
        <w:t>.</w:t>
      </w:r>
      <w:r w:rsidR="00BC77DA">
        <w:rPr>
          <w:rFonts w:ascii="Times New Roman" w:eastAsia="宋体" w:hAnsi="Times New Roman"/>
          <w:color w:val="FF0000"/>
          <w:szCs w:val="21"/>
        </w:rPr>
        <w:t xml:space="preserve"> </w:t>
      </w:r>
      <w:r w:rsidR="00235759" w:rsidRPr="00235759">
        <w:rPr>
          <w:rFonts w:ascii="Times New Roman" w:eastAsia="宋体" w:hAnsi="Times New Roman"/>
          <w:color w:val="FF0000"/>
          <w:szCs w:val="21"/>
        </w:rPr>
        <w:t>Relationship between highly correlated image parameters and soybean leaf parameters</w:t>
      </w:r>
    </w:p>
    <w:p w:rsidR="0042579A" w:rsidRDefault="0042579A">
      <w:pPr>
        <w:jc w:val="center"/>
        <w:rPr>
          <w:rFonts w:ascii="Times New Roman" w:eastAsia="宋体" w:hAnsi="Times New Roman"/>
          <w:color w:val="FF0000"/>
          <w:szCs w:val="21"/>
        </w:rPr>
      </w:pPr>
    </w:p>
    <w:p w:rsidR="00047739" w:rsidRDefault="00047739" w:rsidP="009A769C">
      <w:pPr>
        <w:jc w:val="center"/>
        <w:rPr>
          <w:rFonts w:ascii="Times New Roman" w:eastAsia="宋体" w:hAnsi="Times New Roman"/>
          <w:color w:val="FF0000"/>
          <w:szCs w:val="21"/>
        </w:rPr>
      </w:pPr>
      <w:r>
        <w:rPr>
          <w:noProof/>
        </w:rPr>
        <w:drawing>
          <wp:inline distT="0" distB="0" distL="0" distR="0" wp14:anchorId="1C48E9D8" wp14:editId="343FBF0A">
            <wp:extent cx="5039088" cy="3856382"/>
            <wp:effectExtent l="19050" t="19050" r="28575" b="1079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74" cy="40033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47739" w:rsidRPr="00235759" w:rsidRDefault="00047739" w:rsidP="00235759">
      <w:pPr>
        <w:jc w:val="center"/>
        <w:rPr>
          <w:rFonts w:ascii="Times New Roman" w:eastAsia="宋体" w:hAnsi="Times New Roman"/>
          <w:color w:val="FF0000"/>
          <w:szCs w:val="21"/>
        </w:rPr>
      </w:pPr>
      <w:r w:rsidRPr="00235759">
        <w:rPr>
          <w:rFonts w:ascii="Times New Roman" w:eastAsia="宋体" w:hAnsi="Times New Roman" w:hint="eastAsia"/>
          <w:color w:val="FF0000"/>
          <w:szCs w:val="21"/>
        </w:rPr>
        <w:t>S</w:t>
      </w:r>
      <w:r w:rsidRPr="00235759">
        <w:rPr>
          <w:rFonts w:ascii="Times New Roman" w:eastAsia="宋体" w:hAnsi="Times New Roman"/>
          <w:color w:val="FF0000"/>
          <w:szCs w:val="21"/>
        </w:rPr>
        <w:t>2</w:t>
      </w:r>
      <w:r w:rsidR="00235759">
        <w:rPr>
          <w:rFonts w:ascii="Times New Roman" w:eastAsia="宋体" w:hAnsi="Times New Roman"/>
          <w:color w:val="FF0000"/>
          <w:szCs w:val="21"/>
        </w:rPr>
        <w:t>.</w:t>
      </w:r>
      <w:r w:rsidRPr="00235759">
        <w:rPr>
          <w:rFonts w:ascii="Times New Roman" w:eastAsia="宋体" w:hAnsi="Times New Roman" w:hint="eastAsia"/>
          <w:color w:val="FF0000"/>
          <w:szCs w:val="21"/>
        </w:rPr>
        <w:t xml:space="preserve"> </w:t>
      </w:r>
      <w:r w:rsidR="00235759" w:rsidRPr="00235759">
        <w:rPr>
          <w:rFonts w:ascii="Times New Roman" w:eastAsia="宋体" w:hAnsi="Times New Roman"/>
          <w:color w:val="FF0000"/>
          <w:szCs w:val="21"/>
        </w:rPr>
        <w:t>The importance of each input parameter in the RF model</w:t>
      </w:r>
    </w:p>
    <w:p w:rsidR="00047739" w:rsidRPr="00047739" w:rsidRDefault="00047739">
      <w:pPr>
        <w:jc w:val="center"/>
        <w:rPr>
          <w:rFonts w:ascii="Times New Roman" w:eastAsia="宋体" w:hAnsi="Times New Roman"/>
          <w:color w:val="FF0000"/>
          <w:szCs w:val="21"/>
        </w:rPr>
      </w:pPr>
    </w:p>
    <w:p w:rsidR="009B27C8" w:rsidRPr="00BC77DA" w:rsidRDefault="00BC77DA" w:rsidP="00235759">
      <w:pPr>
        <w:jc w:val="center"/>
        <w:rPr>
          <w:rFonts w:ascii="Times New Roman" w:eastAsia="宋体" w:hAnsi="Times New Roman" w:hint="eastAsia"/>
          <w:color w:val="FF0000"/>
          <w:szCs w:val="21"/>
        </w:rPr>
      </w:pPr>
      <w:r>
        <w:rPr>
          <w:noProof/>
        </w:rPr>
        <w:drawing>
          <wp:inline distT="0" distB="0" distL="0" distR="0">
            <wp:extent cx="5192202" cy="3971081"/>
            <wp:effectExtent l="0" t="0" r="889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937" cy="408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C8" w:rsidRPr="00235759" w:rsidRDefault="009900FC">
      <w:pPr>
        <w:jc w:val="center"/>
        <w:rPr>
          <w:rFonts w:ascii="Times New Roman" w:eastAsia="宋体" w:hAnsi="Times New Roman"/>
          <w:color w:val="FF0000"/>
          <w:szCs w:val="21"/>
        </w:rPr>
      </w:pPr>
      <w:r w:rsidRPr="00235759">
        <w:rPr>
          <w:rFonts w:ascii="Times New Roman" w:eastAsia="宋体" w:hAnsi="Times New Roman" w:hint="eastAsia"/>
          <w:color w:val="FF0000"/>
          <w:szCs w:val="21"/>
        </w:rPr>
        <w:t>S</w:t>
      </w:r>
      <w:r w:rsidR="00047739" w:rsidRPr="00235759">
        <w:rPr>
          <w:rFonts w:ascii="Times New Roman" w:eastAsia="宋体" w:hAnsi="Times New Roman"/>
          <w:color w:val="FF0000"/>
          <w:szCs w:val="21"/>
        </w:rPr>
        <w:t>3</w:t>
      </w:r>
      <w:r w:rsidR="00235759">
        <w:rPr>
          <w:rFonts w:ascii="Times New Roman" w:eastAsia="宋体" w:hAnsi="Times New Roman"/>
          <w:color w:val="FF0000"/>
          <w:szCs w:val="21"/>
        </w:rPr>
        <w:t>.</w:t>
      </w:r>
      <w:r w:rsidR="00235759" w:rsidRPr="00235759">
        <w:rPr>
          <w:rFonts w:ascii="Times New Roman" w:eastAsia="宋体" w:hAnsi="Times New Roman"/>
          <w:color w:val="FF0000"/>
          <w:szCs w:val="21"/>
        </w:rPr>
        <w:t xml:space="preserve"> The importance of each parameter in the M7 combination in the Cat</w:t>
      </w:r>
      <w:r w:rsidR="00235759">
        <w:rPr>
          <w:rFonts w:ascii="Times New Roman" w:eastAsia="宋体" w:hAnsi="Times New Roman"/>
          <w:color w:val="FF0000"/>
          <w:szCs w:val="21"/>
        </w:rPr>
        <w:t xml:space="preserve"> </w:t>
      </w:r>
      <w:r w:rsidR="00235759" w:rsidRPr="00235759">
        <w:rPr>
          <w:rFonts w:ascii="Times New Roman" w:eastAsia="宋体" w:hAnsi="Times New Roman"/>
          <w:color w:val="FF0000"/>
          <w:szCs w:val="21"/>
        </w:rPr>
        <w:t>Boost model</w:t>
      </w:r>
    </w:p>
    <w:p w:rsidR="009A769C" w:rsidRDefault="009A769C">
      <w:pPr>
        <w:jc w:val="center"/>
        <w:rPr>
          <w:rFonts w:ascii="宋体" w:eastAsia="宋体" w:hAnsi="宋体" w:cs="宋体"/>
          <w:color w:val="FF0000"/>
          <w:kern w:val="0"/>
          <w:szCs w:val="21"/>
          <w:lang w:bidi="ar"/>
        </w:rPr>
      </w:pP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Coefficients: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                          Estimate Std. Error t value </w:t>
      </w:r>
      <w:proofErr w:type="spell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Pr</w:t>
      </w:r>
      <w:proofErr w:type="spell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(&gt;|t|)    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(</w:t>
      </w:r>
      <w:proofErr w:type="gram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Intercept)   </w:t>
      </w:r>
      <w:proofErr w:type="gram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               21.20      10.67   1.988 0.047115 *  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proofErr w:type="gram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poly(</w:t>
      </w:r>
      <w:proofErr w:type="gram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SCC, 3, raw = TRUE)1  -299.77     113.04  -2.652 0.008130 ** 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proofErr w:type="gram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poly(</w:t>
      </w:r>
      <w:proofErr w:type="gram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SCC, 3, raw = TRUE)2  1355.27     355.26   3.815 0.000145 ***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proofErr w:type="gram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poly(</w:t>
      </w:r>
      <w:proofErr w:type="gram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SCC, 3, raw = TRUE)3  -977.28     340.61  -2.869 0.004203 ** 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---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proofErr w:type="spell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Signif</w:t>
      </w:r>
      <w:proofErr w:type="spell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. codes:  0 ‘***’ 0.001 ‘**’ 0.01 ‘*’ 0.05 ‘.’ 0.1 ‘ ’ 1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Residual standard error: 35.67 on 985 degrees of freedom</w:t>
      </w:r>
    </w:p>
    <w:p w:rsidR="00515B2A" w:rsidRDefault="00515B2A" w:rsidP="00515B2A">
      <w:pPr>
        <w:jc w:val="left"/>
        <w:rPr>
          <w:rFonts w:ascii="Arial" w:eastAsia="Arial" w:hAnsi="Arial" w:cs="Arial"/>
          <w:color w:val="4D4D4D"/>
          <w:sz w:val="19"/>
          <w:szCs w:val="19"/>
          <w:shd w:val="clear" w:color="auto" w:fill="FFFFFF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Multiple R-squared:  0.4654, Adjusted R-squared:  0.4637 </w:t>
      </w:r>
    </w:p>
    <w:p w:rsidR="00515B2A" w:rsidRDefault="00515B2A" w:rsidP="00515B2A">
      <w:pPr>
        <w:jc w:val="left"/>
        <w:rPr>
          <w:rFonts w:ascii="Times New Roman" w:eastAsia="宋体" w:hAnsi="Times New Roman"/>
          <w:szCs w:val="21"/>
        </w:rPr>
      </w:pPr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 xml:space="preserve">F-statistic: 285.8 on 3 and 985 </w:t>
      </w:r>
      <w:proofErr w:type="gramStart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DF,  p</w:t>
      </w:r>
      <w:proofErr w:type="gramEnd"/>
      <w:r>
        <w:rPr>
          <w:rFonts w:ascii="Arial" w:eastAsia="Arial" w:hAnsi="Arial" w:cs="Arial" w:hint="eastAsia"/>
          <w:color w:val="4D4D4D"/>
          <w:sz w:val="19"/>
          <w:szCs w:val="19"/>
          <w:shd w:val="clear" w:color="auto" w:fill="FFFFFF"/>
        </w:rPr>
        <w:t>-value: &lt; 2.2e-16</w:t>
      </w:r>
    </w:p>
    <w:p w:rsidR="009B27C8" w:rsidRPr="00515B2A" w:rsidRDefault="009B27C8">
      <w:pPr>
        <w:jc w:val="center"/>
        <w:rPr>
          <w:rFonts w:ascii="宋体" w:eastAsia="宋体" w:hAnsi="宋体" w:cs="宋体"/>
          <w:color w:val="FF0000"/>
          <w:kern w:val="0"/>
          <w:szCs w:val="21"/>
          <w:lang w:bidi="ar"/>
        </w:rPr>
      </w:pPr>
      <w:bookmarkStart w:id="0" w:name="_GoBack"/>
      <w:bookmarkEnd w:id="0"/>
    </w:p>
    <w:sectPr w:rsidR="009B27C8" w:rsidRPr="00515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7F7" w:rsidRDefault="00BC67F7" w:rsidP="00233F4D">
      <w:r>
        <w:separator/>
      </w:r>
    </w:p>
  </w:endnote>
  <w:endnote w:type="continuationSeparator" w:id="0">
    <w:p w:rsidR="00BC67F7" w:rsidRDefault="00BC67F7" w:rsidP="0023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7F7" w:rsidRDefault="00BC67F7" w:rsidP="00233F4D">
      <w:r>
        <w:separator/>
      </w:r>
    </w:p>
  </w:footnote>
  <w:footnote w:type="continuationSeparator" w:id="0">
    <w:p w:rsidR="00BC67F7" w:rsidRDefault="00BC67F7" w:rsidP="00233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UyYTU3ZDgxZGVjNTZhMjkxNjNkYWVmNDEzYjI0MTAifQ=="/>
  </w:docVars>
  <w:rsids>
    <w:rsidRoot w:val="009B27C8"/>
    <w:rsid w:val="00047739"/>
    <w:rsid w:val="00154B69"/>
    <w:rsid w:val="00233F4D"/>
    <w:rsid w:val="00235759"/>
    <w:rsid w:val="0042579A"/>
    <w:rsid w:val="00515B2A"/>
    <w:rsid w:val="006E1601"/>
    <w:rsid w:val="00895E4A"/>
    <w:rsid w:val="008A5A4C"/>
    <w:rsid w:val="009900FC"/>
    <w:rsid w:val="009A769C"/>
    <w:rsid w:val="009B27C8"/>
    <w:rsid w:val="00A30305"/>
    <w:rsid w:val="00BC67F7"/>
    <w:rsid w:val="00BC77DA"/>
    <w:rsid w:val="00D36CAA"/>
    <w:rsid w:val="156C5C5E"/>
    <w:rsid w:val="23B640A3"/>
    <w:rsid w:val="43B2147C"/>
    <w:rsid w:val="781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5FE1B"/>
  <w15:docId w15:val="{27086AD8-FFD8-4B5E-90E1-88A22D89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paragraph" w:styleId="a4">
    <w:name w:val="header"/>
    <w:basedOn w:val="a"/>
    <w:link w:val="a5"/>
    <w:rsid w:val="00233F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33F4D"/>
    <w:rPr>
      <w:kern w:val="2"/>
      <w:sz w:val="18"/>
      <w:szCs w:val="18"/>
    </w:rPr>
  </w:style>
  <w:style w:type="paragraph" w:styleId="a6">
    <w:name w:val="footer"/>
    <w:basedOn w:val="a"/>
    <w:link w:val="a7"/>
    <w:rsid w:val="00233F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33F4D"/>
    <w:rPr>
      <w:kern w:val="2"/>
      <w:sz w:val="18"/>
      <w:szCs w:val="18"/>
    </w:rPr>
  </w:style>
  <w:style w:type="character" w:customStyle="1" w:styleId="EndNoteBibliography0">
    <w:name w:val="EndNote Bibliography 字符"/>
    <w:basedOn w:val="a0"/>
    <w:link w:val="EndNoteBibliography"/>
    <w:qFormat/>
    <w:rsid w:val="00047739"/>
    <w:rPr>
      <w:rFonts w:ascii="等线" w:eastAsia="等线" w:hAnsi="等线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182</Words>
  <Characters>645</Characters>
  <Application>Microsoft Office Word</Application>
  <DocSecurity>0</DocSecurity>
  <Lines>29</Lines>
  <Paragraphs>22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xiuni</dc:creator>
  <cp:lastModifiedBy>心漫湖畔</cp:lastModifiedBy>
  <cp:revision>6</cp:revision>
  <dcterms:created xsi:type="dcterms:W3CDTF">2023-01-19T17:07:00Z</dcterms:created>
  <dcterms:modified xsi:type="dcterms:W3CDTF">2023-03-12T13:48:00Z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FDC4AE12095D41BE8812A49FA1A6267F</vt:lpwstr>
  </property>
</Properties>
</file>