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39941" w14:textId="77777777" w:rsidR="00CF743C" w:rsidRDefault="00000000">
      <w:pPr>
        <w:widowControl/>
        <w:kinsoku w:val="0"/>
        <w:autoSpaceDE w:val="0"/>
        <w:adjustRightInd w:val="0"/>
        <w:snapToGrid w:val="0"/>
        <w:rPr>
          <w:rFonts w:ascii="Times New Roman" w:hAnsi="Times New Roman"/>
          <w:b/>
          <w:bCs/>
          <w:color w:val="333333"/>
          <w:sz w:val="22"/>
          <w:szCs w:val="22"/>
          <w:shd w:val="clear" w:color="auto" w:fill="FFFFFF"/>
        </w:rPr>
      </w:pPr>
      <w:r>
        <w:rPr>
          <w:rFonts w:ascii="Times New Roman" w:hAnsi="Times New Roman"/>
          <w:b/>
          <w:bCs/>
          <w:color w:val="333333"/>
          <w:sz w:val="22"/>
          <w:szCs w:val="22"/>
          <w:shd w:val="clear" w:color="auto" w:fill="FFFFFF"/>
        </w:rPr>
        <w:t>Supplementary materials</w:t>
      </w:r>
    </w:p>
    <w:p w14:paraId="649B2C3A" w14:textId="77777777" w:rsidR="00CF743C" w:rsidRDefault="00CF743C">
      <w:pPr>
        <w:widowControl/>
        <w:kinsoku w:val="0"/>
        <w:autoSpaceDE w:val="0"/>
        <w:adjustRightInd w:val="0"/>
        <w:snapToGrid w:val="0"/>
        <w:rPr>
          <w:rFonts w:ascii="Times New Roman" w:hAnsi="Times New Roman"/>
          <w:b/>
          <w:bCs/>
          <w:color w:val="333333"/>
          <w:sz w:val="22"/>
          <w:szCs w:val="22"/>
          <w:shd w:val="clear" w:color="auto" w:fill="FFFFFF"/>
        </w:rPr>
      </w:pPr>
    </w:p>
    <w:p w14:paraId="2FFC9034" w14:textId="77777777" w:rsidR="00CF743C" w:rsidRDefault="00000000">
      <w:pPr>
        <w:widowControl/>
        <w:kinsoku w:val="0"/>
        <w:autoSpaceDE w:val="0"/>
        <w:adjustRightInd w:val="0"/>
        <w:snapToGrid w:val="0"/>
        <w:rPr>
          <w:rFonts w:ascii="Times New Roman" w:hAnsi="Times New Roman"/>
          <w:b/>
          <w:bCs/>
          <w:color w:val="333333"/>
          <w:sz w:val="22"/>
          <w:szCs w:val="22"/>
          <w:shd w:val="clear" w:color="auto" w:fill="FFFFFF"/>
        </w:rPr>
      </w:pPr>
      <w:r>
        <w:rPr>
          <w:rFonts w:ascii="Arial" w:hAnsi="Arial" w:cs="Arial" w:hint="eastAsia"/>
          <w:b/>
          <w:bCs/>
          <w:sz w:val="32"/>
          <w:szCs w:val="32"/>
        </w:rPr>
        <w:t>Construction of the indicator framework for vaccine inclusion of routine immunization program</w:t>
      </w:r>
      <w:r>
        <w:rPr>
          <w:rFonts w:ascii="Arial" w:hAnsi="Arial" w:cs="Arial" w:hint="eastAsia"/>
          <w:b/>
          <w:bCs/>
          <w:sz w:val="32"/>
          <w:szCs w:val="32"/>
        </w:rPr>
        <w:t>：</w:t>
      </w:r>
      <w:r>
        <w:rPr>
          <w:rFonts w:ascii="Arial" w:hAnsi="Arial" w:cs="Arial" w:hint="eastAsia"/>
          <w:b/>
          <w:bCs/>
          <w:sz w:val="32"/>
          <w:szCs w:val="32"/>
        </w:rPr>
        <w:t>A Delphi-entropy method study</w:t>
      </w:r>
      <w:r>
        <w:rPr>
          <w:rFonts w:ascii="Arial" w:hAnsi="Arial" w:cs="Arial"/>
          <w:b/>
          <w:bCs/>
          <w:sz w:val="32"/>
          <w:szCs w:val="32"/>
        </w:rPr>
        <w:t xml:space="preserve"> </w:t>
      </w:r>
      <w:r>
        <w:rPr>
          <w:rFonts w:ascii="Times New Roman" w:hAnsi="Times New Roman"/>
          <w:b/>
          <w:bCs/>
          <w:color w:val="333333"/>
          <w:sz w:val="22"/>
          <w:szCs w:val="22"/>
          <w:shd w:val="clear" w:color="auto" w:fill="FFFFFF"/>
        </w:rPr>
        <w:t xml:space="preserve"> </w:t>
      </w:r>
    </w:p>
    <w:p w14:paraId="0734DA49" w14:textId="77777777" w:rsidR="00CF743C" w:rsidRDefault="00000000">
      <w:pPr>
        <w:widowControl/>
        <w:kinsoku w:val="0"/>
        <w:autoSpaceDE w:val="0"/>
        <w:adjustRightInd w:val="0"/>
        <w:snapToGrid w:val="0"/>
        <w:rPr>
          <w:rFonts w:ascii="Times New Roman" w:hAnsi="Times New Roman"/>
          <w:b/>
          <w:bCs/>
          <w:color w:val="333333"/>
          <w:sz w:val="22"/>
          <w:szCs w:val="22"/>
          <w:shd w:val="clear" w:color="auto" w:fill="FFFFFF"/>
        </w:rPr>
      </w:pPr>
      <w:r>
        <w:rPr>
          <w:rFonts w:ascii="Times New Roman" w:hAnsi="Times New Roman"/>
          <w:b/>
          <w:bCs/>
          <w:color w:val="333333"/>
          <w:sz w:val="22"/>
          <w:szCs w:val="22"/>
          <w:shd w:val="clear" w:color="auto" w:fill="FFFFFF"/>
        </w:rPr>
        <w:t xml:space="preserve"> </w:t>
      </w:r>
    </w:p>
    <w:p w14:paraId="11A6C943" w14:textId="77777777" w:rsidR="00CF743C" w:rsidRDefault="00000000">
      <w:pPr>
        <w:widowControl/>
        <w:kinsoku w:val="0"/>
        <w:autoSpaceDE w:val="0"/>
        <w:adjustRightInd w:val="0"/>
        <w:snapToGrid w:val="0"/>
        <w:rPr>
          <w:rFonts w:ascii="Times New Roman" w:hAnsi="Times New Roman"/>
          <w:b/>
          <w:bCs/>
          <w:color w:val="333333"/>
          <w:sz w:val="22"/>
          <w:szCs w:val="22"/>
          <w:shd w:val="clear" w:color="auto" w:fill="FFFFFF"/>
        </w:rPr>
      </w:pPr>
      <w:r>
        <w:rPr>
          <w:rFonts w:ascii="Times New Roman" w:hAnsi="Times New Roman" w:hint="eastAsia"/>
          <w:b/>
          <w:bCs/>
          <w:color w:val="333333"/>
          <w:sz w:val="22"/>
          <w:szCs w:val="22"/>
          <w:shd w:val="clear" w:color="auto" w:fill="FFFFFF"/>
        </w:rPr>
        <w:t>Methods and results</w:t>
      </w:r>
    </w:p>
    <w:p w14:paraId="4683BF4B" w14:textId="77777777" w:rsidR="00CF743C" w:rsidRDefault="00000000">
      <w:pPr>
        <w:widowControl/>
        <w:kinsoku w:val="0"/>
        <w:autoSpaceDE w:val="0"/>
        <w:adjustRightInd w:val="0"/>
        <w:snapToGrid w:val="0"/>
        <w:rPr>
          <w:rFonts w:ascii="Times New Roman" w:hAnsi="Times New Roman"/>
          <w:color w:val="333333"/>
          <w:sz w:val="22"/>
          <w:szCs w:val="22"/>
          <w:shd w:val="clear" w:color="auto" w:fill="FFFFFF"/>
        </w:rPr>
      </w:pPr>
      <w:r>
        <w:rPr>
          <w:rFonts w:ascii="Times New Roman" w:hAnsi="Times New Roman"/>
          <w:color w:val="333333"/>
          <w:sz w:val="22"/>
          <w:szCs w:val="22"/>
          <w:shd w:val="clear" w:color="auto" w:fill="FFFFFF"/>
        </w:rPr>
        <w:t>Entropy is a measure of uncertainty. The more the amount of information promotes the smaller the uncertainty, and the smaller the corresponding entropy. Combining the degree of variation of each index, the tool of information entropy is used to calculate the weight, which provides a basis for the comprehensive evaluation of the framework. The equations for the information entropy and the Weight coefficients were presented in the manuscript method (Eq 4). The calculation</w:t>
      </w:r>
      <w:r>
        <w:rPr>
          <w:rFonts w:ascii="Times New Roman" w:hAnsi="Times New Roman" w:hint="eastAsia"/>
          <w:color w:val="333333"/>
          <w:sz w:val="22"/>
          <w:szCs w:val="22"/>
          <w:shd w:val="clear" w:color="auto" w:fill="FFFFFF"/>
        </w:rPr>
        <w:t xml:space="preserve"> of</w:t>
      </w:r>
      <w:r>
        <w:rPr>
          <w:rFonts w:ascii="Times New Roman" w:hAnsi="Times New Roman"/>
          <w:color w:val="333333"/>
          <w:sz w:val="22"/>
          <w:szCs w:val="22"/>
          <w:shd w:val="clear" w:color="auto" w:fill="FFFFFF"/>
        </w:rPr>
        <w:t xml:space="preserve"> the utility values </w:t>
      </w:r>
      <w:r>
        <w:rPr>
          <w:rFonts w:ascii="Times New Roman" w:hAnsi="Times New Roman" w:hint="eastAsia"/>
          <w:color w:val="333333"/>
          <w:sz w:val="22"/>
          <w:szCs w:val="22"/>
          <w:shd w:val="clear" w:color="auto" w:fill="FFFFFF"/>
        </w:rPr>
        <w:t>was</w:t>
      </w:r>
      <w:r>
        <w:rPr>
          <w:rFonts w:ascii="Times New Roman" w:hAnsi="Times New Roman"/>
          <w:color w:val="333333"/>
          <w:sz w:val="22"/>
          <w:szCs w:val="22"/>
          <w:shd w:val="clear" w:color="auto" w:fill="FFFFFF"/>
        </w:rPr>
        <w:t xml:space="preserve"> as follows</w:t>
      </w:r>
      <w:r>
        <w:rPr>
          <w:rFonts w:ascii="Times New Roman" w:hAnsi="Times New Roman" w:hint="eastAsia"/>
          <w:color w:val="333333"/>
          <w:sz w:val="22"/>
          <w:szCs w:val="22"/>
          <w:shd w:val="clear" w:color="auto" w:fill="FFFFFF"/>
        </w:rPr>
        <w:t>:</w:t>
      </w:r>
    </w:p>
    <w:p w14:paraId="474E83AD" w14:textId="77777777" w:rsidR="00CF743C" w:rsidRDefault="00000000">
      <w:pPr>
        <w:widowControl/>
        <w:kinsoku w:val="0"/>
        <w:autoSpaceDE w:val="0"/>
        <w:adjustRightInd w:val="0"/>
        <w:snapToGrid w:val="0"/>
        <w:rPr>
          <w:rFonts w:ascii="Times New Roman" w:hAnsi="Times New Roman"/>
          <w:b/>
          <w:bCs/>
          <w:color w:val="333333"/>
          <w:sz w:val="22"/>
          <w:szCs w:val="22"/>
          <w:shd w:val="clear" w:color="auto" w:fill="FFFFFF"/>
        </w:rPr>
      </w:pPr>
      <w:r>
        <w:rPr>
          <w:rFonts w:ascii="Times New Roman" w:hAnsi="Times New Roman"/>
          <w:b/>
          <w:bCs/>
          <w:color w:val="333333"/>
          <w:sz w:val="22"/>
          <w:szCs w:val="22"/>
          <w:shd w:val="clear" w:color="auto" w:fill="FFFFFF"/>
        </w:rPr>
        <w:t xml:space="preserve"> </w:t>
      </w:r>
    </w:p>
    <w:p w14:paraId="2A1E5F1D" w14:textId="77777777" w:rsidR="00CF743C" w:rsidRDefault="00000000">
      <w:pPr>
        <w:widowControl/>
        <w:kinsoku w:val="0"/>
        <w:autoSpaceDE w:val="0"/>
        <w:adjustRightInd w:val="0"/>
        <w:snapToGrid w:val="0"/>
        <w:jc w:val="center"/>
        <w:rPr>
          <w:rFonts w:ascii="Times New Roman" w:hAnsi="Times New Roman"/>
          <w:bCs/>
          <w:color w:val="333333"/>
          <w:sz w:val="22"/>
          <w:szCs w:val="22"/>
          <w:shd w:val="clear" w:color="auto" w:fill="FFFFFF"/>
        </w:rPr>
      </w:pPr>
      <m:oMathPara>
        <m:oMath>
          <m:sSub>
            <m:sSubPr>
              <m:ctrlPr>
                <w:rPr>
                  <w:rFonts w:ascii="Cambria Math" w:hAnsi="Cambria Math"/>
                  <w:bCs/>
                  <w:color w:val="333333"/>
                  <w:sz w:val="22"/>
                  <w:szCs w:val="22"/>
                  <w:shd w:val="clear" w:color="auto" w:fill="FFFFFF"/>
                </w:rPr>
              </m:ctrlPr>
            </m:sSubPr>
            <m:e>
              <m:r>
                <m:rPr>
                  <m:sty m:val="p"/>
                </m:rPr>
                <w:rPr>
                  <w:rFonts w:ascii="Cambria Math" w:hAnsi="Cambria Math"/>
                  <w:color w:val="333333"/>
                  <w:sz w:val="22"/>
                  <w:szCs w:val="22"/>
                  <w:shd w:val="clear" w:color="auto" w:fill="FFFFFF"/>
                </w:rPr>
                <m:t>d</m:t>
              </m:r>
            </m:e>
            <m:sub>
              <m:r>
                <m:rPr>
                  <m:sty m:val="p"/>
                </m:rPr>
                <w:rPr>
                  <w:rFonts w:ascii="Cambria Math" w:hAnsi="Cambria Math"/>
                  <w:color w:val="333333"/>
                  <w:sz w:val="22"/>
                  <w:szCs w:val="22"/>
                  <w:shd w:val="clear" w:color="auto" w:fill="FFFFFF"/>
                </w:rPr>
                <m:t>j</m:t>
              </m:r>
            </m:sub>
          </m:sSub>
          <m:r>
            <w:rPr>
              <w:rFonts w:ascii="Cambria Math" w:hAnsi="Cambria Math"/>
              <w:color w:val="333333"/>
              <w:sz w:val="22"/>
              <w:szCs w:val="22"/>
              <w:shd w:val="clear" w:color="auto" w:fill="FFFFFF"/>
            </w:rPr>
            <m:t>=</m:t>
          </m:r>
          <m:r>
            <m:rPr>
              <m:sty m:val="p"/>
            </m:rPr>
            <w:rPr>
              <w:rFonts w:ascii="Cambria Math" w:hAnsi="Cambria Math"/>
              <w:color w:val="333333"/>
              <w:sz w:val="22"/>
              <w:szCs w:val="22"/>
              <w:shd w:val="clear" w:color="auto" w:fill="FFFFFF"/>
            </w:rPr>
            <m:t>1</m:t>
          </m:r>
          <m:r>
            <w:rPr>
              <w:rFonts w:ascii="Cambria Math" w:hAnsi="Cambria Math"/>
              <w:color w:val="333333"/>
              <w:sz w:val="22"/>
              <w:szCs w:val="22"/>
              <w:shd w:val="clear" w:color="auto" w:fill="FFFFFF"/>
            </w:rPr>
            <m:t>-</m:t>
          </m:r>
          <m:sSub>
            <m:sSubPr>
              <m:ctrlPr>
                <w:rPr>
                  <w:rFonts w:ascii="Cambria Math" w:hAnsi="Cambria Math"/>
                  <w:bCs/>
                  <w:color w:val="333333"/>
                  <w:sz w:val="22"/>
                  <w:szCs w:val="22"/>
                  <w:shd w:val="clear" w:color="auto" w:fill="FFFFFF"/>
                </w:rPr>
              </m:ctrlPr>
            </m:sSubPr>
            <m:e>
              <m:r>
                <m:rPr>
                  <m:sty m:val="p"/>
                </m:rPr>
                <w:rPr>
                  <w:rFonts w:ascii="Cambria Math" w:hAnsi="Cambria Math"/>
                  <w:color w:val="333333"/>
                  <w:sz w:val="22"/>
                  <w:szCs w:val="22"/>
                  <w:shd w:val="clear" w:color="auto" w:fill="FFFFFF"/>
                </w:rPr>
                <m:t>H</m:t>
              </m:r>
            </m:e>
            <m:sub>
              <m:r>
                <w:rPr>
                  <w:rFonts w:ascii="Cambria Math" w:hAnsi="Cambria Math"/>
                  <w:color w:val="333333"/>
                  <w:sz w:val="22"/>
                  <w:szCs w:val="22"/>
                  <w:shd w:val="clear" w:color="auto" w:fill="FFFFFF"/>
                </w:rPr>
                <m:t>j</m:t>
              </m:r>
            </m:sub>
          </m:sSub>
        </m:oMath>
      </m:oMathPara>
    </w:p>
    <w:p w14:paraId="6A339826" w14:textId="77777777" w:rsidR="00CF743C" w:rsidRDefault="00000000">
      <w:pPr>
        <w:widowControl/>
        <w:kinsoku w:val="0"/>
        <w:autoSpaceDE w:val="0"/>
        <w:adjustRightInd w:val="0"/>
        <w:snapToGrid w:val="0"/>
        <w:rPr>
          <w:rFonts w:ascii="Times New Roman" w:hAnsi="Times New Roman"/>
          <w:b/>
          <w:bCs/>
          <w:color w:val="333333"/>
          <w:sz w:val="22"/>
          <w:szCs w:val="22"/>
          <w:shd w:val="clear" w:color="auto" w:fill="FFFFFF"/>
        </w:rPr>
      </w:pPr>
      <w:r>
        <w:rPr>
          <w:rFonts w:ascii="Times New Roman" w:hAnsi="Times New Roman"/>
          <w:b/>
          <w:bCs/>
          <w:color w:val="333333"/>
          <w:sz w:val="22"/>
          <w:szCs w:val="22"/>
          <w:shd w:val="clear" w:color="auto" w:fill="FFFFFF"/>
        </w:rPr>
        <w:t xml:space="preserve"> </w:t>
      </w:r>
    </w:p>
    <w:p w14:paraId="5860E7FC" w14:textId="77777777" w:rsidR="00CF743C" w:rsidRDefault="00000000">
      <w:pPr>
        <w:widowControl/>
        <w:kinsoku w:val="0"/>
        <w:autoSpaceDE w:val="0"/>
        <w:adjustRightInd w:val="0"/>
        <w:snapToGrid w:val="0"/>
        <w:rPr>
          <w:rFonts w:ascii="Times New Roman" w:hAnsi="Times New Roman"/>
          <w:b/>
          <w:bCs/>
          <w:color w:val="333333"/>
          <w:sz w:val="22"/>
          <w:szCs w:val="22"/>
          <w:shd w:val="clear" w:color="auto" w:fill="FFFFFF"/>
        </w:rPr>
      </w:pPr>
      <w:r>
        <w:rPr>
          <w:rFonts w:ascii="Times New Roman" w:hAnsi="Times New Roman"/>
          <w:b/>
          <w:bCs/>
          <w:color w:val="333333"/>
          <w:sz w:val="22"/>
          <w:szCs w:val="22"/>
          <w:shd w:val="clear" w:color="auto" w:fill="FFFFFF"/>
        </w:rPr>
        <w:t xml:space="preserve"> </w:t>
      </w:r>
    </w:p>
    <w:p w14:paraId="18B083E5" w14:textId="4427EDAE" w:rsidR="00CF743C" w:rsidRDefault="00000000">
      <w:pPr>
        <w:widowControl/>
        <w:kinsoku w:val="0"/>
        <w:autoSpaceDE w:val="0"/>
        <w:adjustRightInd w:val="0"/>
        <w:snapToGrid w:val="0"/>
        <w:rPr>
          <w:rFonts w:ascii="Times New Roman" w:hAnsi="Times New Roman"/>
          <w:b/>
          <w:bCs/>
          <w:sz w:val="22"/>
          <w:szCs w:val="22"/>
        </w:rPr>
      </w:pPr>
      <w:r>
        <w:rPr>
          <w:rFonts w:ascii="Times New Roman" w:hAnsi="Times New Roman"/>
          <w:b/>
          <w:bCs/>
          <w:color w:val="333333"/>
          <w:sz w:val="22"/>
          <w:szCs w:val="22"/>
          <w:shd w:val="clear" w:color="auto" w:fill="FFFFFF"/>
        </w:rPr>
        <w:t xml:space="preserve">Supplementary Table </w:t>
      </w:r>
      <w:r w:rsidR="005D2BA0">
        <w:rPr>
          <w:rFonts w:ascii="Times New Roman" w:hAnsi="Times New Roman"/>
          <w:b/>
          <w:bCs/>
          <w:color w:val="333333"/>
          <w:sz w:val="22"/>
          <w:szCs w:val="22"/>
          <w:shd w:val="clear" w:color="auto" w:fill="FFFFFF"/>
        </w:rPr>
        <w:t>1 Descriptive</w:t>
      </w:r>
      <w:r>
        <w:rPr>
          <w:rFonts w:ascii="Times New Roman" w:eastAsia="Georgia" w:hAnsi="Times New Roman"/>
          <w:b/>
          <w:bCs/>
          <w:color w:val="333333"/>
          <w:sz w:val="22"/>
          <w:szCs w:val="22"/>
          <w:shd w:val="clear" w:color="auto" w:fill="FFFFFF"/>
        </w:rPr>
        <w:t xml:space="preserve"> statistics of the experts</w:t>
      </w:r>
    </w:p>
    <w:tbl>
      <w:tblPr>
        <w:tblW w:w="4999" w:type="pct"/>
        <w:tblBorders>
          <w:top w:val="single" w:sz="4" w:space="0" w:color="auto"/>
          <w:bottom w:val="single" w:sz="4" w:space="0" w:color="auto"/>
        </w:tblBorders>
        <w:tblLook w:val="04A0" w:firstRow="1" w:lastRow="0" w:firstColumn="1" w:lastColumn="0" w:noHBand="0" w:noVBand="1"/>
      </w:tblPr>
      <w:tblGrid>
        <w:gridCol w:w="2035"/>
        <w:gridCol w:w="3603"/>
        <w:gridCol w:w="2674"/>
        <w:gridCol w:w="5643"/>
      </w:tblGrid>
      <w:tr w:rsidR="00CF743C" w14:paraId="3B453E45" w14:textId="77777777">
        <w:trPr>
          <w:trHeight w:val="57"/>
        </w:trPr>
        <w:tc>
          <w:tcPr>
            <w:tcW w:w="729" w:type="pct"/>
            <w:tcBorders>
              <w:top w:val="single" w:sz="4" w:space="0" w:color="auto"/>
              <w:left w:val="nil"/>
              <w:bottom w:val="single" w:sz="4" w:space="0" w:color="auto"/>
              <w:right w:val="nil"/>
            </w:tcBorders>
          </w:tcPr>
          <w:p w14:paraId="46C09765" w14:textId="77777777" w:rsidR="00CF743C" w:rsidRDefault="00000000">
            <w:pPr>
              <w:widowControl/>
              <w:kinsoku w:val="0"/>
              <w:autoSpaceDE w:val="0"/>
              <w:adjustRightInd w:val="0"/>
              <w:snapToGrid w:val="0"/>
              <w:jc w:val="center"/>
              <w:textAlignment w:val="top"/>
              <w:rPr>
                <w:rFonts w:ascii="Times New Roman" w:eastAsia="Segoe UI" w:hAnsi="Times New Roman"/>
                <w:b/>
                <w:bCs/>
                <w:color w:val="333333"/>
                <w:sz w:val="18"/>
                <w:szCs w:val="18"/>
              </w:rPr>
            </w:pPr>
            <w:r>
              <w:rPr>
                <w:rFonts w:ascii="Times New Roman" w:eastAsia="Segoe UI" w:hAnsi="Times New Roman"/>
                <w:b/>
                <w:bCs/>
                <w:color w:val="333333"/>
                <w:kern w:val="0"/>
                <w:sz w:val="18"/>
                <w:szCs w:val="18"/>
              </w:rPr>
              <w:t>Subject</w:t>
            </w:r>
          </w:p>
        </w:tc>
        <w:tc>
          <w:tcPr>
            <w:tcW w:w="1290" w:type="pct"/>
            <w:tcBorders>
              <w:top w:val="single" w:sz="4" w:space="0" w:color="auto"/>
              <w:left w:val="nil"/>
              <w:bottom w:val="single" w:sz="4" w:space="0" w:color="auto"/>
              <w:right w:val="nil"/>
            </w:tcBorders>
          </w:tcPr>
          <w:p w14:paraId="657CE82A" w14:textId="77777777" w:rsidR="00CF743C" w:rsidRDefault="00000000">
            <w:pPr>
              <w:widowControl/>
              <w:kinsoku w:val="0"/>
              <w:autoSpaceDE w:val="0"/>
              <w:adjustRightInd w:val="0"/>
              <w:snapToGrid w:val="0"/>
              <w:jc w:val="center"/>
              <w:textAlignment w:val="top"/>
              <w:rPr>
                <w:rFonts w:ascii="Times New Roman" w:eastAsia="Segoe UI" w:hAnsi="Times New Roman"/>
                <w:b/>
                <w:bCs/>
                <w:color w:val="333333"/>
                <w:sz w:val="18"/>
                <w:szCs w:val="18"/>
              </w:rPr>
            </w:pPr>
            <w:r>
              <w:rPr>
                <w:rFonts w:ascii="Times New Roman" w:eastAsia="Segoe UI" w:hAnsi="Times New Roman"/>
                <w:b/>
                <w:bCs/>
                <w:color w:val="333333"/>
                <w:kern w:val="0"/>
                <w:sz w:val="18"/>
                <w:szCs w:val="18"/>
              </w:rPr>
              <w:t>Option</w:t>
            </w:r>
          </w:p>
        </w:tc>
        <w:tc>
          <w:tcPr>
            <w:tcW w:w="958" w:type="pct"/>
            <w:tcBorders>
              <w:top w:val="single" w:sz="4" w:space="0" w:color="auto"/>
              <w:left w:val="nil"/>
              <w:bottom w:val="single" w:sz="4" w:space="0" w:color="auto"/>
              <w:right w:val="nil"/>
            </w:tcBorders>
          </w:tcPr>
          <w:p w14:paraId="03E3715F" w14:textId="77777777" w:rsidR="00CF743C" w:rsidRDefault="00000000">
            <w:pPr>
              <w:widowControl/>
              <w:kinsoku w:val="0"/>
              <w:autoSpaceDE w:val="0"/>
              <w:adjustRightInd w:val="0"/>
              <w:snapToGrid w:val="0"/>
              <w:jc w:val="center"/>
              <w:textAlignment w:val="top"/>
              <w:rPr>
                <w:rFonts w:ascii="Times New Roman" w:eastAsia="Segoe UI" w:hAnsi="Times New Roman"/>
                <w:b/>
                <w:bCs/>
                <w:color w:val="333333"/>
                <w:sz w:val="18"/>
                <w:szCs w:val="18"/>
              </w:rPr>
            </w:pPr>
            <w:r>
              <w:rPr>
                <w:rFonts w:ascii="Times New Roman" w:eastAsia="Segoe UI" w:hAnsi="Times New Roman"/>
                <w:b/>
                <w:bCs/>
                <w:color w:val="333333"/>
                <w:kern w:val="0"/>
                <w:sz w:val="18"/>
                <w:szCs w:val="18"/>
              </w:rPr>
              <w:t>Quantity</w:t>
            </w:r>
          </w:p>
        </w:tc>
        <w:tc>
          <w:tcPr>
            <w:tcW w:w="2021" w:type="pct"/>
            <w:tcBorders>
              <w:top w:val="single" w:sz="4" w:space="0" w:color="auto"/>
              <w:left w:val="nil"/>
              <w:bottom w:val="single" w:sz="4" w:space="0" w:color="auto"/>
              <w:right w:val="nil"/>
            </w:tcBorders>
          </w:tcPr>
          <w:p w14:paraId="47810262" w14:textId="77777777" w:rsidR="00CF743C" w:rsidRDefault="00000000">
            <w:pPr>
              <w:widowControl/>
              <w:kinsoku w:val="0"/>
              <w:autoSpaceDE w:val="0"/>
              <w:adjustRightInd w:val="0"/>
              <w:snapToGrid w:val="0"/>
              <w:jc w:val="center"/>
              <w:textAlignment w:val="top"/>
              <w:rPr>
                <w:rFonts w:ascii="Times New Roman" w:eastAsia="Segoe UI" w:hAnsi="Times New Roman"/>
                <w:b/>
                <w:bCs/>
                <w:color w:val="333333"/>
                <w:sz w:val="18"/>
                <w:szCs w:val="18"/>
              </w:rPr>
            </w:pPr>
            <w:r>
              <w:rPr>
                <w:rFonts w:ascii="Times New Roman" w:eastAsia="Segoe UI" w:hAnsi="Times New Roman"/>
                <w:b/>
                <w:bCs/>
                <w:color w:val="333333"/>
                <w:kern w:val="0"/>
                <w:sz w:val="18"/>
                <w:szCs w:val="18"/>
              </w:rPr>
              <w:t>Proportion (%)</w:t>
            </w:r>
          </w:p>
        </w:tc>
      </w:tr>
      <w:tr w:rsidR="00CF743C" w14:paraId="1E405813" w14:textId="77777777">
        <w:trPr>
          <w:trHeight w:val="57"/>
        </w:trPr>
        <w:tc>
          <w:tcPr>
            <w:tcW w:w="729" w:type="pct"/>
            <w:tcBorders>
              <w:top w:val="single" w:sz="4" w:space="0" w:color="auto"/>
              <w:left w:val="nil"/>
              <w:bottom w:val="nil"/>
              <w:right w:val="nil"/>
            </w:tcBorders>
          </w:tcPr>
          <w:p w14:paraId="6A72C0A5"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Gender</w:t>
            </w:r>
          </w:p>
        </w:tc>
        <w:tc>
          <w:tcPr>
            <w:tcW w:w="1290" w:type="pct"/>
            <w:tcBorders>
              <w:top w:val="single" w:sz="4" w:space="0" w:color="auto"/>
              <w:left w:val="nil"/>
              <w:bottom w:val="nil"/>
              <w:right w:val="nil"/>
            </w:tcBorders>
          </w:tcPr>
          <w:p w14:paraId="4F556324"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Male</w:t>
            </w:r>
          </w:p>
        </w:tc>
        <w:tc>
          <w:tcPr>
            <w:tcW w:w="958" w:type="pct"/>
            <w:tcBorders>
              <w:top w:val="single" w:sz="4" w:space="0" w:color="auto"/>
              <w:left w:val="nil"/>
              <w:bottom w:val="nil"/>
              <w:right w:val="nil"/>
            </w:tcBorders>
          </w:tcPr>
          <w:p w14:paraId="19C936D2"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12</w:t>
            </w:r>
          </w:p>
        </w:tc>
        <w:tc>
          <w:tcPr>
            <w:tcW w:w="2021" w:type="pct"/>
            <w:tcBorders>
              <w:top w:val="single" w:sz="4" w:space="0" w:color="auto"/>
              <w:left w:val="nil"/>
              <w:bottom w:val="nil"/>
              <w:right w:val="nil"/>
            </w:tcBorders>
          </w:tcPr>
          <w:p w14:paraId="5748C87D"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54.55</w:t>
            </w:r>
          </w:p>
        </w:tc>
      </w:tr>
      <w:tr w:rsidR="00CF743C" w14:paraId="2C5139C3" w14:textId="77777777">
        <w:trPr>
          <w:trHeight w:val="57"/>
        </w:trPr>
        <w:tc>
          <w:tcPr>
            <w:tcW w:w="729" w:type="pct"/>
            <w:tcBorders>
              <w:top w:val="nil"/>
              <w:left w:val="nil"/>
              <w:bottom w:val="nil"/>
              <w:right w:val="nil"/>
            </w:tcBorders>
          </w:tcPr>
          <w:p w14:paraId="257FA3A0" w14:textId="77777777" w:rsidR="00CF743C" w:rsidRDefault="00CF743C">
            <w:pPr>
              <w:widowControl/>
              <w:kinsoku w:val="0"/>
              <w:autoSpaceDE w:val="0"/>
              <w:adjustRightInd w:val="0"/>
              <w:snapToGrid w:val="0"/>
              <w:jc w:val="center"/>
              <w:rPr>
                <w:rFonts w:ascii="Times New Roman" w:eastAsia="Segoe UI" w:hAnsi="Times New Roman"/>
                <w:color w:val="333333"/>
                <w:sz w:val="18"/>
                <w:szCs w:val="18"/>
              </w:rPr>
            </w:pPr>
          </w:p>
        </w:tc>
        <w:tc>
          <w:tcPr>
            <w:tcW w:w="1290" w:type="pct"/>
            <w:tcBorders>
              <w:top w:val="nil"/>
              <w:left w:val="nil"/>
              <w:bottom w:val="nil"/>
              <w:right w:val="nil"/>
            </w:tcBorders>
          </w:tcPr>
          <w:p w14:paraId="2CB4F8FC"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Female</w:t>
            </w:r>
          </w:p>
        </w:tc>
        <w:tc>
          <w:tcPr>
            <w:tcW w:w="958" w:type="pct"/>
            <w:tcBorders>
              <w:top w:val="nil"/>
              <w:left w:val="nil"/>
              <w:bottom w:val="nil"/>
              <w:right w:val="nil"/>
            </w:tcBorders>
          </w:tcPr>
          <w:p w14:paraId="35C09671"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10</w:t>
            </w:r>
          </w:p>
        </w:tc>
        <w:tc>
          <w:tcPr>
            <w:tcW w:w="2021" w:type="pct"/>
            <w:tcBorders>
              <w:top w:val="nil"/>
              <w:left w:val="nil"/>
              <w:bottom w:val="nil"/>
              <w:right w:val="nil"/>
            </w:tcBorders>
          </w:tcPr>
          <w:p w14:paraId="38583E0D"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45.45</w:t>
            </w:r>
          </w:p>
        </w:tc>
      </w:tr>
      <w:tr w:rsidR="00CF743C" w14:paraId="2EEEAFEC" w14:textId="77777777">
        <w:trPr>
          <w:trHeight w:val="57"/>
        </w:trPr>
        <w:tc>
          <w:tcPr>
            <w:tcW w:w="729" w:type="pct"/>
            <w:tcBorders>
              <w:top w:val="nil"/>
              <w:left w:val="nil"/>
              <w:bottom w:val="nil"/>
              <w:right w:val="nil"/>
            </w:tcBorders>
          </w:tcPr>
          <w:p w14:paraId="4321BACB"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Age</w:t>
            </w:r>
          </w:p>
        </w:tc>
        <w:tc>
          <w:tcPr>
            <w:tcW w:w="1290" w:type="pct"/>
            <w:tcBorders>
              <w:top w:val="nil"/>
              <w:left w:val="nil"/>
              <w:bottom w:val="nil"/>
              <w:right w:val="nil"/>
            </w:tcBorders>
          </w:tcPr>
          <w:p w14:paraId="0007C622"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Under 40 years old</w:t>
            </w:r>
          </w:p>
        </w:tc>
        <w:tc>
          <w:tcPr>
            <w:tcW w:w="958" w:type="pct"/>
            <w:tcBorders>
              <w:top w:val="nil"/>
              <w:left w:val="nil"/>
              <w:bottom w:val="nil"/>
              <w:right w:val="nil"/>
            </w:tcBorders>
          </w:tcPr>
          <w:p w14:paraId="4548A54C"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5</w:t>
            </w:r>
          </w:p>
        </w:tc>
        <w:tc>
          <w:tcPr>
            <w:tcW w:w="2021" w:type="pct"/>
            <w:tcBorders>
              <w:top w:val="nil"/>
              <w:left w:val="nil"/>
              <w:bottom w:val="nil"/>
              <w:right w:val="nil"/>
            </w:tcBorders>
          </w:tcPr>
          <w:p w14:paraId="0EFA2F21"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22.73</w:t>
            </w:r>
          </w:p>
        </w:tc>
      </w:tr>
      <w:tr w:rsidR="00CF743C" w14:paraId="7A2C53D6" w14:textId="77777777">
        <w:trPr>
          <w:trHeight w:val="57"/>
        </w:trPr>
        <w:tc>
          <w:tcPr>
            <w:tcW w:w="729" w:type="pct"/>
            <w:tcBorders>
              <w:top w:val="nil"/>
              <w:left w:val="nil"/>
              <w:bottom w:val="nil"/>
              <w:right w:val="nil"/>
            </w:tcBorders>
          </w:tcPr>
          <w:p w14:paraId="15DFCDA6" w14:textId="77777777" w:rsidR="00CF743C" w:rsidRDefault="00CF743C">
            <w:pPr>
              <w:widowControl/>
              <w:kinsoku w:val="0"/>
              <w:autoSpaceDE w:val="0"/>
              <w:adjustRightInd w:val="0"/>
              <w:snapToGrid w:val="0"/>
              <w:jc w:val="center"/>
              <w:rPr>
                <w:rFonts w:ascii="Times New Roman" w:eastAsia="Segoe UI" w:hAnsi="Times New Roman"/>
                <w:color w:val="333333"/>
                <w:sz w:val="18"/>
                <w:szCs w:val="18"/>
              </w:rPr>
            </w:pPr>
          </w:p>
        </w:tc>
        <w:tc>
          <w:tcPr>
            <w:tcW w:w="1290" w:type="pct"/>
            <w:tcBorders>
              <w:top w:val="nil"/>
              <w:left w:val="nil"/>
              <w:bottom w:val="nil"/>
              <w:right w:val="nil"/>
            </w:tcBorders>
          </w:tcPr>
          <w:p w14:paraId="45E115C6"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40–50 years old</w:t>
            </w:r>
          </w:p>
        </w:tc>
        <w:tc>
          <w:tcPr>
            <w:tcW w:w="958" w:type="pct"/>
            <w:tcBorders>
              <w:top w:val="nil"/>
              <w:left w:val="nil"/>
              <w:bottom w:val="nil"/>
              <w:right w:val="nil"/>
            </w:tcBorders>
          </w:tcPr>
          <w:p w14:paraId="670D16CF"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14</w:t>
            </w:r>
          </w:p>
        </w:tc>
        <w:tc>
          <w:tcPr>
            <w:tcW w:w="2021" w:type="pct"/>
            <w:tcBorders>
              <w:top w:val="nil"/>
              <w:left w:val="nil"/>
              <w:bottom w:val="nil"/>
              <w:right w:val="nil"/>
            </w:tcBorders>
          </w:tcPr>
          <w:p w14:paraId="7C30E0C8"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63.64</w:t>
            </w:r>
          </w:p>
        </w:tc>
      </w:tr>
      <w:tr w:rsidR="00CF743C" w14:paraId="5BBC9625" w14:textId="77777777">
        <w:trPr>
          <w:trHeight w:val="57"/>
        </w:trPr>
        <w:tc>
          <w:tcPr>
            <w:tcW w:w="729" w:type="pct"/>
            <w:tcBorders>
              <w:top w:val="nil"/>
              <w:left w:val="nil"/>
              <w:bottom w:val="nil"/>
              <w:right w:val="nil"/>
            </w:tcBorders>
          </w:tcPr>
          <w:p w14:paraId="11992A43" w14:textId="77777777" w:rsidR="00CF743C" w:rsidRDefault="00CF743C">
            <w:pPr>
              <w:widowControl/>
              <w:kinsoku w:val="0"/>
              <w:autoSpaceDE w:val="0"/>
              <w:adjustRightInd w:val="0"/>
              <w:snapToGrid w:val="0"/>
              <w:jc w:val="center"/>
              <w:rPr>
                <w:rFonts w:ascii="Times New Roman" w:eastAsia="Segoe UI" w:hAnsi="Times New Roman"/>
                <w:color w:val="333333"/>
                <w:sz w:val="18"/>
                <w:szCs w:val="18"/>
              </w:rPr>
            </w:pPr>
          </w:p>
        </w:tc>
        <w:tc>
          <w:tcPr>
            <w:tcW w:w="1290" w:type="pct"/>
            <w:tcBorders>
              <w:top w:val="nil"/>
              <w:left w:val="nil"/>
              <w:bottom w:val="nil"/>
              <w:right w:val="nil"/>
            </w:tcBorders>
          </w:tcPr>
          <w:p w14:paraId="3BF70702"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More than 50 years old</w:t>
            </w:r>
          </w:p>
        </w:tc>
        <w:tc>
          <w:tcPr>
            <w:tcW w:w="958" w:type="pct"/>
            <w:tcBorders>
              <w:top w:val="nil"/>
              <w:left w:val="nil"/>
              <w:bottom w:val="nil"/>
              <w:right w:val="nil"/>
            </w:tcBorders>
          </w:tcPr>
          <w:p w14:paraId="0ED4BA30"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3</w:t>
            </w:r>
          </w:p>
        </w:tc>
        <w:tc>
          <w:tcPr>
            <w:tcW w:w="2021" w:type="pct"/>
            <w:tcBorders>
              <w:top w:val="nil"/>
              <w:left w:val="nil"/>
              <w:bottom w:val="nil"/>
              <w:right w:val="nil"/>
            </w:tcBorders>
          </w:tcPr>
          <w:p w14:paraId="11F76A7A"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13.64</w:t>
            </w:r>
          </w:p>
        </w:tc>
      </w:tr>
      <w:tr w:rsidR="00CF743C" w14:paraId="4A45FF3D" w14:textId="77777777">
        <w:trPr>
          <w:trHeight w:val="57"/>
        </w:trPr>
        <w:tc>
          <w:tcPr>
            <w:tcW w:w="729" w:type="pct"/>
            <w:tcBorders>
              <w:top w:val="nil"/>
              <w:left w:val="nil"/>
              <w:bottom w:val="nil"/>
              <w:right w:val="nil"/>
            </w:tcBorders>
          </w:tcPr>
          <w:p w14:paraId="6CD902BF"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Nationality</w:t>
            </w:r>
          </w:p>
        </w:tc>
        <w:tc>
          <w:tcPr>
            <w:tcW w:w="1290" w:type="pct"/>
            <w:tcBorders>
              <w:top w:val="nil"/>
              <w:left w:val="nil"/>
              <w:bottom w:val="nil"/>
              <w:right w:val="nil"/>
            </w:tcBorders>
          </w:tcPr>
          <w:p w14:paraId="5C4B5C83"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Chinese</w:t>
            </w:r>
          </w:p>
        </w:tc>
        <w:tc>
          <w:tcPr>
            <w:tcW w:w="958" w:type="pct"/>
            <w:tcBorders>
              <w:top w:val="nil"/>
              <w:left w:val="nil"/>
              <w:bottom w:val="nil"/>
              <w:right w:val="nil"/>
            </w:tcBorders>
          </w:tcPr>
          <w:p w14:paraId="5228E2A2"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22</w:t>
            </w:r>
          </w:p>
        </w:tc>
        <w:tc>
          <w:tcPr>
            <w:tcW w:w="2021" w:type="pct"/>
            <w:tcBorders>
              <w:top w:val="nil"/>
              <w:left w:val="nil"/>
              <w:bottom w:val="nil"/>
              <w:right w:val="nil"/>
            </w:tcBorders>
          </w:tcPr>
          <w:p w14:paraId="058B40EA"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100.00</w:t>
            </w:r>
          </w:p>
        </w:tc>
      </w:tr>
      <w:tr w:rsidR="00CF743C" w14:paraId="36142A1D" w14:textId="77777777">
        <w:trPr>
          <w:trHeight w:val="57"/>
        </w:trPr>
        <w:tc>
          <w:tcPr>
            <w:tcW w:w="729" w:type="pct"/>
            <w:tcBorders>
              <w:top w:val="nil"/>
              <w:left w:val="nil"/>
              <w:bottom w:val="nil"/>
              <w:right w:val="nil"/>
            </w:tcBorders>
          </w:tcPr>
          <w:p w14:paraId="7A5DA3C5"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Title</w:t>
            </w:r>
          </w:p>
        </w:tc>
        <w:tc>
          <w:tcPr>
            <w:tcW w:w="1290" w:type="pct"/>
            <w:tcBorders>
              <w:top w:val="nil"/>
              <w:left w:val="nil"/>
              <w:bottom w:val="nil"/>
              <w:right w:val="nil"/>
            </w:tcBorders>
          </w:tcPr>
          <w:p w14:paraId="7560A9E2"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Senior</w:t>
            </w:r>
          </w:p>
        </w:tc>
        <w:tc>
          <w:tcPr>
            <w:tcW w:w="958" w:type="pct"/>
            <w:tcBorders>
              <w:top w:val="nil"/>
              <w:left w:val="nil"/>
              <w:bottom w:val="nil"/>
              <w:right w:val="nil"/>
            </w:tcBorders>
          </w:tcPr>
          <w:p w14:paraId="186243E8"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14</w:t>
            </w:r>
          </w:p>
        </w:tc>
        <w:tc>
          <w:tcPr>
            <w:tcW w:w="2021" w:type="pct"/>
            <w:tcBorders>
              <w:top w:val="nil"/>
              <w:left w:val="nil"/>
              <w:bottom w:val="nil"/>
              <w:right w:val="nil"/>
            </w:tcBorders>
          </w:tcPr>
          <w:p w14:paraId="0CD3D80D"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63.64</w:t>
            </w:r>
          </w:p>
        </w:tc>
      </w:tr>
      <w:tr w:rsidR="00CF743C" w14:paraId="2556EC7F" w14:textId="77777777">
        <w:trPr>
          <w:trHeight w:val="57"/>
        </w:trPr>
        <w:tc>
          <w:tcPr>
            <w:tcW w:w="729" w:type="pct"/>
            <w:tcBorders>
              <w:top w:val="nil"/>
              <w:left w:val="nil"/>
              <w:bottom w:val="nil"/>
              <w:right w:val="nil"/>
            </w:tcBorders>
          </w:tcPr>
          <w:p w14:paraId="3EA067A3" w14:textId="77777777" w:rsidR="00CF743C" w:rsidRDefault="00CF743C">
            <w:pPr>
              <w:widowControl/>
              <w:kinsoku w:val="0"/>
              <w:autoSpaceDE w:val="0"/>
              <w:adjustRightInd w:val="0"/>
              <w:snapToGrid w:val="0"/>
              <w:jc w:val="center"/>
              <w:rPr>
                <w:rFonts w:ascii="Times New Roman" w:eastAsia="Segoe UI" w:hAnsi="Times New Roman"/>
                <w:color w:val="333333"/>
                <w:sz w:val="18"/>
                <w:szCs w:val="18"/>
              </w:rPr>
            </w:pPr>
          </w:p>
        </w:tc>
        <w:tc>
          <w:tcPr>
            <w:tcW w:w="1290" w:type="pct"/>
            <w:tcBorders>
              <w:top w:val="nil"/>
              <w:left w:val="nil"/>
              <w:bottom w:val="nil"/>
              <w:right w:val="nil"/>
            </w:tcBorders>
          </w:tcPr>
          <w:p w14:paraId="2AB4AE89"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Deputy Senior</w:t>
            </w:r>
          </w:p>
        </w:tc>
        <w:tc>
          <w:tcPr>
            <w:tcW w:w="958" w:type="pct"/>
            <w:tcBorders>
              <w:top w:val="nil"/>
              <w:left w:val="nil"/>
              <w:bottom w:val="nil"/>
              <w:right w:val="nil"/>
            </w:tcBorders>
          </w:tcPr>
          <w:p w14:paraId="70987AD5"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4</w:t>
            </w:r>
          </w:p>
        </w:tc>
        <w:tc>
          <w:tcPr>
            <w:tcW w:w="2021" w:type="pct"/>
            <w:tcBorders>
              <w:top w:val="nil"/>
              <w:left w:val="nil"/>
              <w:bottom w:val="nil"/>
              <w:right w:val="nil"/>
            </w:tcBorders>
          </w:tcPr>
          <w:p w14:paraId="24AD3F02"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18.18</w:t>
            </w:r>
          </w:p>
        </w:tc>
      </w:tr>
      <w:tr w:rsidR="00CF743C" w14:paraId="7086E48B" w14:textId="77777777">
        <w:trPr>
          <w:trHeight w:val="57"/>
        </w:trPr>
        <w:tc>
          <w:tcPr>
            <w:tcW w:w="729" w:type="pct"/>
            <w:tcBorders>
              <w:top w:val="nil"/>
              <w:left w:val="nil"/>
              <w:bottom w:val="nil"/>
              <w:right w:val="nil"/>
            </w:tcBorders>
          </w:tcPr>
          <w:p w14:paraId="12BB8387" w14:textId="77777777" w:rsidR="00CF743C" w:rsidRDefault="00CF743C">
            <w:pPr>
              <w:widowControl/>
              <w:kinsoku w:val="0"/>
              <w:autoSpaceDE w:val="0"/>
              <w:adjustRightInd w:val="0"/>
              <w:snapToGrid w:val="0"/>
              <w:jc w:val="center"/>
              <w:rPr>
                <w:rFonts w:ascii="Times New Roman" w:eastAsia="Segoe UI" w:hAnsi="Times New Roman"/>
                <w:color w:val="333333"/>
                <w:sz w:val="18"/>
                <w:szCs w:val="18"/>
              </w:rPr>
            </w:pPr>
          </w:p>
        </w:tc>
        <w:tc>
          <w:tcPr>
            <w:tcW w:w="1290" w:type="pct"/>
            <w:tcBorders>
              <w:top w:val="nil"/>
              <w:left w:val="nil"/>
              <w:bottom w:val="nil"/>
              <w:right w:val="nil"/>
            </w:tcBorders>
          </w:tcPr>
          <w:p w14:paraId="3EB19F25"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Middle</w:t>
            </w:r>
          </w:p>
        </w:tc>
        <w:tc>
          <w:tcPr>
            <w:tcW w:w="958" w:type="pct"/>
            <w:tcBorders>
              <w:top w:val="nil"/>
              <w:left w:val="nil"/>
              <w:bottom w:val="nil"/>
              <w:right w:val="nil"/>
            </w:tcBorders>
          </w:tcPr>
          <w:p w14:paraId="3F3324C2"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4</w:t>
            </w:r>
          </w:p>
        </w:tc>
        <w:tc>
          <w:tcPr>
            <w:tcW w:w="2021" w:type="pct"/>
            <w:tcBorders>
              <w:top w:val="nil"/>
              <w:left w:val="nil"/>
              <w:bottom w:val="nil"/>
              <w:right w:val="nil"/>
            </w:tcBorders>
          </w:tcPr>
          <w:p w14:paraId="281609E8"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18.18</w:t>
            </w:r>
          </w:p>
        </w:tc>
      </w:tr>
      <w:tr w:rsidR="00CF743C" w14:paraId="3D6E606A" w14:textId="77777777">
        <w:trPr>
          <w:trHeight w:val="57"/>
        </w:trPr>
        <w:tc>
          <w:tcPr>
            <w:tcW w:w="729" w:type="pct"/>
            <w:tcBorders>
              <w:top w:val="nil"/>
              <w:left w:val="nil"/>
              <w:bottom w:val="nil"/>
              <w:right w:val="nil"/>
            </w:tcBorders>
          </w:tcPr>
          <w:p w14:paraId="01FA8B7B"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Highest degree</w:t>
            </w:r>
          </w:p>
        </w:tc>
        <w:tc>
          <w:tcPr>
            <w:tcW w:w="1290" w:type="pct"/>
            <w:tcBorders>
              <w:top w:val="nil"/>
              <w:left w:val="nil"/>
              <w:bottom w:val="nil"/>
              <w:right w:val="nil"/>
            </w:tcBorders>
          </w:tcPr>
          <w:p w14:paraId="03C59F37"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Master and above</w:t>
            </w:r>
          </w:p>
        </w:tc>
        <w:tc>
          <w:tcPr>
            <w:tcW w:w="958" w:type="pct"/>
            <w:tcBorders>
              <w:top w:val="nil"/>
              <w:left w:val="nil"/>
              <w:bottom w:val="nil"/>
              <w:right w:val="nil"/>
            </w:tcBorders>
          </w:tcPr>
          <w:p w14:paraId="4F79B6EE"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20</w:t>
            </w:r>
          </w:p>
        </w:tc>
        <w:tc>
          <w:tcPr>
            <w:tcW w:w="2021" w:type="pct"/>
            <w:tcBorders>
              <w:top w:val="nil"/>
              <w:left w:val="nil"/>
              <w:bottom w:val="nil"/>
              <w:right w:val="nil"/>
            </w:tcBorders>
          </w:tcPr>
          <w:p w14:paraId="0B6BB0E8"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90.91</w:t>
            </w:r>
          </w:p>
        </w:tc>
      </w:tr>
      <w:tr w:rsidR="00CF743C" w14:paraId="617ADEC6" w14:textId="77777777">
        <w:trPr>
          <w:trHeight w:val="57"/>
        </w:trPr>
        <w:tc>
          <w:tcPr>
            <w:tcW w:w="729" w:type="pct"/>
            <w:tcBorders>
              <w:top w:val="nil"/>
              <w:left w:val="nil"/>
              <w:bottom w:val="nil"/>
              <w:right w:val="nil"/>
            </w:tcBorders>
          </w:tcPr>
          <w:p w14:paraId="4E759BD2" w14:textId="77777777" w:rsidR="00CF743C" w:rsidRDefault="00CF743C">
            <w:pPr>
              <w:widowControl/>
              <w:kinsoku w:val="0"/>
              <w:autoSpaceDE w:val="0"/>
              <w:adjustRightInd w:val="0"/>
              <w:snapToGrid w:val="0"/>
              <w:jc w:val="center"/>
              <w:rPr>
                <w:rFonts w:ascii="Times New Roman" w:eastAsia="Segoe UI" w:hAnsi="Times New Roman"/>
                <w:color w:val="333333"/>
                <w:sz w:val="18"/>
                <w:szCs w:val="18"/>
              </w:rPr>
            </w:pPr>
          </w:p>
        </w:tc>
        <w:tc>
          <w:tcPr>
            <w:tcW w:w="1290" w:type="pct"/>
            <w:tcBorders>
              <w:top w:val="nil"/>
              <w:left w:val="nil"/>
              <w:bottom w:val="nil"/>
              <w:right w:val="nil"/>
            </w:tcBorders>
          </w:tcPr>
          <w:p w14:paraId="10E7B4EA"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Undergraduate</w:t>
            </w:r>
          </w:p>
        </w:tc>
        <w:tc>
          <w:tcPr>
            <w:tcW w:w="958" w:type="pct"/>
            <w:tcBorders>
              <w:top w:val="nil"/>
              <w:left w:val="nil"/>
              <w:bottom w:val="nil"/>
              <w:right w:val="nil"/>
            </w:tcBorders>
          </w:tcPr>
          <w:p w14:paraId="24141E85"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2</w:t>
            </w:r>
          </w:p>
        </w:tc>
        <w:tc>
          <w:tcPr>
            <w:tcW w:w="2021" w:type="pct"/>
            <w:tcBorders>
              <w:top w:val="nil"/>
              <w:left w:val="nil"/>
              <w:bottom w:val="nil"/>
              <w:right w:val="nil"/>
            </w:tcBorders>
          </w:tcPr>
          <w:p w14:paraId="32E39FEC"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9.09</w:t>
            </w:r>
          </w:p>
        </w:tc>
      </w:tr>
      <w:tr w:rsidR="00CF743C" w14:paraId="22F0ECCF" w14:textId="77777777">
        <w:trPr>
          <w:trHeight w:val="57"/>
        </w:trPr>
        <w:tc>
          <w:tcPr>
            <w:tcW w:w="729" w:type="pct"/>
            <w:tcBorders>
              <w:top w:val="nil"/>
              <w:left w:val="nil"/>
              <w:bottom w:val="nil"/>
              <w:right w:val="nil"/>
            </w:tcBorders>
          </w:tcPr>
          <w:p w14:paraId="41C13B0E"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Years engaged in position</w:t>
            </w:r>
          </w:p>
        </w:tc>
        <w:tc>
          <w:tcPr>
            <w:tcW w:w="1290" w:type="pct"/>
            <w:tcBorders>
              <w:top w:val="nil"/>
              <w:left w:val="nil"/>
              <w:bottom w:val="nil"/>
              <w:right w:val="nil"/>
            </w:tcBorders>
            <w:noWrap/>
          </w:tcPr>
          <w:p w14:paraId="2D035BDB"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Under 10 years</w:t>
            </w:r>
          </w:p>
        </w:tc>
        <w:tc>
          <w:tcPr>
            <w:tcW w:w="958" w:type="pct"/>
            <w:tcBorders>
              <w:top w:val="nil"/>
              <w:left w:val="nil"/>
              <w:bottom w:val="nil"/>
              <w:right w:val="nil"/>
            </w:tcBorders>
            <w:noWrap/>
          </w:tcPr>
          <w:p w14:paraId="74E7BD3E"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3</w:t>
            </w:r>
          </w:p>
        </w:tc>
        <w:tc>
          <w:tcPr>
            <w:tcW w:w="2021" w:type="pct"/>
            <w:tcBorders>
              <w:top w:val="nil"/>
              <w:left w:val="nil"/>
              <w:bottom w:val="nil"/>
              <w:right w:val="nil"/>
            </w:tcBorders>
          </w:tcPr>
          <w:p w14:paraId="7953E7CF"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13.64</w:t>
            </w:r>
          </w:p>
        </w:tc>
      </w:tr>
      <w:tr w:rsidR="00CF743C" w14:paraId="276C7439" w14:textId="77777777">
        <w:trPr>
          <w:trHeight w:val="57"/>
        </w:trPr>
        <w:tc>
          <w:tcPr>
            <w:tcW w:w="729" w:type="pct"/>
            <w:tcBorders>
              <w:top w:val="nil"/>
              <w:left w:val="nil"/>
              <w:bottom w:val="nil"/>
              <w:right w:val="nil"/>
            </w:tcBorders>
          </w:tcPr>
          <w:p w14:paraId="0FB97760" w14:textId="77777777" w:rsidR="00CF743C" w:rsidRDefault="00CF743C">
            <w:pPr>
              <w:widowControl/>
              <w:kinsoku w:val="0"/>
              <w:autoSpaceDE w:val="0"/>
              <w:adjustRightInd w:val="0"/>
              <w:snapToGrid w:val="0"/>
              <w:jc w:val="center"/>
              <w:rPr>
                <w:rFonts w:ascii="Times New Roman" w:eastAsia="Segoe UI" w:hAnsi="Times New Roman"/>
                <w:color w:val="333333"/>
                <w:sz w:val="18"/>
                <w:szCs w:val="18"/>
              </w:rPr>
            </w:pPr>
          </w:p>
        </w:tc>
        <w:tc>
          <w:tcPr>
            <w:tcW w:w="1290" w:type="pct"/>
            <w:tcBorders>
              <w:top w:val="nil"/>
              <w:left w:val="nil"/>
              <w:bottom w:val="nil"/>
              <w:right w:val="nil"/>
            </w:tcBorders>
          </w:tcPr>
          <w:p w14:paraId="59255DDD"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10–20 years</w:t>
            </w:r>
          </w:p>
        </w:tc>
        <w:tc>
          <w:tcPr>
            <w:tcW w:w="958" w:type="pct"/>
            <w:tcBorders>
              <w:top w:val="nil"/>
              <w:left w:val="nil"/>
              <w:bottom w:val="nil"/>
              <w:right w:val="nil"/>
            </w:tcBorders>
          </w:tcPr>
          <w:p w14:paraId="098EC5C6"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16</w:t>
            </w:r>
          </w:p>
        </w:tc>
        <w:tc>
          <w:tcPr>
            <w:tcW w:w="2021" w:type="pct"/>
            <w:tcBorders>
              <w:top w:val="nil"/>
              <w:left w:val="nil"/>
              <w:bottom w:val="nil"/>
              <w:right w:val="nil"/>
            </w:tcBorders>
          </w:tcPr>
          <w:p w14:paraId="4545F247"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72.73</w:t>
            </w:r>
          </w:p>
        </w:tc>
      </w:tr>
      <w:tr w:rsidR="00CF743C" w14:paraId="0E0AC657" w14:textId="77777777">
        <w:trPr>
          <w:trHeight w:val="57"/>
        </w:trPr>
        <w:tc>
          <w:tcPr>
            <w:tcW w:w="729" w:type="pct"/>
            <w:tcBorders>
              <w:top w:val="nil"/>
              <w:left w:val="nil"/>
              <w:bottom w:val="single" w:sz="4" w:space="0" w:color="auto"/>
              <w:right w:val="nil"/>
            </w:tcBorders>
          </w:tcPr>
          <w:p w14:paraId="06B36DCD" w14:textId="77777777" w:rsidR="00CF743C" w:rsidRDefault="00CF743C">
            <w:pPr>
              <w:widowControl/>
              <w:kinsoku w:val="0"/>
              <w:autoSpaceDE w:val="0"/>
              <w:adjustRightInd w:val="0"/>
              <w:snapToGrid w:val="0"/>
              <w:jc w:val="center"/>
              <w:rPr>
                <w:rFonts w:ascii="Times New Roman" w:eastAsia="Segoe UI" w:hAnsi="Times New Roman"/>
                <w:color w:val="333333"/>
                <w:sz w:val="18"/>
                <w:szCs w:val="18"/>
              </w:rPr>
            </w:pPr>
          </w:p>
        </w:tc>
        <w:tc>
          <w:tcPr>
            <w:tcW w:w="1290" w:type="pct"/>
            <w:tcBorders>
              <w:top w:val="nil"/>
              <w:left w:val="nil"/>
              <w:bottom w:val="single" w:sz="4" w:space="0" w:color="auto"/>
              <w:right w:val="nil"/>
            </w:tcBorders>
          </w:tcPr>
          <w:p w14:paraId="2C8802B4"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More than 20 years</w:t>
            </w:r>
          </w:p>
        </w:tc>
        <w:tc>
          <w:tcPr>
            <w:tcW w:w="958" w:type="pct"/>
            <w:tcBorders>
              <w:top w:val="nil"/>
              <w:left w:val="nil"/>
              <w:bottom w:val="single" w:sz="4" w:space="0" w:color="auto"/>
              <w:right w:val="nil"/>
            </w:tcBorders>
          </w:tcPr>
          <w:p w14:paraId="78DC73D3"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3</w:t>
            </w:r>
          </w:p>
        </w:tc>
        <w:tc>
          <w:tcPr>
            <w:tcW w:w="2021" w:type="pct"/>
            <w:tcBorders>
              <w:top w:val="nil"/>
              <w:left w:val="nil"/>
              <w:bottom w:val="single" w:sz="4" w:space="0" w:color="auto"/>
              <w:right w:val="nil"/>
            </w:tcBorders>
          </w:tcPr>
          <w:p w14:paraId="3C546DF3" w14:textId="77777777" w:rsidR="00CF743C" w:rsidRDefault="00000000">
            <w:pPr>
              <w:widowControl/>
              <w:kinsoku w:val="0"/>
              <w:autoSpaceDE w:val="0"/>
              <w:adjustRightInd w:val="0"/>
              <w:snapToGrid w:val="0"/>
              <w:jc w:val="center"/>
              <w:textAlignment w:val="top"/>
              <w:rPr>
                <w:rFonts w:ascii="Times New Roman" w:eastAsia="Segoe UI" w:hAnsi="Times New Roman"/>
                <w:color w:val="333333"/>
                <w:sz w:val="18"/>
                <w:szCs w:val="18"/>
              </w:rPr>
            </w:pPr>
            <w:r>
              <w:rPr>
                <w:rFonts w:ascii="Times New Roman" w:eastAsia="Segoe UI" w:hAnsi="Times New Roman"/>
                <w:color w:val="333333"/>
                <w:kern w:val="0"/>
                <w:sz w:val="18"/>
                <w:szCs w:val="18"/>
              </w:rPr>
              <w:t>13.64</w:t>
            </w:r>
          </w:p>
        </w:tc>
      </w:tr>
    </w:tbl>
    <w:p w14:paraId="4E67C0E3" w14:textId="77777777" w:rsidR="00CF743C" w:rsidRDefault="00000000">
      <w:pPr>
        <w:widowControl/>
        <w:kinsoku w:val="0"/>
        <w:autoSpaceDE w:val="0"/>
        <w:adjustRightInd w:val="0"/>
        <w:snapToGrid w:val="0"/>
        <w:rPr>
          <w:rFonts w:ascii="Times New Roman" w:hAnsi="Times New Roman"/>
          <w:sz w:val="18"/>
          <w:szCs w:val="18"/>
        </w:rPr>
      </w:pPr>
      <w:r>
        <w:rPr>
          <w:rFonts w:ascii="Times New Roman" w:hAnsi="Times New Roman"/>
          <w:sz w:val="18"/>
          <w:szCs w:val="18"/>
        </w:rPr>
        <w:t xml:space="preserve"> </w:t>
      </w:r>
    </w:p>
    <w:p w14:paraId="7D5F90AA" w14:textId="77777777" w:rsidR="00CF743C" w:rsidRDefault="00000000">
      <w:pPr>
        <w:widowControl/>
        <w:kinsoku w:val="0"/>
        <w:autoSpaceDE w:val="0"/>
        <w:adjustRightInd w:val="0"/>
        <w:snapToGrid w:val="0"/>
        <w:rPr>
          <w:rFonts w:ascii="Times New Roman" w:hAnsi="Times New Roman"/>
          <w:b/>
          <w:bCs/>
          <w:color w:val="333333"/>
          <w:sz w:val="22"/>
          <w:szCs w:val="22"/>
          <w:shd w:val="clear" w:color="auto" w:fill="FFFFFF"/>
        </w:rPr>
      </w:pPr>
      <w:r>
        <w:rPr>
          <w:rFonts w:ascii="Times New Roman" w:hAnsi="Times New Roman"/>
          <w:b/>
          <w:bCs/>
          <w:color w:val="333333"/>
          <w:sz w:val="22"/>
          <w:szCs w:val="22"/>
          <w:shd w:val="clear" w:color="auto" w:fill="FFFFFF"/>
        </w:rPr>
        <w:t xml:space="preserve">Supplementary Table 2 The </w:t>
      </w:r>
      <w:r>
        <w:rPr>
          <w:rFonts w:ascii="Times New Roman" w:hAnsi="Times New Roman" w:hint="eastAsia"/>
          <w:b/>
          <w:bCs/>
          <w:color w:val="333333"/>
          <w:sz w:val="22"/>
          <w:szCs w:val="22"/>
          <w:shd w:val="clear" w:color="auto" w:fill="FFFFFF"/>
        </w:rPr>
        <w:t>e</w:t>
      </w:r>
      <w:r>
        <w:rPr>
          <w:rFonts w:ascii="Times New Roman" w:hAnsi="Times New Roman"/>
          <w:b/>
          <w:bCs/>
          <w:color w:val="333333"/>
          <w:sz w:val="22"/>
          <w:szCs w:val="22"/>
          <w:shd w:val="clear" w:color="auto" w:fill="FFFFFF"/>
        </w:rPr>
        <w:t xml:space="preserve">ntropy </w:t>
      </w:r>
      <w:r>
        <w:rPr>
          <w:rFonts w:ascii="Times New Roman" w:hAnsi="Times New Roman" w:hint="eastAsia"/>
          <w:b/>
          <w:bCs/>
          <w:color w:val="333333"/>
          <w:sz w:val="22"/>
          <w:szCs w:val="22"/>
          <w:shd w:val="clear" w:color="auto" w:fill="FFFFFF"/>
        </w:rPr>
        <w:t xml:space="preserve">evaluation </w:t>
      </w:r>
      <w:r>
        <w:rPr>
          <w:rFonts w:ascii="Times New Roman" w:hAnsi="Times New Roman"/>
          <w:b/>
          <w:bCs/>
          <w:color w:val="333333"/>
          <w:sz w:val="22"/>
          <w:szCs w:val="22"/>
          <w:shd w:val="clear" w:color="auto" w:fill="FFFFFF"/>
        </w:rPr>
        <w:t>of vaccines included in public health programs at the national level</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1725"/>
        <w:gridCol w:w="864"/>
        <w:gridCol w:w="740"/>
        <w:gridCol w:w="1014"/>
        <w:gridCol w:w="1590"/>
        <w:gridCol w:w="894"/>
        <w:gridCol w:w="793"/>
        <w:gridCol w:w="1041"/>
        <w:gridCol w:w="2112"/>
        <w:gridCol w:w="1134"/>
        <w:gridCol w:w="1035"/>
        <w:gridCol w:w="1016"/>
      </w:tblGrid>
      <w:tr w:rsidR="00CF743C" w14:paraId="70954869" w14:textId="77777777">
        <w:trPr>
          <w:trHeight w:val="57"/>
        </w:trPr>
        <w:tc>
          <w:tcPr>
            <w:tcW w:w="1725" w:type="dxa"/>
            <w:tcBorders>
              <w:top w:val="single" w:sz="4" w:space="0" w:color="auto"/>
              <w:left w:val="nil"/>
              <w:bottom w:val="single" w:sz="4" w:space="0" w:color="auto"/>
              <w:right w:val="nil"/>
            </w:tcBorders>
            <w:noWrap/>
            <w:vAlign w:val="center"/>
          </w:tcPr>
          <w:p w14:paraId="563DBF8B" w14:textId="77777777" w:rsidR="00CF743C" w:rsidRDefault="00000000">
            <w:pPr>
              <w:widowControl/>
              <w:kinsoku w:val="0"/>
              <w:autoSpaceDE w:val="0"/>
              <w:adjustRightInd w:val="0"/>
              <w:snapToGrid w:val="0"/>
              <w:jc w:val="center"/>
              <w:textAlignment w:val="center"/>
              <w:rPr>
                <w:rFonts w:ascii="Times New Roman" w:hAnsi="Times New Roman"/>
                <w:b/>
                <w:bCs/>
                <w:color w:val="000000"/>
                <w:sz w:val="18"/>
                <w:szCs w:val="18"/>
              </w:rPr>
            </w:pPr>
            <w:r>
              <w:rPr>
                <w:rFonts w:ascii="Times New Roman" w:hAnsi="Times New Roman"/>
                <w:b/>
                <w:bCs/>
                <w:color w:val="000000"/>
                <w:kern w:val="0"/>
                <w:sz w:val="18"/>
                <w:szCs w:val="18"/>
              </w:rPr>
              <w:lastRenderedPageBreak/>
              <w:t>Primary indicators</w:t>
            </w:r>
          </w:p>
        </w:tc>
        <w:tc>
          <w:tcPr>
            <w:tcW w:w="864" w:type="dxa"/>
            <w:tcBorders>
              <w:top w:val="single" w:sz="4" w:space="0" w:color="auto"/>
              <w:left w:val="nil"/>
              <w:bottom w:val="single" w:sz="4" w:space="0" w:color="auto"/>
              <w:right w:val="nil"/>
            </w:tcBorders>
            <w:vAlign w:val="center"/>
          </w:tcPr>
          <w:p w14:paraId="19EA2605"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Entropy</w:t>
            </w:r>
          </w:p>
        </w:tc>
        <w:tc>
          <w:tcPr>
            <w:tcW w:w="740" w:type="dxa"/>
            <w:tcBorders>
              <w:top w:val="single" w:sz="4" w:space="0" w:color="auto"/>
              <w:left w:val="nil"/>
              <w:bottom w:val="single" w:sz="4" w:space="0" w:color="auto"/>
              <w:right w:val="nil"/>
            </w:tcBorders>
            <w:vAlign w:val="center"/>
          </w:tcPr>
          <w:p w14:paraId="46C13E38"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 xml:space="preserve">Utility value </w:t>
            </w:r>
          </w:p>
        </w:tc>
        <w:tc>
          <w:tcPr>
            <w:tcW w:w="1014" w:type="dxa"/>
            <w:tcBorders>
              <w:top w:val="single" w:sz="4" w:space="0" w:color="auto"/>
              <w:left w:val="nil"/>
              <w:bottom w:val="single" w:sz="4" w:space="0" w:color="auto"/>
              <w:right w:val="nil"/>
            </w:tcBorders>
            <w:vAlign w:val="center"/>
          </w:tcPr>
          <w:p w14:paraId="7E7CD138"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Weight coefficient</w:t>
            </w:r>
          </w:p>
        </w:tc>
        <w:tc>
          <w:tcPr>
            <w:tcW w:w="1590" w:type="dxa"/>
            <w:tcBorders>
              <w:top w:val="single" w:sz="4" w:space="0" w:color="auto"/>
              <w:left w:val="nil"/>
              <w:bottom w:val="single" w:sz="4" w:space="0" w:color="auto"/>
              <w:right w:val="nil"/>
            </w:tcBorders>
            <w:vAlign w:val="center"/>
          </w:tcPr>
          <w:p w14:paraId="15733A3F"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Secondary indicators</w:t>
            </w:r>
          </w:p>
        </w:tc>
        <w:tc>
          <w:tcPr>
            <w:tcW w:w="894" w:type="dxa"/>
            <w:tcBorders>
              <w:top w:val="single" w:sz="4" w:space="0" w:color="auto"/>
              <w:left w:val="nil"/>
              <w:bottom w:val="single" w:sz="4" w:space="0" w:color="auto"/>
              <w:right w:val="nil"/>
            </w:tcBorders>
            <w:vAlign w:val="center"/>
          </w:tcPr>
          <w:p w14:paraId="008E41C1"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Entropy</w:t>
            </w:r>
          </w:p>
        </w:tc>
        <w:tc>
          <w:tcPr>
            <w:tcW w:w="793" w:type="dxa"/>
            <w:tcBorders>
              <w:top w:val="single" w:sz="4" w:space="0" w:color="auto"/>
              <w:left w:val="nil"/>
              <w:bottom w:val="single" w:sz="4" w:space="0" w:color="auto"/>
              <w:right w:val="nil"/>
            </w:tcBorders>
            <w:vAlign w:val="center"/>
          </w:tcPr>
          <w:p w14:paraId="6C7D4BCC"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 xml:space="preserve">Utility value </w:t>
            </w:r>
          </w:p>
        </w:tc>
        <w:tc>
          <w:tcPr>
            <w:tcW w:w="1041" w:type="dxa"/>
            <w:tcBorders>
              <w:top w:val="single" w:sz="4" w:space="0" w:color="auto"/>
              <w:left w:val="nil"/>
              <w:bottom w:val="single" w:sz="4" w:space="0" w:color="auto"/>
              <w:right w:val="nil"/>
            </w:tcBorders>
            <w:vAlign w:val="center"/>
          </w:tcPr>
          <w:p w14:paraId="1DD1C447"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Weight coefficient</w:t>
            </w:r>
          </w:p>
        </w:tc>
        <w:tc>
          <w:tcPr>
            <w:tcW w:w="2112" w:type="dxa"/>
            <w:tcBorders>
              <w:top w:val="single" w:sz="4" w:space="0" w:color="auto"/>
              <w:left w:val="nil"/>
              <w:bottom w:val="single" w:sz="4" w:space="0" w:color="auto"/>
              <w:right w:val="nil"/>
            </w:tcBorders>
            <w:vAlign w:val="center"/>
          </w:tcPr>
          <w:p w14:paraId="13639DDB"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 xml:space="preserve"> Tertiary indicators</w:t>
            </w:r>
          </w:p>
        </w:tc>
        <w:tc>
          <w:tcPr>
            <w:tcW w:w="1134" w:type="dxa"/>
            <w:tcBorders>
              <w:top w:val="single" w:sz="4" w:space="0" w:color="auto"/>
              <w:left w:val="nil"/>
              <w:bottom w:val="single" w:sz="4" w:space="0" w:color="auto"/>
              <w:right w:val="nil"/>
            </w:tcBorders>
            <w:vAlign w:val="center"/>
          </w:tcPr>
          <w:p w14:paraId="6FAB87AA"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Entropy</w:t>
            </w:r>
          </w:p>
        </w:tc>
        <w:tc>
          <w:tcPr>
            <w:tcW w:w="1035" w:type="dxa"/>
            <w:tcBorders>
              <w:top w:val="single" w:sz="4" w:space="0" w:color="auto"/>
              <w:left w:val="nil"/>
              <w:bottom w:val="single" w:sz="4" w:space="0" w:color="auto"/>
              <w:right w:val="nil"/>
            </w:tcBorders>
            <w:vAlign w:val="center"/>
          </w:tcPr>
          <w:p w14:paraId="22806BF0"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 xml:space="preserve">Utility value </w:t>
            </w:r>
          </w:p>
        </w:tc>
        <w:tc>
          <w:tcPr>
            <w:tcW w:w="1016" w:type="dxa"/>
            <w:tcBorders>
              <w:top w:val="single" w:sz="4" w:space="0" w:color="auto"/>
              <w:left w:val="nil"/>
              <w:bottom w:val="single" w:sz="4" w:space="0" w:color="auto"/>
              <w:right w:val="nil"/>
            </w:tcBorders>
            <w:vAlign w:val="center"/>
          </w:tcPr>
          <w:p w14:paraId="33B98E4F"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Weight coefficient</w:t>
            </w:r>
          </w:p>
        </w:tc>
      </w:tr>
      <w:tr w:rsidR="00CF743C" w14:paraId="506B305D" w14:textId="77777777">
        <w:trPr>
          <w:trHeight w:val="57"/>
        </w:trPr>
        <w:tc>
          <w:tcPr>
            <w:tcW w:w="1725" w:type="dxa"/>
            <w:vMerge w:val="restart"/>
            <w:tcBorders>
              <w:top w:val="nil"/>
              <w:left w:val="nil"/>
              <w:bottom w:val="nil"/>
              <w:right w:val="nil"/>
            </w:tcBorders>
            <w:vAlign w:val="center"/>
          </w:tcPr>
          <w:p w14:paraId="2A07CA93"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1.Vaccine-preventable diseases</w:t>
            </w:r>
          </w:p>
        </w:tc>
        <w:tc>
          <w:tcPr>
            <w:tcW w:w="864" w:type="dxa"/>
            <w:vMerge w:val="restart"/>
            <w:tcBorders>
              <w:top w:val="nil"/>
              <w:left w:val="nil"/>
              <w:bottom w:val="nil"/>
              <w:right w:val="nil"/>
            </w:tcBorders>
            <w:vAlign w:val="center"/>
          </w:tcPr>
          <w:p w14:paraId="07F32892"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0.85 </w:t>
            </w:r>
          </w:p>
        </w:tc>
        <w:tc>
          <w:tcPr>
            <w:tcW w:w="740" w:type="dxa"/>
            <w:vMerge w:val="restart"/>
            <w:tcBorders>
              <w:top w:val="nil"/>
              <w:left w:val="nil"/>
              <w:bottom w:val="nil"/>
              <w:right w:val="nil"/>
            </w:tcBorders>
            <w:vAlign w:val="center"/>
          </w:tcPr>
          <w:p w14:paraId="1668213D"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0.15 </w:t>
            </w:r>
          </w:p>
        </w:tc>
        <w:tc>
          <w:tcPr>
            <w:tcW w:w="1014" w:type="dxa"/>
            <w:vMerge w:val="restart"/>
            <w:tcBorders>
              <w:top w:val="nil"/>
              <w:left w:val="nil"/>
              <w:bottom w:val="nil"/>
              <w:right w:val="nil"/>
            </w:tcBorders>
            <w:vAlign w:val="center"/>
          </w:tcPr>
          <w:p w14:paraId="33CFDD7A"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11.66 </w:t>
            </w:r>
          </w:p>
        </w:tc>
        <w:tc>
          <w:tcPr>
            <w:tcW w:w="1590" w:type="dxa"/>
            <w:vMerge w:val="restart"/>
            <w:tcBorders>
              <w:top w:val="nil"/>
              <w:left w:val="nil"/>
              <w:bottom w:val="nil"/>
              <w:right w:val="nil"/>
            </w:tcBorders>
            <w:vAlign w:val="center"/>
          </w:tcPr>
          <w:p w14:paraId="487073A0"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 Health burden</w:t>
            </w:r>
          </w:p>
        </w:tc>
        <w:tc>
          <w:tcPr>
            <w:tcW w:w="894" w:type="dxa"/>
            <w:vMerge w:val="restart"/>
            <w:tcBorders>
              <w:top w:val="nil"/>
              <w:left w:val="nil"/>
              <w:bottom w:val="nil"/>
              <w:right w:val="nil"/>
            </w:tcBorders>
            <w:vAlign w:val="center"/>
          </w:tcPr>
          <w:p w14:paraId="1D10A6F4"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0.87 </w:t>
            </w:r>
          </w:p>
        </w:tc>
        <w:tc>
          <w:tcPr>
            <w:tcW w:w="793" w:type="dxa"/>
            <w:vMerge w:val="restart"/>
            <w:tcBorders>
              <w:top w:val="nil"/>
              <w:left w:val="nil"/>
              <w:bottom w:val="nil"/>
              <w:right w:val="nil"/>
            </w:tcBorders>
            <w:vAlign w:val="center"/>
          </w:tcPr>
          <w:p w14:paraId="22E1B2B6"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0.14 </w:t>
            </w:r>
          </w:p>
        </w:tc>
        <w:tc>
          <w:tcPr>
            <w:tcW w:w="1041" w:type="dxa"/>
            <w:vMerge w:val="restart"/>
            <w:tcBorders>
              <w:top w:val="nil"/>
              <w:left w:val="nil"/>
              <w:bottom w:val="nil"/>
              <w:right w:val="nil"/>
            </w:tcBorders>
            <w:vAlign w:val="center"/>
          </w:tcPr>
          <w:p w14:paraId="4791C250"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3.78 </w:t>
            </w:r>
          </w:p>
        </w:tc>
        <w:tc>
          <w:tcPr>
            <w:tcW w:w="2112" w:type="dxa"/>
            <w:tcBorders>
              <w:top w:val="single" w:sz="4" w:space="0" w:color="auto"/>
              <w:left w:val="nil"/>
              <w:bottom w:val="nil"/>
              <w:right w:val="nil"/>
            </w:tcBorders>
            <w:vAlign w:val="center"/>
          </w:tcPr>
          <w:p w14:paraId="3DD85ADE"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1.1.1 High-risk group</w:t>
            </w:r>
          </w:p>
        </w:tc>
        <w:tc>
          <w:tcPr>
            <w:tcW w:w="1134" w:type="dxa"/>
            <w:tcBorders>
              <w:top w:val="single" w:sz="4" w:space="0" w:color="auto"/>
              <w:left w:val="nil"/>
              <w:bottom w:val="nil"/>
              <w:right w:val="nil"/>
            </w:tcBorders>
            <w:shd w:val="clear" w:color="auto" w:fill="FFFFFF"/>
            <w:vAlign w:val="center"/>
          </w:tcPr>
          <w:p w14:paraId="3022CE64"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0.70 </w:t>
            </w:r>
          </w:p>
        </w:tc>
        <w:tc>
          <w:tcPr>
            <w:tcW w:w="1035" w:type="dxa"/>
            <w:tcBorders>
              <w:top w:val="single" w:sz="4" w:space="0" w:color="auto"/>
              <w:left w:val="nil"/>
              <w:bottom w:val="nil"/>
              <w:right w:val="nil"/>
            </w:tcBorders>
            <w:shd w:val="clear" w:color="auto" w:fill="FFFFFF"/>
            <w:vAlign w:val="center"/>
          </w:tcPr>
          <w:p w14:paraId="4254A0B4"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0.30 </w:t>
            </w:r>
          </w:p>
        </w:tc>
        <w:tc>
          <w:tcPr>
            <w:tcW w:w="1016" w:type="dxa"/>
            <w:tcBorders>
              <w:top w:val="single" w:sz="4" w:space="0" w:color="auto"/>
              <w:left w:val="nil"/>
              <w:bottom w:val="nil"/>
              <w:right w:val="nil"/>
            </w:tcBorders>
            <w:shd w:val="clear" w:color="auto" w:fill="FFFFFF"/>
            <w:vAlign w:val="center"/>
          </w:tcPr>
          <w:p w14:paraId="43A5F314"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2.57 </w:t>
            </w:r>
          </w:p>
        </w:tc>
      </w:tr>
      <w:tr w:rsidR="00CF743C" w14:paraId="0F115973" w14:textId="77777777">
        <w:trPr>
          <w:trHeight w:val="57"/>
        </w:trPr>
        <w:tc>
          <w:tcPr>
            <w:tcW w:w="1725" w:type="dxa"/>
            <w:vMerge/>
            <w:tcBorders>
              <w:top w:val="nil"/>
              <w:left w:val="nil"/>
              <w:bottom w:val="nil"/>
              <w:right w:val="nil"/>
            </w:tcBorders>
            <w:vAlign w:val="center"/>
          </w:tcPr>
          <w:p w14:paraId="3B2B416B"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0579735A"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1F4AF021"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18EAF0D1"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082538B4"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16FCFC67"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026BB8F0"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79A28788"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6B365D06"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1.1.2 Incidence area</w:t>
            </w:r>
          </w:p>
        </w:tc>
        <w:tc>
          <w:tcPr>
            <w:tcW w:w="1134" w:type="dxa"/>
            <w:tcBorders>
              <w:top w:val="nil"/>
              <w:left w:val="nil"/>
              <w:bottom w:val="nil"/>
              <w:right w:val="nil"/>
            </w:tcBorders>
            <w:shd w:val="clear" w:color="auto" w:fill="FFFFFF"/>
            <w:vAlign w:val="center"/>
          </w:tcPr>
          <w:p w14:paraId="1F9BA040"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0.87 </w:t>
            </w:r>
          </w:p>
        </w:tc>
        <w:tc>
          <w:tcPr>
            <w:tcW w:w="1035" w:type="dxa"/>
            <w:tcBorders>
              <w:top w:val="nil"/>
              <w:left w:val="nil"/>
              <w:bottom w:val="nil"/>
              <w:right w:val="nil"/>
            </w:tcBorders>
            <w:shd w:val="clear" w:color="auto" w:fill="FFFFFF"/>
            <w:vAlign w:val="center"/>
          </w:tcPr>
          <w:p w14:paraId="305F6E79"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0.13 </w:t>
            </w:r>
          </w:p>
        </w:tc>
        <w:tc>
          <w:tcPr>
            <w:tcW w:w="1016" w:type="dxa"/>
            <w:tcBorders>
              <w:top w:val="nil"/>
              <w:left w:val="nil"/>
              <w:bottom w:val="nil"/>
              <w:right w:val="nil"/>
            </w:tcBorders>
            <w:shd w:val="clear" w:color="auto" w:fill="FFFFFF"/>
            <w:vAlign w:val="center"/>
          </w:tcPr>
          <w:p w14:paraId="581DECC6"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1.07 </w:t>
            </w:r>
          </w:p>
        </w:tc>
      </w:tr>
      <w:tr w:rsidR="00CF743C" w14:paraId="1B8AA35D" w14:textId="77777777">
        <w:trPr>
          <w:trHeight w:val="57"/>
        </w:trPr>
        <w:tc>
          <w:tcPr>
            <w:tcW w:w="1725" w:type="dxa"/>
            <w:vMerge/>
            <w:tcBorders>
              <w:top w:val="nil"/>
              <w:left w:val="nil"/>
              <w:bottom w:val="nil"/>
              <w:right w:val="nil"/>
            </w:tcBorders>
            <w:vAlign w:val="center"/>
          </w:tcPr>
          <w:p w14:paraId="27A14B60"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71D556FF"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20776C86"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208B1C22"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13C31AD2"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3EE8B54B"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007FD145"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428C016F"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101FD01A"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1.1.3 Incidence rate</w:t>
            </w:r>
          </w:p>
        </w:tc>
        <w:tc>
          <w:tcPr>
            <w:tcW w:w="1134" w:type="dxa"/>
            <w:tcBorders>
              <w:top w:val="nil"/>
              <w:left w:val="nil"/>
              <w:bottom w:val="nil"/>
              <w:right w:val="nil"/>
            </w:tcBorders>
            <w:shd w:val="clear" w:color="auto" w:fill="FFFFFF"/>
            <w:vAlign w:val="center"/>
          </w:tcPr>
          <w:p w14:paraId="2F7F2D0B"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0.71 </w:t>
            </w:r>
          </w:p>
        </w:tc>
        <w:tc>
          <w:tcPr>
            <w:tcW w:w="1035" w:type="dxa"/>
            <w:tcBorders>
              <w:top w:val="nil"/>
              <w:left w:val="nil"/>
              <w:bottom w:val="nil"/>
              <w:right w:val="nil"/>
            </w:tcBorders>
            <w:shd w:val="clear" w:color="auto" w:fill="FFFFFF"/>
            <w:vAlign w:val="center"/>
          </w:tcPr>
          <w:p w14:paraId="3CEFD04B"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0.29 </w:t>
            </w:r>
          </w:p>
        </w:tc>
        <w:tc>
          <w:tcPr>
            <w:tcW w:w="1016" w:type="dxa"/>
            <w:tcBorders>
              <w:top w:val="nil"/>
              <w:left w:val="nil"/>
              <w:bottom w:val="nil"/>
              <w:right w:val="nil"/>
            </w:tcBorders>
            <w:shd w:val="clear" w:color="auto" w:fill="FFFFFF"/>
            <w:vAlign w:val="center"/>
          </w:tcPr>
          <w:p w14:paraId="5716AA28"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2.45 </w:t>
            </w:r>
          </w:p>
        </w:tc>
      </w:tr>
      <w:tr w:rsidR="00CF743C" w14:paraId="34F57935" w14:textId="77777777">
        <w:trPr>
          <w:trHeight w:val="57"/>
        </w:trPr>
        <w:tc>
          <w:tcPr>
            <w:tcW w:w="1725" w:type="dxa"/>
            <w:vMerge/>
            <w:tcBorders>
              <w:top w:val="nil"/>
              <w:left w:val="nil"/>
              <w:bottom w:val="nil"/>
              <w:right w:val="nil"/>
            </w:tcBorders>
            <w:vAlign w:val="center"/>
          </w:tcPr>
          <w:p w14:paraId="30A9F0AA"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02828759"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648F0FC9"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5F5D8389"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218C16BB"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1650D65C"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363C3368"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3E8CE829"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3EB33C65"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1.1.4 Mortality rate</w:t>
            </w:r>
          </w:p>
        </w:tc>
        <w:tc>
          <w:tcPr>
            <w:tcW w:w="1134" w:type="dxa"/>
            <w:tcBorders>
              <w:top w:val="nil"/>
              <w:left w:val="nil"/>
              <w:bottom w:val="nil"/>
              <w:right w:val="nil"/>
            </w:tcBorders>
            <w:shd w:val="clear" w:color="auto" w:fill="FFFFFF"/>
            <w:vAlign w:val="center"/>
          </w:tcPr>
          <w:p w14:paraId="7D20BDD0"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0.58 </w:t>
            </w:r>
          </w:p>
        </w:tc>
        <w:tc>
          <w:tcPr>
            <w:tcW w:w="1035" w:type="dxa"/>
            <w:tcBorders>
              <w:top w:val="nil"/>
              <w:left w:val="nil"/>
              <w:bottom w:val="nil"/>
              <w:right w:val="nil"/>
            </w:tcBorders>
            <w:shd w:val="clear" w:color="auto" w:fill="FFFFFF"/>
            <w:vAlign w:val="center"/>
          </w:tcPr>
          <w:p w14:paraId="6C1ECD92"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0.42 </w:t>
            </w:r>
          </w:p>
        </w:tc>
        <w:tc>
          <w:tcPr>
            <w:tcW w:w="1016" w:type="dxa"/>
            <w:tcBorders>
              <w:top w:val="nil"/>
              <w:left w:val="nil"/>
              <w:bottom w:val="nil"/>
              <w:right w:val="nil"/>
            </w:tcBorders>
            <w:shd w:val="clear" w:color="auto" w:fill="FFFFFF"/>
            <w:vAlign w:val="center"/>
          </w:tcPr>
          <w:p w14:paraId="74C1415D"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3.53 </w:t>
            </w:r>
          </w:p>
        </w:tc>
      </w:tr>
      <w:tr w:rsidR="00CF743C" w14:paraId="5435A452" w14:textId="77777777">
        <w:trPr>
          <w:trHeight w:val="57"/>
        </w:trPr>
        <w:tc>
          <w:tcPr>
            <w:tcW w:w="1725" w:type="dxa"/>
            <w:vMerge/>
            <w:tcBorders>
              <w:top w:val="nil"/>
              <w:left w:val="nil"/>
              <w:bottom w:val="nil"/>
              <w:right w:val="nil"/>
            </w:tcBorders>
            <w:vAlign w:val="center"/>
          </w:tcPr>
          <w:p w14:paraId="4837B9CC"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1CDFB542"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4D3958E7"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2C146B0A"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265B1F4C"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10CC7716"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0F013D9E"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3DA599D6"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150B6C81"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1.1.5 Case fatality rate</w:t>
            </w:r>
          </w:p>
        </w:tc>
        <w:tc>
          <w:tcPr>
            <w:tcW w:w="1134" w:type="dxa"/>
            <w:tcBorders>
              <w:top w:val="nil"/>
              <w:left w:val="nil"/>
              <w:bottom w:val="nil"/>
              <w:right w:val="nil"/>
            </w:tcBorders>
            <w:shd w:val="clear" w:color="auto" w:fill="FFFFFF"/>
            <w:vAlign w:val="center"/>
          </w:tcPr>
          <w:p w14:paraId="724E4875"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0.87 </w:t>
            </w:r>
          </w:p>
        </w:tc>
        <w:tc>
          <w:tcPr>
            <w:tcW w:w="1035" w:type="dxa"/>
            <w:tcBorders>
              <w:top w:val="nil"/>
              <w:left w:val="nil"/>
              <w:bottom w:val="nil"/>
              <w:right w:val="nil"/>
            </w:tcBorders>
            <w:shd w:val="clear" w:color="auto" w:fill="FFFFFF"/>
            <w:vAlign w:val="center"/>
          </w:tcPr>
          <w:p w14:paraId="403EA82A"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0.13 </w:t>
            </w:r>
          </w:p>
        </w:tc>
        <w:tc>
          <w:tcPr>
            <w:tcW w:w="1016" w:type="dxa"/>
            <w:tcBorders>
              <w:top w:val="nil"/>
              <w:left w:val="nil"/>
              <w:bottom w:val="nil"/>
              <w:right w:val="nil"/>
            </w:tcBorders>
            <w:shd w:val="clear" w:color="auto" w:fill="FFFFFF"/>
            <w:vAlign w:val="center"/>
          </w:tcPr>
          <w:p w14:paraId="3EC6303F"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1.08 </w:t>
            </w:r>
          </w:p>
        </w:tc>
      </w:tr>
      <w:tr w:rsidR="00CF743C" w14:paraId="32AC7E98" w14:textId="77777777">
        <w:trPr>
          <w:trHeight w:val="57"/>
        </w:trPr>
        <w:tc>
          <w:tcPr>
            <w:tcW w:w="1725" w:type="dxa"/>
            <w:vMerge/>
            <w:tcBorders>
              <w:top w:val="nil"/>
              <w:left w:val="nil"/>
              <w:bottom w:val="nil"/>
              <w:right w:val="nil"/>
            </w:tcBorders>
            <w:vAlign w:val="center"/>
          </w:tcPr>
          <w:p w14:paraId="28EDC9EA"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4567CD9B"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3A47849B"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64B70B38"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5D36462C"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062EF63B"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52A8ECA8"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358BBDDA"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4CFF1F59"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1.1.6 Disability rate</w:t>
            </w:r>
          </w:p>
        </w:tc>
        <w:tc>
          <w:tcPr>
            <w:tcW w:w="1134" w:type="dxa"/>
            <w:tcBorders>
              <w:top w:val="nil"/>
              <w:left w:val="nil"/>
              <w:bottom w:val="nil"/>
              <w:right w:val="nil"/>
            </w:tcBorders>
            <w:shd w:val="clear" w:color="auto" w:fill="FFFFFF"/>
            <w:vAlign w:val="center"/>
          </w:tcPr>
          <w:p w14:paraId="72627A49"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0.00 </w:t>
            </w:r>
          </w:p>
        </w:tc>
        <w:tc>
          <w:tcPr>
            <w:tcW w:w="1035" w:type="dxa"/>
            <w:tcBorders>
              <w:top w:val="nil"/>
              <w:left w:val="nil"/>
              <w:bottom w:val="nil"/>
              <w:right w:val="nil"/>
            </w:tcBorders>
            <w:shd w:val="clear" w:color="auto" w:fill="FFFFFF"/>
            <w:vAlign w:val="center"/>
          </w:tcPr>
          <w:p w14:paraId="46FA445F"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1.00 </w:t>
            </w:r>
          </w:p>
        </w:tc>
        <w:tc>
          <w:tcPr>
            <w:tcW w:w="1016" w:type="dxa"/>
            <w:tcBorders>
              <w:top w:val="nil"/>
              <w:left w:val="nil"/>
              <w:bottom w:val="nil"/>
              <w:right w:val="nil"/>
            </w:tcBorders>
            <w:shd w:val="clear" w:color="auto" w:fill="FFFFFF"/>
            <w:vAlign w:val="center"/>
          </w:tcPr>
          <w:p w14:paraId="0A1DC21D"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8.47 </w:t>
            </w:r>
          </w:p>
        </w:tc>
      </w:tr>
      <w:tr w:rsidR="00CF743C" w14:paraId="7BBDEAD8" w14:textId="77777777">
        <w:trPr>
          <w:trHeight w:val="57"/>
        </w:trPr>
        <w:tc>
          <w:tcPr>
            <w:tcW w:w="1725" w:type="dxa"/>
            <w:vMerge/>
            <w:tcBorders>
              <w:top w:val="nil"/>
              <w:left w:val="nil"/>
              <w:bottom w:val="nil"/>
              <w:right w:val="nil"/>
            </w:tcBorders>
            <w:vAlign w:val="center"/>
          </w:tcPr>
          <w:p w14:paraId="1E815F91"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643C090D"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6E342D95"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62C5A29D"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52FC5A0B"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36173F40"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34E23944"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65BBB653"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6D4E7913"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1.1.7 Hospitalization rate</w:t>
            </w:r>
          </w:p>
        </w:tc>
        <w:tc>
          <w:tcPr>
            <w:tcW w:w="1134" w:type="dxa"/>
            <w:tcBorders>
              <w:top w:val="nil"/>
              <w:left w:val="nil"/>
              <w:bottom w:val="nil"/>
              <w:right w:val="nil"/>
            </w:tcBorders>
            <w:shd w:val="clear" w:color="auto" w:fill="FFFFFF"/>
            <w:vAlign w:val="center"/>
          </w:tcPr>
          <w:p w14:paraId="7687AF75"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0.33 </w:t>
            </w:r>
          </w:p>
        </w:tc>
        <w:tc>
          <w:tcPr>
            <w:tcW w:w="1035" w:type="dxa"/>
            <w:tcBorders>
              <w:top w:val="nil"/>
              <w:left w:val="nil"/>
              <w:bottom w:val="nil"/>
              <w:right w:val="nil"/>
            </w:tcBorders>
            <w:shd w:val="clear" w:color="auto" w:fill="FFFFFF"/>
            <w:vAlign w:val="center"/>
          </w:tcPr>
          <w:p w14:paraId="4E630886"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0.67 </w:t>
            </w:r>
          </w:p>
        </w:tc>
        <w:tc>
          <w:tcPr>
            <w:tcW w:w="1016" w:type="dxa"/>
            <w:tcBorders>
              <w:top w:val="nil"/>
              <w:left w:val="nil"/>
              <w:bottom w:val="nil"/>
              <w:right w:val="nil"/>
            </w:tcBorders>
            <w:shd w:val="clear" w:color="auto" w:fill="FFFFFF"/>
            <w:vAlign w:val="center"/>
          </w:tcPr>
          <w:p w14:paraId="484AE19C"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5.65 </w:t>
            </w:r>
          </w:p>
        </w:tc>
      </w:tr>
      <w:tr w:rsidR="00CF743C" w14:paraId="4F2E6D09" w14:textId="77777777">
        <w:trPr>
          <w:trHeight w:val="57"/>
        </w:trPr>
        <w:tc>
          <w:tcPr>
            <w:tcW w:w="1725" w:type="dxa"/>
            <w:vMerge/>
            <w:tcBorders>
              <w:top w:val="nil"/>
              <w:left w:val="nil"/>
              <w:bottom w:val="nil"/>
              <w:right w:val="nil"/>
            </w:tcBorders>
            <w:vAlign w:val="center"/>
          </w:tcPr>
          <w:p w14:paraId="3FE7641E"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2AF8B249"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21DC56C4"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1CF9522E"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23D2724C"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5B77A14E"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1774030F"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58A60222"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73ACA837"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1.1.8 Severe disease rate</w:t>
            </w:r>
          </w:p>
        </w:tc>
        <w:tc>
          <w:tcPr>
            <w:tcW w:w="1134" w:type="dxa"/>
            <w:tcBorders>
              <w:top w:val="nil"/>
              <w:left w:val="nil"/>
              <w:bottom w:val="nil"/>
              <w:right w:val="nil"/>
            </w:tcBorders>
            <w:shd w:val="clear" w:color="auto" w:fill="FFFFFF"/>
            <w:vAlign w:val="center"/>
          </w:tcPr>
          <w:p w14:paraId="41BE4C54"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0.33 </w:t>
            </w:r>
          </w:p>
        </w:tc>
        <w:tc>
          <w:tcPr>
            <w:tcW w:w="1035" w:type="dxa"/>
            <w:tcBorders>
              <w:top w:val="nil"/>
              <w:left w:val="nil"/>
              <w:bottom w:val="nil"/>
              <w:right w:val="nil"/>
            </w:tcBorders>
            <w:shd w:val="clear" w:color="auto" w:fill="FFFFFF"/>
            <w:vAlign w:val="center"/>
          </w:tcPr>
          <w:p w14:paraId="3C830038"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0.67 </w:t>
            </w:r>
          </w:p>
        </w:tc>
        <w:tc>
          <w:tcPr>
            <w:tcW w:w="1016" w:type="dxa"/>
            <w:tcBorders>
              <w:top w:val="nil"/>
              <w:left w:val="nil"/>
              <w:bottom w:val="nil"/>
              <w:right w:val="nil"/>
            </w:tcBorders>
            <w:shd w:val="clear" w:color="auto" w:fill="FFFFFF"/>
            <w:vAlign w:val="center"/>
          </w:tcPr>
          <w:p w14:paraId="08AC25AF"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5.65 </w:t>
            </w:r>
          </w:p>
        </w:tc>
      </w:tr>
      <w:tr w:rsidR="00CF743C" w14:paraId="25FF410E" w14:textId="77777777">
        <w:trPr>
          <w:trHeight w:val="57"/>
        </w:trPr>
        <w:tc>
          <w:tcPr>
            <w:tcW w:w="1725" w:type="dxa"/>
            <w:vMerge/>
            <w:tcBorders>
              <w:top w:val="nil"/>
              <w:left w:val="nil"/>
              <w:bottom w:val="nil"/>
              <w:right w:val="nil"/>
            </w:tcBorders>
            <w:vAlign w:val="center"/>
          </w:tcPr>
          <w:p w14:paraId="4319D088"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5061B836"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4FE4E268"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1ACE941D" w14:textId="77777777" w:rsidR="00CF743C" w:rsidRDefault="00CF743C">
            <w:pPr>
              <w:widowControl/>
              <w:jc w:val="left"/>
              <w:rPr>
                <w:rFonts w:ascii="Times New Roman" w:eastAsia="黑体" w:hAnsi="Times New Roman"/>
                <w:color w:val="000000"/>
                <w:sz w:val="18"/>
                <w:szCs w:val="18"/>
              </w:rPr>
            </w:pPr>
          </w:p>
        </w:tc>
        <w:tc>
          <w:tcPr>
            <w:tcW w:w="1590" w:type="dxa"/>
            <w:vMerge w:val="restart"/>
            <w:tcBorders>
              <w:top w:val="nil"/>
              <w:left w:val="nil"/>
              <w:bottom w:val="nil"/>
              <w:right w:val="nil"/>
            </w:tcBorders>
            <w:vAlign w:val="center"/>
          </w:tcPr>
          <w:p w14:paraId="0214D855"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1.2 Economic burden</w:t>
            </w:r>
          </w:p>
        </w:tc>
        <w:tc>
          <w:tcPr>
            <w:tcW w:w="894" w:type="dxa"/>
            <w:vMerge w:val="restart"/>
            <w:tcBorders>
              <w:top w:val="nil"/>
              <w:left w:val="nil"/>
              <w:bottom w:val="nil"/>
              <w:right w:val="nil"/>
            </w:tcBorders>
            <w:vAlign w:val="center"/>
          </w:tcPr>
          <w:p w14:paraId="74BBE667"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0.75 </w:t>
            </w:r>
          </w:p>
        </w:tc>
        <w:tc>
          <w:tcPr>
            <w:tcW w:w="793" w:type="dxa"/>
            <w:vMerge w:val="restart"/>
            <w:tcBorders>
              <w:top w:val="nil"/>
              <w:left w:val="nil"/>
              <w:bottom w:val="nil"/>
              <w:right w:val="nil"/>
            </w:tcBorders>
            <w:vAlign w:val="center"/>
          </w:tcPr>
          <w:p w14:paraId="6783001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0.25 </w:t>
            </w:r>
          </w:p>
        </w:tc>
        <w:tc>
          <w:tcPr>
            <w:tcW w:w="1041" w:type="dxa"/>
            <w:vMerge w:val="restart"/>
            <w:tcBorders>
              <w:top w:val="nil"/>
              <w:left w:val="nil"/>
              <w:bottom w:val="nil"/>
              <w:right w:val="nil"/>
            </w:tcBorders>
            <w:vAlign w:val="center"/>
          </w:tcPr>
          <w:p w14:paraId="27A7813F"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7.02 </w:t>
            </w:r>
          </w:p>
        </w:tc>
        <w:tc>
          <w:tcPr>
            <w:tcW w:w="2112" w:type="dxa"/>
            <w:tcBorders>
              <w:top w:val="nil"/>
              <w:left w:val="nil"/>
              <w:bottom w:val="nil"/>
              <w:right w:val="nil"/>
            </w:tcBorders>
            <w:vAlign w:val="center"/>
          </w:tcPr>
          <w:p w14:paraId="60161046"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1.2.1 Direct economic burden</w:t>
            </w:r>
          </w:p>
        </w:tc>
        <w:tc>
          <w:tcPr>
            <w:tcW w:w="1134" w:type="dxa"/>
            <w:tcBorders>
              <w:top w:val="nil"/>
              <w:left w:val="nil"/>
              <w:bottom w:val="nil"/>
              <w:right w:val="nil"/>
            </w:tcBorders>
            <w:shd w:val="clear" w:color="auto" w:fill="FFFFFF"/>
            <w:vAlign w:val="center"/>
          </w:tcPr>
          <w:p w14:paraId="497B24B9"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0.90 </w:t>
            </w:r>
          </w:p>
        </w:tc>
        <w:tc>
          <w:tcPr>
            <w:tcW w:w="1035" w:type="dxa"/>
            <w:tcBorders>
              <w:top w:val="nil"/>
              <w:left w:val="nil"/>
              <w:bottom w:val="nil"/>
              <w:right w:val="nil"/>
            </w:tcBorders>
            <w:shd w:val="clear" w:color="auto" w:fill="FFFFFF"/>
            <w:vAlign w:val="center"/>
          </w:tcPr>
          <w:p w14:paraId="143C9823"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0.10 </w:t>
            </w:r>
          </w:p>
        </w:tc>
        <w:tc>
          <w:tcPr>
            <w:tcW w:w="1016" w:type="dxa"/>
            <w:tcBorders>
              <w:top w:val="nil"/>
              <w:left w:val="nil"/>
              <w:bottom w:val="nil"/>
              <w:right w:val="nil"/>
            </w:tcBorders>
            <w:shd w:val="clear" w:color="auto" w:fill="FFFFFF"/>
            <w:vAlign w:val="center"/>
          </w:tcPr>
          <w:p w14:paraId="73A542C4"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0.86 </w:t>
            </w:r>
          </w:p>
        </w:tc>
      </w:tr>
      <w:tr w:rsidR="00CF743C" w14:paraId="65D2BA0D" w14:textId="77777777">
        <w:trPr>
          <w:trHeight w:val="57"/>
        </w:trPr>
        <w:tc>
          <w:tcPr>
            <w:tcW w:w="1725" w:type="dxa"/>
            <w:vMerge/>
            <w:tcBorders>
              <w:top w:val="nil"/>
              <w:left w:val="nil"/>
              <w:bottom w:val="nil"/>
              <w:right w:val="nil"/>
            </w:tcBorders>
            <w:vAlign w:val="center"/>
          </w:tcPr>
          <w:p w14:paraId="4C6F86A2"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6D8CD8CE"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4F663C83"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202C5A2A"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608BB84D"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6B2A40E8"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4F08E371"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230A33E7"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5975F431"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1.2.2 Indirect economic burden</w:t>
            </w:r>
          </w:p>
        </w:tc>
        <w:tc>
          <w:tcPr>
            <w:tcW w:w="1134" w:type="dxa"/>
            <w:tcBorders>
              <w:top w:val="nil"/>
              <w:left w:val="nil"/>
              <w:bottom w:val="nil"/>
              <w:right w:val="nil"/>
            </w:tcBorders>
            <w:shd w:val="clear" w:color="auto" w:fill="FFFFFF"/>
            <w:vAlign w:val="center"/>
          </w:tcPr>
          <w:p w14:paraId="1D25DC63"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0.00 </w:t>
            </w:r>
          </w:p>
        </w:tc>
        <w:tc>
          <w:tcPr>
            <w:tcW w:w="1035" w:type="dxa"/>
            <w:tcBorders>
              <w:top w:val="nil"/>
              <w:left w:val="nil"/>
              <w:bottom w:val="nil"/>
              <w:right w:val="nil"/>
            </w:tcBorders>
            <w:shd w:val="clear" w:color="auto" w:fill="FFFFFF"/>
            <w:vAlign w:val="center"/>
          </w:tcPr>
          <w:p w14:paraId="50847A9C"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1.00 </w:t>
            </w:r>
          </w:p>
        </w:tc>
        <w:tc>
          <w:tcPr>
            <w:tcW w:w="1016" w:type="dxa"/>
            <w:tcBorders>
              <w:top w:val="nil"/>
              <w:left w:val="nil"/>
              <w:bottom w:val="nil"/>
              <w:right w:val="nil"/>
            </w:tcBorders>
            <w:shd w:val="clear" w:color="auto" w:fill="FFFFFF"/>
            <w:vAlign w:val="center"/>
          </w:tcPr>
          <w:p w14:paraId="056098CE"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8.48 </w:t>
            </w:r>
          </w:p>
        </w:tc>
      </w:tr>
      <w:tr w:rsidR="00CF743C" w14:paraId="7982987C" w14:textId="77777777">
        <w:trPr>
          <w:trHeight w:val="57"/>
        </w:trPr>
        <w:tc>
          <w:tcPr>
            <w:tcW w:w="1725" w:type="dxa"/>
            <w:vMerge/>
            <w:tcBorders>
              <w:top w:val="nil"/>
              <w:left w:val="nil"/>
              <w:bottom w:val="nil"/>
              <w:right w:val="nil"/>
            </w:tcBorders>
            <w:vAlign w:val="center"/>
          </w:tcPr>
          <w:p w14:paraId="60386CCC"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6FB2B369"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3599B32A"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647B1B03" w14:textId="77777777" w:rsidR="00CF743C" w:rsidRDefault="00CF743C">
            <w:pPr>
              <w:widowControl/>
              <w:jc w:val="left"/>
              <w:rPr>
                <w:rFonts w:ascii="Times New Roman" w:eastAsia="黑体" w:hAnsi="Times New Roman"/>
                <w:color w:val="000000"/>
                <w:sz w:val="18"/>
                <w:szCs w:val="18"/>
              </w:rPr>
            </w:pPr>
          </w:p>
        </w:tc>
        <w:tc>
          <w:tcPr>
            <w:tcW w:w="1590" w:type="dxa"/>
            <w:vMerge w:val="restart"/>
            <w:tcBorders>
              <w:top w:val="nil"/>
              <w:left w:val="nil"/>
              <w:bottom w:val="nil"/>
              <w:right w:val="nil"/>
            </w:tcBorders>
            <w:vAlign w:val="center"/>
          </w:tcPr>
          <w:p w14:paraId="61C82A3D"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1.3 Impact level</w:t>
            </w:r>
          </w:p>
        </w:tc>
        <w:tc>
          <w:tcPr>
            <w:tcW w:w="894" w:type="dxa"/>
            <w:vMerge w:val="restart"/>
            <w:tcBorders>
              <w:top w:val="nil"/>
              <w:left w:val="nil"/>
              <w:bottom w:val="nil"/>
              <w:right w:val="nil"/>
            </w:tcBorders>
            <w:vAlign w:val="center"/>
          </w:tcPr>
          <w:p w14:paraId="5709526E"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0.85 </w:t>
            </w:r>
          </w:p>
        </w:tc>
        <w:tc>
          <w:tcPr>
            <w:tcW w:w="793" w:type="dxa"/>
            <w:vMerge w:val="restart"/>
            <w:tcBorders>
              <w:top w:val="nil"/>
              <w:left w:val="nil"/>
              <w:bottom w:val="nil"/>
              <w:right w:val="nil"/>
            </w:tcBorders>
            <w:vAlign w:val="center"/>
          </w:tcPr>
          <w:p w14:paraId="1BAC31DC"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0.15 </w:t>
            </w:r>
          </w:p>
        </w:tc>
        <w:tc>
          <w:tcPr>
            <w:tcW w:w="1041" w:type="dxa"/>
            <w:vMerge w:val="restart"/>
            <w:tcBorders>
              <w:top w:val="nil"/>
              <w:left w:val="nil"/>
              <w:bottom w:val="nil"/>
              <w:right w:val="nil"/>
            </w:tcBorders>
            <w:vAlign w:val="center"/>
          </w:tcPr>
          <w:p w14:paraId="38018DFA"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4.17 </w:t>
            </w:r>
          </w:p>
        </w:tc>
        <w:tc>
          <w:tcPr>
            <w:tcW w:w="2112" w:type="dxa"/>
            <w:tcBorders>
              <w:top w:val="nil"/>
              <w:left w:val="nil"/>
              <w:bottom w:val="nil"/>
              <w:right w:val="nil"/>
            </w:tcBorders>
            <w:vAlign w:val="center"/>
          </w:tcPr>
          <w:p w14:paraId="2EB08D7B"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1.3.1 Public health priorities</w:t>
            </w:r>
          </w:p>
        </w:tc>
        <w:tc>
          <w:tcPr>
            <w:tcW w:w="1134" w:type="dxa"/>
            <w:tcBorders>
              <w:top w:val="nil"/>
              <w:left w:val="nil"/>
              <w:bottom w:val="nil"/>
              <w:right w:val="nil"/>
            </w:tcBorders>
            <w:shd w:val="clear" w:color="auto" w:fill="FFFFFF"/>
            <w:vAlign w:val="center"/>
          </w:tcPr>
          <w:p w14:paraId="46308378"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0.84 </w:t>
            </w:r>
          </w:p>
        </w:tc>
        <w:tc>
          <w:tcPr>
            <w:tcW w:w="1035" w:type="dxa"/>
            <w:tcBorders>
              <w:top w:val="nil"/>
              <w:left w:val="nil"/>
              <w:bottom w:val="nil"/>
              <w:right w:val="nil"/>
            </w:tcBorders>
            <w:shd w:val="clear" w:color="auto" w:fill="FFFFFF"/>
            <w:vAlign w:val="center"/>
          </w:tcPr>
          <w:p w14:paraId="4E307FFD"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0.16 </w:t>
            </w:r>
          </w:p>
        </w:tc>
        <w:tc>
          <w:tcPr>
            <w:tcW w:w="1016" w:type="dxa"/>
            <w:tcBorders>
              <w:top w:val="nil"/>
              <w:left w:val="nil"/>
              <w:bottom w:val="nil"/>
              <w:right w:val="nil"/>
            </w:tcBorders>
            <w:shd w:val="clear" w:color="auto" w:fill="FFFFFF"/>
            <w:vAlign w:val="center"/>
          </w:tcPr>
          <w:p w14:paraId="35AAEE3E"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1.32 </w:t>
            </w:r>
          </w:p>
        </w:tc>
      </w:tr>
      <w:tr w:rsidR="00CF743C" w14:paraId="6BC5022F" w14:textId="77777777">
        <w:trPr>
          <w:trHeight w:val="57"/>
        </w:trPr>
        <w:tc>
          <w:tcPr>
            <w:tcW w:w="1725" w:type="dxa"/>
            <w:vMerge/>
            <w:tcBorders>
              <w:top w:val="nil"/>
              <w:left w:val="nil"/>
              <w:bottom w:val="nil"/>
              <w:right w:val="nil"/>
            </w:tcBorders>
            <w:vAlign w:val="center"/>
          </w:tcPr>
          <w:p w14:paraId="2220D6B1"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60D911B3"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0288F239"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5AC1214A"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3E26F0A6"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76EAD5D6"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2A1A622A"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51349CA1"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6A69AF3E"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1.3.2 Public health emergencies</w:t>
            </w:r>
          </w:p>
        </w:tc>
        <w:tc>
          <w:tcPr>
            <w:tcW w:w="1134" w:type="dxa"/>
            <w:tcBorders>
              <w:top w:val="nil"/>
              <w:left w:val="nil"/>
              <w:bottom w:val="nil"/>
              <w:right w:val="nil"/>
            </w:tcBorders>
            <w:shd w:val="clear" w:color="auto" w:fill="FFFFFF"/>
            <w:vAlign w:val="center"/>
          </w:tcPr>
          <w:p w14:paraId="7374C6CB"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0.85 </w:t>
            </w:r>
          </w:p>
        </w:tc>
        <w:tc>
          <w:tcPr>
            <w:tcW w:w="1035" w:type="dxa"/>
            <w:tcBorders>
              <w:top w:val="nil"/>
              <w:left w:val="nil"/>
              <w:bottom w:val="nil"/>
              <w:right w:val="nil"/>
            </w:tcBorders>
            <w:shd w:val="clear" w:color="auto" w:fill="FFFFFF"/>
            <w:vAlign w:val="center"/>
          </w:tcPr>
          <w:p w14:paraId="61FB61D0"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0.15 </w:t>
            </w:r>
          </w:p>
        </w:tc>
        <w:tc>
          <w:tcPr>
            <w:tcW w:w="1016" w:type="dxa"/>
            <w:tcBorders>
              <w:top w:val="nil"/>
              <w:left w:val="nil"/>
              <w:bottom w:val="nil"/>
              <w:right w:val="nil"/>
            </w:tcBorders>
            <w:shd w:val="clear" w:color="auto" w:fill="FFFFFF"/>
            <w:vAlign w:val="center"/>
          </w:tcPr>
          <w:p w14:paraId="03E46360"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1.27 </w:t>
            </w:r>
          </w:p>
        </w:tc>
      </w:tr>
      <w:tr w:rsidR="00CF743C" w14:paraId="0E301EF8" w14:textId="77777777">
        <w:trPr>
          <w:trHeight w:val="57"/>
        </w:trPr>
        <w:tc>
          <w:tcPr>
            <w:tcW w:w="1725" w:type="dxa"/>
            <w:vMerge/>
            <w:tcBorders>
              <w:top w:val="nil"/>
              <w:left w:val="nil"/>
              <w:bottom w:val="nil"/>
              <w:right w:val="nil"/>
            </w:tcBorders>
            <w:vAlign w:val="center"/>
          </w:tcPr>
          <w:p w14:paraId="7FF1BAA2"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7791D8E7"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313B0018"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3F7F5B08" w14:textId="77777777" w:rsidR="00CF743C" w:rsidRDefault="00CF743C">
            <w:pPr>
              <w:widowControl/>
              <w:jc w:val="left"/>
              <w:rPr>
                <w:rFonts w:ascii="Times New Roman" w:eastAsia="黑体" w:hAnsi="Times New Roman"/>
                <w:color w:val="000000"/>
                <w:sz w:val="18"/>
                <w:szCs w:val="18"/>
              </w:rPr>
            </w:pPr>
          </w:p>
        </w:tc>
        <w:tc>
          <w:tcPr>
            <w:tcW w:w="1590" w:type="dxa"/>
            <w:vMerge w:val="restart"/>
            <w:tcBorders>
              <w:top w:val="nil"/>
              <w:left w:val="nil"/>
              <w:bottom w:val="nil"/>
              <w:right w:val="nil"/>
            </w:tcBorders>
            <w:vAlign w:val="center"/>
          </w:tcPr>
          <w:p w14:paraId="13D4123B"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1.4 </w:t>
            </w:r>
            <w:proofErr w:type="gramStart"/>
            <w:r>
              <w:rPr>
                <w:rFonts w:ascii="Times New Roman" w:eastAsia="黑体" w:hAnsi="Times New Roman"/>
                <w:color w:val="000000"/>
                <w:kern w:val="0"/>
                <w:sz w:val="18"/>
                <w:szCs w:val="18"/>
              </w:rPr>
              <w:t>Non-vaccine</w:t>
            </w:r>
            <w:proofErr w:type="gramEnd"/>
            <w:r>
              <w:rPr>
                <w:rFonts w:ascii="Times New Roman" w:eastAsia="黑体" w:hAnsi="Times New Roman"/>
                <w:color w:val="000000"/>
                <w:kern w:val="0"/>
                <w:sz w:val="18"/>
                <w:szCs w:val="18"/>
              </w:rPr>
              <w:t xml:space="preserve"> preventive and control measures</w:t>
            </w:r>
          </w:p>
        </w:tc>
        <w:tc>
          <w:tcPr>
            <w:tcW w:w="894" w:type="dxa"/>
            <w:vMerge w:val="restart"/>
            <w:tcBorders>
              <w:top w:val="nil"/>
              <w:left w:val="nil"/>
              <w:bottom w:val="nil"/>
              <w:right w:val="nil"/>
            </w:tcBorders>
            <w:vAlign w:val="center"/>
          </w:tcPr>
          <w:p w14:paraId="49CC307C"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0.88 </w:t>
            </w:r>
          </w:p>
        </w:tc>
        <w:tc>
          <w:tcPr>
            <w:tcW w:w="793" w:type="dxa"/>
            <w:vMerge w:val="restart"/>
            <w:tcBorders>
              <w:top w:val="nil"/>
              <w:left w:val="nil"/>
              <w:bottom w:val="nil"/>
              <w:right w:val="nil"/>
            </w:tcBorders>
            <w:vAlign w:val="center"/>
          </w:tcPr>
          <w:p w14:paraId="396CD0BA"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0.12 </w:t>
            </w:r>
          </w:p>
        </w:tc>
        <w:tc>
          <w:tcPr>
            <w:tcW w:w="1041" w:type="dxa"/>
            <w:vMerge w:val="restart"/>
            <w:tcBorders>
              <w:top w:val="nil"/>
              <w:left w:val="nil"/>
              <w:bottom w:val="nil"/>
              <w:right w:val="nil"/>
            </w:tcBorders>
            <w:vAlign w:val="center"/>
          </w:tcPr>
          <w:p w14:paraId="1E903495"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3.29 </w:t>
            </w:r>
          </w:p>
        </w:tc>
        <w:tc>
          <w:tcPr>
            <w:tcW w:w="2112" w:type="dxa"/>
            <w:tcBorders>
              <w:top w:val="nil"/>
              <w:left w:val="nil"/>
              <w:bottom w:val="nil"/>
              <w:right w:val="nil"/>
            </w:tcBorders>
            <w:vAlign w:val="center"/>
          </w:tcPr>
          <w:p w14:paraId="1D3DF6C5"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1.4.1 Cost</w:t>
            </w:r>
          </w:p>
        </w:tc>
        <w:tc>
          <w:tcPr>
            <w:tcW w:w="1134" w:type="dxa"/>
            <w:tcBorders>
              <w:top w:val="nil"/>
              <w:left w:val="nil"/>
              <w:bottom w:val="nil"/>
              <w:right w:val="nil"/>
            </w:tcBorders>
            <w:shd w:val="clear" w:color="auto" w:fill="FFFFFF"/>
            <w:vAlign w:val="center"/>
          </w:tcPr>
          <w:p w14:paraId="6D30B7B5"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0.90 </w:t>
            </w:r>
          </w:p>
        </w:tc>
        <w:tc>
          <w:tcPr>
            <w:tcW w:w="1035" w:type="dxa"/>
            <w:tcBorders>
              <w:top w:val="nil"/>
              <w:left w:val="nil"/>
              <w:bottom w:val="nil"/>
              <w:right w:val="nil"/>
            </w:tcBorders>
            <w:shd w:val="clear" w:color="auto" w:fill="FFFFFF"/>
            <w:vAlign w:val="center"/>
          </w:tcPr>
          <w:p w14:paraId="01049A49"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0.10 </w:t>
            </w:r>
          </w:p>
        </w:tc>
        <w:tc>
          <w:tcPr>
            <w:tcW w:w="1016" w:type="dxa"/>
            <w:tcBorders>
              <w:top w:val="nil"/>
              <w:left w:val="nil"/>
              <w:bottom w:val="nil"/>
              <w:right w:val="nil"/>
            </w:tcBorders>
            <w:shd w:val="clear" w:color="auto" w:fill="FFFFFF"/>
            <w:vAlign w:val="center"/>
          </w:tcPr>
          <w:p w14:paraId="289F9BFE"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0.86 </w:t>
            </w:r>
          </w:p>
        </w:tc>
      </w:tr>
      <w:tr w:rsidR="00CF743C" w14:paraId="47A468F9" w14:textId="77777777">
        <w:trPr>
          <w:trHeight w:val="57"/>
        </w:trPr>
        <w:tc>
          <w:tcPr>
            <w:tcW w:w="1725" w:type="dxa"/>
            <w:vMerge/>
            <w:tcBorders>
              <w:top w:val="nil"/>
              <w:left w:val="nil"/>
              <w:bottom w:val="nil"/>
              <w:right w:val="nil"/>
            </w:tcBorders>
            <w:vAlign w:val="center"/>
          </w:tcPr>
          <w:p w14:paraId="6720B7D7"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6D39ADF3"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58D32894"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37C8A5C9"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278CD8B4"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61622C35"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0E46DDA6"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4FB1EE76"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781617CE"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1.4.2 Effectiveness</w:t>
            </w:r>
          </w:p>
        </w:tc>
        <w:tc>
          <w:tcPr>
            <w:tcW w:w="1134" w:type="dxa"/>
            <w:tcBorders>
              <w:top w:val="nil"/>
              <w:left w:val="nil"/>
              <w:bottom w:val="nil"/>
              <w:right w:val="nil"/>
            </w:tcBorders>
            <w:shd w:val="clear" w:color="auto" w:fill="FFFFFF"/>
            <w:vAlign w:val="center"/>
          </w:tcPr>
          <w:p w14:paraId="029C2C1B"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0.90 </w:t>
            </w:r>
          </w:p>
        </w:tc>
        <w:tc>
          <w:tcPr>
            <w:tcW w:w="1035" w:type="dxa"/>
            <w:tcBorders>
              <w:top w:val="nil"/>
              <w:left w:val="nil"/>
              <w:bottom w:val="nil"/>
              <w:right w:val="nil"/>
            </w:tcBorders>
            <w:shd w:val="clear" w:color="auto" w:fill="FFFFFF"/>
            <w:vAlign w:val="center"/>
          </w:tcPr>
          <w:p w14:paraId="3C54BB6F"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0.10 </w:t>
            </w:r>
          </w:p>
        </w:tc>
        <w:tc>
          <w:tcPr>
            <w:tcW w:w="1016" w:type="dxa"/>
            <w:tcBorders>
              <w:top w:val="nil"/>
              <w:left w:val="nil"/>
              <w:bottom w:val="nil"/>
              <w:right w:val="nil"/>
            </w:tcBorders>
            <w:shd w:val="clear" w:color="auto" w:fill="FFFFFF"/>
            <w:vAlign w:val="center"/>
          </w:tcPr>
          <w:p w14:paraId="19A770F0"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0.86 </w:t>
            </w:r>
          </w:p>
        </w:tc>
      </w:tr>
      <w:tr w:rsidR="00CF743C" w14:paraId="6CCB9A3C" w14:textId="77777777">
        <w:trPr>
          <w:trHeight w:val="57"/>
        </w:trPr>
        <w:tc>
          <w:tcPr>
            <w:tcW w:w="1725" w:type="dxa"/>
            <w:vMerge w:val="restart"/>
            <w:tcBorders>
              <w:top w:val="nil"/>
              <w:left w:val="nil"/>
              <w:bottom w:val="nil"/>
              <w:right w:val="nil"/>
            </w:tcBorders>
            <w:vAlign w:val="center"/>
          </w:tcPr>
          <w:p w14:paraId="095C04BB"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2.Candidate vaccines</w:t>
            </w:r>
          </w:p>
        </w:tc>
        <w:tc>
          <w:tcPr>
            <w:tcW w:w="864" w:type="dxa"/>
            <w:vMerge w:val="restart"/>
            <w:tcBorders>
              <w:top w:val="nil"/>
              <w:left w:val="nil"/>
              <w:bottom w:val="nil"/>
              <w:right w:val="nil"/>
            </w:tcBorders>
            <w:vAlign w:val="center"/>
          </w:tcPr>
          <w:p w14:paraId="2A2E3F7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0.86 </w:t>
            </w:r>
          </w:p>
        </w:tc>
        <w:tc>
          <w:tcPr>
            <w:tcW w:w="740" w:type="dxa"/>
            <w:vMerge w:val="restart"/>
            <w:tcBorders>
              <w:top w:val="nil"/>
              <w:left w:val="nil"/>
              <w:bottom w:val="nil"/>
              <w:right w:val="nil"/>
            </w:tcBorders>
            <w:vAlign w:val="center"/>
          </w:tcPr>
          <w:p w14:paraId="4B45A7A6"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0.14 </w:t>
            </w:r>
          </w:p>
        </w:tc>
        <w:tc>
          <w:tcPr>
            <w:tcW w:w="1014" w:type="dxa"/>
            <w:vMerge w:val="restart"/>
            <w:tcBorders>
              <w:top w:val="nil"/>
              <w:left w:val="nil"/>
              <w:bottom w:val="nil"/>
              <w:right w:val="nil"/>
            </w:tcBorders>
            <w:vAlign w:val="center"/>
          </w:tcPr>
          <w:p w14:paraId="4A3D68F7"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10.63 </w:t>
            </w:r>
          </w:p>
        </w:tc>
        <w:tc>
          <w:tcPr>
            <w:tcW w:w="1590" w:type="dxa"/>
            <w:vMerge w:val="restart"/>
            <w:tcBorders>
              <w:top w:val="nil"/>
              <w:left w:val="nil"/>
              <w:bottom w:val="nil"/>
              <w:right w:val="nil"/>
            </w:tcBorders>
            <w:vAlign w:val="center"/>
          </w:tcPr>
          <w:p w14:paraId="30F0A785"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   Characteristics</w:t>
            </w:r>
          </w:p>
        </w:tc>
        <w:tc>
          <w:tcPr>
            <w:tcW w:w="894" w:type="dxa"/>
            <w:vMerge w:val="restart"/>
            <w:tcBorders>
              <w:top w:val="nil"/>
              <w:left w:val="nil"/>
              <w:bottom w:val="nil"/>
              <w:right w:val="nil"/>
            </w:tcBorders>
            <w:vAlign w:val="center"/>
          </w:tcPr>
          <w:p w14:paraId="1B57605A"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0.65 </w:t>
            </w:r>
          </w:p>
        </w:tc>
        <w:tc>
          <w:tcPr>
            <w:tcW w:w="793" w:type="dxa"/>
            <w:vMerge w:val="restart"/>
            <w:tcBorders>
              <w:top w:val="nil"/>
              <w:left w:val="nil"/>
              <w:bottom w:val="nil"/>
              <w:right w:val="nil"/>
            </w:tcBorders>
            <w:vAlign w:val="center"/>
          </w:tcPr>
          <w:p w14:paraId="021817AB"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0.35 </w:t>
            </w:r>
          </w:p>
        </w:tc>
        <w:tc>
          <w:tcPr>
            <w:tcW w:w="1041" w:type="dxa"/>
            <w:vMerge w:val="restart"/>
            <w:tcBorders>
              <w:top w:val="nil"/>
              <w:left w:val="nil"/>
              <w:bottom w:val="nil"/>
              <w:right w:val="nil"/>
            </w:tcBorders>
            <w:vAlign w:val="center"/>
          </w:tcPr>
          <w:p w14:paraId="7150ACB9"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9.74 </w:t>
            </w:r>
          </w:p>
        </w:tc>
        <w:tc>
          <w:tcPr>
            <w:tcW w:w="2112" w:type="dxa"/>
            <w:tcBorders>
              <w:top w:val="nil"/>
              <w:left w:val="nil"/>
              <w:bottom w:val="nil"/>
              <w:right w:val="nil"/>
            </w:tcBorders>
            <w:vAlign w:val="center"/>
          </w:tcPr>
          <w:p w14:paraId="3EFF187D"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2.1.1 Immunogenicity</w:t>
            </w:r>
          </w:p>
        </w:tc>
        <w:tc>
          <w:tcPr>
            <w:tcW w:w="1134" w:type="dxa"/>
            <w:tcBorders>
              <w:top w:val="nil"/>
              <w:left w:val="nil"/>
              <w:bottom w:val="nil"/>
              <w:right w:val="nil"/>
            </w:tcBorders>
            <w:shd w:val="clear" w:color="auto" w:fill="FFFFFF"/>
            <w:vAlign w:val="center"/>
          </w:tcPr>
          <w:p w14:paraId="5B5B57BD"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0.55 </w:t>
            </w:r>
          </w:p>
        </w:tc>
        <w:tc>
          <w:tcPr>
            <w:tcW w:w="1035" w:type="dxa"/>
            <w:tcBorders>
              <w:top w:val="nil"/>
              <w:left w:val="nil"/>
              <w:bottom w:val="nil"/>
              <w:right w:val="nil"/>
            </w:tcBorders>
            <w:shd w:val="clear" w:color="auto" w:fill="FFFFFF"/>
            <w:vAlign w:val="center"/>
          </w:tcPr>
          <w:p w14:paraId="5A41CFD1"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0.45 </w:t>
            </w:r>
          </w:p>
        </w:tc>
        <w:tc>
          <w:tcPr>
            <w:tcW w:w="1016" w:type="dxa"/>
            <w:tcBorders>
              <w:top w:val="nil"/>
              <w:left w:val="nil"/>
              <w:bottom w:val="nil"/>
              <w:right w:val="nil"/>
            </w:tcBorders>
            <w:shd w:val="clear" w:color="auto" w:fill="FFFFFF"/>
            <w:vAlign w:val="center"/>
          </w:tcPr>
          <w:p w14:paraId="29CE5CD1"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3.84 </w:t>
            </w:r>
          </w:p>
        </w:tc>
      </w:tr>
      <w:tr w:rsidR="00CF743C" w14:paraId="73AB922D" w14:textId="77777777">
        <w:trPr>
          <w:trHeight w:val="57"/>
        </w:trPr>
        <w:tc>
          <w:tcPr>
            <w:tcW w:w="1725" w:type="dxa"/>
            <w:vMerge/>
            <w:tcBorders>
              <w:top w:val="nil"/>
              <w:left w:val="nil"/>
              <w:bottom w:val="nil"/>
              <w:right w:val="nil"/>
            </w:tcBorders>
            <w:vAlign w:val="center"/>
          </w:tcPr>
          <w:p w14:paraId="59E8E79B"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570A103B"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381D88FE"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601D3EC8"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5CFE5592"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2425B6DB"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55E4A9DA"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4054F62C"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1674D7FE"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2.1.2 Protective efficacy</w:t>
            </w:r>
          </w:p>
        </w:tc>
        <w:tc>
          <w:tcPr>
            <w:tcW w:w="1134" w:type="dxa"/>
            <w:tcBorders>
              <w:top w:val="nil"/>
              <w:left w:val="nil"/>
              <w:bottom w:val="nil"/>
              <w:right w:val="nil"/>
            </w:tcBorders>
            <w:shd w:val="clear" w:color="auto" w:fill="FFFFFF"/>
            <w:vAlign w:val="center"/>
          </w:tcPr>
          <w:p w14:paraId="1B8EF53B"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0.74 </w:t>
            </w:r>
          </w:p>
        </w:tc>
        <w:tc>
          <w:tcPr>
            <w:tcW w:w="1035" w:type="dxa"/>
            <w:tcBorders>
              <w:top w:val="nil"/>
              <w:left w:val="nil"/>
              <w:bottom w:val="nil"/>
              <w:right w:val="nil"/>
            </w:tcBorders>
            <w:shd w:val="clear" w:color="auto" w:fill="FFFFFF"/>
            <w:vAlign w:val="center"/>
          </w:tcPr>
          <w:p w14:paraId="5662969F"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0.27 </w:t>
            </w:r>
          </w:p>
        </w:tc>
        <w:tc>
          <w:tcPr>
            <w:tcW w:w="1016" w:type="dxa"/>
            <w:tcBorders>
              <w:top w:val="nil"/>
              <w:left w:val="nil"/>
              <w:bottom w:val="nil"/>
              <w:right w:val="nil"/>
            </w:tcBorders>
            <w:shd w:val="clear" w:color="auto" w:fill="FFFFFF"/>
            <w:vAlign w:val="center"/>
          </w:tcPr>
          <w:p w14:paraId="1F3948D3"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2.25 </w:t>
            </w:r>
          </w:p>
        </w:tc>
      </w:tr>
      <w:tr w:rsidR="00CF743C" w14:paraId="1E53D326" w14:textId="77777777">
        <w:trPr>
          <w:trHeight w:val="57"/>
        </w:trPr>
        <w:tc>
          <w:tcPr>
            <w:tcW w:w="1725" w:type="dxa"/>
            <w:vMerge/>
            <w:tcBorders>
              <w:top w:val="nil"/>
              <w:left w:val="nil"/>
              <w:bottom w:val="nil"/>
              <w:right w:val="nil"/>
            </w:tcBorders>
            <w:vAlign w:val="center"/>
          </w:tcPr>
          <w:p w14:paraId="1813CC26"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4A8B94C3"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67D6D734"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380AC1FA"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0FC076BB"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65978E6A"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023F7857"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57F8506F"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6C32A052"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2.1.3 Protective effect</w:t>
            </w:r>
          </w:p>
        </w:tc>
        <w:tc>
          <w:tcPr>
            <w:tcW w:w="1134" w:type="dxa"/>
            <w:tcBorders>
              <w:top w:val="nil"/>
              <w:left w:val="nil"/>
              <w:bottom w:val="nil"/>
              <w:right w:val="nil"/>
            </w:tcBorders>
            <w:shd w:val="clear" w:color="auto" w:fill="FFFFFF"/>
            <w:vAlign w:val="center"/>
          </w:tcPr>
          <w:p w14:paraId="6D3D4D24"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0.86 </w:t>
            </w:r>
          </w:p>
        </w:tc>
        <w:tc>
          <w:tcPr>
            <w:tcW w:w="1035" w:type="dxa"/>
            <w:tcBorders>
              <w:top w:val="nil"/>
              <w:left w:val="nil"/>
              <w:bottom w:val="nil"/>
              <w:right w:val="nil"/>
            </w:tcBorders>
            <w:shd w:val="clear" w:color="auto" w:fill="FFFFFF"/>
            <w:vAlign w:val="center"/>
          </w:tcPr>
          <w:p w14:paraId="63C558E2"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0.14 </w:t>
            </w:r>
          </w:p>
        </w:tc>
        <w:tc>
          <w:tcPr>
            <w:tcW w:w="1016" w:type="dxa"/>
            <w:tcBorders>
              <w:top w:val="nil"/>
              <w:left w:val="nil"/>
              <w:bottom w:val="nil"/>
              <w:right w:val="nil"/>
            </w:tcBorders>
            <w:shd w:val="clear" w:color="auto" w:fill="FFFFFF"/>
            <w:vAlign w:val="center"/>
          </w:tcPr>
          <w:p w14:paraId="24EFCB37"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1.16 </w:t>
            </w:r>
          </w:p>
        </w:tc>
      </w:tr>
      <w:tr w:rsidR="00CF743C" w14:paraId="664AB238" w14:textId="77777777">
        <w:trPr>
          <w:trHeight w:val="57"/>
        </w:trPr>
        <w:tc>
          <w:tcPr>
            <w:tcW w:w="1725" w:type="dxa"/>
            <w:vMerge/>
            <w:tcBorders>
              <w:top w:val="nil"/>
              <w:left w:val="nil"/>
              <w:bottom w:val="nil"/>
              <w:right w:val="nil"/>
            </w:tcBorders>
            <w:vAlign w:val="center"/>
          </w:tcPr>
          <w:p w14:paraId="10D82E4D"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5074FD1D"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331F23C4"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4CABF510"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7BE53F00"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24AEDB30"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631B8166"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31401267"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020EC5ED"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2.1.4 Durability of protection</w:t>
            </w:r>
          </w:p>
        </w:tc>
        <w:tc>
          <w:tcPr>
            <w:tcW w:w="1134" w:type="dxa"/>
            <w:tcBorders>
              <w:top w:val="nil"/>
              <w:left w:val="nil"/>
              <w:bottom w:val="nil"/>
              <w:right w:val="nil"/>
            </w:tcBorders>
            <w:shd w:val="clear" w:color="auto" w:fill="FFFFFF"/>
            <w:vAlign w:val="center"/>
          </w:tcPr>
          <w:p w14:paraId="0BCBB3AC"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0.74 </w:t>
            </w:r>
          </w:p>
        </w:tc>
        <w:tc>
          <w:tcPr>
            <w:tcW w:w="1035" w:type="dxa"/>
            <w:tcBorders>
              <w:top w:val="nil"/>
              <w:left w:val="nil"/>
              <w:bottom w:val="nil"/>
              <w:right w:val="nil"/>
            </w:tcBorders>
            <w:shd w:val="clear" w:color="auto" w:fill="FFFFFF"/>
            <w:vAlign w:val="center"/>
          </w:tcPr>
          <w:p w14:paraId="20B88529"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0.26 </w:t>
            </w:r>
          </w:p>
        </w:tc>
        <w:tc>
          <w:tcPr>
            <w:tcW w:w="1016" w:type="dxa"/>
            <w:tcBorders>
              <w:top w:val="nil"/>
              <w:left w:val="nil"/>
              <w:bottom w:val="nil"/>
              <w:right w:val="nil"/>
            </w:tcBorders>
            <w:shd w:val="clear" w:color="auto" w:fill="FFFFFF"/>
            <w:vAlign w:val="center"/>
          </w:tcPr>
          <w:p w14:paraId="61D93ECA"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2.18 </w:t>
            </w:r>
          </w:p>
        </w:tc>
      </w:tr>
      <w:tr w:rsidR="00CF743C" w14:paraId="0C9A06E3" w14:textId="77777777">
        <w:trPr>
          <w:trHeight w:val="57"/>
        </w:trPr>
        <w:tc>
          <w:tcPr>
            <w:tcW w:w="1725" w:type="dxa"/>
            <w:vMerge/>
            <w:tcBorders>
              <w:top w:val="nil"/>
              <w:left w:val="nil"/>
              <w:bottom w:val="nil"/>
              <w:right w:val="nil"/>
            </w:tcBorders>
            <w:vAlign w:val="center"/>
          </w:tcPr>
          <w:p w14:paraId="5AA406FA"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61AC8F97"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340D8DD7"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07073FDC"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3C298ABA"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20BBD711"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61366451"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7EB359A7"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418360E4"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2.1.5 Safety</w:t>
            </w:r>
          </w:p>
        </w:tc>
        <w:tc>
          <w:tcPr>
            <w:tcW w:w="1134" w:type="dxa"/>
            <w:tcBorders>
              <w:top w:val="nil"/>
              <w:left w:val="nil"/>
              <w:bottom w:val="nil"/>
              <w:right w:val="nil"/>
            </w:tcBorders>
            <w:shd w:val="clear" w:color="auto" w:fill="FFFFFF"/>
            <w:vAlign w:val="center"/>
          </w:tcPr>
          <w:p w14:paraId="6828E32B"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0.71 </w:t>
            </w:r>
          </w:p>
        </w:tc>
        <w:tc>
          <w:tcPr>
            <w:tcW w:w="1035" w:type="dxa"/>
            <w:tcBorders>
              <w:top w:val="nil"/>
              <w:left w:val="nil"/>
              <w:bottom w:val="nil"/>
              <w:right w:val="nil"/>
            </w:tcBorders>
            <w:shd w:val="clear" w:color="auto" w:fill="FFFFFF"/>
            <w:vAlign w:val="center"/>
          </w:tcPr>
          <w:p w14:paraId="039FC862"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0.29 </w:t>
            </w:r>
          </w:p>
        </w:tc>
        <w:tc>
          <w:tcPr>
            <w:tcW w:w="1016" w:type="dxa"/>
            <w:tcBorders>
              <w:top w:val="nil"/>
              <w:left w:val="nil"/>
              <w:bottom w:val="nil"/>
              <w:right w:val="nil"/>
            </w:tcBorders>
            <w:shd w:val="clear" w:color="auto" w:fill="FFFFFF"/>
            <w:vAlign w:val="center"/>
          </w:tcPr>
          <w:p w14:paraId="23D71053"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2.44 </w:t>
            </w:r>
          </w:p>
        </w:tc>
      </w:tr>
      <w:tr w:rsidR="00CF743C" w14:paraId="1EAC62D4" w14:textId="77777777">
        <w:trPr>
          <w:trHeight w:val="57"/>
        </w:trPr>
        <w:tc>
          <w:tcPr>
            <w:tcW w:w="1725" w:type="dxa"/>
            <w:vMerge/>
            <w:tcBorders>
              <w:top w:val="nil"/>
              <w:left w:val="nil"/>
              <w:bottom w:val="nil"/>
              <w:right w:val="nil"/>
            </w:tcBorders>
            <w:vAlign w:val="center"/>
          </w:tcPr>
          <w:p w14:paraId="0C06F7ED"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02620130"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04D449DC"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5F2231F9"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3DE3FF01"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6EBAA6F2"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09A38D1A"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6268C33C"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6816B5C1"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2.1.6 Type of vaccine</w:t>
            </w:r>
          </w:p>
        </w:tc>
        <w:tc>
          <w:tcPr>
            <w:tcW w:w="1134" w:type="dxa"/>
            <w:tcBorders>
              <w:top w:val="nil"/>
              <w:left w:val="nil"/>
              <w:bottom w:val="nil"/>
              <w:right w:val="nil"/>
            </w:tcBorders>
            <w:shd w:val="clear" w:color="auto" w:fill="FFFFFF"/>
            <w:vAlign w:val="center"/>
          </w:tcPr>
          <w:p w14:paraId="4A47889A"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0.71 </w:t>
            </w:r>
          </w:p>
        </w:tc>
        <w:tc>
          <w:tcPr>
            <w:tcW w:w="1035" w:type="dxa"/>
            <w:tcBorders>
              <w:top w:val="nil"/>
              <w:left w:val="nil"/>
              <w:bottom w:val="nil"/>
              <w:right w:val="nil"/>
            </w:tcBorders>
            <w:shd w:val="clear" w:color="auto" w:fill="FFFFFF"/>
            <w:vAlign w:val="center"/>
          </w:tcPr>
          <w:p w14:paraId="35504D78"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0.29 </w:t>
            </w:r>
          </w:p>
        </w:tc>
        <w:tc>
          <w:tcPr>
            <w:tcW w:w="1016" w:type="dxa"/>
            <w:tcBorders>
              <w:top w:val="nil"/>
              <w:left w:val="nil"/>
              <w:bottom w:val="nil"/>
              <w:right w:val="nil"/>
            </w:tcBorders>
            <w:shd w:val="clear" w:color="auto" w:fill="FFFFFF"/>
            <w:vAlign w:val="center"/>
          </w:tcPr>
          <w:p w14:paraId="64B8C00B"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2.45 </w:t>
            </w:r>
          </w:p>
        </w:tc>
      </w:tr>
      <w:tr w:rsidR="00CF743C" w14:paraId="50CAE2C3" w14:textId="77777777">
        <w:trPr>
          <w:trHeight w:val="57"/>
        </w:trPr>
        <w:tc>
          <w:tcPr>
            <w:tcW w:w="1725" w:type="dxa"/>
            <w:vMerge/>
            <w:tcBorders>
              <w:top w:val="nil"/>
              <w:left w:val="nil"/>
              <w:bottom w:val="nil"/>
              <w:right w:val="nil"/>
            </w:tcBorders>
            <w:vAlign w:val="center"/>
          </w:tcPr>
          <w:p w14:paraId="56582A05"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0F50D4D7"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2B01F979"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05CC67BC" w14:textId="77777777" w:rsidR="00CF743C" w:rsidRDefault="00CF743C">
            <w:pPr>
              <w:widowControl/>
              <w:jc w:val="left"/>
              <w:rPr>
                <w:rFonts w:ascii="Times New Roman" w:eastAsia="黑体" w:hAnsi="Times New Roman"/>
                <w:color w:val="000000"/>
                <w:sz w:val="18"/>
                <w:szCs w:val="18"/>
              </w:rPr>
            </w:pPr>
          </w:p>
        </w:tc>
        <w:tc>
          <w:tcPr>
            <w:tcW w:w="1590" w:type="dxa"/>
            <w:vMerge w:val="restart"/>
            <w:tcBorders>
              <w:top w:val="nil"/>
              <w:left w:val="nil"/>
              <w:bottom w:val="nil"/>
              <w:right w:val="nil"/>
            </w:tcBorders>
            <w:vAlign w:val="center"/>
          </w:tcPr>
          <w:p w14:paraId="0DB4436F"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2.2 Application</w:t>
            </w:r>
          </w:p>
        </w:tc>
        <w:tc>
          <w:tcPr>
            <w:tcW w:w="894" w:type="dxa"/>
            <w:vMerge w:val="restart"/>
            <w:tcBorders>
              <w:top w:val="nil"/>
              <w:left w:val="nil"/>
              <w:bottom w:val="nil"/>
              <w:right w:val="nil"/>
            </w:tcBorders>
            <w:vAlign w:val="center"/>
          </w:tcPr>
          <w:p w14:paraId="578BAC46"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0.76 </w:t>
            </w:r>
          </w:p>
        </w:tc>
        <w:tc>
          <w:tcPr>
            <w:tcW w:w="793" w:type="dxa"/>
            <w:vMerge w:val="restart"/>
            <w:tcBorders>
              <w:top w:val="nil"/>
              <w:left w:val="nil"/>
              <w:bottom w:val="nil"/>
              <w:right w:val="nil"/>
            </w:tcBorders>
            <w:vAlign w:val="center"/>
          </w:tcPr>
          <w:p w14:paraId="245CE70D"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0.24 </w:t>
            </w:r>
          </w:p>
        </w:tc>
        <w:tc>
          <w:tcPr>
            <w:tcW w:w="1041" w:type="dxa"/>
            <w:vMerge w:val="restart"/>
            <w:tcBorders>
              <w:top w:val="nil"/>
              <w:left w:val="nil"/>
              <w:bottom w:val="nil"/>
              <w:right w:val="nil"/>
            </w:tcBorders>
            <w:vAlign w:val="center"/>
          </w:tcPr>
          <w:p w14:paraId="1B18AD99"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6.61 </w:t>
            </w:r>
          </w:p>
        </w:tc>
        <w:tc>
          <w:tcPr>
            <w:tcW w:w="2112" w:type="dxa"/>
            <w:tcBorders>
              <w:top w:val="nil"/>
              <w:left w:val="nil"/>
              <w:bottom w:val="nil"/>
              <w:right w:val="nil"/>
            </w:tcBorders>
            <w:vAlign w:val="center"/>
          </w:tcPr>
          <w:p w14:paraId="1CC89230"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2.2.1 Target group of vaccination</w:t>
            </w:r>
          </w:p>
        </w:tc>
        <w:tc>
          <w:tcPr>
            <w:tcW w:w="1134" w:type="dxa"/>
            <w:tcBorders>
              <w:top w:val="nil"/>
              <w:left w:val="nil"/>
              <w:bottom w:val="nil"/>
              <w:right w:val="nil"/>
            </w:tcBorders>
            <w:shd w:val="clear" w:color="auto" w:fill="FFFFFF"/>
            <w:vAlign w:val="center"/>
          </w:tcPr>
          <w:p w14:paraId="559CF97A"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0.74 </w:t>
            </w:r>
          </w:p>
        </w:tc>
        <w:tc>
          <w:tcPr>
            <w:tcW w:w="1035" w:type="dxa"/>
            <w:tcBorders>
              <w:top w:val="nil"/>
              <w:left w:val="nil"/>
              <w:bottom w:val="nil"/>
              <w:right w:val="nil"/>
            </w:tcBorders>
            <w:shd w:val="clear" w:color="auto" w:fill="FFFFFF"/>
            <w:vAlign w:val="center"/>
          </w:tcPr>
          <w:p w14:paraId="021BA673"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0.26 </w:t>
            </w:r>
          </w:p>
        </w:tc>
        <w:tc>
          <w:tcPr>
            <w:tcW w:w="1016" w:type="dxa"/>
            <w:tcBorders>
              <w:top w:val="nil"/>
              <w:left w:val="nil"/>
              <w:bottom w:val="nil"/>
              <w:right w:val="nil"/>
            </w:tcBorders>
            <w:shd w:val="clear" w:color="auto" w:fill="FFFFFF"/>
            <w:vAlign w:val="center"/>
          </w:tcPr>
          <w:p w14:paraId="79CD372E"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2.23 </w:t>
            </w:r>
          </w:p>
        </w:tc>
      </w:tr>
      <w:tr w:rsidR="00CF743C" w14:paraId="7F9DAE12" w14:textId="77777777">
        <w:trPr>
          <w:trHeight w:val="57"/>
        </w:trPr>
        <w:tc>
          <w:tcPr>
            <w:tcW w:w="1725" w:type="dxa"/>
            <w:vMerge/>
            <w:tcBorders>
              <w:top w:val="nil"/>
              <w:left w:val="nil"/>
              <w:bottom w:val="nil"/>
              <w:right w:val="nil"/>
            </w:tcBorders>
            <w:vAlign w:val="center"/>
          </w:tcPr>
          <w:p w14:paraId="126A37C5"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0FEA4DBF"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2AB54F50"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08B06903"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72B94D5C"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49D9C83E"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42E3DC3F"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3A85420A"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25435BB7"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2.2.2 Cost-effectiveness/effectiveness ratio</w:t>
            </w:r>
          </w:p>
        </w:tc>
        <w:tc>
          <w:tcPr>
            <w:tcW w:w="1134" w:type="dxa"/>
            <w:tcBorders>
              <w:top w:val="nil"/>
              <w:left w:val="nil"/>
              <w:bottom w:val="nil"/>
              <w:right w:val="nil"/>
            </w:tcBorders>
            <w:shd w:val="clear" w:color="auto" w:fill="FFFFFF"/>
            <w:vAlign w:val="center"/>
          </w:tcPr>
          <w:p w14:paraId="24224C68"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0.84 </w:t>
            </w:r>
          </w:p>
        </w:tc>
        <w:tc>
          <w:tcPr>
            <w:tcW w:w="1035" w:type="dxa"/>
            <w:tcBorders>
              <w:top w:val="nil"/>
              <w:left w:val="nil"/>
              <w:bottom w:val="nil"/>
              <w:right w:val="nil"/>
            </w:tcBorders>
            <w:shd w:val="clear" w:color="auto" w:fill="FFFFFF"/>
            <w:vAlign w:val="center"/>
          </w:tcPr>
          <w:p w14:paraId="52D9EBDA"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0.16 </w:t>
            </w:r>
          </w:p>
        </w:tc>
        <w:tc>
          <w:tcPr>
            <w:tcW w:w="1016" w:type="dxa"/>
            <w:tcBorders>
              <w:top w:val="nil"/>
              <w:left w:val="nil"/>
              <w:bottom w:val="nil"/>
              <w:right w:val="nil"/>
            </w:tcBorders>
            <w:shd w:val="clear" w:color="auto" w:fill="FFFFFF"/>
            <w:vAlign w:val="center"/>
          </w:tcPr>
          <w:p w14:paraId="0D39DB45"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1.36 </w:t>
            </w:r>
          </w:p>
        </w:tc>
      </w:tr>
      <w:tr w:rsidR="00CF743C" w14:paraId="4E48C04A" w14:textId="77777777">
        <w:trPr>
          <w:trHeight w:val="57"/>
        </w:trPr>
        <w:tc>
          <w:tcPr>
            <w:tcW w:w="1725" w:type="dxa"/>
            <w:vMerge/>
            <w:tcBorders>
              <w:top w:val="nil"/>
              <w:left w:val="nil"/>
              <w:bottom w:val="nil"/>
              <w:right w:val="nil"/>
            </w:tcBorders>
            <w:vAlign w:val="center"/>
          </w:tcPr>
          <w:p w14:paraId="5F2BD7BB"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3000100E"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0D74AAE0"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4FCC1948" w14:textId="77777777" w:rsidR="00CF743C" w:rsidRDefault="00CF743C">
            <w:pPr>
              <w:widowControl/>
              <w:jc w:val="left"/>
              <w:rPr>
                <w:rFonts w:ascii="Times New Roman" w:eastAsia="黑体" w:hAnsi="Times New Roman"/>
                <w:color w:val="000000"/>
                <w:sz w:val="18"/>
                <w:szCs w:val="18"/>
              </w:rPr>
            </w:pPr>
          </w:p>
        </w:tc>
        <w:tc>
          <w:tcPr>
            <w:tcW w:w="1590" w:type="dxa"/>
            <w:tcBorders>
              <w:top w:val="nil"/>
              <w:left w:val="nil"/>
              <w:bottom w:val="nil"/>
              <w:right w:val="nil"/>
            </w:tcBorders>
            <w:vAlign w:val="center"/>
          </w:tcPr>
          <w:p w14:paraId="63F2CB0D" w14:textId="314961E5" w:rsidR="00CF743C" w:rsidRDefault="005D2BA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2.3 Ethics</w:t>
            </w:r>
          </w:p>
        </w:tc>
        <w:tc>
          <w:tcPr>
            <w:tcW w:w="894" w:type="dxa"/>
            <w:tcBorders>
              <w:top w:val="nil"/>
              <w:left w:val="nil"/>
              <w:bottom w:val="nil"/>
              <w:right w:val="nil"/>
            </w:tcBorders>
            <w:vAlign w:val="center"/>
          </w:tcPr>
          <w:p w14:paraId="7464A123"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0.90 </w:t>
            </w:r>
          </w:p>
        </w:tc>
        <w:tc>
          <w:tcPr>
            <w:tcW w:w="793" w:type="dxa"/>
            <w:tcBorders>
              <w:top w:val="nil"/>
              <w:left w:val="nil"/>
              <w:bottom w:val="nil"/>
              <w:right w:val="nil"/>
            </w:tcBorders>
            <w:vAlign w:val="center"/>
          </w:tcPr>
          <w:p w14:paraId="5386BFBD"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0.10 </w:t>
            </w:r>
          </w:p>
        </w:tc>
        <w:tc>
          <w:tcPr>
            <w:tcW w:w="1041" w:type="dxa"/>
            <w:tcBorders>
              <w:top w:val="nil"/>
              <w:left w:val="nil"/>
              <w:bottom w:val="nil"/>
              <w:right w:val="nil"/>
            </w:tcBorders>
            <w:vAlign w:val="center"/>
          </w:tcPr>
          <w:p w14:paraId="7376919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2.85 </w:t>
            </w:r>
          </w:p>
        </w:tc>
        <w:tc>
          <w:tcPr>
            <w:tcW w:w="2112" w:type="dxa"/>
            <w:tcBorders>
              <w:top w:val="nil"/>
              <w:left w:val="nil"/>
              <w:bottom w:val="nil"/>
              <w:right w:val="nil"/>
            </w:tcBorders>
            <w:vAlign w:val="center"/>
          </w:tcPr>
          <w:p w14:paraId="26BC6F8D"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2.3.1 Ethical compliance</w:t>
            </w:r>
          </w:p>
        </w:tc>
        <w:tc>
          <w:tcPr>
            <w:tcW w:w="1134" w:type="dxa"/>
            <w:tcBorders>
              <w:top w:val="nil"/>
              <w:left w:val="nil"/>
              <w:bottom w:val="nil"/>
              <w:right w:val="nil"/>
            </w:tcBorders>
            <w:shd w:val="clear" w:color="auto" w:fill="FFFFFF"/>
            <w:vAlign w:val="center"/>
          </w:tcPr>
          <w:p w14:paraId="26104D77"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0.79 </w:t>
            </w:r>
          </w:p>
        </w:tc>
        <w:tc>
          <w:tcPr>
            <w:tcW w:w="1035" w:type="dxa"/>
            <w:tcBorders>
              <w:top w:val="nil"/>
              <w:left w:val="nil"/>
              <w:bottom w:val="nil"/>
              <w:right w:val="nil"/>
            </w:tcBorders>
            <w:shd w:val="clear" w:color="auto" w:fill="FFFFFF"/>
            <w:vAlign w:val="center"/>
          </w:tcPr>
          <w:p w14:paraId="5A788E85"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0.21 </w:t>
            </w:r>
          </w:p>
        </w:tc>
        <w:tc>
          <w:tcPr>
            <w:tcW w:w="1016" w:type="dxa"/>
            <w:tcBorders>
              <w:top w:val="nil"/>
              <w:left w:val="nil"/>
              <w:bottom w:val="nil"/>
              <w:right w:val="nil"/>
            </w:tcBorders>
            <w:shd w:val="clear" w:color="auto" w:fill="FFFFFF"/>
            <w:vAlign w:val="center"/>
          </w:tcPr>
          <w:p w14:paraId="5E00584F"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1.79 </w:t>
            </w:r>
          </w:p>
        </w:tc>
      </w:tr>
      <w:tr w:rsidR="00CF743C" w14:paraId="63D52D28" w14:textId="77777777">
        <w:trPr>
          <w:trHeight w:val="57"/>
        </w:trPr>
        <w:tc>
          <w:tcPr>
            <w:tcW w:w="1725" w:type="dxa"/>
            <w:vMerge/>
            <w:tcBorders>
              <w:top w:val="nil"/>
              <w:left w:val="nil"/>
              <w:bottom w:val="nil"/>
              <w:right w:val="nil"/>
            </w:tcBorders>
            <w:vAlign w:val="center"/>
          </w:tcPr>
          <w:p w14:paraId="5805BECF"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6F75E290"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1881A693"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40E01D69" w14:textId="77777777" w:rsidR="00CF743C" w:rsidRDefault="00CF743C">
            <w:pPr>
              <w:widowControl/>
              <w:jc w:val="left"/>
              <w:rPr>
                <w:rFonts w:ascii="Times New Roman" w:eastAsia="黑体" w:hAnsi="Times New Roman"/>
                <w:color w:val="000000"/>
                <w:sz w:val="18"/>
                <w:szCs w:val="18"/>
              </w:rPr>
            </w:pPr>
          </w:p>
        </w:tc>
        <w:tc>
          <w:tcPr>
            <w:tcW w:w="1590" w:type="dxa"/>
            <w:vMerge w:val="restart"/>
            <w:tcBorders>
              <w:top w:val="nil"/>
              <w:left w:val="nil"/>
              <w:bottom w:val="nil"/>
              <w:right w:val="nil"/>
            </w:tcBorders>
            <w:vAlign w:val="center"/>
          </w:tcPr>
          <w:p w14:paraId="70D50DF9"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Style w:val="16"/>
                <w:rFonts w:ascii="Times New Roman" w:hAnsi="Times New Roman" w:hint="default"/>
                <w:sz w:val="18"/>
                <w:szCs w:val="18"/>
              </w:rPr>
              <w:t xml:space="preserve">2.4 </w:t>
            </w:r>
            <w:r>
              <w:rPr>
                <w:rStyle w:val="15"/>
                <w:rFonts w:ascii="Times New Roman" w:hAnsi="Times New Roman" w:hint="default"/>
                <w:b w:val="0"/>
                <w:bCs w:val="0"/>
                <w:sz w:val="18"/>
                <w:szCs w:val="18"/>
              </w:rPr>
              <w:t>National/regional experience</w:t>
            </w:r>
          </w:p>
        </w:tc>
        <w:tc>
          <w:tcPr>
            <w:tcW w:w="894" w:type="dxa"/>
            <w:vMerge w:val="restart"/>
            <w:tcBorders>
              <w:top w:val="nil"/>
              <w:left w:val="nil"/>
              <w:bottom w:val="nil"/>
              <w:right w:val="nil"/>
            </w:tcBorders>
            <w:vAlign w:val="center"/>
          </w:tcPr>
          <w:p w14:paraId="3885F894"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0.78 </w:t>
            </w:r>
          </w:p>
        </w:tc>
        <w:tc>
          <w:tcPr>
            <w:tcW w:w="793" w:type="dxa"/>
            <w:vMerge w:val="restart"/>
            <w:tcBorders>
              <w:top w:val="nil"/>
              <w:left w:val="nil"/>
              <w:bottom w:val="nil"/>
              <w:right w:val="nil"/>
            </w:tcBorders>
            <w:vAlign w:val="center"/>
          </w:tcPr>
          <w:p w14:paraId="069E07A2"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0.22 </w:t>
            </w:r>
          </w:p>
        </w:tc>
        <w:tc>
          <w:tcPr>
            <w:tcW w:w="1041" w:type="dxa"/>
            <w:vMerge w:val="restart"/>
            <w:tcBorders>
              <w:top w:val="nil"/>
              <w:left w:val="nil"/>
              <w:bottom w:val="nil"/>
              <w:right w:val="nil"/>
            </w:tcBorders>
            <w:vAlign w:val="center"/>
          </w:tcPr>
          <w:p w14:paraId="7797785D"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6.20 </w:t>
            </w:r>
          </w:p>
        </w:tc>
        <w:tc>
          <w:tcPr>
            <w:tcW w:w="2112" w:type="dxa"/>
            <w:tcBorders>
              <w:top w:val="nil"/>
              <w:left w:val="nil"/>
              <w:bottom w:val="nil"/>
              <w:right w:val="nil"/>
            </w:tcBorders>
            <w:vAlign w:val="center"/>
          </w:tcPr>
          <w:p w14:paraId="08F16F91"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2.4.1 WHO/national/provincial/municipal/county recommendation for inclusion</w:t>
            </w:r>
          </w:p>
        </w:tc>
        <w:tc>
          <w:tcPr>
            <w:tcW w:w="1134" w:type="dxa"/>
            <w:tcBorders>
              <w:top w:val="nil"/>
              <w:left w:val="nil"/>
              <w:bottom w:val="nil"/>
              <w:right w:val="nil"/>
            </w:tcBorders>
            <w:shd w:val="clear" w:color="auto" w:fill="FFFFFF"/>
            <w:vAlign w:val="center"/>
          </w:tcPr>
          <w:p w14:paraId="3151B0D2"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0.87 </w:t>
            </w:r>
          </w:p>
        </w:tc>
        <w:tc>
          <w:tcPr>
            <w:tcW w:w="1035" w:type="dxa"/>
            <w:tcBorders>
              <w:top w:val="nil"/>
              <w:left w:val="nil"/>
              <w:bottom w:val="nil"/>
              <w:right w:val="nil"/>
            </w:tcBorders>
            <w:shd w:val="clear" w:color="auto" w:fill="FFFFFF"/>
            <w:vAlign w:val="center"/>
          </w:tcPr>
          <w:p w14:paraId="25F92309"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0.13 </w:t>
            </w:r>
          </w:p>
        </w:tc>
        <w:tc>
          <w:tcPr>
            <w:tcW w:w="1016" w:type="dxa"/>
            <w:tcBorders>
              <w:top w:val="nil"/>
              <w:left w:val="nil"/>
              <w:bottom w:val="nil"/>
              <w:right w:val="nil"/>
            </w:tcBorders>
            <w:shd w:val="clear" w:color="auto" w:fill="FFFFFF"/>
            <w:vAlign w:val="center"/>
          </w:tcPr>
          <w:p w14:paraId="61C1D354"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1.09 </w:t>
            </w:r>
          </w:p>
        </w:tc>
      </w:tr>
      <w:tr w:rsidR="00CF743C" w14:paraId="0B7C7483" w14:textId="77777777">
        <w:trPr>
          <w:trHeight w:val="57"/>
        </w:trPr>
        <w:tc>
          <w:tcPr>
            <w:tcW w:w="1725" w:type="dxa"/>
            <w:vMerge/>
            <w:tcBorders>
              <w:top w:val="nil"/>
              <w:left w:val="nil"/>
              <w:bottom w:val="nil"/>
              <w:right w:val="nil"/>
            </w:tcBorders>
            <w:vAlign w:val="center"/>
          </w:tcPr>
          <w:p w14:paraId="04324A1A"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18517082"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0755F363"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0766CD5F"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0DE17607"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1D79AD15"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5FF1BD7E"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57FF73D2"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7E0B3273"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2.4.2 Number of countries/provinces/municipalities/counties that have been included in public health programs</w:t>
            </w:r>
          </w:p>
        </w:tc>
        <w:tc>
          <w:tcPr>
            <w:tcW w:w="1134" w:type="dxa"/>
            <w:tcBorders>
              <w:top w:val="nil"/>
              <w:left w:val="nil"/>
              <w:bottom w:val="nil"/>
              <w:right w:val="nil"/>
            </w:tcBorders>
            <w:shd w:val="clear" w:color="auto" w:fill="FFFFFF"/>
            <w:vAlign w:val="center"/>
          </w:tcPr>
          <w:p w14:paraId="0E9B6CF4"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0.87 </w:t>
            </w:r>
          </w:p>
        </w:tc>
        <w:tc>
          <w:tcPr>
            <w:tcW w:w="1035" w:type="dxa"/>
            <w:tcBorders>
              <w:top w:val="nil"/>
              <w:left w:val="nil"/>
              <w:bottom w:val="nil"/>
              <w:right w:val="nil"/>
            </w:tcBorders>
            <w:shd w:val="clear" w:color="auto" w:fill="FFFFFF"/>
            <w:vAlign w:val="center"/>
          </w:tcPr>
          <w:p w14:paraId="7BAF73D3"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0.13 </w:t>
            </w:r>
          </w:p>
        </w:tc>
        <w:tc>
          <w:tcPr>
            <w:tcW w:w="1016" w:type="dxa"/>
            <w:tcBorders>
              <w:top w:val="nil"/>
              <w:left w:val="nil"/>
              <w:bottom w:val="nil"/>
              <w:right w:val="nil"/>
            </w:tcBorders>
            <w:shd w:val="clear" w:color="auto" w:fill="FFFFFF"/>
            <w:vAlign w:val="center"/>
          </w:tcPr>
          <w:p w14:paraId="14FB65C8"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1.09 </w:t>
            </w:r>
          </w:p>
        </w:tc>
      </w:tr>
      <w:tr w:rsidR="00CF743C" w14:paraId="366E1849" w14:textId="77777777">
        <w:trPr>
          <w:trHeight w:val="57"/>
        </w:trPr>
        <w:tc>
          <w:tcPr>
            <w:tcW w:w="1725" w:type="dxa"/>
            <w:vMerge w:val="restart"/>
            <w:tcBorders>
              <w:top w:val="nil"/>
              <w:left w:val="nil"/>
              <w:bottom w:val="nil"/>
              <w:right w:val="nil"/>
            </w:tcBorders>
            <w:vAlign w:val="center"/>
          </w:tcPr>
          <w:p w14:paraId="408E8AAD" w14:textId="492C996E"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w:t>
            </w:r>
            <w:r w:rsidR="005D2BA0">
              <w:rPr>
                <w:rFonts w:ascii="Times New Roman" w:eastAsia="黑体" w:hAnsi="Times New Roman"/>
                <w:color w:val="000000"/>
                <w:kern w:val="0"/>
                <w:sz w:val="18"/>
                <w:szCs w:val="18"/>
              </w:rPr>
              <w:t>BeSD from</w:t>
            </w:r>
            <w:r>
              <w:rPr>
                <w:rFonts w:ascii="Times New Roman" w:eastAsia="黑体" w:hAnsi="Times New Roman"/>
                <w:color w:val="000000"/>
                <w:kern w:val="0"/>
                <w:sz w:val="18"/>
                <w:szCs w:val="18"/>
              </w:rPr>
              <w:t xml:space="preserve"> the supply side</w:t>
            </w:r>
          </w:p>
        </w:tc>
        <w:tc>
          <w:tcPr>
            <w:tcW w:w="864" w:type="dxa"/>
            <w:vMerge w:val="restart"/>
            <w:tcBorders>
              <w:top w:val="nil"/>
              <w:left w:val="nil"/>
              <w:bottom w:val="nil"/>
              <w:right w:val="nil"/>
            </w:tcBorders>
            <w:vAlign w:val="center"/>
          </w:tcPr>
          <w:p w14:paraId="376AD475"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0.39 </w:t>
            </w:r>
          </w:p>
        </w:tc>
        <w:tc>
          <w:tcPr>
            <w:tcW w:w="740" w:type="dxa"/>
            <w:vMerge w:val="restart"/>
            <w:tcBorders>
              <w:top w:val="nil"/>
              <w:left w:val="nil"/>
              <w:bottom w:val="nil"/>
              <w:right w:val="nil"/>
            </w:tcBorders>
            <w:vAlign w:val="center"/>
          </w:tcPr>
          <w:p w14:paraId="18655C8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0.61 </w:t>
            </w:r>
          </w:p>
        </w:tc>
        <w:tc>
          <w:tcPr>
            <w:tcW w:w="1014" w:type="dxa"/>
            <w:vMerge w:val="restart"/>
            <w:tcBorders>
              <w:top w:val="nil"/>
              <w:left w:val="nil"/>
              <w:bottom w:val="nil"/>
              <w:right w:val="nil"/>
            </w:tcBorders>
            <w:vAlign w:val="center"/>
          </w:tcPr>
          <w:p w14:paraId="039B8096"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47.65 </w:t>
            </w:r>
          </w:p>
        </w:tc>
        <w:tc>
          <w:tcPr>
            <w:tcW w:w="1590" w:type="dxa"/>
            <w:vMerge w:val="restart"/>
            <w:tcBorders>
              <w:top w:val="nil"/>
              <w:left w:val="nil"/>
              <w:bottom w:val="nil"/>
              <w:right w:val="nil"/>
            </w:tcBorders>
            <w:vAlign w:val="center"/>
          </w:tcPr>
          <w:p w14:paraId="7FA0B04A" w14:textId="5528C623" w:rsidR="00CF743C" w:rsidRDefault="005D2BA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3.1 Industrial</w:t>
            </w:r>
            <w:r w:rsidR="00000000">
              <w:rPr>
                <w:rFonts w:ascii="Times New Roman" w:eastAsia="黑体" w:hAnsi="Times New Roman"/>
                <w:color w:val="000000"/>
                <w:kern w:val="0"/>
                <w:sz w:val="18"/>
                <w:szCs w:val="18"/>
              </w:rPr>
              <w:t xml:space="preserve"> supply</w:t>
            </w:r>
          </w:p>
        </w:tc>
        <w:tc>
          <w:tcPr>
            <w:tcW w:w="894" w:type="dxa"/>
            <w:vMerge w:val="restart"/>
            <w:tcBorders>
              <w:top w:val="nil"/>
              <w:left w:val="nil"/>
              <w:bottom w:val="nil"/>
              <w:right w:val="nil"/>
            </w:tcBorders>
            <w:vAlign w:val="center"/>
          </w:tcPr>
          <w:p w14:paraId="5297F0C1"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0.76 </w:t>
            </w:r>
          </w:p>
        </w:tc>
        <w:tc>
          <w:tcPr>
            <w:tcW w:w="793" w:type="dxa"/>
            <w:vMerge w:val="restart"/>
            <w:tcBorders>
              <w:top w:val="nil"/>
              <w:left w:val="nil"/>
              <w:bottom w:val="nil"/>
              <w:right w:val="nil"/>
            </w:tcBorders>
            <w:vAlign w:val="center"/>
          </w:tcPr>
          <w:p w14:paraId="29FC0F4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0.24 </w:t>
            </w:r>
          </w:p>
        </w:tc>
        <w:tc>
          <w:tcPr>
            <w:tcW w:w="1041" w:type="dxa"/>
            <w:vMerge w:val="restart"/>
            <w:tcBorders>
              <w:top w:val="nil"/>
              <w:left w:val="nil"/>
              <w:bottom w:val="nil"/>
              <w:right w:val="nil"/>
            </w:tcBorders>
            <w:vAlign w:val="center"/>
          </w:tcPr>
          <w:p w14:paraId="45E2F79A"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6.61 </w:t>
            </w:r>
          </w:p>
        </w:tc>
        <w:tc>
          <w:tcPr>
            <w:tcW w:w="2112" w:type="dxa"/>
            <w:tcBorders>
              <w:top w:val="nil"/>
              <w:left w:val="nil"/>
              <w:bottom w:val="nil"/>
              <w:right w:val="nil"/>
            </w:tcBorders>
            <w:vAlign w:val="center"/>
          </w:tcPr>
          <w:p w14:paraId="2F419C7F"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3.1.1 Maximum supply (capacity)</w:t>
            </w:r>
          </w:p>
        </w:tc>
        <w:tc>
          <w:tcPr>
            <w:tcW w:w="1134" w:type="dxa"/>
            <w:tcBorders>
              <w:top w:val="nil"/>
              <w:left w:val="nil"/>
              <w:bottom w:val="nil"/>
              <w:right w:val="nil"/>
            </w:tcBorders>
            <w:shd w:val="clear" w:color="auto" w:fill="FFFFFF"/>
            <w:vAlign w:val="center"/>
          </w:tcPr>
          <w:p w14:paraId="031D8DE8"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0.50 </w:t>
            </w:r>
          </w:p>
        </w:tc>
        <w:tc>
          <w:tcPr>
            <w:tcW w:w="1035" w:type="dxa"/>
            <w:tcBorders>
              <w:top w:val="nil"/>
              <w:left w:val="nil"/>
              <w:bottom w:val="nil"/>
              <w:right w:val="nil"/>
            </w:tcBorders>
            <w:shd w:val="clear" w:color="auto" w:fill="FFFFFF"/>
            <w:vAlign w:val="center"/>
          </w:tcPr>
          <w:p w14:paraId="1FD9A1A0"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0.51 </w:t>
            </w:r>
          </w:p>
        </w:tc>
        <w:tc>
          <w:tcPr>
            <w:tcW w:w="1016" w:type="dxa"/>
            <w:tcBorders>
              <w:top w:val="nil"/>
              <w:left w:val="nil"/>
              <w:bottom w:val="nil"/>
              <w:right w:val="nil"/>
            </w:tcBorders>
            <w:shd w:val="clear" w:color="auto" w:fill="FFFFFF"/>
            <w:vAlign w:val="center"/>
          </w:tcPr>
          <w:p w14:paraId="7B1A2E45"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4.28 </w:t>
            </w:r>
          </w:p>
        </w:tc>
      </w:tr>
      <w:tr w:rsidR="00CF743C" w14:paraId="45381C47" w14:textId="77777777">
        <w:trPr>
          <w:trHeight w:val="57"/>
        </w:trPr>
        <w:tc>
          <w:tcPr>
            <w:tcW w:w="1725" w:type="dxa"/>
            <w:vMerge/>
            <w:tcBorders>
              <w:top w:val="nil"/>
              <w:left w:val="nil"/>
              <w:bottom w:val="nil"/>
              <w:right w:val="nil"/>
            </w:tcBorders>
            <w:vAlign w:val="center"/>
          </w:tcPr>
          <w:p w14:paraId="38A66EE1"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63F876B7"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4DEF4789"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6F9832AD"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3CDD03DE"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05EA4095"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06BC3AF2"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7E2E0CD5"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47AF4D0D"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3.1.2 Production efficiency</w:t>
            </w:r>
          </w:p>
        </w:tc>
        <w:tc>
          <w:tcPr>
            <w:tcW w:w="1134" w:type="dxa"/>
            <w:tcBorders>
              <w:top w:val="nil"/>
              <w:left w:val="nil"/>
              <w:bottom w:val="nil"/>
              <w:right w:val="nil"/>
            </w:tcBorders>
            <w:shd w:val="clear" w:color="auto" w:fill="FFFFFF"/>
            <w:vAlign w:val="center"/>
          </w:tcPr>
          <w:p w14:paraId="2B2BC75D"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0.86 </w:t>
            </w:r>
          </w:p>
        </w:tc>
        <w:tc>
          <w:tcPr>
            <w:tcW w:w="1035" w:type="dxa"/>
            <w:tcBorders>
              <w:top w:val="nil"/>
              <w:left w:val="nil"/>
              <w:bottom w:val="nil"/>
              <w:right w:val="nil"/>
            </w:tcBorders>
            <w:shd w:val="clear" w:color="auto" w:fill="FFFFFF"/>
            <w:vAlign w:val="center"/>
          </w:tcPr>
          <w:p w14:paraId="498BF3E1"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0.14 </w:t>
            </w:r>
          </w:p>
        </w:tc>
        <w:tc>
          <w:tcPr>
            <w:tcW w:w="1016" w:type="dxa"/>
            <w:tcBorders>
              <w:top w:val="nil"/>
              <w:left w:val="nil"/>
              <w:bottom w:val="nil"/>
              <w:right w:val="nil"/>
            </w:tcBorders>
            <w:shd w:val="clear" w:color="auto" w:fill="FFFFFF"/>
            <w:vAlign w:val="center"/>
          </w:tcPr>
          <w:p w14:paraId="1917E851"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1.16 </w:t>
            </w:r>
          </w:p>
        </w:tc>
      </w:tr>
      <w:tr w:rsidR="00CF743C" w14:paraId="700B3E0C" w14:textId="77777777">
        <w:trPr>
          <w:trHeight w:val="57"/>
        </w:trPr>
        <w:tc>
          <w:tcPr>
            <w:tcW w:w="1725" w:type="dxa"/>
            <w:vMerge/>
            <w:tcBorders>
              <w:top w:val="nil"/>
              <w:left w:val="nil"/>
              <w:bottom w:val="nil"/>
              <w:right w:val="nil"/>
            </w:tcBorders>
            <w:vAlign w:val="center"/>
          </w:tcPr>
          <w:p w14:paraId="14A1BA1F"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1B6DE113"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61605703"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47F7085F"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6B090F22"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55967766"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086F5B33"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330A7085"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328B729D"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3.1.3 Transportation conditions</w:t>
            </w:r>
          </w:p>
        </w:tc>
        <w:tc>
          <w:tcPr>
            <w:tcW w:w="1134" w:type="dxa"/>
            <w:tcBorders>
              <w:top w:val="nil"/>
              <w:left w:val="nil"/>
              <w:bottom w:val="nil"/>
              <w:right w:val="nil"/>
            </w:tcBorders>
            <w:shd w:val="clear" w:color="auto" w:fill="FFFFFF"/>
            <w:vAlign w:val="center"/>
          </w:tcPr>
          <w:p w14:paraId="2AB8B1C6"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0.74 </w:t>
            </w:r>
          </w:p>
        </w:tc>
        <w:tc>
          <w:tcPr>
            <w:tcW w:w="1035" w:type="dxa"/>
            <w:tcBorders>
              <w:top w:val="nil"/>
              <w:left w:val="nil"/>
              <w:bottom w:val="nil"/>
              <w:right w:val="nil"/>
            </w:tcBorders>
            <w:shd w:val="clear" w:color="auto" w:fill="FFFFFF"/>
            <w:vAlign w:val="center"/>
          </w:tcPr>
          <w:p w14:paraId="0A88D060"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0.26 </w:t>
            </w:r>
          </w:p>
        </w:tc>
        <w:tc>
          <w:tcPr>
            <w:tcW w:w="1016" w:type="dxa"/>
            <w:tcBorders>
              <w:top w:val="nil"/>
              <w:left w:val="nil"/>
              <w:bottom w:val="nil"/>
              <w:right w:val="nil"/>
            </w:tcBorders>
            <w:shd w:val="clear" w:color="auto" w:fill="FFFFFF"/>
            <w:vAlign w:val="center"/>
          </w:tcPr>
          <w:p w14:paraId="3DAEA561"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2.18 </w:t>
            </w:r>
          </w:p>
        </w:tc>
      </w:tr>
      <w:tr w:rsidR="00CF743C" w14:paraId="08CB3F15" w14:textId="77777777">
        <w:trPr>
          <w:trHeight w:val="57"/>
        </w:trPr>
        <w:tc>
          <w:tcPr>
            <w:tcW w:w="1725" w:type="dxa"/>
            <w:vMerge/>
            <w:tcBorders>
              <w:top w:val="nil"/>
              <w:left w:val="nil"/>
              <w:bottom w:val="nil"/>
              <w:right w:val="nil"/>
            </w:tcBorders>
            <w:vAlign w:val="center"/>
          </w:tcPr>
          <w:p w14:paraId="7A583AF5"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25DAB8B9"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52ED6474"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78338869"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6C050EEA"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191A2112"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1A735EF9"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570F291C"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7BA8E8EA"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3.1.4 Storage conditions</w:t>
            </w:r>
          </w:p>
        </w:tc>
        <w:tc>
          <w:tcPr>
            <w:tcW w:w="1134" w:type="dxa"/>
            <w:tcBorders>
              <w:top w:val="nil"/>
              <w:left w:val="nil"/>
              <w:bottom w:val="nil"/>
              <w:right w:val="nil"/>
            </w:tcBorders>
            <w:shd w:val="clear" w:color="auto" w:fill="FFFFFF"/>
            <w:vAlign w:val="center"/>
          </w:tcPr>
          <w:p w14:paraId="19FC5FBB"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0.85 </w:t>
            </w:r>
          </w:p>
        </w:tc>
        <w:tc>
          <w:tcPr>
            <w:tcW w:w="1035" w:type="dxa"/>
            <w:tcBorders>
              <w:top w:val="nil"/>
              <w:left w:val="nil"/>
              <w:bottom w:val="nil"/>
              <w:right w:val="nil"/>
            </w:tcBorders>
            <w:shd w:val="clear" w:color="auto" w:fill="FFFFFF"/>
            <w:vAlign w:val="center"/>
          </w:tcPr>
          <w:p w14:paraId="01F15331"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0.15 </w:t>
            </w:r>
          </w:p>
        </w:tc>
        <w:tc>
          <w:tcPr>
            <w:tcW w:w="1016" w:type="dxa"/>
            <w:tcBorders>
              <w:top w:val="nil"/>
              <w:left w:val="nil"/>
              <w:bottom w:val="nil"/>
              <w:right w:val="nil"/>
            </w:tcBorders>
            <w:shd w:val="clear" w:color="auto" w:fill="FFFFFF"/>
            <w:vAlign w:val="center"/>
          </w:tcPr>
          <w:p w14:paraId="22113281"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1.27 </w:t>
            </w:r>
          </w:p>
        </w:tc>
      </w:tr>
      <w:tr w:rsidR="00CF743C" w14:paraId="1A9DFE2E" w14:textId="77777777">
        <w:trPr>
          <w:trHeight w:val="57"/>
        </w:trPr>
        <w:tc>
          <w:tcPr>
            <w:tcW w:w="1725" w:type="dxa"/>
            <w:vMerge/>
            <w:tcBorders>
              <w:top w:val="nil"/>
              <w:left w:val="nil"/>
              <w:bottom w:val="nil"/>
              <w:right w:val="nil"/>
            </w:tcBorders>
            <w:vAlign w:val="center"/>
          </w:tcPr>
          <w:p w14:paraId="783FC64B"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41A717E4"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424C6E5A"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09325B73" w14:textId="77777777" w:rsidR="00CF743C" w:rsidRDefault="00CF743C">
            <w:pPr>
              <w:widowControl/>
              <w:jc w:val="left"/>
              <w:rPr>
                <w:rFonts w:ascii="Times New Roman" w:eastAsia="黑体" w:hAnsi="Times New Roman"/>
                <w:color w:val="000000"/>
                <w:sz w:val="18"/>
                <w:szCs w:val="18"/>
              </w:rPr>
            </w:pPr>
          </w:p>
        </w:tc>
        <w:tc>
          <w:tcPr>
            <w:tcW w:w="1590" w:type="dxa"/>
            <w:vMerge w:val="restart"/>
            <w:tcBorders>
              <w:top w:val="nil"/>
              <w:left w:val="nil"/>
              <w:bottom w:val="nil"/>
              <w:right w:val="nil"/>
            </w:tcBorders>
            <w:vAlign w:val="center"/>
          </w:tcPr>
          <w:p w14:paraId="6BEAFBB4"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3.2 Finance</w:t>
            </w:r>
          </w:p>
        </w:tc>
        <w:tc>
          <w:tcPr>
            <w:tcW w:w="894" w:type="dxa"/>
            <w:vMerge w:val="restart"/>
            <w:tcBorders>
              <w:top w:val="nil"/>
              <w:left w:val="nil"/>
              <w:bottom w:val="nil"/>
              <w:right w:val="nil"/>
            </w:tcBorders>
            <w:vAlign w:val="center"/>
          </w:tcPr>
          <w:p w14:paraId="30C719AF"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0.77 </w:t>
            </w:r>
          </w:p>
        </w:tc>
        <w:tc>
          <w:tcPr>
            <w:tcW w:w="793" w:type="dxa"/>
            <w:vMerge w:val="restart"/>
            <w:tcBorders>
              <w:top w:val="nil"/>
              <w:left w:val="nil"/>
              <w:bottom w:val="nil"/>
              <w:right w:val="nil"/>
            </w:tcBorders>
            <w:vAlign w:val="center"/>
          </w:tcPr>
          <w:p w14:paraId="61311AA0"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0.23 </w:t>
            </w:r>
          </w:p>
        </w:tc>
        <w:tc>
          <w:tcPr>
            <w:tcW w:w="1041" w:type="dxa"/>
            <w:vMerge w:val="restart"/>
            <w:tcBorders>
              <w:top w:val="nil"/>
              <w:left w:val="nil"/>
              <w:bottom w:val="nil"/>
              <w:right w:val="nil"/>
            </w:tcBorders>
            <w:vAlign w:val="center"/>
          </w:tcPr>
          <w:p w14:paraId="33D753FA"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6.33 </w:t>
            </w:r>
          </w:p>
        </w:tc>
        <w:tc>
          <w:tcPr>
            <w:tcW w:w="2112" w:type="dxa"/>
            <w:tcBorders>
              <w:top w:val="nil"/>
              <w:left w:val="nil"/>
              <w:bottom w:val="nil"/>
              <w:right w:val="nil"/>
            </w:tcBorders>
            <w:vAlign w:val="center"/>
          </w:tcPr>
          <w:p w14:paraId="66BD6E37"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3.2.1 Finance support and input</w:t>
            </w:r>
          </w:p>
        </w:tc>
        <w:tc>
          <w:tcPr>
            <w:tcW w:w="1134" w:type="dxa"/>
            <w:tcBorders>
              <w:top w:val="nil"/>
              <w:left w:val="nil"/>
              <w:bottom w:val="nil"/>
              <w:right w:val="nil"/>
            </w:tcBorders>
            <w:shd w:val="clear" w:color="auto" w:fill="FFFFFF"/>
            <w:vAlign w:val="center"/>
          </w:tcPr>
          <w:p w14:paraId="0C3A305D"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0.82 </w:t>
            </w:r>
          </w:p>
        </w:tc>
        <w:tc>
          <w:tcPr>
            <w:tcW w:w="1035" w:type="dxa"/>
            <w:tcBorders>
              <w:top w:val="nil"/>
              <w:left w:val="nil"/>
              <w:bottom w:val="nil"/>
              <w:right w:val="nil"/>
            </w:tcBorders>
            <w:shd w:val="clear" w:color="auto" w:fill="FFFFFF"/>
            <w:vAlign w:val="center"/>
          </w:tcPr>
          <w:p w14:paraId="2F5E2758"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0.18 </w:t>
            </w:r>
          </w:p>
        </w:tc>
        <w:tc>
          <w:tcPr>
            <w:tcW w:w="1016" w:type="dxa"/>
            <w:tcBorders>
              <w:top w:val="nil"/>
              <w:left w:val="nil"/>
              <w:bottom w:val="nil"/>
              <w:right w:val="nil"/>
            </w:tcBorders>
            <w:shd w:val="clear" w:color="auto" w:fill="FFFFFF"/>
            <w:vAlign w:val="center"/>
          </w:tcPr>
          <w:p w14:paraId="4A18205A"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1.52 </w:t>
            </w:r>
          </w:p>
        </w:tc>
      </w:tr>
      <w:tr w:rsidR="00CF743C" w14:paraId="74CACFC0" w14:textId="77777777">
        <w:trPr>
          <w:trHeight w:val="57"/>
        </w:trPr>
        <w:tc>
          <w:tcPr>
            <w:tcW w:w="1725" w:type="dxa"/>
            <w:vMerge/>
            <w:tcBorders>
              <w:top w:val="nil"/>
              <w:left w:val="nil"/>
              <w:bottom w:val="nil"/>
              <w:right w:val="nil"/>
            </w:tcBorders>
            <w:vAlign w:val="center"/>
          </w:tcPr>
          <w:p w14:paraId="3A2CEA40"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68237449"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333108F6"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7B31832E"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3582764B"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6900FB60"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65B893CC"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750AF7F6"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40D78610"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3.2.2 Financing sustainability</w:t>
            </w:r>
          </w:p>
        </w:tc>
        <w:tc>
          <w:tcPr>
            <w:tcW w:w="1134" w:type="dxa"/>
            <w:tcBorders>
              <w:top w:val="nil"/>
              <w:left w:val="nil"/>
              <w:bottom w:val="nil"/>
              <w:right w:val="nil"/>
            </w:tcBorders>
            <w:shd w:val="clear" w:color="auto" w:fill="FFFFFF"/>
            <w:vAlign w:val="center"/>
          </w:tcPr>
          <w:p w14:paraId="273EEAA8"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0.88 </w:t>
            </w:r>
          </w:p>
        </w:tc>
        <w:tc>
          <w:tcPr>
            <w:tcW w:w="1035" w:type="dxa"/>
            <w:tcBorders>
              <w:top w:val="nil"/>
              <w:left w:val="nil"/>
              <w:bottom w:val="nil"/>
              <w:right w:val="nil"/>
            </w:tcBorders>
            <w:shd w:val="clear" w:color="auto" w:fill="FFFFFF"/>
            <w:vAlign w:val="center"/>
          </w:tcPr>
          <w:p w14:paraId="33BCF684"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0.12 </w:t>
            </w:r>
          </w:p>
        </w:tc>
        <w:tc>
          <w:tcPr>
            <w:tcW w:w="1016" w:type="dxa"/>
            <w:tcBorders>
              <w:top w:val="nil"/>
              <w:left w:val="nil"/>
              <w:bottom w:val="nil"/>
              <w:right w:val="nil"/>
            </w:tcBorders>
            <w:shd w:val="clear" w:color="auto" w:fill="FFFFFF"/>
            <w:vAlign w:val="center"/>
          </w:tcPr>
          <w:p w14:paraId="7349E45E"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1.03 </w:t>
            </w:r>
          </w:p>
        </w:tc>
      </w:tr>
      <w:tr w:rsidR="00CF743C" w14:paraId="422C19DE" w14:textId="77777777">
        <w:trPr>
          <w:trHeight w:val="57"/>
        </w:trPr>
        <w:tc>
          <w:tcPr>
            <w:tcW w:w="1725" w:type="dxa"/>
            <w:vMerge/>
            <w:tcBorders>
              <w:top w:val="nil"/>
              <w:left w:val="nil"/>
              <w:bottom w:val="nil"/>
              <w:right w:val="nil"/>
            </w:tcBorders>
            <w:vAlign w:val="center"/>
          </w:tcPr>
          <w:p w14:paraId="2390DE48"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07AC286E"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7297C73E"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43C39A12" w14:textId="77777777" w:rsidR="00CF743C" w:rsidRDefault="00CF743C">
            <w:pPr>
              <w:widowControl/>
              <w:jc w:val="left"/>
              <w:rPr>
                <w:rFonts w:ascii="Times New Roman" w:eastAsia="黑体" w:hAnsi="Times New Roman"/>
                <w:color w:val="000000"/>
                <w:sz w:val="18"/>
                <w:szCs w:val="18"/>
              </w:rPr>
            </w:pPr>
          </w:p>
        </w:tc>
        <w:tc>
          <w:tcPr>
            <w:tcW w:w="1590" w:type="dxa"/>
            <w:vMerge w:val="restart"/>
            <w:tcBorders>
              <w:top w:val="nil"/>
              <w:left w:val="nil"/>
              <w:bottom w:val="nil"/>
              <w:right w:val="nil"/>
            </w:tcBorders>
            <w:vAlign w:val="center"/>
          </w:tcPr>
          <w:p w14:paraId="41FA8AD1"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3.3 Advocacy policies</w:t>
            </w:r>
          </w:p>
        </w:tc>
        <w:tc>
          <w:tcPr>
            <w:tcW w:w="894" w:type="dxa"/>
            <w:vMerge w:val="restart"/>
            <w:tcBorders>
              <w:top w:val="nil"/>
              <w:left w:val="nil"/>
              <w:bottom w:val="nil"/>
              <w:right w:val="nil"/>
            </w:tcBorders>
            <w:vAlign w:val="center"/>
          </w:tcPr>
          <w:p w14:paraId="43AC4B71"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0.60 </w:t>
            </w:r>
          </w:p>
        </w:tc>
        <w:tc>
          <w:tcPr>
            <w:tcW w:w="793" w:type="dxa"/>
            <w:vMerge w:val="restart"/>
            <w:tcBorders>
              <w:top w:val="nil"/>
              <w:left w:val="nil"/>
              <w:bottom w:val="nil"/>
              <w:right w:val="nil"/>
            </w:tcBorders>
            <w:vAlign w:val="center"/>
          </w:tcPr>
          <w:p w14:paraId="43D70DE2"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0.40 </w:t>
            </w:r>
          </w:p>
        </w:tc>
        <w:tc>
          <w:tcPr>
            <w:tcW w:w="1041" w:type="dxa"/>
            <w:vMerge w:val="restart"/>
            <w:tcBorders>
              <w:top w:val="nil"/>
              <w:left w:val="nil"/>
              <w:bottom w:val="nil"/>
              <w:right w:val="nil"/>
            </w:tcBorders>
            <w:vAlign w:val="center"/>
          </w:tcPr>
          <w:p w14:paraId="2C3C7D2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11.13 </w:t>
            </w:r>
          </w:p>
        </w:tc>
        <w:tc>
          <w:tcPr>
            <w:tcW w:w="2112" w:type="dxa"/>
            <w:tcBorders>
              <w:top w:val="nil"/>
              <w:left w:val="nil"/>
              <w:bottom w:val="nil"/>
              <w:right w:val="nil"/>
            </w:tcBorders>
            <w:vAlign w:val="center"/>
          </w:tcPr>
          <w:p w14:paraId="279A2A25"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3.3.1 Efforts of policy advocacy and promotion</w:t>
            </w:r>
          </w:p>
        </w:tc>
        <w:tc>
          <w:tcPr>
            <w:tcW w:w="1134" w:type="dxa"/>
            <w:tcBorders>
              <w:top w:val="nil"/>
              <w:left w:val="nil"/>
              <w:bottom w:val="nil"/>
              <w:right w:val="nil"/>
            </w:tcBorders>
            <w:shd w:val="clear" w:color="auto" w:fill="FFFFFF"/>
            <w:vAlign w:val="center"/>
          </w:tcPr>
          <w:p w14:paraId="604F9346"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0.74 </w:t>
            </w:r>
          </w:p>
        </w:tc>
        <w:tc>
          <w:tcPr>
            <w:tcW w:w="1035" w:type="dxa"/>
            <w:tcBorders>
              <w:top w:val="nil"/>
              <w:left w:val="nil"/>
              <w:bottom w:val="nil"/>
              <w:right w:val="nil"/>
            </w:tcBorders>
            <w:shd w:val="clear" w:color="auto" w:fill="FFFFFF"/>
            <w:vAlign w:val="center"/>
          </w:tcPr>
          <w:p w14:paraId="67D1C95B"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0.26 </w:t>
            </w:r>
          </w:p>
        </w:tc>
        <w:tc>
          <w:tcPr>
            <w:tcW w:w="1016" w:type="dxa"/>
            <w:tcBorders>
              <w:top w:val="nil"/>
              <w:left w:val="nil"/>
              <w:bottom w:val="nil"/>
              <w:right w:val="nil"/>
            </w:tcBorders>
            <w:shd w:val="clear" w:color="auto" w:fill="FFFFFF"/>
            <w:vAlign w:val="center"/>
          </w:tcPr>
          <w:p w14:paraId="76269B98"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2.23 </w:t>
            </w:r>
          </w:p>
        </w:tc>
      </w:tr>
      <w:tr w:rsidR="00CF743C" w14:paraId="5D9A478D" w14:textId="77777777">
        <w:trPr>
          <w:trHeight w:val="57"/>
        </w:trPr>
        <w:tc>
          <w:tcPr>
            <w:tcW w:w="1725" w:type="dxa"/>
            <w:vMerge/>
            <w:tcBorders>
              <w:top w:val="nil"/>
              <w:left w:val="nil"/>
              <w:bottom w:val="nil"/>
              <w:right w:val="nil"/>
            </w:tcBorders>
            <w:vAlign w:val="center"/>
          </w:tcPr>
          <w:p w14:paraId="30E93909"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7E3DCA82"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238EDEEE"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3B0B141F"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330FC3ED"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7EDC2CB1"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5FAB7B15"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509DCD56"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50DB4DFC"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3.3.2 Domestic/import procurement ratio</w:t>
            </w:r>
          </w:p>
        </w:tc>
        <w:tc>
          <w:tcPr>
            <w:tcW w:w="1134" w:type="dxa"/>
            <w:tcBorders>
              <w:top w:val="nil"/>
              <w:left w:val="nil"/>
              <w:bottom w:val="nil"/>
              <w:right w:val="nil"/>
            </w:tcBorders>
            <w:shd w:val="clear" w:color="auto" w:fill="FFFFFF"/>
            <w:vAlign w:val="center"/>
          </w:tcPr>
          <w:p w14:paraId="084B8C0D"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0.84 </w:t>
            </w:r>
          </w:p>
        </w:tc>
        <w:tc>
          <w:tcPr>
            <w:tcW w:w="1035" w:type="dxa"/>
            <w:tcBorders>
              <w:top w:val="nil"/>
              <w:left w:val="nil"/>
              <w:bottom w:val="nil"/>
              <w:right w:val="nil"/>
            </w:tcBorders>
            <w:shd w:val="clear" w:color="auto" w:fill="FFFFFF"/>
            <w:vAlign w:val="center"/>
          </w:tcPr>
          <w:p w14:paraId="5548777C"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0.16 </w:t>
            </w:r>
          </w:p>
        </w:tc>
        <w:tc>
          <w:tcPr>
            <w:tcW w:w="1016" w:type="dxa"/>
            <w:tcBorders>
              <w:top w:val="nil"/>
              <w:left w:val="nil"/>
              <w:bottom w:val="nil"/>
              <w:right w:val="nil"/>
            </w:tcBorders>
            <w:shd w:val="clear" w:color="auto" w:fill="FFFFFF"/>
            <w:vAlign w:val="center"/>
          </w:tcPr>
          <w:p w14:paraId="581CA2B1"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1.36 </w:t>
            </w:r>
          </w:p>
        </w:tc>
      </w:tr>
      <w:tr w:rsidR="00CF743C" w14:paraId="5B049B38" w14:textId="77777777">
        <w:trPr>
          <w:trHeight w:val="57"/>
        </w:trPr>
        <w:tc>
          <w:tcPr>
            <w:tcW w:w="1725" w:type="dxa"/>
            <w:vMerge/>
            <w:tcBorders>
              <w:top w:val="nil"/>
              <w:left w:val="nil"/>
              <w:bottom w:val="nil"/>
              <w:right w:val="nil"/>
            </w:tcBorders>
            <w:vAlign w:val="center"/>
          </w:tcPr>
          <w:p w14:paraId="02B7D19B"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60F0D191"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11A4929B"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7198F024" w14:textId="77777777" w:rsidR="00CF743C" w:rsidRDefault="00CF743C">
            <w:pPr>
              <w:widowControl/>
              <w:jc w:val="left"/>
              <w:rPr>
                <w:rFonts w:ascii="Times New Roman" w:eastAsia="黑体" w:hAnsi="Times New Roman"/>
                <w:color w:val="000000"/>
                <w:sz w:val="18"/>
                <w:szCs w:val="18"/>
              </w:rPr>
            </w:pPr>
          </w:p>
        </w:tc>
        <w:tc>
          <w:tcPr>
            <w:tcW w:w="1590" w:type="dxa"/>
            <w:vMerge w:val="restart"/>
            <w:tcBorders>
              <w:top w:val="nil"/>
              <w:left w:val="nil"/>
              <w:bottom w:val="nil"/>
              <w:right w:val="nil"/>
            </w:tcBorders>
            <w:vAlign w:val="center"/>
          </w:tcPr>
          <w:p w14:paraId="134178E3"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3.4 Service capacity</w:t>
            </w:r>
          </w:p>
        </w:tc>
        <w:tc>
          <w:tcPr>
            <w:tcW w:w="894" w:type="dxa"/>
            <w:vMerge w:val="restart"/>
            <w:tcBorders>
              <w:top w:val="nil"/>
              <w:left w:val="nil"/>
              <w:bottom w:val="nil"/>
              <w:right w:val="nil"/>
            </w:tcBorders>
            <w:vAlign w:val="center"/>
          </w:tcPr>
          <w:p w14:paraId="51C74DD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0.71 </w:t>
            </w:r>
          </w:p>
        </w:tc>
        <w:tc>
          <w:tcPr>
            <w:tcW w:w="793" w:type="dxa"/>
            <w:vMerge w:val="restart"/>
            <w:tcBorders>
              <w:top w:val="nil"/>
              <w:left w:val="nil"/>
              <w:bottom w:val="nil"/>
              <w:right w:val="nil"/>
            </w:tcBorders>
            <w:vAlign w:val="center"/>
          </w:tcPr>
          <w:p w14:paraId="660225D7"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0.29 </w:t>
            </w:r>
          </w:p>
        </w:tc>
        <w:tc>
          <w:tcPr>
            <w:tcW w:w="1041" w:type="dxa"/>
            <w:vMerge w:val="restart"/>
            <w:tcBorders>
              <w:top w:val="nil"/>
              <w:left w:val="nil"/>
              <w:bottom w:val="nil"/>
              <w:right w:val="nil"/>
            </w:tcBorders>
            <w:vAlign w:val="center"/>
          </w:tcPr>
          <w:p w14:paraId="7B72A92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8.10 </w:t>
            </w:r>
          </w:p>
        </w:tc>
        <w:tc>
          <w:tcPr>
            <w:tcW w:w="2112" w:type="dxa"/>
            <w:tcBorders>
              <w:top w:val="nil"/>
              <w:left w:val="nil"/>
              <w:bottom w:val="nil"/>
              <w:right w:val="nil"/>
            </w:tcBorders>
            <w:vAlign w:val="center"/>
          </w:tcPr>
          <w:p w14:paraId="78D04DA0"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3.4.1 Allocation of professional staff in CDC</w:t>
            </w:r>
          </w:p>
        </w:tc>
        <w:tc>
          <w:tcPr>
            <w:tcW w:w="1134" w:type="dxa"/>
            <w:tcBorders>
              <w:top w:val="nil"/>
              <w:left w:val="nil"/>
              <w:bottom w:val="nil"/>
              <w:right w:val="nil"/>
            </w:tcBorders>
            <w:shd w:val="clear" w:color="auto" w:fill="FFFFFF"/>
            <w:vAlign w:val="center"/>
          </w:tcPr>
          <w:p w14:paraId="6A3EFB1E"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0.58 </w:t>
            </w:r>
          </w:p>
        </w:tc>
        <w:tc>
          <w:tcPr>
            <w:tcW w:w="1035" w:type="dxa"/>
            <w:tcBorders>
              <w:top w:val="nil"/>
              <w:left w:val="nil"/>
              <w:bottom w:val="nil"/>
              <w:right w:val="nil"/>
            </w:tcBorders>
            <w:shd w:val="clear" w:color="auto" w:fill="FFFFFF"/>
            <w:vAlign w:val="center"/>
          </w:tcPr>
          <w:p w14:paraId="0D34A1D1"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0.42 </w:t>
            </w:r>
          </w:p>
        </w:tc>
        <w:tc>
          <w:tcPr>
            <w:tcW w:w="1016" w:type="dxa"/>
            <w:tcBorders>
              <w:top w:val="nil"/>
              <w:left w:val="nil"/>
              <w:bottom w:val="nil"/>
              <w:right w:val="nil"/>
            </w:tcBorders>
            <w:shd w:val="clear" w:color="auto" w:fill="FFFFFF"/>
            <w:vAlign w:val="center"/>
          </w:tcPr>
          <w:p w14:paraId="37308254"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3.56 </w:t>
            </w:r>
          </w:p>
        </w:tc>
      </w:tr>
      <w:tr w:rsidR="00CF743C" w14:paraId="1C40F239" w14:textId="77777777">
        <w:trPr>
          <w:trHeight w:val="57"/>
        </w:trPr>
        <w:tc>
          <w:tcPr>
            <w:tcW w:w="1725" w:type="dxa"/>
            <w:vMerge/>
            <w:tcBorders>
              <w:top w:val="nil"/>
              <w:left w:val="nil"/>
              <w:bottom w:val="nil"/>
              <w:right w:val="nil"/>
            </w:tcBorders>
            <w:vAlign w:val="center"/>
          </w:tcPr>
          <w:p w14:paraId="5AC390DA"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1B98EF69"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55255E6B"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15A40F75"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51F1B426"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4098FBEF"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4805C967"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210C5C7F"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72453313"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3.4.2 Allocation of professional staff in vaccination units</w:t>
            </w:r>
          </w:p>
        </w:tc>
        <w:tc>
          <w:tcPr>
            <w:tcW w:w="1134" w:type="dxa"/>
            <w:tcBorders>
              <w:top w:val="nil"/>
              <w:left w:val="nil"/>
              <w:bottom w:val="nil"/>
              <w:right w:val="nil"/>
            </w:tcBorders>
            <w:shd w:val="clear" w:color="auto" w:fill="FFFFFF"/>
            <w:vAlign w:val="center"/>
          </w:tcPr>
          <w:p w14:paraId="63C54FEB"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0.87 </w:t>
            </w:r>
          </w:p>
        </w:tc>
        <w:tc>
          <w:tcPr>
            <w:tcW w:w="1035" w:type="dxa"/>
            <w:tcBorders>
              <w:top w:val="nil"/>
              <w:left w:val="nil"/>
              <w:bottom w:val="nil"/>
              <w:right w:val="nil"/>
            </w:tcBorders>
            <w:shd w:val="clear" w:color="auto" w:fill="FFFFFF"/>
            <w:vAlign w:val="center"/>
          </w:tcPr>
          <w:p w14:paraId="2397D97E"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0.13 </w:t>
            </w:r>
          </w:p>
        </w:tc>
        <w:tc>
          <w:tcPr>
            <w:tcW w:w="1016" w:type="dxa"/>
            <w:tcBorders>
              <w:top w:val="nil"/>
              <w:left w:val="nil"/>
              <w:bottom w:val="nil"/>
              <w:right w:val="nil"/>
            </w:tcBorders>
            <w:shd w:val="clear" w:color="auto" w:fill="FFFFFF"/>
            <w:vAlign w:val="center"/>
          </w:tcPr>
          <w:p w14:paraId="137F7890"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1.10 </w:t>
            </w:r>
          </w:p>
        </w:tc>
      </w:tr>
      <w:tr w:rsidR="00CF743C" w14:paraId="5CE281AC" w14:textId="77777777">
        <w:trPr>
          <w:trHeight w:val="57"/>
        </w:trPr>
        <w:tc>
          <w:tcPr>
            <w:tcW w:w="1725" w:type="dxa"/>
            <w:vMerge/>
            <w:tcBorders>
              <w:top w:val="nil"/>
              <w:left w:val="nil"/>
              <w:bottom w:val="nil"/>
              <w:right w:val="nil"/>
            </w:tcBorders>
            <w:vAlign w:val="center"/>
          </w:tcPr>
          <w:p w14:paraId="02993A3F"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4B5C2594"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291A7C6E"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78245462"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24C63E4C"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6450A57A"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04E9182F"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7D5174E6"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38FE93BE"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3.4.3 Surveillance system</w:t>
            </w:r>
          </w:p>
        </w:tc>
        <w:tc>
          <w:tcPr>
            <w:tcW w:w="1134" w:type="dxa"/>
            <w:tcBorders>
              <w:top w:val="nil"/>
              <w:left w:val="nil"/>
              <w:bottom w:val="nil"/>
              <w:right w:val="nil"/>
            </w:tcBorders>
            <w:shd w:val="clear" w:color="auto" w:fill="FFFFFF"/>
            <w:vAlign w:val="center"/>
          </w:tcPr>
          <w:p w14:paraId="1976A0FD"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0.61 </w:t>
            </w:r>
          </w:p>
        </w:tc>
        <w:tc>
          <w:tcPr>
            <w:tcW w:w="1035" w:type="dxa"/>
            <w:tcBorders>
              <w:top w:val="nil"/>
              <w:left w:val="nil"/>
              <w:bottom w:val="nil"/>
              <w:right w:val="nil"/>
            </w:tcBorders>
            <w:shd w:val="clear" w:color="auto" w:fill="FFFFFF"/>
            <w:vAlign w:val="center"/>
          </w:tcPr>
          <w:p w14:paraId="770ACFE4"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0.39 </w:t>
            </w:r>
          </w:p>
        </w:tc>
        <w:tc>
          <w:tcPr>
            <w:tcW w:w="1016" w:type="dxa"/>
            <w:tcBorders>
              <w:top w:val="nil"/>
              <w:left w:val="nil"/>
              <w:bottom w:val="nil"/>
              <w:right w:val="nil"/>
            </w:tcBorders>
            <w:shd w:val="clear" w:color="auto" w:fill="FFFFFF"/>
            <w:vAlign w:val="center"/>
          </w:tcPr>
          <w:p w14:paraId="74D650B1"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3.28 </w:t>
            </w:r>
          </w:p>
        </w:tc>
      </w:tr>
      <w:tr w:rsidR="00CF743C" w14:paraId="510B255D" w14:textId="77777777">
        <w:trPr>
          <w:trHeight w:val="57"/>
        </w:trPr>
        <w:tc>
          <w:tcPr>
            <w:tcW w:w="1725" w:type="dxa"/>
            <w:vMerge/>
            <w:tcBorders>
              <w:top w:val="nil"/>
              <w:left w:val="nil"/>
              <w:bottom w:val="nil"/>
              <w:right w:val="nil"/>
            </w:tcBorders>
            <w:vAlign w:val="center"/>
          </w:tcPr>
          <w:p w14:paraId="7895888F"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1BA4D76E"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1DE945A5"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192184A4"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35EA35CF"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751F22CF"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46874C85"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4F8F64C1"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4B19232B"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3.4.4 Information management system</w:t>
            </w:r>
          </w:p>
        </w:tc>
        <w:tc>
          <w:tcPr>
            <w:tcW w:w="1134" w:type="dxa"/>
            <w:tcBorders>
              <w:top w:val="nil"/>
              <w:left w:val="nil"/>
              <w:bottom w:val="nil"/>
              <w:right w:val="nil"/>
            </w:tcBorders>
            <w:shd w:val="clear" w:color="auto" w:fill="FFFFFF"/>
            <w:vAlign w:val="center"/>
          </w:tcPr>
          <w:p w14:paraId="1E670768"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0.89 </w:t>
            </w:r>
          </w:p>
        </w:tc>
        <w:tc>
          <w:tcPr>
            <w:tcW w:w="1035" w:type="dxa"/>
            <w:tcBorders>
              <w:top w:val="nil"/>
              <w:left w:val="nil"/>
              <w:bottom w:val="nil"/>
              <w:right w:val="nil"/>
            </w:tcBorders>
            <w:shd w:val="clear" w:color="auto" w:fill="FFFFFF"/>
            <w:vAlign w:val="center"/>
          </w:tcPr>
          <w:p w14:paraId="7193F200"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0.11 </w:t>
            </w:r>
          </w:p>
        </w:tc>
        <w:tc>
          <w:tcPr>
            <w:tcW w:w="1016" w:type="dxa"/>
            <w:tcBorders>
              <w:top w:val="nil"/>
              <w:left w:val="nil"/>
              <w:bottom w:val="nil"/>
              <w:right w:val="nil"/>
            </w:tcBorders>
            <w:shd w:val="clear" w:color="auto" w:fill="FFFFFF"/>
            <w:vAlign w:val="center"/>
          </w:tcPr>
          <w:p w14:paraId="53B7E64E"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0.97 </w:t>
            </w:r>
          </w:p>
        </w:tc>
      </w:tr>
      <w:tr w:rsidR="00CF743C" w14:paraId="02962DF6" w14:textId="77777777">
        <w:trPr>
          <w:trHeight w:val="57"/>
        </w:trPr>
        <w:tc>
          <w:tcPr>
            <w:tcW w:w="1725" w:type="dxa"/>
            <w:vMerge/>
            <w:tcBorders>
              <w:top w:val="nil"/>
              <w:left w:val="nil"/>
              <w:bottom w:val="nil"/>
              <w:right w:val="nil"/>
            </w:tcBorders>
            <w:vAlign w:val="center"/>
          </w:tcPr>
          <w:p w14:paraId="33A53142"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nil"/>
              <w:right w:val="nil"/>
            </w:tcBorders>
            <w:vAlign w:val="center"/>
          </w:tcPr>
          <w:p w14:paraId="635F8DF6"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nil"/>
              <w:right w:val="nil"/>
            </w:tcBorders>
            <w:vAlign w:val="center"/>
          </w:tcPr>
          <w:p w14:paraId="63D6002A"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nil"/>
              <w:right w:val="nil"/>
            </w:tcBorders>
            <w:vAlign w:val="center"/>
          </w:tcPr>
          <w:p w14:paraId="23D13762" w14:textId="77777777" w:rsidR="00CF743C" w:rsidRDefault="00CF743C">
            <w:pPr>
              <w:widowControl/>
              <w:jc w:val="left"/>
              <w:rPr>
                <w:rFonts w:ascii="Times New Roman" w:eastAsia="黑体" w:hAnsi="Times New Roman"/>
                <w:color w:val="000000"/>
                <w:sz w:val="18"/>
                <w:szCs w:val="18"/>
              </w:rPr>
            </w:pPr>
          </w:p>
        </w:tc>
        <w:tc>
          <w:tcPr>
            <w:tcW w:w="1590" w:type="dxa"/>
            <w:tcBorders>
              <w:top w:val="nil"/>
              <w:left w:val="nil"/>
              <w:bottom w:val="nil"/>
              <w:right w:val="nil"/>
            </w:tcBorders>
            <w:vAlign w:val="center"/>
          </w:tcPr>
          <w:p w14:paraId="2C466233" w14:textId="76B96BDE" w:rsidR="00CF743C" w:rsidRDefault="005D2BA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3.5 Vaccine</w:t>
            </w:r>
            <w:r w:rsidR="00000000">
              <w:rPr>
                <w:rFonts w:ascii="Times New Roman" w:eastAsia="黑体" w:hAnsi="Times New Roman"/>
                <w:color w:val="000000"/>
                <w:kern w:val="0"/>
                <w:sz w:val="18"/>
                <w:szCs w:val="18"/>
              </w:rPr>
              <w:t xml:space="preserve"> prices</w:t>
            </w:r>
          </w:p>
        </w:tc>
        <w:tc>
          <w:tcPr>
            <w:tcW w:w="894" w:type="dxa"/>
            <w:tcBorders>
              <w:top w:val="nil"/>
              <w:left w:val="nil"/>
              <w:bottom w:val="nil"/>
              <w:right w:val="nil"/>
            </w:tcBorders>
            <w:vAlign w:val="center"/>
          </w:tcPr>
          <w:p w14:paraId="23320FD4"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0.88 </w:t>
            </w:r>
          </w:p>
        </w:tc>
        <w:tc>
          <w:tcPr>
            <w:tcW w:w="793" w:type="dxa"/>
            <w:tcBorders>
              <w:top w:val="nil"/>
              <w:left w:val="nil"/>
              <w:bottom w:val="nil"/>
              <w:right w:val="nil"/>
            </w:tcBorders>
            <w:vAlign w:val="center"/>
          </w:tcPr>
          <w:p w14:paraId="5295EE90"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0.12 </w:t>
            </w:r>
          </w:p>
        </w:tc>
        <w:tc>
          <w:tcPr>
            <w:tcW w:w="1041" w:type="dxa"/>
            <w:tcBorders>
              <w:top w:val="nil"/>
              <w:left w:val="nil"/>
              <w:bottom w:val="nil"/>
              <w:right w:val="nil"/>
            </w:tcBorders>
            <w:vAlign w:val="center"/>
          </w:tcPr>
          <w:p w14:paraId="5CEDED24"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3.29 </w:t>
            </w:r>
          </w:p>
        </w:tc>
        <w:tc>
          <w:tcPr>
            <w:tcW w:w="2112" w:type="dxa"/>
            <w:tcBorders>
              <w:top w:val="nil"/>
              <w:left w:val="nil"/>
              <w:bottom w:val="nil"/>
              <w:right w:val="nil"/>
            </w:tcBorders>
            <w:vAlign w:val="center"/>
          </w:tcPr>
          <w:p w14:paraId="2EAF6E52"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3.5.1 Vaccine price</w:t>
            </w:r>
          </w:p>
        </w:tc>
        <w:tc>
          <w:tcPr>
            <w:tcW w:w="1134" w:type="dxa"/>
            <w:tcBorders>
              <w:top w:val="nil"/>
              <w:left w:val="nil"/>
              <w:bottom w:val="nil"/>
              <w:right w:val="nil"/>
            </w:tcBorders>
            <w:shd w:val="clear" w:color="auto" w:fill="FFFFFF"/>
            <w:vAlign w:val="center"/>
          </w:tcPr>
          <w:p w14:paraId="1B281D61"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0.45 </w:t>
            </w:r>
          </w:p>
        </w:tc>
        <w:tc>
          <w:tcPr>
            <w:tcW w:w="1035" w:type="dxa"/>
            <w:tcBorders>
              <w:top w:val="nil"/>
              <w:left w:val="nil"/>
              <w:bottom w:val="nil"/>
              <w:right w:val="nil"/>
            </w:tcBorders>
            <w:shd w:val="clear" w:color="auto" w:fill="FFFFFF"/>
            <w:vAlign w:val="center"/>
          </w:tcPr>
          <w:p w14:paraId="6CFBC0B1"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0.55 </w:t>
            </w:r>
          </w:p>
        </w:tc>
        <w:tc>
          <w:tcPr>
            <w:tcW w:w="1016" w:type="dxa"/>
            <w:tcBorders>
              <w:top w:val="nil"/>
              <w:left w:val="nil"/>
              <w:bottom w:val="nil"/>
              <w:right w:val="nil"/>
            </w:tcBorders>
            <w:shd w:val="clear" w:color="auto" w:fill="FFFFFF"/>
            <w:vAlign w:val="center"/>
          </w:tcPr>
          <w:p w14:paraId="111C37D2"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4.69 </w:t>
            </w:r>
          </w:p>
        </w:tc>
      </w:tr>
      <w:tr w:rsidR="00CF743C" w14:paraId="1E3858EF" w14:textId="77777777">
        <w:trPr>
          <w:trHeight w:val="57"/>
        </w:trPr>
        <w:tc>
          <w:tcPr>
            <w:tcW w:w="1725" w:type="dxa"/>
            <w:vMerge w:val="restart"/>
            <w:tcBorders>
              <w:top w:val="nil"/>
              <w:left w:val="nil"/>
              <w:bottom w:val="single" w:sz="4" w:space="0" w:color="auto"/>
              <w:right w:val="nil"/>
            </w:tcBorders>
            <w:vAlign w:val="center"/>
          </w:tcPr>
          <w:p w14:paraId="566DF275"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4.BeSD from the demand side</w:t>
            </w:r>
          </w:p>
        </w:tc>
        <w:tc>
          <w:tcPr>
            <w:tcW w:w="864" w:type="dxa"/>
            <w:vMerge w:val="restart"/>
            <w:tcBorders>
              <w:top w:val="nil"/>
              <w:left w:val="nil"/>
              <w:bottom w:val="single" w:sz="4" w:space="0" w:color="auto"/>
              <w:right w:val="nil"/>
            </w:tcBorders>
            <w:vAlign w:val="center"/>
          </w:tcPr>
          <w:p w14:paraId="52FB6645"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0.61 </w:t>
            </w:r>
          </w:p>
        </w:tc>
        <w:tc>
          <w:tcPr>
            <w:tcW w:w="740" w:type="dxa"/>
            <w:vMerge w:val="restart"/>
            <w:tcBorders>
              <w:top w:val="nil"/>
              <w:left w:val="nil"/>
              <w:bottom w:val="single" w:sz="4" w:space="0" w:color="auto"/>
              <w:right w:val="nil"/>
            </w:tcBorders>
            <w:vAlign w:val="center"/>
          </w:tcPr>
          <w:p w14:paraId="118F47E6"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0.39 </w:t>
            </w:r>
          </w:p>
        </w:tc>
        <w:tc>
          <w:tcPr>
            <w:tcW w:w="1014" w:type="dxa"/>
            <w:vMerge w:val="restart"/>
            <w:tcBorders>
              <w:top w:val="nil"/>
              <w:left w:val="nil"/>
              <w:bottom w:val="single" w:sz="4" w:space="0" w:color="auto"/>
              <w:right w:val="nil"/>
            </w:tcBorders>
            <w:vAlign w:val="center"/>
          </w:tcPr>
          <w:p w14:paraId="40C60C6F"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30.06 </w:t>
            </w:r>
          </w:p>
        </w:tc>
        <w:tc>
          <w:tcPr>
            <w:tcW w:w="1590" w:type="dxa"/>
            <w:tcBorders>
              <w:top w:val="nil"/>
              <w:left w:val="nil"/>
              <w:bottom w:val="nil"/>
              <w:right w:val="nil"/>
            </w:tcBorders>
            <w:vAlign w:val="center"/>
          </w:tcPr>
          <w:p w14:paraId="08D7DBEA"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4.1 Demographic characteristics (for adult vaccines only)</w:t>
            </w:r>
          </w:p>
        </w:tc>
        <w:tc>
          <w:tcPr>
            <w:tcW w:w="894" w:type="dxa"/>
            <w:tcBorders>
              <w:top w:val="nil"/>
              <w:left w:val="nil"/>
              <w:bottom w:val="nil"/>
              <w:right w:val="nil"/>
            </w:tcBorders>
            <w:vAlign w:val="center"/>
          </w:tcPr>
          <w:p w14:paraId="5C1C4E76"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793" w:type="dxa"/>
            <w:tcBorders>
              <w:top w:val="nil"/>
              <w:left w:val="nil"/>
              <w:bottom w:val="nil"/>
              <w:right w:val="nil"/>
            </w:tcBorders>
            <w:vAlign w:val="center"/>
          </w:tcPr>
          <w:p w14:paraId="44FAF662"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041" w:type="dxa"/>
            <w:tcBorders>
              <w:top w:val="nil"/>
              <w:left w:val="nil"/>
              <w:bottom w:val="nil"/>
              <w:right w:val="nil"/>
            </w:tcBorders>
            <w:vAlign w:val="center"/>
          </w:tcPr>
          <w:p w14:paraId="6ACAEE8E"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2112" w:type="dxa"/>
            <w:tcBorders>
              <w:top w:val="nil"/>
              <w:left w:val="nil"/>
              <w:bottom w:val="nil"/>
              <w:right w:val="nil"/>
            </w:tcBorders>
            <w:vAlign w:val="center"/>
          </w:tcPr>
          <w:p w14:paraId="062EBF71"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4.1.1 Gender/age structure</w:t>
            </w:r>
          </w:p>
        </w:tc>
        <w:tc>
          <w:tcPr>
            <w:tcW w:w="1134" w:type="dxa"/>
            <w:tcBorders>
              <w:top w:val="nil"/>
              <w:left w:val="nil"/>
              <w:bottom w:val="nil"/>
              <w:right w:val="nil"/>
            </w:tcBorders>
            <w:vAlign w:val="center"/>
          </w:tcPr>
          <w:p w14:paraId="4A72FD49"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035" w:type="dxa"/>
            <w:tcBorders>
              <w:top w:val="nil"/>
              <w:left w:val="nil"/>
              <w:bottom w:val="nil"/>
              <w:right w:val="nil"/>
            </w:tcBorders>
            <w:vAlign w:val="center"/>
          </w:tcPr>
          <w:p w14:paraId="386BABF1"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016" w:type="dxa"/>
            <w:tcBorders>
              <w:top w:val="nil"/>
              <w:left w:val="nil"/>
              <w:bottom w:val="nil"/>
              <w:right w:val="nil"/>
            </w:tcBorders>
            <w:vAlign w:val="center"/>
          </w:tcPr>
          <w:p w14:paraId="15B00EE6"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r>
      <w:tr w:rsidR="00CF743C" w14:paraId="2DCA0A12" w14:textId="77777777">
        <w:trPr>
          <w:trHeight w:val="57"/>
        </w:trPr>
        <w:tc>
          <w:tcPr>
            <w:tcW w:w="1725" w:type="dxa"/>
            <w:vMerge/>
            <w:tcBorders>
              <w:top w:val="nil"/>
              <w:left w:val="nil"/>
              <w:bottom w:val="single" w:sz="4" w:space="0" w:color="auto"/>
              <w:right w:val="nil"/>
            </w:tcBorders>
            <w:vAlign w:val="center"/>
          </w:tcPr>
          <w:p w14:paraId="72B89852"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single" w:sz="4" w:space="0" w:color="auto"/>
              <w:right w:val="nil"/>
            </w:tcBorders>
            <w:vAlign w:val="center"/>
          </w:tcPr>
          <w:p w14:paraId="2EB87747"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single" w:sz="4" w:space="0" w:color="auto"/>
              <w:right w:val="nil"/>
            </w:tcBorders>
            <w:vAlign w:val="center"/>
          </w:tcPr>
          <w:p w14:paraId="75C4B170"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single" w:sz="4" w:space="0" w:color="auto"/>
              <w:right w:val="nil"/>
            </w:tcBorders>
            <w:vAlign w:val="center"/>
          </w:tcPr>
          <w:p w14:paraId="15D7FCF1" w14:textId="77777777" w:rsidR="00CF743C" w:rsidRDefault="00CF743C">
            <w:pPr>
              <w:widowControl/>
              <w:jc w:val="left"/>
              <w:rPr>
                <w:rFonts w:ascii="Times New Roman" w:eastAsia="黑体" w:hAnsi="Times New Roman"/>
                <w:color w:val="000000"/>
                <w:sz w:val="18"/>
                <w:szCs w:val="18"/>
              </w:rPr>
            </w:pPr>
          </w:p>
        </w:tc>
        <w:tc>
          <w:tcPr>
            <w:tcW w:w="1590" w:type="dxa"/>
            <w:vMerge w:val="restart"/>
            <w:tcBorders>
              <w:top w:val="nil"/>
              <w:left w:val="nil"/>
              <w:bottom w:val="nil"/>
              <w:right w:val="nil"/>
            </w:tcBorders>
            <w:vAlign w:val="center"/>
          </w:tcPr>
          <w:p w14:paraId="1A0F68B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4.2 Social factors</w:t>
            </w:r>
          </w:p>
        </w:tc>
        <w:tc>
          <w:tcPr>
            <w:tcW w:w="894" w:type="dxa"/>
            <w:vMerge w:val="restart"/>
            <w:tcBorders>
              <w:top w:val="nil"/>
              <w:left w:val="nil"/>
              <w:bottom w:val="nil"/>
              <w:right w:val="nil"/>
            </w:tcBorders>
            <w:vAlign w:val="center"/>
          </w:tcPr>
          <w:p w14:paraId="5C31130A"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0.80 </w:t>
            </w:r>
          </w:p>
        </w:tc>
        <w:tc>
          <w:tcPr>
            <w:tcW w:w="793" w:type="dxa"/>
            <w:vMerge w:val="restart"/>
            <w:tcBorders>
              <w:top w:val="nil"/>
              <w:left w:val="nil"/>
              <w:bottom w:val="nil"/>
              <w:right w:val="nil"/>
            </w:tcBorders>
            <w:vAlign w:val="center"/>
          </w:tcPr>
          <w:p w14:paraId="61B44950"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0.20 </w:t>
            </w:r>
          </w:p>
        </w:tc>
        <w:tc>
          <w:tcPr>
            <w:tcW w:w="1041" w:type="dxa"/>
            <w:vMerge w:val="restart"/>
            <w:tcBorders>
              <w:top w:val="nil"/>
              <w:left w:val="nil"/>
              <w:bottom w:val="nil"/>
              <w:right w:val="nil"/>
            </w:tcBorders>
            <w:vAlign w:val="center"/>
          </w:tcPr>
          <w:p w14:paraId="5C6D645E"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5.70 </w:t>
            </w:r>
          </w:p>
        </w:tc>
        <w:tc>
          <w:tcPr>
            <w:tcW w:w="2112" w:type="dxa"/>
            <w:tcBorders>
              <w:top w:val="nil"/>
              <w:left w:val="nil"/>
              <w:bottom w:val="nil"/>
              <w:right w:val="nil"/>
            </w:tcBorders>
            <w:vAlign w:val="center"/>
          </w:tcPr>
          <w:p w14:paraId="6BB04FF9"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4.2.1 Community/unit current vaccination rate</w:t>
            </w:r>
          </w:p>
        </w:tc>
        <w:tc>
          <w:tcPr>
            <w:tcW w:w="1134" w:type="dxa"/>
            <w:tcBorders>
              <w:top w:val="nil"/>
              <w:left w:val="nil"/>
              <w:bottom w:val="nil"/>
              <w:right w:val="nil"/>
            </w:tcBorders>
            <w:shd w:val="clear" w:color="auto" w:fill="FFFFFF"/>
            <w:vAlign w:val="center"/>
          </w:tcPr>
          <w:p w14:paraId="65F8FDE3"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0.79 </w:t>
            </w:r>
          </w:p>
        </w:tc>
        <w:tc>
          <w:tcPr>
            <w:tcW w:w="1035" w:type="dxa"/>
            <w:tcBorders>
              <w:top w:val="nil"/>
              <w:left w:val="nil"/>
              <w:bottom w:val="nil"/>
              <w:right w:val="nil"/>
            </w:tcBorders>
            <w:shd w:val="clear" w:color="auto" w:fill="FFFFFF"/>
            <w:vAlign w:val="center"/>
          </w:tcPr>
          <w:p w14:paraId="1C30E62D"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0.21 </w:t>
            </w:r>
          </w:p>
        </w:tc>
        <w:tc>
          <w:tcPr>
            <w:tcW w:w="1016" w:type="dxa"/>
            <w:tcBorders>
              <w:top w:val="nil"/>
              <w:left w:val="nil"/>
              <w:bottom w:val="nil"/>
              <w:right w:val="nil"/>
            </w:tcBorders>
            <w:shd w:val="clear" w:color="auto" w:fill="FFFFFF"/>
            <w:vAlign w:val="center"/>
          </w:tcPr>
          <w:p w14:paraId="1AFB17BA"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1.79 </w:t>
            </w:r>
          </w:p>
        </w:tc>
      </w:tr>
      <w:tr w:rsidR="00CF743C" w14:paraId="64E1B39E" w14:textId="77777777">
        <w:trPr>
          <w:trHeight w:val="57"/>
        </w:trPr>
        <w:tc>
          <w:tcPr>
            <w:tcW w:w="1725" w:type="dxa"/>
            <w:vMerge/>
            <w:tcBorders>
              <w:top w:val="nil"/>
              <w:left w:val="nil"/>
              <w:bottom w:val="single" w:sz="4" w:space="0" w:color="auto"/>
              <w:right w:val="nil"/>
            </w:tcBorders>
            <w:vAlign w:val="center"/>
          </w:tcPr>
          <w:p w14:paraId="3AF123AA"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single" w:sz="4" w:space="0" w:color="auto"/>
              <w:right w:val="nil"/>
            </w:tcBorders>
            <w:vAlign w:val="center"/>
          </w:tcPr>
          <w:p w14:paraId="4FF20367"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single" w:sz="4" w:space="0" w:color="auto"/>
              <w:right w:val="nil"/>
            </w:tcBorders>
            <w:vAlign w:val="center"/>
          </w:tcPr>
          <w:p w14:paraId="12796DAC"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single" w:sz="4" w:space="0" w:color="auto"/>
              <w:right w:val="nil"/>
            </w:tcBorders>
            <w:vAlign w:val="center"/>
          </w:tcPr>
          <w:p w14:paraId="57711E7F"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29ABE520"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4281C12F"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06DD09A2"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68C7525B"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41AF6A57"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4.2.2 Religion</w:t>
            </w:r>
          </w:p>
        </w:tc>
        <w:tc>
          <w:tcPr>
            <w:tcW w:w="1134" w:type="dxa"/>
            <w:tcBorders>
              <w:top w:val="nil"/>
              <w:left w:val="nil"/>
              <w:bottom w:val="nil"/>
              <w:right w:val="nil"/>
            </w:tcBorders>
            <w:vAlign w:val="center"/>
          </w:tcPr>
          <w:p w14:paraId="018F5A0F"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035" w:type="dxa"/>
            <w:tcBorders>
              <w:top w:val="nil"/>
              <w:left w:val="nil"/>
              <w:bottom w:val="nil"/>
              <w:right w:val="nil"/>
            </w:tcBorders>
            <w:vAlign w:val="center"/>
          </w:tcPr>
          <w:p w14:paraId="737EABBE"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016" w:type="dxa"/>
            <w:tcBorders>
              <w:top w:val="nil"/>
              <w:left w:val="nil"/>
              <w:bottom w:val="nil"/>
              <w:right w:val="nil"/>
            </w:tcBorders>
            <w:vAlign w:val="center"/>
          </w:tcPr>
          <w:p w14:paraId="5D8F7E00"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r>
      <w:tr w:rsidR="00CF743C" w14:paraId="5C10F9AB" w14:textId="77777777">
        <w:trPr>
          <w:trHeight w:val="57"/>
        </w:trPr>
        <w:tc>
          <w:tcPr>
            <w:tcW w:w="1725" w:type="dxa"/>
            <w:vMerge/>
            <w:tcBorders>
              <w:top w:val="nil"/>
              <w:left w:val="nil"/>
              <w:bottom w:val="single" w:sz="4" w:space="0" w:color="auto"/>
              <w:right w:val="nil"/>
            </w:tcBorders>
            <w:vAlign w:val="center"/>
          </w:tcPr>
          <w:p w14:paraId="41B4AAA3"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single" w:sz="4" w:space="0" w:color="auto"/>
              <w:right w:val="nil"/>
            </w:tcBorders>
            <w:vAlign w:val="center"/>
          </w:tcPr>
          <w:p w14:paraId="4B02FAD1"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single" w:sz="4" w:space="0" w:color="auto"/>
              <w:right w:val="nil"/>
            </w:tcBorders>
            <w:vAlign w:val="center"/>
          </w:tcPr>
          <w:p w14:paraId="4C5D0854"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single" w:sz="4" w:space="0" w:color="auto"/>
              <w:right w:val="nil"/>
            </w:tcBorders>
            <w:vAlign w:val="center"/>
          </w:tcPr>
          <w:p w14:paraId="281567A4" w14:textId="77777777" w:rsidR="00CF743C" w:rsidRDefault="00CF743C">
            <w:pPr>
              <w:widowControl/>
              <w:jc w:val="left"/>
              <w:rPr>
                <w:rFonts w:ascii="Times New Roman" w:eastAsia="黑体" w:hAnsi="Times New Roman"/>
                <w:color w:val="000000"/>
                <w:sz w:val="18"/>
                <w:szCs w:val="18"/>
              </w:rPr>
            </w:pPr>
          </w:p>
        </w:tc>
        <w:tc>
          <w:tcPr>
            <w:tcW w:w="1590" w:type="dxa"/>
            <w:vMerge w:val="restart"/>
            <w:tcBorders>
              <w:top w:val="nil"/>
              <w:left w:val="nil"/>
              <w:bottom w:val="nil"/>
              <w:right w:val="nil"/>
            </w:tcBorders>
            <w:vAlign w:val="center"/>
          </w:tcPr>
          <w:p w14:paraId="5835D259"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4.3 Motivation/willingness</w:t>
            </w:r>
          </w:p>
        </w:tc>
        <w:tc>
          <w:tcPr>
            <w:tcW w:w="894" w:type="dxa"/>
            <w:vMerge w:val="restart"/>
            <w:tcBorders>
              <w:top w:val="nil"/>
              <w:left w:val="nil"/>
              <w:bottom w:val="nil"/>
              <w:right w:val="nil"/>
            </w:tcBorders>
            <w:vAlign w:val="center"/>
          </w:tcPr>
          <w:p w14:paraId="23D37D05"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0.87 </w:t>
            </w:r>
          </w:p>
        </w:tc>
        <w:tc>
          <w:tcPr>
            <w:tcW w:w="793" w:type="dxa"/>
            <w:vMerge w:val="restart"/>
            <w:tcBorders>
              <w:top w:val="nil"/>
              <w:left w:val="nil"/>
              <w:bottom w:val="nil"/>
              <w:right w:val="nil"/>
            </w:tcBorders>
            <w:vAlign w:val="center"/>
          </w:tcPr>
          <w:p w14:paraId="036FF6BF"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0.13 </w:t>
            </w:r>
          </w:p>
        </w:tc>
        <w:tc>
          <w:tcPr>
            <w:tcW w:w="1041" w:type="dxa"/>
            <w:vMerge w:val="restart"/>
            <w:tcBorders>
              <w:top w:val="nil"/>
              <w:left w:val="nil"/>
              <w:bottom w:val="nil"/>
              <w:right w:val="nil"/>
            </w:tcBorders>
            <w:vAlign w:val="center"/>
          </w:tcPr>
          <w:p w14:paraId="7959AD43"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3.67 </w:t>
            </w:r>
          </w:p>
        </w:tc>
        <w:tc>
          <w:tcPr>
            <w:tcW w:w="2112" w:type="dxa"/>
            <w:tcBorders>
              <w:top w:val="nil"/>
              <w:left w:val="nil"/>
              <w:bottom w:val="nil"/>
              <w:right w:val="nil"/>
            </w:tcBorders>
            <w:vAlign w:val="center"/>
          </w:tcPr>
          <w:p w14:paraId="0058E62B"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4.3.1 Willingness to vaccinate</w:t>
            </w:r>
          </w:p>
        </w:tc>
        <w:tc>
          <w:tcPr>
            <w:tcW w:w="1134" w:type="dxa"/>
            <w:tcBorders>
              <w:top w:val="nil"/>
              <w:left w:val="nil"/>
              <w:bottom w:val="nil"/>
              <w:right w:val="nil"/>
            </w:tcBorders>
            <w:shd w:val="clear" w:color="auto" w:fill="FFFFFF"/>
            <w:vAlign w:val="center"/>
          </w:tcPr>
          <w:p w14:paraId="6D82B8CA"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0.79 </w:t>
            </w:r>
          </w:p>
        </w:tc>
        <w:tc>
          <w:tcPr>
            <w:tcW w:w="1035" w:type="dxa"/>
            <w:tcBorders>
              <w:top w:val="nil"/>
              <w:left w:val="nil"/>
              <w:bottom w:val="nil"/>
              <w:right w:val="nil"/>
            </w:tcBorders>
            <w:shd w:val="clear" w:color="auto" w:fill="FFFFFF"/>
            <w:vAlign w:val="center"/>
          </w:tcPr>
          <w:p w14:paraId="4AF80DED"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0.21 </w:t>
            </w:r>
          </w:p>
        </w:tc>
        <w:tc>
          <w:tcPr>
            <w:tcW w:w="1016" w:type="dxa"/>
            <w:tcBorders>
              <w:top w:val="nil"/>
              <w:left w:val="nil"/>
              <w:bottom w:val="nil"/>
              <w:right w:val="nil"/>
            </w:tcBorders>
            <w:shd w:val="clear" w:color="auto" w:fill="FFFFFF"/>
            <w:vAlign w:val="center"/>
          </w:tcPr>
          <w:p w14:paraId="293B1E95"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1.79 </w:t>
            </w:r>
          </w:p>
        </w:tc>
      </w:tr>
      <w:tr w:rsidR="00CF743C" w14:paraId="0A3BA9B7" w14:textId="77777777">
        <w:trPr>
          <w:trHeight w:val="57"/>
        </w:trPr>
        <w:tc>
          <w:tcPr>
            <w:tcW w:w="1725" w:type="dxa"/>
            <w:vMerge/>
            <w:tcBorders>
              <w:top w:val="nil"/>
              <w:left w:val="nil"/>
              <w:bottom w:val="single" w:sz="4" w:space="0" w:color="auto"/>
              <w:right w:val="nil"/>
            </w:tcBorders>
            <w:vAlign w:val="center"/>
          </w:tcPr>
          <w:p w14:paraId="1246F029"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single" w:sz="4" w:space="0" w:color="auto"/>
              <w:right w:val="nil"/>
            </w:tcBorders>
            <w:vAlign w:val="center"/>
          </w:tcPr>
          <w:p w14:paraId="467822F8"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single" w:sz="4" w:space="0" w:color="auto"/>
              <w:right w:val="nil"/>
            </w:tcBorders>
            <w:vAlign w:val="center"/>
          </w:tcPr>
          <w:p w14:paraId="09E26847"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single" w:sz="4" w:space="0" w:color="auto"/>
              <w:right w:val="nil"/>
            </w:tcBorders>
            <w:vAlign w:val="center"/>
          </w:tcPr>
          <w:p w14:paraId="4DC719A6"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6A2FD56F"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481C0540"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760240BD"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4F7A805B"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299AF9E7"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4.3.2 Recommendations of doctors in vaccination-related departments</w:t>
            </w:r>
          </w:p>
        </w:tc>
        <w:tc>
          <w:tcPr>
            <w:tcW w:w="1134" w:type="dxa"/>
            <w:tcBorders>
              <w:top w:val="nil"/>
              <w:left w:val="nil"/>
              <w:bottom w:val="nil"/>
              <w:right w:val="nil"/>
            </w:tcBorders>
            <w:noWrap/>
            <w:vAlign w:val="center"/>
          </w:tcPr>
          <w:p w14:paraId="3971DA66" w14:textId="77777777" w:rsidR="00CF743C" w:rsidRDefault="00000000">
            <w:pPr>
              <w:widowControl/>
              <w:kinsoku w:val="0"/>
              <w:autoSpaceDE w:val="0"/>
              <w:adjustRightInd w:val="0"/>
              <w:snapToGrid w:val="0"/>
              <w:jc w:val="right"/>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c>
          <w:tcPr>
            <w:tcW w:w="1035" w:type="dxa"/>
            <w:tcBorders>
              <w:top w:val="nil"/>
              <w:left w:val="nil"/>
              <w:bottom w:val="nil"/>
              <w:right w:val="nil"/>
            </w:tcBorders>
            <w:noWrap/>
            <w:vAlign w:val="center"/>
          </w:tcPr>
          <w:p w14:paraId="5FD45FD5" w14:textId="77777777" w:rsidR="00CF743C" w:rsidRDefault="00000000">
            <w:pPr>
              <w:widowControl/>
              <w:kinsoku w:val="0"/>
              <w:autoSpaceDE w:val="0"/>
              <w:adjustRightInd w:val="0"/>
              <w:snapToGrid w:val="0"/>
              <w:jc w:val="right"/>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c>
          <w:tcPr>
            <w:tcW w:w="1016" w:type="dxa"/>
            <w:tcBorders>
              <w:top w:val="nil"/>
              <w:left w:val="nil"/>
              <w:bottom w:val="nil"/>
              <w:right w:val="nil"/>
            </w:tcBorders>
            <w:noWrap/>
            <w:vAlign w:val="center"/>
          </w:tcPr>
          <w:p w14:paraId="716D53FB" w14:textId="77777777" w:rsidR="00CF743C" w:rsidRDefault="00000000">
            <w:pPr>
              <w:widowControl/>
              <w:kinsoku w:val="0"/>
              <w:autoSpaceDE w:val="0"/>
              <w:adjustRightInd w:val="0"/>
              <w:snapToGrid w:val="0"/>
              <w:jc w:val="right"/>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r w:rsidR="00CF743C" w14:paraId="797F3851" w14:textId="77777777">
        <w:trPr>
          <w:trHeight w:val="57"/>
        </w:trPr>
        <w:tc>
          <w:tcPr>
            <w:tcW w:w="1725" w:type="dxa"/>
            <w:vMerge/>
            <w:tcBorders>
              <w:top w:val="nil"/>
              <w:left w:val="nil"/>
              <w:bottom w:val="single" w:sz="4" w:space="0" w:color="auto"/>
              <w:right w:val="nil"/>
            </w:tcBorders>
            <w:vAlign w:val="center"/>
          </w:tcPr>
          <w:p w14:paraId="2DEA89C1"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single" w:sz="4" w:space="0" w:color="auto"/>
              <w:right w:val="nil"/>
            </w:tcBorders>
            <w:vAlign w:val="center"/>
          </w:tcPr>
          <w:p w14:paraId="19B37467"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single" w:sz="4" w:space="0" w:color="auto"/>
              <w:right w:val="nil"/>
            </w:tcBorders>
            <w:vAlign w:val="center"/>
          </w:tcPr>
          <w:p w14:paraId="14854B3E"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single" w:sz="4" w:space="0" w:color="auto"/>
              <w:right w:val="nil"/>
            </w:tcBorders>
            <w:vAlign w:val="center"/>
          </w:tcPr>
          <w:p w14:paraId="58A4495C" w14:textId="77777777" w:rsidR="00CF743C" w:rsidRDefault="00CF743C">
            <w:pPr>
              <w:widowControl/>
              <w:jc w:val="left"/>
              <w:rPr>
                <w:rFonts w:ascii="Times New Roman" w:eastAsia="黑体" w:hAnsi="Times New Roman"/>
                <w:color w:val="000000"/>
                <w:sz w:val="18"/>
                <w:szCs w:val="18"/>
              </w:rPr>
            </w:pPr>
          </w:p>
        </w:tc>
        <w:tc>
          <w:tcPr>
            <w:tcW w:w="1590" w:type="dxa"/>
            <w:vMerge/>
            <w:tcBorders>
              <w:top w:val="nil"/>
              <w:left w:val="nil"/>
              <w:bottom w:val="nil"/>
              <w:right w:val="nil"/>
            </w:tcBorders>
            <w:vAlign w:val="center"/>
          </w:tcPr>
          <w:p w14:paraId="319F4556" w14:textId="77777777" w:rsidR="00CF743C" w:rsidRDefault="00CF743C">
            <w:pPr>
              <w:widowControl/>
              <w:jc w:val="left"/>
              <w:rPr>
                <w:rFonts w:ascii="Times New Roman" w:eastAsia="黑体" w:hAnsi="Times New Roman"/>
                <w:color w:val="000000"/>
                <w:sz w:val="18"/>
                <w:szCs w:val="18"/>
              </w:rPr>
            </w:pPr>
          </w:p>
        </w:tc>
        <w:tc>
          <w:tcPr>
            <w:tcW w:w="894" w:type="dxa"/>
            <w:vMerge/>
            <w:tcBorders>
              <w:top w:val="nil"/>
              <w:left w:val="nil"/>
              <w:bottom w:val="nil"/>
              <w:right w:val="nil"/>
            </w:tcBorders>
            <w:vAlign w:val="center"/>
          </w:tcPr>
          <w:p w14:paraId="4633B1D5" w14:textId="77777777" w:rsidR="00CF743C" w:rsidRDefault="00CF743C">
            <w:pPr>
              <w:widowControl/>
              <w:jc w:val="left"/>
              <w:rPr>
                <w:rFonts w:ascii="Times New Roman" w:eastAsia="黑体" w:hAnsi="Times New Roman"/>
                <w:color w:val="000000"/>
                <w:sz w:val="18"/>
                <w:szCs w:val="18"/>
              </w:rPr>
            </w:pPr>
          </w:p>
        </w:tc>
        <w:tc>
          <w:tcPr>
            <w:tcW w:w="793" w:type="dxa"/>
            <w:vMerge/>
            <w:tcBorders>
              <w:top w:val="nil"/>
              <w:left w:val="nil"/>
              <w:bottom w:val="nil"/>
              <w:right w:val="nil"/>
            </w:tcBorders>
            <w:vAlign w:val="center"/>
          </w:tcPr>
          <w:p w14:paraId="483A1E0E" w14:textId="77777777" w:rsidR="00CF743C" w:rsidRDefault="00CF743C">
            <w:pPr>
              <w:widowControl/>
              <w:jc w:val="left"/>
              <w:rPr>
                <w:rFonts w:ascii="Times New Roman" w:eastAsia="黑体" w:hAnsi="Times New Roman"/>
                <w:color w:val="000000"/>
                <w:sz w:val="18"/>
                <w:szCs w:val="18"/>
              </w:rPr>
            </w:pPr>
          </w:p>
        </w:tc>
        <w:tc>
          <w:tcPr>
            <w:tcW w:w="1041" w:type="dxa"/>
            <w:vMerge/>
            <w:tcBorders>
              <w:top w:val="nil"/>
              <w:left w:val="nil"/>
              <w:bottom w:val="nil"/>
              <w:right w:val="nil"/>
            </w:tcBorders>
            <w:vAlign w:val="center"/>
          </w:tcPr>
          <w:p w14:paraId="789FEB94" w14:textId="77777777" w:rsidR="00CF743C" w:rsidRDefault="00CF743C">
            <w:pPr>
              <w:widowControl/>
              <w:jc w:val="left"/>
              <w:rPr>
                <w:rFonts w:ascii="Times New Roman" w:eastAsia="黑体" w:hAnsi="Times New Roman"/>
                <w:color w:val="000000"/>
                <w:sz w:val="18"/>
                <w:szCs w:val="18"/>
              </w:rPr>
            </w:pPr>
          </w:p>
        </w:tc>
        <w:tc>
          <w:tcPr>
            <w:tcW w:w="2112" w:type="dxa"/>
            <w:tcBorders>
              <w:top w:val="nil"/>
              <w:left w:val="nil"/>
              <w:bottom w:val="nil"/>
              <w:right w:val="nil"/>
            </w:tcBorders>
            <w:vAlign w:val="center"/>
          </w:tcPr>
          <w:p w14:paraId="2A1D8D92"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 Recommendation of doctors in non-vaccination-related departments</w:t>
            </w:r>
          </w:p>
        </w:tc>
        <w:tc>
          <w:tcPr>
            <w:tcW w:w="1134" w:type="dxa"/>
            <w:tcBorders>
              <w:top w:val="nil"/>
              <w:left w:val="nil"/>
              <w:bottom w:val="nil"/>
              <w:right w:val="nil"/>
            </w:tcBorders>
            <w:noWrap/>
            <w:vAlign w:val="center"/>
          </w:tcPr>
          <w:p w14:paraId="4ACCD6CE" w14:textId="77777777" w:rsidR="00CF743C" w:rsidRDefault="00000000">
            <w:pPr>
              <w:widowControl/>
              <w:kinsoku w:val="0"/>
              <w:autoSpaceDE w:val="0"/>
              <w:adjustRightInd w:val="0"/>
              <w:snapToGrid w:val="0"/>
              <w:jc w:val="right"/>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c>
          <w:tcPr>
            <w:tcW w:w="1035" w:type="dxa"/>
            <w:tcBorders>
              <w:top w:val="nil"/>
              <w:left w:val="nil"/>
              <w:bottom w:val="nil"/>
              <w:right w:val="nil"/>
            </w:tcBorders>
            <w:noWrap/>
            <w:vAlign w:val="center"/>
          </w:tcPr>
          <w:p w14:paraId="2F598297" w14:textId="77777777" w:rsidR="00CF743C" w:rsidRDefault="00000000">
            <w:pPr>
              <w:widowControl/>
              <w:kinsoku w:val="0"/>
              <w:autoSpaceDE w:val="0"/>
              <w:adjustRightInd w:val="0"/>
              <w:snapToGrid w:val="0"/>
              <w:jc w:val="right"/>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c>
          <w:tcPr>
            <w:tcW w:w="1016" w:type="dxa"/>
            <w:tcBorders>
              <w:top w:val="nil"/>
              <w:left w:val="nil"/>
              <w:bottom w:val="nil"/>
              <w:right w:val="nil"/>
            </w:tcBorders>
            <w:noWrap/>
            <w:vAlign w:val="center"/>
          </w:tcPr>
          <w:p w14:paraId="17F3A7F6" w14:textId="77777777" w:rsidR="00CF743C" w:rsidRDefault="00000000">
            <w:pPr>
              <w:widowControl/>
              <w:kinsoku w:val="0"/>
              <w:autoSpaceDE w:val="0"/>
              <w:adjustRightInd w:val="0"/>
              <w:snapToGrid w:val="0"/>
              <w:jc w:val="right"/>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r w:rsidR="00CF743C" w14:paraId="1EA6524A" w14:textId="77777777">
        <w:trPr>
          <w:trHeight w:val="57"/>
        </w:trPr>
        <w:tc>
          <w:tcPr>
            <w:tcW w:w="1725" w:type="dxa"/>
            <w:vMerge/>
            <w:tcBorders>
              <w:top w:val="nil"/>
              <w:left w:val="nil"/>
              <w:bottom w:val="single" w:sz="4" w:space="0" w:color="auto"/>
              <w:right w:val="nil"/>
            </w:tcBorders>
            <w:vAlign w:val="center"/>
          </w:tcPr>
          <w:p w14:paraId="20A08539" w14:textId="77777777" w:rsidR="00CF743C" w:rsidRDefault="00CF743C">
            <w:pPr>
              <w:widowControl/>
              <w:jc w:val="left"/>
              <w:rPr>
                <w:rFonts w:ascii="Times New Roman" w:eastAsia="黑体" w:hAnsi="Times New Roman"/>
                <w:color w:val="000000"/>
                <w:sz w:val="18"/>
                <w:szCs w:val="18"/>
              </w:rPr>
            </w:pPr>
          </w:p>
        </w:tc>
        <w:tc>
          <w:tcPr>
            <w:tcW w:w="864" w:type="dxa"/>
            <w:vMerge/>
            <w:tcBorders>
              <w:top w:val="nil"/>
              <w:left w:val="nil"/>
              <w:bottom w:val="single" w:sz="4" w:space="0" w:color="auto"/>
              <w:right w:val="nil"/>
            </w:tcBorders>
            <w:vAlign w:val="center"/>
          </w:tcPr>
          <w:p w14:paraId="492390AE" w14:textId="77777777" w:rsidR="00CF743C" w:rsidRDefault="00CF743C">
            <w:pPr>
              <w:widowControl/>
              <w:jc w:val="left"/>
              <w:rPr>
                <w:rFonts w:ascii="Times New Roman" w:eastAsia="黑体" w:hAnsi="Times New Roman"/>
                <w:color w:val="000000"/>
                <w:sz w:val="18"/>
                <w:szCs w:val="18"/>
              </w:rPr>
            </w:pPr>
          </w:p>
        </w:tc>
        <w:tc>
          <w:tcPr>
            <w:tcW w:w="740" w:type="dxa"/>
            <w:vMerge/>
            <w:tcBorders>
              <w:top w:val="nil"/>
              <w:left w:val="nil"/>
              <w:bottom w:val="single" w:sz="4" w:space="0" w:color="auto"/>
              <w:right w:val="nil"/>
            </w:tcBorders>
            <w:vAlign w:val="center"/>
          </w:tcPr>
          <w:p w14:paraId="74724D28" w14:textId="77777777" w:rsidR="00CF743C" w:rsidRDefault="00CF743C">
            <w:pPr>
              <w:widowControl/>
              <w:jc w:val="left"/>
              <w:rPr>
                <w:rFonts w:ascii="Times New Roman" w:eastAsia="黑体" w:hAnsi="Times New Roman"/>
                <w:color w:val="000000"/>
                <w:sz w:val="18"/>
                <w:szCs w:val="18"/>
              </w:rPr>
            </w:pPr>
          </w:p>
        </w:tc>
        <w:tc>
          <w:tcPr>
            <w:tcW w:w="1014" w:type="dxa"/>
            <w:vMerge/>
            <w:tcBorders>
              <w:top w:val="nil"/>
              <w:left w:val="nil"/>
              <w:bottom w:val="single" w:sz="4" w:space="0" w:color="auto"/>
              <w:right w:val="nil"/>
            </w:tcBorders>
            <w:vAlign w:val="center"/>
          </w:tcPr>
          <w:p w14:paraId="6006F196" w14:textId="77777777" w:rsidR="00CF743C" w:rsidRDefault="00CF743C">
            <w:pPr>
              <w:widowControl/>
              <w:jc w:val="left"/>
              <w:rPr>
                <w:rFonts w:ascii="Times New Roman" w:eastAsia="黑体" w:hAnsi="Times New Roman"/>
                <w:color w:val="000000"/>
                <w:sz w:val="18"/>
                <w:szCs w:val="18"/>
              </w:rPr>
            </w:pPr>
          </w:p>
        </w:tc>
        <w:tc>
          <w:tcPr>
            <w:tcW w:w="1590" w:type="dxa"/>
            <w:tcBorders>
              <w:top w:val="nil"/>
              <w:left w:val="nil"/>
              <w:bottom w:val="single" w:sz="4" w:space="0" w:color="auto"/>
              <w:right w:val="nil"/>
            </w:tcBorders>
            <w:vAlign w:val="center"/>
          </w:tcPr>
          <w:p w14:paraId="056F03A7"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4.4 Behavior</w:t>
            </w:r>
          </w:p>
        </w:tc>
        <w:tc>
          <w:tcPr>
            <w:tcW w:w="894" w:type="dxa"/>
            <w:tcBorders>
              <w:top w:val="nil"/>
              <w:left w:val="nil"/>
              <w:bottom w:val="single" w:sz="4" w:space="0" w:color="auto"/>
              <w:right w:val="nil"/>
            </w:tcBorders>
            <w:vAlign w:val="center"/>
          </w:tcPr>
          <w:p w14:paraId="0EEBD053"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0.59 </w:t>
            </w:r>
          </w:p>
        </w:tc>
        <w:tc>
          <w:tcPr>
            <w:tcW w:w="793" w:type="dxa"/>
            <w:tcBorders>
              <w:top w:val="nil"/>
              <w:left w:val="nil"/>
              <w:bottom w:val="single" w:sz="4" w:space="0" w:color="auto"/>
              <w:right w:val="nil"/>
            </w:tcBorders>
            <w:vAlign w:val="center"/>
          </w:tcPr>
          <w:p w14:paraId="07A3AB8A"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0.41 </w:t>
            </w:r>
          </w:p>
        </w:tc>
        <w:tc>
          <w:tcPr>
            <w:tcW w:w="1041" w:type="dxa"/>
            <w:tcBorders>
              <w:top w:val="nil"/>
              <w:left w:val="nil"/>
              <w:bottom w:val="single" w:sz="4" w:space="0" w:color="auto"/>
              <w:right w:val="nil"/>
            </w:tcBorders>
            <w:vAlign w:val="center"/>
          </w:tcPr>
          <w:p w14:paraId="2CF88721"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11.51 </w:t>
            </w:r>
          </w:p>
        </w:tc>
        <w:tc>
          <w:tcPr>
            <w:tcW w:w="2112" w:type="dxa"/>
            <w:tcBorders>
              <w:top w:val="nil"/>
              <w:left w:val="nil"/>
              <w:bottom w:val="single" w:sz="4" w:space="0" w:color="auto"/>
              <w:right w:val="nil"/>
            </w:tcBorders>
            <w:vAlign w:val="center"/>
          </w:tcPr>
          <w:p w14:paraId="5564C717"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4.4.1 Consistency between willingness and behavior of vaccination</w:t>
            </w:r>
          </w:p>
        </w:tc>
        <w:tc>
          <w:tcPr>
            <w:tcW w:w="1134" w:type="dxa"/>
            <w:tcBorders>
              <w:top w:val="nil"/>
              <w:left w:val="nil"/>
              <w:bottom w:val="single" w:sz="4" w:space="0" w:color="auto"/>
              <w:right w:val="nil"/>
            </w:tcBorders>
            <w:shd w:val="clear" w:color="auto" w:fill="FFFFFF"/>
            <w:vAlign w:val="center"/>
          </w:tcPr>
          <w:p w14:paraId="1636AFD9"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0.79 </w:t>
            </w:r>
          </w:p>
        </w:tc>
        <w:tc>
          <w:tcPr>
            <w:tcW w:w="1035" w:type="dxa"/>
            <w:tcBorders>
              <w:top w:val="nil"/>
              <w:left w:val="nil"/>
              <w:bottom w:val="single" w:sz="4" w:space="0" w:color="auto"/>
              <w:right w:val="nil"/>
            </w:tcBorders>
            <w:shd w:val="clear" w:color="auto" w:fill="FFFFFF"/>
            <w:vAlign w:val="center"/>
          </w:tcPr>
          <w:p w14:paraId="4B04E04A"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0.21 </w:t>
            </w:r>
          </w:p>
        </w:tc>
        <w:tc>
          <w:tcPr>
            <w:tcW w:w="1016" w:type="dxa"/>
            <w:tcBorders>
              <w:top w:val="nil"/>
              <w:left w:val="nil"/>
              <w:bottom w:val="single" w:sz="4" w:space="0" w:color="auto"/>
              <w:right w:val="nil"/>
            </w:tcBorders>
            <w:shd w:val="clear" w:color="auto" w:fill="FFFFFF"/>
            <w:vAlign w:val="center"/>
          </w:tcPr>
          <w:p w14:paraId="151D432A"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1.79 </w:t>
            </w:r>
          </w:p>
        </w:tc>
      </w:tr>
    </w:tbl>
    <w:p w14:paraId="6DAFA4EA" w14:textId="77777777" w:rsidR="00CF743C" w:rsidRDefault="00000000">
      <w:pPr>
        <w:widowControl/>
        <w:kinsoku w:val="0"/>
        <w:autoSpaceDE w:val="0"/>
        <w:adjustRightInd w:val="0"/>
        <w:snapToGrid w:val="0"/>
        <w:rPr>
          <w:rFonts w:ascii="Times New Roman" w:hAnsi="Times New Roman"/>
          <w:sz w:val="18"/>
          <w:szCs w:val="18"/>
        </w:rPr>
      </w:pPr>
      <w:r>
        <w:rPr>
          <w:rFonts w:ascii="Times New Roman" w:hAnsi="Times New Roman"/>
          <w:sz w:val="18"/>
          <w:szCs w:val="18"/>
        </w:rPr>
        <w:t>Note: “-” means this indicator is not considered under this level.</w:t>
      </w:r>
    </w:p>
    <w:p w14:paraId="0656A284" w14:textId="77777777" w:rsidR="00CF743C" w:rsidRDefault="00CF743C">
      <w:pPr>
        <w:widowControl/>
        <w:kinsoku w:val="0"/>
        <w:autoSpaceDE w:val="0"/>
        <w:adjustRightInd w:val="0"/>
        <w:snapToGrid w:val="0"/>
        <w:rPr>
          <w:rFonts w:ascii="Times New Roman" w:hAnsi="Times New Roman"/>
          <w:sz w:val="18"/>
          <w:szCs w:val="18"/>
        </w:rPr>
      </w:pPr>
    </w:p>
    <w:p w14:paraId="44A55F05" w14:textId="77777777" w:rsidR="00CF743C" w:rsidRDefault="00CF743C">
      <w:pPr>
        <w:widowControl/>
        <w:kinsoku w:val="0"/>
        <w:autoSpaceDE w:val="0"/>
        <w:adjustRightInd w:val="0"/>
        <w:snapToGrid w:val="0"/>
        <w:rPr>
          <w:rFonts w:ascii="Times New Roman" w:hAnsi="Times New Roman"/>
          <w:sz w:val="18"/>
          <w:szCs w:val="18"/>
        </w:rPr>
      </w:pPr>
    </w:p>
    <w:p w14:paraId="173B1E15" w14:textId="77777777" w:rsidR="00CF743C" w:rsidRDefault="00000000">
      <w:pPr>
        <w:widowControl/>
        <w:kinsoku w:val="0"/>
        <w:autoSpaceDE w:val="0"/>
        <w:adjustRightInd w:val="0"/>
        <w:snapToGrid w:val="0"/>
        <w:rPr>
          <w:rFonts w:ascii="Times New Roman" w:hAnsi="Times New Roman"/>
          <w:b/>
          <w:bCs/>
          <w:color w:val="333333"/>
          <w:sz w:val="22"/>
          <w:szCs w:val="22"/>
          <w:shd w:val="clear" w:color="auto" w:fill="FFFFFF"/>
        </w:rPr>
      </w:pPr>
      <w:r>
        <w:rPr>
          <w:rFonts w:ascii="Times New Roman" w:hAnsi="Times New Roman"/>
          <w:b/>
          <w:bCs/>
          <w:color w:val="333333"/>
          <w:sz w:val="22"/>
          <w:szCs w:val="22"/>
          <w:shd w:val="clear" w:color="auto" w:fill="FFFFFF"/>
        </w:rPr>
        <w:t>Supplementary</w:t>
      </w:r>
      <w:r>
        <w:rPr>
          <w:rFonts w:ascii="Times New Roman" w:hAnsi="Times New Roman" w:hint="eastAsia"/>
          <w:b/>
          <w:bCs/>
          <w:color w:val="333333"/>
          <w:sz w:val="22"/>
          <w:szCs w:val="22"/>
          <w:shd w:val="clear" w:color="auto" w:fill="FFFFFF"/>
        </w:rPr>
        <w:t xml:space="preserve"> Table 3</w:t>
      </w:r>
      <w:r>
        <w:rPr>
          <w:rFonts w:ascii="Times New Roman" w:hAnsi="Times New Roman"/>
          <w:b/>
          <w:bCs/>
          <w:color w:val="333333"/>
          <w:sz w:val="22"/>
          <w:szCs w:val="22"/>
          <w:shd w:val="clear" w:color="auto" w:fill="FFFFFF"/>
        </w:rPr>
        <w:t xml:space="preserve"> The Entropy of vaccines included in public health programs at the provincial level</w:t>
      </w:r>
    </w:p>
    <w:tbl>
      <w:tblPr>
        <w:tblW w:w="5000" w:type="pct"/>
        <w:tblBorders>
          <w:top w:val="single" w:sz="4" w:space="0" w:color="auto"/>
        </w:tblBorders>
        <w:tblLayout w:type="fixed"/>
        <w:tblLook w:val="04A0" w:firstRow="1" w:lastRow="0" w:firstColumn="1" w:lastColumn="0" w:noHBand="0" w:noVBand="1"/>
      </w:tblPr>
      <w:tblGrid>
        <w:gridCol w:w="1500"/>
        <w:gridCol w:w="854"/>
        <w:gridCol w:w="754"/>
        <w:gridCol w:w="1040"/>
        <w:gridCol w:w="1523"/>
        <w:gridCol w:w="908"/>
        <w:gridCol w:w="817"/>
        <w:gridCol w:w="1004"/>
        <w:gridCol w:w="2714"/>
        <w:gridCol w:w="907"/>
        <w:gridCol w:w="800"/>
        <w:gridCol w:w="1137"/>
      </w:tblGrid>
      <w:tr w:rsidR="00CF743C" w14:paraId="4C1EC2AB" w14:textId="77777777">
        <w:trPr>
          <w:trHeight w:val="57"/>
        </w:trPr>
        <w:tc>
          <w:tcPr>
            <w:tcW w:w="1525" w:type="dxa"/>
            <w:tcBorders>
              <w:top w:val="single" w:sz="4" w:space="0" w:color="auto"/>
              <w:left w:val="nil"/>
              <w:bottom w:val="nil"/>
              <w:right w:val="nil"/>
            </w:tcBorders>
            <w:noWrap/>
            <w:vAlign w:val="center"/>
          </w:tcPr>
          <w:p w14:paraId="51FDC83F" w14:textId="77777777" w:rsidR="00CF743C" w:rsidRDefault="00000000">
            <w:pPr>
              <w:widowControl/>
              <w:kinsoku w:val="0"/>
              <w:autoSpaceDE w:val="0"/>
              <w:adjustRightInd w:val="0"/>
              <w:snapToGrid w:val="0"/>
              <w:jc w:val="center"/>
              <w:textAlignment w:val="center"/>
              <w:rPr>
                <w:rFonts w:ascii="Times New Roman" w:hAnsi="Times New Roman"/>
                <w:b/>
                <w:bCs/>
                <w:color w:val="000000"/>
                <w:sz w:val="18"/>
                <w:szCs w:val="18"/>
              </w:rPr>
            </w:pPr>
            <w:r>
              <w:rPr>
                <w:rFonts w:ascii="Times New Roman" w:hAnsi="Times New Roman"/>
                <w:b/>
                <w:bCs/>
                <w:color w:val="000000"/>
                <w:kern w:val="0"/>
                <w:sz w:val="18"/>
                <w:szCs w:val="18"/>
              </w:rPr>
              <w:t>Primary indicators</w:t>
            </w:r>
          </w:p>
        </w:tc>
        <w:tc>
          <w:tcPr>
            <w:tcW w:w="866" w:type="dxa"/>
            <w:tcBorders>
              <w:top w:val="single" w:sz="4" w:space="0" w:color="auto"/>
              <w:left w:val="nil"/>
              <w:bottom w:val="nil"/>
              <w:right w:val="nil"/>
            </w:tcBorders>
            <w:vAlign w:val="center"/>
          </w:tcPr>
          <w:p w14:paraId="0FF7F0B5"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Entropy</w:t>
            </w:r>
          </w:p>
        </w:tc>
        <w:tc>
          <w:tcPr>
            <w:tcW w:w="764" w:type="dxa"/>
            <w:tcBorders>
              <w:top w:val="single" w:sz="4" w:space="0" w:color="auto"/>
              <w:left w:val="nil"/>
              <w:bottom w:val="nil"/>
              <w:right w:val="nil"/>
            </w:tcBorders>
            <w:vAlign w:val="center"/>
          </w:tcPr>
          <w:p w14:paraId="35D9FEBC"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 xml:space="preserve">Utility value </w:t>
            </w:r>
          </w:p>
        </w:tc>
        <w:tc>
          <w:tcPr>
            <w:tcW w:w="1056" w:type="dxa"/>
            <w:tcBorders>
              <w:top w:val="single" w:sz="4" w:space="0" w:color="auto"/>
              <w:left w:val="nil"/>
              <w:bottom w:val="nil"/>
              <w:right w:val="nil"/>
            </w:tcBorders>
            <w:vAlign w:val="center"/>
          </w:tcPr>
          <w:p w14:paraId="070E47DE"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Weight coefficient</w:t>
            </w:r>
          </w:p>
        </w:tc>
        <w:tc>
          <w:tcPr>
            <w:tcW w:w="1548" w:type="dxa"/>
            <w:tcBorders>
              <w:top w:val="single" w:sz="4" w:space="0" w:color="auto"/>
              <w:left w:val="nil"/>
              <w:bottom w:val="nil"/>
              <w:right w:val="nil"/>
            </w:tcBorders>
            <w:vAlign w:val="center"/>
          </w:tcPr>
          <w:p w14:paraId="49E7D3C2"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Secondary indicators</w:t>
            </w:r>
          </w:p>
        </w:tc>
        <w:tc>
          <w:tcPr>
            <w:tcW w:w="921" w:type="dxa"/>
            <w:tcBorders>
              <w:top w:val="single" w:sz="4" w:space="0" w:color="auto"/>
              <w:left w:val="nil"/>
              <w:bottom w:val="nil"/>
              <w:right w:val="nil"/>
            </w:tcBorders>
            <w:vAlign w:val="center"/>
          </w:tcPr>
          <w:p w14:paraId="5DB39796"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Entropy</w:t>
            </w:r>
          </w:p>
        </w:tc>
        <w:tc>
          <w:tcPr>
            <w:tcW w:w="828" w:type="dxa"/>
            <w:tcBorders>
              <w:top w:val="single" w:sz="4" w:space="0" w:color="auto"/>
              <w:left w:val="nil"/>
              <w:bottom w:val="nil"/>
              <w:right w:val="nil"/>
            </w:tcBorders>
            <w:vAlign w:val="center"/>
          </w:tcPr>
          <w:p w14:paraId="4DCB34BA"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 xml:space="preserve">Utility value </w:t>
            </w:r>
          </w:p>
        </w:tc>
        <w:tc>
          <w:tcPr>
            <w:tcW w:w="1019" w:type="dxa"/>
            <w:tcBorders>
              <w:top w:val="single" w:sz="4" w:space="0" w:color="auto"/>
              <w:left w:val="nil"/>
              <w:bottom w:val="nil"/>
              <w:right w:val="nil"/>
            </w:tcBorders>
            <w:vAlign w:val="center"/>
          </w:tcPr>
          <w:p w14:paraId="07B2983E"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Weight coefficient</w:t>
            </w:r>
          </w:p>
        </w:tc>
        <w:tc>
          <w:tcPr>
            <w:tcW w:w="2762" w:type="dxa"/>
            <w:tcBorders>
              <w:top w:val="single" w:sz="4" w:space="0" w:color="auto"/>
              <w:left w:val="nil"/>
              <w:bottom w:val="nil"/>
              <w:right w:val="nil"/>
            </w:tcBorders>
            <w:vAlign w:val="center"/>
          </w:tcPr>
          <w:p w14:paraId="69873FBD"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 xml:space="preserve"> Tertiary indicators</w:t>
            </w:r>
          </w:p>
        </w:tc>
        <w:tc>
          <w:tcPr>
            <w:tcW w:w="920" w:type="dxa"/>
            <w:tcBorders>
              <w:top w:val="single" w:sz="4" w:space="0" w:color="auto"/>
              <w:left w:val="nil"/>
              <w:bottom w:val="nil"/>
              <w:right w:val="nil"/>
            </w:tcBorders>
            <w:vAlign w:val="center"/>
          </w:tcPr>
          <w:p w14:paraId="04A51EDD"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Entropy</w:t>
            </w:r>
          </w:p>
        </w:tc>
        <w:tc>
          <w:tcPr>
            <w:tcW w:w="811" w:type="dxa"/>
            <w:tcBorders>
              <w:top w:val="single" w:sz="4" w:space="0" w:color="auto"/>
              <w:left w:val="nil"/>
              <w:bottom w:val="nil"/>
              <w:right w:val="nil"/>
            </w:tcBorders>
            <w:vAlign w:val="center"/>
          </w:tcPr>
          <w:p w14:paraId="4D9DB8A9"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 xml:space="preserve">Utility value </w:t>
            </w:r>
          </w:p>
        </w:tc>
        <w:tc>
          <w:tcPr>
            <w:tcW w:w="1154" w:type="dxa"/>
            <w:tcBorders>
              <w:top w:val="single" w:sz="4" w:space="0" w:color="auto"/>
              <w:left w:val="nil"/>
              <w:bottom w:val="nil"/>
              <w:right w:val="nil"/>
            </w:tcBorders>
            <w:vAlign w:val="center"/>
          </w:tcPr>
          <w:p w14:paraId="36C203F6"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Weight coefficient</w:t>
            </w:r>
          </w:p>
        </w:tc>
      </w:tr>
      <w:tr w:rsidR="00CF743C" w14:paraId="30AD5970" w14:textId="77777777">
        <w:trPr>
          <w:trHeight w:val="57"/>
        </w:trPr>
        <w:tc>
          <w:tcPr>
            <w:tcW w:w="1525" w:type="dxa"/>
            <w:vMerge w:val="restart"/>
            <w:tcBorders>
              <w:top w:val="nil"/>
              <w:left w:val="nil"/>
              <w:bottom w:val="nil"/>
              <w:right w:val="nil"/>
            </w:tcBorders>
            <w:vAlign w:val="center"/>
          </w:tcPr>
          <w:p w14:paraId="531EECD7"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1.Vaccine-preventable diseases</w:t>
            </w:r>
          </w:p>
        </w:tc>
        <w:tc>
          <w:tcPr>
            <w:tcW w:w="866" w:type="dxa"/>
            <w:vMerge w:val="restart"/>
            <w:tcBorders>
              <w:top w:val="nil"/>
              <w:left w:val="nil"/>
              <w:bottom w:val="nil"/>
              <w:right w:val="nil"/>
            </w:tcBorders>
            <w:vAlign w:val="center"/>
          </w:tcPr>
          <w:p w14:paraId="6470E253"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0.88 </w:t>
            </w:r>
          </w:p>
        </w:tc>
        <w:tc>
          <w:tcPr>
            <w:tcW w:w="764" w:type="dxa"/>
            <w:vMerge w:val="restart"/>
            <w:tcBorders>
              <w:top w:val="nil"/>
              <w:left w:val="nil"/>
              <w:bottom w:val="nil"/>
              <w:right w:val="nil"/>
            </w:tcBorders>
            <w:vAlign w:val="center"/>
          </w:tcPr>
          <w:p w14:paraId="59A76B6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0.12 </w:t>
            </w:r>
          </w:p>
        </w:tc>
        <w:tc>
          <w:tcPr>
            <w:tcW w:w="1056" w:type="dxa"/>
            <w:vMerge w:val="restart"/>
            <w:tcBorders>
              <w:top w:val="nil"/>
              <w:left w:val="nil"/>
              <w:bottom w:val="nil"/>
              <w:right w:val="nil"/>
            </w:tcBorders>
            <w:vAlign w:val="center"/>
          </w:tcPr>
          <w:p w14:paraId="06D06C25"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8.73 </w:t>
            </w:r>
          </w:p>
        </w:tc>
        <w:tc>
          <w:tcPr>
            <w:tcW w:w="1548" w:type="dxa"/>
            <w:vMerge w:val="restart"/>
            <w:tcBorders>
              <w:top w:val="nil"/>
              <w:left w:val="nil"/>
              <w:bottom w:val="nil"/>
              <w:right w:val="nil"/>
            </w:tcBorders>
            <w:vAlign w:val="center"/>
          </w:tcPr>
          <w:p w14:paraId="04D1887C"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 Health burden</w:t>
            </w:r>
          </w:p>
        </w:tc>
        <w:tc>
          <w:tcPr>
            <w:tcW w:w="921" w:type="dxa"/>
            <w:vMerge w:val="restart"/>
            <w:tcBorders>
              <w:top w:val="nil"/>
              <w:left w:val="nil"/>
              <w:bottom w:val="nil"/>
              <w:right w:val="nil"/>
            </w:tcBorders>
            <w:shd w:val="clear" w:color="auto" w:fill="FFFFFF"/>
            <w:vAlign w:val="center"/>
          </w:tcPr>
          <w:p w14:paraId="756DA3A2"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0.87 </w:t>
            </w:r>
          </w:p>
        </w:tc>
        <w:tc>
          <w:tcPr>
            <w:tcW w:w="828" w:type="dxa"/>
            <w:vMerge w:val="restart"/>
            <w:tcBorders>
              <w:top w:val="nil"/>
              <w:left w:val="nil"/>
              <w:bottom w:val="nil"/>
              <w:right w:val="nil"/>
            </w:tcBorders>
            <w:shd w:val="clear" w:color="auto" w:fill="FFFFFF"/>
            <w:vAlign w:val="center"/>
          </w:tcPr>
          <w:p w14:paraId="0A2B6C99"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0.14 </w:t>
            </w:r>
          </w:p>
        </w:tc>
        <w:tc>
          <w:tcPr>
            <w:tcW w:w="1019" w:type="dxa"/>
            <w:vMerge w:val="restart"/>
            <w:tcBorders>
              <w:top w:val="nil"/>
              <w:left w:val="nil"/>
              <w:bottom w:val="nil"/>
              <w:right w:val="nil"/>
            </w:tcBorders>
            <w:shd w:val="clear" w:color="auto" w:fill="FFFFFF"/>
            <w:vAlign w:val="center"/>
          </w:tcPr>
          <w:p w14:paraId="3EF1EF0A"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3.45 </w:t>
            </w:r>
          </w:p>
        </w:tc>
        <w:tc>
          <w:tcPr>
            <w:tcW w:w="2762" w:type="dxa"/>
            <w:tcBorders>
              <w:top w:val="nil"/>
              <w:left w:val="nil"/>
              <w:bottom w:val="nil"/>
              <w:right w:val="nil"/>
            </w:tcBorders>
            <w:vAlign w:val="center"/>
          </w:tcPr>
          <w:p w14:paraId="626C3B15"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1.1.1 High-risk group</w:t>
            </w:r>
          </w:p>
        </w:tc>
        <w:tc>
          <w:tcPr>
            <w:tcW w:w="920" w:type="dxa"/>
            <w:tcBorders>
              <w:top w:val="nil"/>
              <w:left w:val="nil"/>
              <w:bottom w:val="nil"/>
              <w:right w:val="nil"/>
            </w:tcBorders>
            <w:vAlign w:val="center"/>
          </w:tcPr>
          <w:p w14:paraId="6D237668"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0.70 </w:t>
            </w:r>
          </w:p>
        </w:tc>
        <w:tc>
          <w:tcPr>
            <w:tcW w:w="811" w:type="dxa"/>
            <w:tcBorders>
              <w:top w:val="nil"/>
              <w:left w:val="nil"/>
              <w:bottom w:val="nil"/>
              <w:right w:val="nil"/>
            </w:tcBorders>
            <w:vAlign w:val="center"/>
          </w:tcPr>
          <w:p w14:paraId="04827590"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0.30 </w:t>
            </w:r>
          </w:p>
        </w:tc>
        <w:tc>
          <w:tcPr>
            <w:tcW w:w="1154" w:type="dxa"/>
            <w:tcBorders>
              <w:top w:val="nil"/>
              <w:left w:val="nil"/>
              <w:bottom w:val="nil"/>
              <w:right w:val="nil"/>
            </w:tcBorders>
            <w:vAlign w:val="center"/>
          </w:tcPr>
          <w:p w14:paraId="1BE4B981"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2.50 </w:t>
            </w:r>
          </w:p>
        </w:tc>
      </w:tr>
      <w:tr w:rsidR="00CF743C" w14:paraId="0A6DD56F" w14:textId="77777777">
        <w:trPr>
          <w:trHeight w:val="57"/>
        </w:trPr>
        <w:tc>
          <w:tcPr>
            <w:tcW w:w="1525" w:type="dxa"/>
            <w:vMerge/>
            <w:tcBorders>
              <w:top w:val="nil"/>
              <w:left w:val="nil"/>
              <w:bottom w:val="nil"/>
              <w:right w:val="nil"/>
            </w:tcBorders>
            <w:vAlign w:val="center"/>
          </w:tcPr>
          <w:p w14:paraId="054CF3C9"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74310E2E"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18F9E257"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456CDF2C"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7CBA8455"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1A73998E" w14:textId="77777777" w:rsidR="00CF743C" w:rsidRDefault="00CF743C">
            <w:pPr>
              <w:widowControl/>
              <w:jc w:val="left"/>
              <w:rPr>
                <w:rFonts w:ascii="Times New Roman" w:eastAsia="Helvetica" w:hAnsi="Times New Roman"/>
                <w:color w:val="000000"/>
                <w:sz w:val="18"/>
                <w:szCs w:val="18"/>
              </w:rPr>
            </w:pPr>
          </w:p>
        </w:tc>
        <w:tc>
          <w:tcPr>
            <w:tcW w:w="828" w:type="dxa"/>
            <w:vMerge/>
            <w:tcBorders>
              <w:top w:val="nil"/>
              <w:left w:val="nil"/>
              <w:bottom w:val="nil"/>
              <w:right w:val="nil"/>
            </w:tcBorders>
            <w:vAlign w:val="center"/>
          </w:tcPr>
          <w:p w14:paraId="5FD6ACFB" w14:textId="77777777" w:rsidR="00CF743C" w:rsidRDefault="00CF743C">
            <w:pPr>
              <w:widowControl/>
              <w:jc w:val="left"/>
              <w:rPr>
                <w:rFonts w:ascii="Times New Roman" w:eastAsia="Helvetica" w:hAnsi="Times New Roman"/>
                <w:color w:val="000000"/>
                <w:sz w:val="18"/>
                <w:szCs w:val="18"/>
              </w:rPr>
            </w:pPr>
          </w:p>
        </w:tc>
        <w:tc>
          <w:tcPr>
            <w:tcW w:w="1019" w:type="dxa"/>
            <w:vMerge/>
            <w:tcBorders>
              <w:top w:val="nil"/>
              <w:left w:val="nil"/>
              <w:bottom w:val="nil"/>
              <w:right w:val="nil"/>
            </w:tcBorders>
            <w:vAlign w:val="center"/>
          </w:tcPr>
          <w:p w14:paraId="49B71590" w14:textId="77777777" w:rsidR="00CF743C" w:rsidRDefault="00CF743C">
            <w:pPr>
              <w:widowControl/>
              <w:jc w:val="left"/>
              <w:rPr>
                <w:rFonts w:ascii="Times New Roman" w:eastAsia="Helvetica" w:hAnsi="Times New Roman"/>
                <w:color w:val="000000"/>
                <w:sz w:val="18"/>
                <w:szCs w:val="18"/>
              </w:rPr>
            </w:pPr>
          </w:p>
        </w:tc>
        <w:tc>
          <w:tcPr>
            <w:tcW w:w="2762" w:type="dxa"/>
            <w:tcBorders>
              <w:top w:val="nil"/>
              <w:left w:val="nil"/>
              <w:bottom w:val="nil"/>
              <w:right w:val="nil"/>
            </w:tcBorders>
            <w:vAlign w:val="center"/>
          </w:tcPr>
          <w:p w14:paraId="0FC3233C"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1.1.2 Incidence area</w:t>
            </w:r>
          </w:p>
        </w:tc>
        <w:tc>
          <w:tcPr>
            <w:tcW w:w="920" w:type="dxa"/>
            <w:tcBorders>
              <w:top w:val="nil"/>
              <w:left w:val="nil"/>
              <w:bottom w:val="nil"/>
              <w:right w:val="nil"/>
            </w:tcBorders>
            <w:vAlign w:val="center"/>
          </w:tcPr>
          <w:p w14:paraId="4C2B7A2E"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0.87 </w:t>
            </w:r>
          </w:p>
        </w:tc>
        <w:tc>
          <w:tcPr>
            <w:tcW w:w="811" w:type="dxa"/>
            <w:tcBorders>
              <w:top w:val="nil"/>
              <w:left w:val="nil"/>
              <w:bottom w:val="nil"/>
              <w:right w:val="nil"/>
            </w:tcBorders>
            <w:vAlign w:val="center"/>
          </w:tcPr>
          <w:p w14:paraId="3AFB1831"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0.13 </w:t>
            </w:r>
          </w:p>
        </w:tc>
        <w:tc>
          <w:tcPr>
            <w:tcW w:w="1154" w:type="dxa"/>
            <w:tcBorders>
              <w:top w:val="nil"/>
              <w:left w:val="nil"/>
              <w:bottom w:val="nil"/>
              <w:right w:val="nil"/>
            </w:tcBorders>
            <w:vAlign w:val="center"/>
          </w:tcPr>
          <w:p w14:paraId="4DDBF5B4"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1.04 </w:t>
            </w:r>
          </w:p>
        </w:tc>
      </w:tr>
      <w:tr w:rsidR="00CF743C" w14:paraId="461CC562" w14:textId="77777777">
        <w:trPr>
          <w:trHeight w:val="57"/>
        </w:trPr>
        <w:tc>
          <w:tcPr>
            <w:tcW w:w="1525" w:type="dxa"/>
            <w:vMerge/>
            <w:tcBorders>
              <w:top w:val="nil"/>
              <w:left w:val="nil"/>
              <w:bottom w:val="nil"/>
              <w:right w:val="nil"/>
            </w:tcBorders>
            <w:vAlign w:val="center"/>
          </w:tcPr>
          <w:p w14:paraId="32A1AB0A"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7F2B5C72"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3D867BFF"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6B4FC5C4"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6E62F220"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64EFB4A0" w14:textId="77777777" w:rsidR="00CF743C" w:rsidRDefault="00CF743C">
            <w:pPr>
              <w:widowControl/>
              <w:jc w:val="left"/>
              <w:rPr>
                <w:rFonts w:ascii="Times New Roman" w:eastAsia="Helvetica" w:hAnsi="Times New Roman"/>
                <w:color w:val="000000"/>
                <w:sz w:val="18"/>
                <w:szCs w:val="18"/>
              </w:rPr>
            </w:pPr>
          </w:p>
        </w:tc>
        <w:tc>
          <w:tcPr>
            <w:tcW w:w="828" w:type="dxa"/>
            <w:vMerge/>
            <w:tcBorders>
              <w:top w:val="nil"/>
              <w:left w:val="nil"/>
              <w:bottom w:val="nil"/>
              <w:right w:val="nil"/>
            </w:tcBorders>
            <w:vAlign w:val="center"/>
          </w:tcPr>
          <w:p w14:paraId="5AF159D5" w14:textId="77777777" w:rsidR="00CF743C" w:rsidRDefault="00CF743C">
            <w:pPr>
              <w:widowControl/>
              <w:jc w:val="left"/>
              <w:rPr>
                <w:rFonts w:ascii="Times New Roman" w:eastAsia="Helvetica" w:hAnsi="Times New Roman"/>
                <w:color w:val="000000"/>
                <w:sz w:val="18"/>
                <w:szCs w:val="18"/>
              </w:rPr>
            </w:pPr>
          </w:p>
        </w:tc>
        <w:tc>
          <w:tcPr>
            <w:tcW w:w="1019" w:type="dxa"/>
            <w:vMerge/>
            <w:tcBorders>
              <w:top w:val="nil"/>
              <w:left w:val="nil"/>
              <w:bottom w:val="nil"/>
              <w:right w:val="nil"/>
            </w:tcBorders>
            <w:vAlign w:val="center"/>
          </w:tcPr>
          <w:p w14:paraId="781015F2" w14:textId="77777777" w:rsidR="00CF743C" w:rsidRDefault="00CF743C">
            <w:pPr>
              <w:widowControl/>
              <w:jc w:val="left"/>
              <w:rPr>
                <w:rFonts w:ascii="Times New Roman" w:eastAsia="Helvetica" w:hAnsi="Times New Roman"/>
                <w:color w:val="000000"/>
                <w:sz w:val="18"/>
                <w:szCs w:val="18"/>
              </w:rPr>
            </w:pPr>
          </w:p>
        </w:tc>
        <w:tc>
          <w:tcPr>
            <w:tcW w:w="2762" w:type="dxa"/>
            <w:tcBorders>
              <w:top w:val="nil"/>
              <w:left w:val="nil"/>
              <w:bottom w:val="nil"/>
              <w:right w:val="nil"/>
            </w:tcBorders>
            <w:vAlign w:val="center"/>
          </w:tcPr>
          <w:p w14:paraId="1C26CF64"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1.1.3 Incidence rate</w:t>
            </w:r>
          </w:p>
        </w:tc>
        <w:tc>
          <w:tcPr>
            <w:tcW w:w="920" w:type="dxa"/>
            <w:tcBorders>
              <w:top w:val="nil"/>
              <w:left w:val="nil"/>
              <w:bottom w:val="nil"/>
              <w:right w:val="nil"/>
            </w:tcBorders>
            <w:vAlign w:val="center"/>
          </w:tcPr>
          <w:p w14:paraId="17EEE727"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0.71 </w:t>
            </w:r>
          </w:p>
        </w:tc>
        <w:tc>
          <w:tcPr>
            <w:tcW w:w="811" w:type="dxa"/>
            <w:tcBorders>
              <w:top w:val="nil"/>
              <w:left w:val="nil"/>
              <w:bottom w:val="nil"/>
              <w:right w:val="nil"/>
            </w:tcBorders>
            <w:vAlign w:val="center"/>
          </w:tcPr>
          <w:p w14:paraId="43268302"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0.29 </w:t>
            </w:r>
          </w:p>
        </w:tc>
        <w:tc>
          <w:tcPr>
            <w:tcW w:w="1154" w:type="dxa"/>
            <w:tcBorders>
              <w:top w:val="nil"/>
              <w:left w:val="nil"/>
              <w:bottom w:val="nil"/>
              <w:right w:val="nil"/>
            </w:tcBorders>
            <w:vAlign w:val="center"/>
          </w:tcPr>
          <w:p w14:paraId="377CB446"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2.38 </w:t>
            </w:r>
          </w:p>
        </w:tc>
      </w:tr>
      <w:tr w:rsidR="00CF743C" w14:paraId="76E27848" w14:textId="77777777">
        <w:trPr>
          <w:trHeight w:val="57"/>
        </w:trPr>
        <w:tc>
          <w:tcPr>
            <w:tcW w:w="1525" w:type="dxa"/>
            <w:vMerge/>
            <w:tcBorders>
              <w:top w:val="nil"/>
              <w:left w:val="nil"/>
              <w:bottom w:val="nil"/>
              <w:right w:val="nil"/>
            </w:tcBorders>
            <w:vAlign w:val="center"/>
          </w:tcPr>
          <w:p w14:paraId="58CD2647"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51425E4A"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7A281751"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6F1387D7"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5B4F4867"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0B9976A8" w14:textId="77777777" w:rsidR="00CF743C" w:rsidRDefault="00CF743C">
            <w:pPr>
              <w:widowControl/>
              <w:jc w:val="left"/>
              <w:rPr>
                <w:rFonts w:ascii="Times New Roman" w:eastAsia="Helvetica" w:hAnsi="Times New Roman"/>
                <w:color w:val="000000"/>
                <w:sz w:val="18"/>
                <w:szCs w:val="18"/>
              </w:rPr>
            </w:pPr>
          </w:p>
        </w:tc>
        <w:tc>
          <w:tcPr>
            <w:tcW w:w="828" w:type="dxa"/>
            <w:vMerge/>
            <w:tcBorders>
              <w:top w:val="nil"/>
              <w:left w:val="nil"/>
              <w:bottom w:val="nil"/>
              <w:right w:val="nil"/>
            </w:tcBorders>
            <w:vAlign w:val="center"/>
          </w:tcPr>
          <w:p w14:paraId="1969B957" w14:textId="77777777" w:rsidR="00CF743C" w:rsidRDefault="00CF743C">
            <w:pPr>
              <w:widowControl/>
              <w:jc w:val="left"/>
              <w:rPr>
                <w:rFonts w:ascii="Times New Roman" w:eastAsia="Helvetica" w:hAnsi="Times New Roman"/>
                <w:color w:val="000000"/>
                <w:sz w:val="18"/>
                <w:szCs w:val="18"/>
              </w:rPr>
            </w:pPr>
          </w:p>
        </w:tc>
        <w:tc>
          <w:tcPr>
            <w:tcW w:w="1019" w:type="dxa"/>
            <w:vMerge/>
            <w:tcBorders>
              <w:top w:val="nil"/>
              <w:left w:val="nil"/>
              <w:bottom w:val="nil"/>
              <w:right w:val="nil"/>
            </w:tcBorders>
            <w:vAlign w:val="center"/>
          </w:tcPr>
          <w:p w14:paraId="07F7FBD3" w14:textId="77777777" w:rsidR="00CF743C" w:rsidRDefault="00CF743C">
            <w:pPr>
              <w:widowControl/>
              <w:jc w:val="left"/>
              <w:rPr>
                <w:rFonts w:ascii="Times New Roman" w:eastAsia="Helvetica" w:hAnsi="Times New Roman"/>
                <w:color w:val="000000"/>
                <w:sz w:val="18"/>
                <w:szCs w:val="18"/>
              </w:rPr>
            </w:pPr>
          </w:p>
        </w:tc>
        <w:tc>
          <w:tcPr>
            <w:tcW w:w="2762" w:type="dxa"/>
            <w:tcBorders>
              <w:top w:val="nil"/>
              <w:left w:val="nil"/>
              <w:bottom w:val="nil"/>
              <w:right w:val="nil"/>
            </w:tcBorders>
            <w:vAlign w:val="center"/>
          </w:tcPr>
          <w:p w14:paraId="4F84907D"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1.1.4 Mortality rate</w:t>
            </w:r>
          </w:p>
        </w:tc>
        <w:tc>
          <w:tcPr>
            <w:tcW w:w="920" w:type="dxa"/>
            <w:tcBorders>
              <w:top w:val="nil"/>
              <w:left w:val="nil"/>
              <w:bottom w:val="nil"/>
              <w:right w:val="nil"/>
            </w:tcBorders>
            <w:vAlign w:val="center"/>
          </w:tcPr>
          <w:p w14:paraId="2BA7E626"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0.58 </w:t>
            </w:r>
          </w:p>
        </w:tc>
        <w:tc>
          <w:tcPr>
            <w:tcW w:w="811" w:type="dxa"/>
            <w:tcBorders>
              <w:top w:val="nil"/>
              <w:left w:val="nil"/>
              <w:bottom w:val="nil"/>
              <w:right w:val="nil"/>
            </w:tcBorders>
            <w:vAlign w:val="center"/>
          </w:tcPr>
          <w:p w14:paraId="6335185E"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0.42 </w:t>
            </w:r>
          </w:p>
        </w:tc>
        <w:tc>
          <w:tcPr>
            <w:tcW w:w="1154" w:type="dxa"/>
            <w:tcBorders>
              <w:top w:val="nil"/>
              <w:left w:val="nil"/>
              <w:bottom w:val="nil"/>
              <w:right w:val="nil"/>
            </w:tcBorders>
            <w:vAlign w:val="center"/>
          </w:tcPr>
          <w:p w14:paraId="06F4C2D1"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3.43 </w:t>
            </w:r>
          </w:p>
        </w:tc>
      </w:tr>
      <w:tr w:rsidR="00CF743C" w14:paraId="2CC954C6" w14:textId="77777777">
        <w:trPr>
          <w:trHeight w:val="57"/>
        </w:trPr>
        <w:tc>
          <w:tcPr>
            <w:tcW w:w="1525" w:type="dxa"/>
            <w:vMerge/>
            <w:tcBorders>
              <w:top w:val="nil"/>
              <w:left w:val="nil"/>
              <w:bottom w:val="nil"/>
              <w:right w:val="nil"/>
            </w:tcBorders>
            <w:vAlign w:val="center"/>
          </w:tcPr>
          <w:p w14:paraId="692D5060"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0A715436"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38B84D38"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117740A0"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26F70774"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6DE5B1FF" w14:textId="77777777" w:rsidR="00CF743C" w:rsidRDefault="00CF743C">
            <w:pPr>
              <w:widowControl/>
              <w:jc w:val="left"/>
              <w:rPr>
                <w:rFonts w:ascii="Times New Roman" w:eastAsia="Helvetica" w:hAnsi="Times New Roman"/>
                <w:color w:val="000000"/>
                <w:sz w:val="18"/>
                <w:szCs w:val="18"/>
              </w:rPr>
            </w:pPr>
          </w:p>
        </w:tc>
        <w:tc>
          <w:tcPr>
            <w:tcW w:w="828" w:type="dxa"/>
            <w:vMerge/>
            <w:tcBorders>
              <w:top w:val="nil"/>
              <w:left w:val="nil"/>
              <w:bottom w:val="nil"/>
              <w:right w:val="nil"/>
            </w:tcBorders>
            <w:vAlign w:val="center"/>
          </w:tcPr>
          <w:p w14:paraId="1FEA8112" w14:textId="77777777" w:rsidR="00CF743C" w:rsidRDefault="00CF743C">
            <w:pPr>
              <w:widowControl/>
              <w:jc w:val="left"/>
              <w:rPr>
                <w:rFonts w:ascii="Times New Roman" w:eastAsia="Helvetica" w:hAnsi="Times New Roman"/>
                <w:color w:val="000000"/>
                <w:sz w:val="18"/>
                <w:szCs w:val="18"/>
              </w:rPr>
            </w:pPr>
          </w:p>
        </w:tc>
        <w:tc>
          <w:tcPr>
            <w:tcW w:w="1019" w:type="dxa"/>
            <w:vMerge/>
            <w:tcBorders>
              <w:top w:val="nil"/>
              <w:left w:val="nil"/>
              <w:bottom w:val="nil"/>
              <w:right w:val="nil"/>
            </w:tcBorders>
            <w:vAlign w:val="center"/>
          </w:tcPr>
          <w:p w14:paraId="026645B7" w14:textId="77777777" w:rsidR="00CF743C" w:rsidRDefault="00CF743C">
            <w:pPr>
              <w:widowControl/>
              <w:jc w:val="left"/>
              <w:rPr>
                <w:rFonts w:ascii="Times New Roman" w:eastAsia="Helvetica" w:hAnsi="Times New Roman"/>
                <w:color w:val="000000"/>
                <w:sz w:val="18"/>
                <w:szCs w:val="18"/>
              </w:rPr>
            </w:pPr>
          </w:p>
        </w:tc>
        <w:tc>
          <w:tcPr>
            <w:tcW w:w="2762" w:type="dxa"/>
            <w:tcBorders>
              <w:top w:val="nil"/>
              <w:left w:val="nil"/>
              <w:bottom w:val="nil"/>
              <w:right w:val="nil"/>
            </w:tcBorders>
            <w:vAlign w:val="center"/>
          </w:tcPr>
          <w:p w14:paraId="288D3D79"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1.1.5 Case fatality rate</w:t>
            </w:r>
          </w:p>
        </w:tc>
        <w:tc>
          <w:tcPr>
            <w:tcW w:w="920" w:type="dxa"/>
            <w:tcBorders>
              <w:top w:val="nil"/>
              <w:left w:val="nil"/>
              <w:bottom w:val="nil"/>
              <w:right w:val="nil"/>
            </w:tcBorders>
            <w:vAlign w:val="center"/>
          </w:tcPr>
          <w:p w14:paraId="4D7C0315"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0.87 </w:t>
            </w:r>
          </w:p>
        </w:tc>
        <w:tc>
          <w:tcPr>
            <w:tcW w:w="811" w:type="dxa"/>
            <w:tcBorders>
              <w:top w:val="nil"/>
              <w:left w:val="nil"/>
              <w:bottom w:val="nil"/>
              <w:right w:val="nil"/>
            </w:tcBorders>
            <w:vAlign w:val="center"/>
          </w:tcPr>
          <w:p w14:paraId="298F08FC"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0.13 </w:t>
            </w:r>
          </w:p>
        </w:tc>
        <w:tc>
          <w:tcPr>
            <w:tcW w:w="1154" w:type="dxa"/>
            <w:tcBorders>
              <w:top w:val="nil"/>
              <w:left w:val="nil"/>
              <w:bottom w:val="nil"/>
              <w:right w:val="nil"/>
            </w:tcBorders>
            <w:vAlign w:val="center"/>
          </w:tcPr>
          <w:p w14:paraId="6F58628B"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1.05 </w:t>
            </w:r>
          </w:p>
        </w:tc>
      </w:tr>
      <w:tr w:rsidR="00CF743C" w14:paraId="62F28404" w14:textId="77777777">
        <w:trPr>
          <w:trHeight w:val="57"/>
        </w:trPr>
        <w:tc>
          <w:tcPr>
            <w:tcW w:w="1525" w:type="dxa"/>
            <w:vMerge/>
            <w:tcBorders>
              <w:top w:val="nil"/>
              <w:left w:val="nil"/>
              <w:bottom w:val="nil"/>
              <w:right w:val="nil"/>
            </w:tcBorders>
            <w:vAlign w:val="center"/>
          </w:tcPr>
          <w:p w14:paraId="42C60785"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421B601E"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2F4340D5"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421AEE5D"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1E374E76"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4AC9D531" w14:textId="77777777" w:rsidR="00CF743C" w:rsidRDefault="00CF743C">
            <w:pPr>
              <w:widowControl/>
              <w:jc w:val="left"/>
              <w:rPr>
                <w:rFonts w:ascii="Times New Roman" w:eastAsia="Helvetica" w:hAnsi="Times New Roman"/>
                <w:color w:val="000000"/>
                <w:sz w:val="18"/>
                <w:szCs w:val="18"/>
              </w:rPr>
            </w:pPr>
          </w:p>
        </w:tc>
        <w:tc>
          <w:tcPr>
            <w:tcW w:w="828" w:type="dxa"/>
            <w:vMerge/>
            <w:tcBorders>
              <w:top w:val="nil"/>
              <w:left w:val="nil"/>
              <w:bottom w:val="nil"/>
              <w:right w:val="nil"/>
            </w:tcBorders>
            <w:vAlign w:val="center"/>
          </w:tcPr>
          <w:p w14:paraId="3C0487DA" w14:textId="77777777" w:rsidR="00CF743C" w:rsidRDefault="00CF743C">
            <w:pPr>
              <w:widowControl/>
              <w:jc w:val="left"/>
              <w:rPr>
                <w:rFonts w:ascii="Times New Roman" w:eastAsia="Helvetica" w:hAnsi="Times New Roman"/>
                <w:color w:val="000000"/>
                <w:sz w:val="18"/>
                <w:szCs w:val="18"/>
              </w:rPr>
            </w:pPr>
          </w:p>
        </w:tc>
        <w:tc>
          <w:tcPr>
            <w:tcW w:w="1019" w:type="dxa"/>
            <w:vMerge/>
            <w:tcBorders>
              <w:top w:val="nil"/>
              <w:left w:val="nil"/>
              <w:bottom w:val="nil"/>
              <w:right w:val="nil"/>
            </w:tcBorders>
            <w:vAlign w:val="center"/>
          </w:tcPr>
          <w:p w14:paraId="14DC81E0" w14:textId="77777777" w:rsidR="00CF743C" w:rsidRDefault="00CF743C">
            <w:pPr>
              <w:widowControl/>
              <w:jc w:val="left"/>
              <w:rPr>
                <w:rFonts w:ascii="Times New Roman" w:eastAsia="Helvetica" w:hAnsi="Times New Roman"/>
                <w:color w:val="000000"/>
                <w:sz w:val="18"/>
                <w:szCs w:val="18"/>
              </w:rPr>
            </w:pPr>
          </w:p>
        </w:tc>
        <w:tc>
          <w:tcPr>
            <w:tcW w:w="2762" w:type="dxa"/>
            <w:tcBorders>
              <w:top w:val="nil"/>
              <w:left w:val="nil"/>
              <w:bottom w:val="nil"/>
              <w:right w:val="nil"/>
            </w:tcBorders>
            <w:vAlign w:val="center"/>
          </w:tcPr>
          <w:p w14:paraId="6A6F3362"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1.1.6 Disability rate</w:t>
            </w:r>
          </w:p>
        </w:tc>
        <w:tc>
          <w:tcPr>
            <w:tcW w:w="920" w:type="dxa"/>
            <w:tcBorders>
              <w:top w:val="nil"/>
              <w:left w:val="nil"/>
              <w:bottom w:val="nil"/>
              <w:right w:val="nil"/>
            </w:tcBorders>
            <w:vAlign w:val="center"/>
          </w:tcPr>
          <w:p w14:paraId="47131B9B"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0.00 </w:t>
            </w:r>
          </w:p>
        </w:tc>
        <w:tc>
          <w:tcPr>
            <w:tcW w:w="811" w:type="dxa"/>
            <w:tcBorders>
              <w:top w:val="nil"/>
              <w:left w:val="nil"/>
              <w:bottom w:val="nil"/>
              <w:right w:val="nil"/>
            </w:tcBorders>
            <w:vAlign w:val="center"/>
          </w:tcPr>
          <w:p w14:paraId="4316DD74"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1.00 </w:t>
            </w:r>
          </w:p>
        </w:tc>
        <w:tc>
          <w:tcPr>
            <w:tcW w:w="1154" w:type="dxa"/>
            <w:tcBorders>
              <w:top w:val="nil"/>
              <w:left w:val="nil"/>
              <w:bottom w:val="nil"/>
              <w:right w:val="nil"/>
            </w:tcBorders>
            <w:vAlign w:val="center"/>
          </w:tcPr>
          <w:p w14:paraId="5F3A844E"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8.24 </w:t>
            </w:r>
          </w:p>
        </w:tc>
      </w:tr>
      <w:tr w:rsidR="00CF743C" w14:paraId="1D53E0EF" w14:textId="77777777">
        <w:trPr>
          <w:trHeight w:val="57"/>
        </w:trPr>
        <w:tc>
          <w:tcPr>
            <w:tcW w:w="1525" w:type="dxa"/>
            <w:vMerge/>
            <w:tcBorders>
              <w:top w:val="nil"/>
              <w:left w:val="nil"/>
              <w:bottom w:val="nil"/>
              <w:right w:val="nil"/>
            </w:tcBorders>
            <w:vAlign w:val="center"/>
          </w:tcPr>
          <w:p w14:paraId="0CBF8BEF"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2B681AAE"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53D44A4B"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12330B39"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4B42335E"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45B976B0" w14:textId="77777777" w:rsidR="00CF743C" w:rsidRDefault="00CF743C">
            <w:pPr>
              <w:widowControl/>
              <w:jc w:val="left"/>
              <w:rPr>
                <w:rFonts w:ascii="Times New Roman" w:eastAsia="Helvetica" w:hAnsi="Times New Roman"/>
                <w:color w:val="000000"/>
                <w:sz w:val="18"/>
                <w:szCs w:val="18"/>
              </w:rPr>
            </w:pPr>
          </w:p>
        </w:tc>
        <w:tc>
          <w:tcPr>
            <w:tcW w:w="828" w:type="dxa"/>
            <w:vMerge/>
            <w:tcBorders>
              <w:top w:val="nil"/>
              <w:left w:val="nil"/>
              <w:bottom w:val="nil"/>
              <w:right w:val="nil"/>
            </w:tcBorders>
            <w:vAlign w:val="center"/>
          </w:tcPr>
          <w:p w14:paraId="770B1A19" w14:textId="77777777" w:rsidR="00CF743C" w:rsidRDefault="00CF743C">
            <w:pPr>
              <w:widowControl/>
              <w:jc w:val="left"/>
              <w:rPr>
                <w:rFonts w:ascii="Times New Roman" w:eastAsia="Helvetica" w:hAnsi="Times New Roman"/>
                <w:color w:val="000000"/>
                <w:sz w:val="18"/>
                <w:szCs w:val="18"/>
              </w:rPr>
            </w:pPr>
          </w:p>
        </w:tc>
        <w:tc>
          <w:tcPr>
            <w:tcW w:w="1019" w:type="dxa"/>
            <w:vMerge/>
            <w:tcBorders>
              <w:top w:val="nil"/>
              <w:left w:val="nil"/>
              <w:bottom w:val="nil"/>
              <w:right w:val="nil"/>
            </w:tcBorders>
            <w:vAlign w:val="center"/>
          </w:tcPr>
          <w:p w14:paraId="7FF51AF4" w14:textId="77777777" w:rsidR="00CF743C" w:rsidRDefault="00CF743C">
            <w:pPr>
              <w:widowControl/>
              <w:jc w:val="left"/>
              <w:rPr>
                <w:rFonts w:ascii="Times New Roman" w:eastAsia="Helvetica" w:hAnsi="Times New Roman"/>
                <w:color w:val="000000"/>
                <w:sz w:val="18"/>
                <w:szCs w:val="18"/>
              </w:rPr>
            </w:pPr>
          </w:p>
        </w:tc>
        <w:tc>
          <w:tcPr>
            <w:tcW w:w="2762" w:type="dxa"/>
            <w:tcBorders>
              <w:top w:val="nil"/>
              <w:left w:val="nil"/>
              <w:bottom w:val="nil"/>
              <w:right w:val="nil"/>
            </w:tcBorders>
            <w:vAlign w:val="center"/>
          </w:tcPr>
          <w:p w14:paraId="7917F5CD"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1.1.7 Hospitalization rate</w:t>
            </w:r>
          </w:p>
        </w:tc>
        <w:tc>
          <w:tcPr>
            <w:tcW w:w="920" w:type="dxa"/>
            <w:tcBorders>
              <w:top w:val="nil"/>
              <w:left w:val="nil"/>
              <w:bottom w:val="nil"/>
              <w:right w:val="nil"/>
            </w:tcBorders>
            <w:vAlign w:val="center"/>
          </w:tcPr>
          <w:p w14:paraId="273DC0B8"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0.33 </w:t>
            </w:r>
          </w:p>
        </w:tc>
        <w:tc>
          <w:tcPr>
            <w:tcW w:w="811" w:type="dxa"/>
            <w:tcBorders>
              <w:top w:val="nil"/>
              <w:left w:val="nil"/>
              <w:bottom w:val="nil"/>
              <w:right w:val="nil"/>
            </w:tcBorders>
            <w:vAlign w:val="center"/>
          </w:tcPr>
          <w:p w14:paraId="07172771"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0.67 </w:t>
            </w:r>
          </w:p>
        </w:tc>
        <w:tc>
          <w:tcPr>
            <w:tcW w:w="1154" w:type="dxa"/>
            <w:tcBorders>
              <w:top w:val="nil"/>
              <w:left w:val="nil"/>
              <w:bottom w:val="nil"/>
              <w:right w:val="nil"/>
            </w:tcBorders>
            <w:vAlign w:val="center"/>
          </w:tcPr>
          <w:p w14:paraId="1E50D04D"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5.50 </w:t>
            </w:r>
          </w:p>
        </w:tc>
      </w:tr>
      <w:tr w:rsidR="00CF743C" w14:paraId="4C02E6D6" w14:textId="77777777">
        <w:trPr>
          <w:trHeight w:val="57"/>
        </w:trPr>
        <w:tc>
          <w:tcPr>
            <w:tcW w:w="1525" w:type="dxa"/>
            <w:vMerge/>
            <w:tcBorders>
              <w:top w:val="nil"/>
              <w:left w:val="nil"/>
              <w:bottom w:val="nil"/>
              <w:right w:val="nil"/>
            </w:tcBorders>
            <w:vAlign w:val="center"/>
          </w:tcPr>
          <w:p w14:paraId="35E8E4D3"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429F4EBD"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749C8B90"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34A30A86"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6DD79037"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01C49082" w14:textId="77777777" w:rsidR="00CF743C" w:rsidRDefault="00CF743C">
            <w:pPr>
              <w:widowControl/>
              <w:jc w:val="left"/>
              <w:rPr>
                <w:rFonts w:ascii="Times New Roman" w:eastAsia="Helvetica" w:hAnsi="Times New Roman"/>
                <w:color w:val="000000"/>
                <w:sz w:val="18"/>
                <w:szCs w:val="18"/>
              </w:rPr>
            </w:pPr>
          </w:p>
        </w:tc>
        <w:tc>
          <w:tcPr>
            <w:tcW w:w="828" w:type="dxa"/>
            <w:vMerge/>
            <w:tcBorders>
              <w:top w:val="nil"/>
              <w:left w:val="nil"/>
              <w:bottom w:val="nil"/>
              <w:right w:val="nil"/>
            </w:tcBorders>
            <w:vAlign w:val="center"/>
          </w:tcPr>
          <w:p w14:paraId="6CE88EE2" w14:textId="77777777" w:rsidR="00CF743C" w:rsidRDefault="00CF743C">
            <w:pPr>
              <w:widowControl/>
              <w:jc w:val="left"/>
              <w:rPr>
                <w:rFonts w:ascii="Times New Roman" w:eastAsia="Helvetica" w:hAnsi="Times New Roman"/>
                <w:color w:val="000000"/>
                <w:sz w:val="18"/>
                <w:szCs w:val="18"/>
              </w:rPr>
            </w:pPr>
          </w:p>
        </w:tc>
        <w:tc>
          <w:tcPr>
            <w:tcW w:w="1019" w:type="dxa"/>
            <w:vMerge/>
            <w:tcBorders>
              <w:top w:val="nil"/>
              <w:left w:val="nil"/>
              <w:bottom w:val="nil"/>
              <w:right w:val="nil"/>
            </w:tcBorders>
            <w:vAlign w:val="center"/>
          </w:tcPr>
          <w:p w14:paraId="30BE7522" w14:textId="77777777" w:rsidR="00CF743C" w:rsidRDefault="00CF743C">
            <w:pPr>
              <w:widowControl/>
              <w:jc w:val="left"/>
              <w:rPr>
                <w:rFonts w:ascii="Times New Roman" w:eastAsia="Helvetica" w:hAnsi="Times New Roman"/>
                <w:color w:val="000000"/>
                <w:sz w:val="18"/>
                <w:szCs w:val="18"/>
              </w:rPr>
            </w:pPr>
          </w:p>
        </w:tc>
        <w:tc>
          <w:tcPr>
            <w:tcW w:w="2762" w:type="dxa"/>
            <w:tcBorders>
              <w:top w:val="nil"/>
              <w:left w:val="nil"/>
              <w:bottom w:val="nil"/>
              <w:right w:val="nil"/>
            </w:tcBorders>
            <w:vAlign w:val="center"/>
          </w:tcPr>
          <w:p w14:paraId="15A05BAA"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1.1.8 Severe disease rate</w:t>
            </w:r>
          </w:p>
        </w:tc>
        <w:tc>
          <w:tcPr>
            <w:tcW w:w="920" w:type="dxa"/>
            <w:tcBorders>
              <w:top w:val="nil"/>
              <w:left w:val="nil"/>
              <w:bottom w:val="nil"/>
              <w:right w:val="nil"/>
            </w:tcBorders>
            <w:vAlign w:val="center"/>
          </w:tcPr>
          <w:p w14:paraId="43E95915"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0.33 </w:t>
            </w:r>
          </w:p>
        </w:tc>
        <w:tc>
          <w:tcPr>
            <w:tcW w:w="811" w:type="dxa"/>
            <w:tcBorders>
              <w:top w:val="nil"/>
              <w:left w:val="nil"/>
              <w:bottom w:val="nil"/>
              <w:right w:val="nil"/>
            </w:tcBorders>
            <w:vAlign w:val="center"/>
          </w:tcPr>
          <w:p w14:paraId="6A0B49AD"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0.67 </w:t>
            </w:r>
          </w:p>
        </w:tc>
        <w:tc>
          <w:tcPr>
            <w:tcW w:w="1154" w:type="dxa"/>
            <w:tcBorders>
              <w:top w:val="nil"/>
              <w:left w:val="nil"/>
              <w:bottom w:val="nil"/>
              <w:right w:val="nil"/>
            </w:tcBorders>
            <w:vAlign w:val="center"/>
          </w:tcPr>
          <w:p w14:paraId="4E1663E3"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5.50 </w:t>
            </w:r>
          </w:p>
        </w:tc>
      </w:tr>
      <w:tr w:rsidR="00CF743C" w14:paraId="5626619F" w14:textId="77777777">
        <w:trPr>
          <w:trHeight w:val="57"/>
        </w:trPr>
        <w:tc>
          <w:tcPr>
            <w:tcW w:w="1525" w:type="dxa"/>
            <w:vMerge/>
            <w:tcBorders>
              <w:top w:val="nil"/>
              <w:left w:val="nil"/>
              <w:bottom w:val="nil"/>
              <w:right w:val="nil"/>
            </w:tcBorders>
            <w:vAlign w:val="center"/>
          </w:tcPr>
          <w:p w14:paraId="265E84BF"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13176789"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03EBA593"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023BB1BA" w14:textId="77777777" w:rsidR="00CF743C" w:rsidRDefault="00CF743C">
            <w:pPr>
              <w:widowControl/>
              <w:jc w:val="left"/>
              <w:rPr>
                <w:rFonts w:ascii="Times New Roman" w:eastAsia="黑体" w:hAnsi="Times New Roman"/>
                <w:color w:val="000000"/>
                <w:sz w:val="18"/>
                <w:szCs w:val="18"/>
              </w:rPr>
            </w:pPr>
          </w:p>
        </w:tc>
        <w:tc>
          <w:tcPr>
            <w:tcW w:w="1548" w:type="dxa"/>
            <w:vMerge w:val="restart"/>
            <w:tcBorders>
              <w:top w:val="nil"/>
              <w:left w:val="nil"/>
              <w:bottom w:val="nil"/>
              <w:right w:val="nil"/>
            </w:tcBorders>
            <w:vAlign w:val="center"/>
          </w:tcPr>
          <w:p w14:paraId="471DDE53"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1.2 Economic burden</w:t>
            </w:r>
          </w:p>
        </w:tc>
        <w:tc>
          <w:tcPr>
            <w:tcW w:w="921" w:type="dxa"/>
            <w:vMerge w:val="restart"/>
            <w:tcBorders>
              <w:top w:val="nil"/>
              <w:left w:val="nil"/>
              <w:bottom w:val="nil"/>
              <w:right w:val="nil"/>
            </w:tcBorders>
            <w:noWrap/>
            <w:vAlign w:val="center"/>
          </w:tcPr>
          <w:p w14:paraId="5FE6E102"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0.75 </w:t>
            </w:r>
          </w:p>
        </w:tc>
        <w:tc>
          <w:tcPr>
            <w:tcW w:w="828" w:type="dxa"/>
            <w:vMerge w:val="restart"/>
            <w:tcBorders>
              <w:top w:val="nil"/>
              <w:left w:val="nil"/>
              <w:bottom w:val="nil"/>
              <w:right w:val="nil"/>
            </w:tcBorders>
            <w:noWrap/>
            <w:vAlign w:val="center"/>
          </w:tcPr>
          <w:p w14:paraId="3752E5D0"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0.25 </w:t>
            </w:r>
          </w:p>
        </w:tc>
        <w:tc>
          <w:tcPr>
            <w:tcW w:w="1019" w:type="dxa"/>
            <w:vMerge w:val="restart"/>
            <w:tcBorders>
              <w:top w:val="nil"/>
              <w:left w:val="nil"/>
              <w:bottom w:val="nil"/>
              <w:right w:val="nil"/>
            </w:tcBorders>
            <w:noWrap/>
            <w:vAlign w:val="center"/>
          </w:tcPr>
          <w:p w14:paraId="02473F79"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6.41 </w:t>
            </w:r>
          </w:p>
        </w:tc>
        <w:tc>
          <w:tcPr>
            <w:tcW w:w="2762" w:type="dxa"/>
            <w:tcBorders>
              <w:top w:val="nil"/>
              <w:left w:val="nil"/>
              <w:bottom w:val="nil"/>
              <w:right w:val="nil"/>
            </w:tcBorders>
            <w:vAlign w:val="center"/>
          </w:tcPr>
          <w:p w14:paraId="025AAF72"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1.2.1 Direct economic burden</w:t>
            </w:r>
          </w:p>
        </w:tc>
        <w:tc>
          <w:tcPr>
            <w:tcW w:w="920" w:type="dxa"/>
            <w:tcBorders>
              <w:top w:val="nil"/>
              <w:left w:val="nil"/>
              <w:bottom w:val="nil"/>
              <w:right w:val="nil"/>
            </w:tcBorders>
            <w:vAlign w:val="center"/>
          </w:tcPr>
          <w:p w14:paraId="6C095B84"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0.90 </w:t>
            </w:r>
          </w:p>
        </w:tc>
        <w:tc>
          <w:tcPr>
            <w:tcW w:w="811" w:type="dxa"/>
            <w:tcBorders>
              <w:top w:val="nil"/>
              <w:left w:val="nil"/>
              <w:bottom w:val="nil"/>
              <w:right w:val="nil"/>
            </w:tcBorders>
            <w:vAlign w:val="center"/>
          </w:tcPr>
          <w:p w14:paraId="3E08C325"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0.10 </w:t>
            </w:r>
          </w:p>
        </w:tc>
        <w:tc>
          <w:tcPr>
            <w:tcW w:w="1154" w:type="dxa"/>
            <w:tcBorders>
              <w:top w:val="nil"/>
              <w:left w:val="nil"/>
              <w:bottom w:val="nil"/>
              <w:right w:val="nil"/>
            </w:tcBorders>
            <w:vAlign w:val="center"/>
          </w:tcPr>
          <w:p w14:paraId="71333FE0"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0.84 </w:t>
            </w:r>
          </w:p>
        </w:tc>
      </w:tr>
      <w:tr w:rsidR="00CF743C" w14:paraId="7173CBD5" w14:textId="77777777">
        <w:trPr>
          <w:trHeight w:val="57"/>
        </w:trPr>
        <w:tc>
          <w:tcPr>
            <w:tcW w:w="1525" w:type="dxa"/>
            <w:vMerge/>
            <w:tcBorders>
              <w:top w:val="nil"/>
              <w:left w:val="nil"/>
              <w:bottom w:val="nil"/>
              <w:right w:val="nil"/>
            </w:tcBorders>
            <w:vAlign w:val="center"/>
          </w:tcPr>
          <w:p w14:paraId="197BE44F"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40F2727B"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301EB2F9"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24C4CF94"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2D5C216E"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427B496F" w14:textId="77777777" w:rsidR="00CF743C" w:rsidRDefault="00CF743C">
            <w:pPr>
              <w:widowControl/>
              <w:jc w:val="left"/>
              <w:rPr>
                <w:rFonts w:ascii="Times New Roman" w:hAnsi="Times New Roman"/>
                <w:color w:val="000000"/>
                <w:sz w:val="18"/>
                <w:szCs w:val="18"/>
              </w:rPr>
            </w:pPr>
          </w:p>
        </w:tc>
        <w:tc>
          <w:tcPr>
            <w:tcW w:w="828" w:type="dxa"/>
            <w:vMerge/>
            <w:tcBorders>
              <w:top w:val="nil"/>
              <w:left w:val="nil"/>
              <w:bottom w:val="nil"/>
              <w:right w:val="nil"/>
            </w:tcBorders>
            <w:vAlign w:val="center"/>
          </w:tcPr>
          <w:p w14:paraId="0EBD0450" w14:textId="77777777" w:rsidR="00CF743C" w:rsidRDefault="00CF743C">
            <w:pPr>
              <w:widowControl/>
              <w:jc w:val="left"/>
              <w:rPr>
                <w:rFonts w:ascii="Times New Roman" w:hAnsi="Times New Roman"/>
                <w:color w:val="000000"/>
                <w:sz w:val="18"/>
                <w:szCs w:val="18"/>
              </w:rPr>
            </w:pPr>
          </w:p>
        </w:tc>
        <w:tc>
          <w:tcPr>
            <w:tcW w:w="1019" w:type="dxa"/>
            <w:vMerge/>
            <w:tcBorders>
              <w:top w:val="nil"/>
              <w:left w:val="nil"/>
              <w:bottom w:val="nil"/>
              <w:right w:val="nil"/>
            </w:tcBorders>
            <w:vAlign w:val="center"/>
          </w:tcPr>
          <w:p w14:paraId="045B3480" w14:textId="77777777" w:rsidR="00CF743C" w:rsidRDefault="00CF743C">
            <w:pPr>
              <w:widowControl/>
              <w:jc w:val="left"/>
              <w:rPr>
                <w:rFonts w:ascii="Times New Roman" w:hAnsi="Times New Roman"/>
                <w:color w:val="000000"/>
                <w:sz w:val="18"/>
                <w:szCs w:val="18"/>
              </w:rPr>
            </w:pPr>
          </w:p>
        </w:tc>
        <w:tc>
          <w:tcPr>
            <w:tcW w:w="2762" w:type="dxa"/>
            <w:tcBorders>
              <w:top w:val="nil"/>
              <w:left w:val="nil"/>
              <w:bottom w:val="nil"/>
              <w:right w:val="nil"/>
            </w:tcBorders>
            <w:vAlign w:val="center"/>
          </w:tcPr>
          <w:p w14:paraId="39F9D842"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1.2.2 Indirect economic burden</w:t>
            </w:r>
          </w:p>
        </w:tc>
        <w:tc>
          <w:tcPr>
            <w:tcW w:w="920" w:type="dxa"/>
            <w:tcBorders>
              <w:top w:val="nil"/>
              <w:left w:val="nil"/>
              <w:bottom w:val="nil"/>
              <w:right w:val="nil"/>
            </w:tcBorders>
            <w:vAlign w:val="center"/>
          </w:tcPr>
          <w:p w14:paraId="40EA39F0"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0.00 </w:t>
            </w:r>
          </w:p>
        </w:tc>
        <w:tc>
          <w:tcPr>
            <w:tcW w:w="811" w:type="dxa"/>
            <w:tcBorders>
              <w:top w:val="nil"/>
              <w:left w:val="nil"/>
              <w:bottom w:val="nil"/>
              <w:right w:val="nil"/>
            </w:tcBorders>
            <w:vAlign w:val="center"/>
          </w:tcPr>
          <w:p w14:paraId="74BD7D7B"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1.00 </w:t>
            </w:r>
          </w:p>
        </w:tc>
        <w:tc>
          <w:tcPr>
            <w:tcW w:w="1154" w:type="dxa"/>
            <w:tcBorders>
              <w:top w:val="nil"/>
              <w:left w:val="nil"/>
              <w:bottom w:val="nil"/>
              <w:right w:val="nil"/>
            </w:tcBorders>
            <w:vAlign w:val="center"/>
          </w:tcPr>
          <w:p w14:paraId="2483DAF6"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8.25 </w:t>
            </w:r>
          </w:p>
        </w:tc>
      </w:tr>
      <w:tr w:rsidR="00CF743C" w14:paraId="48236D0F" w14:textId="77777777">
        <w:trPr>
          <w:trHeight w:val="57"/>
        </w:trPr>
        <w:tc>
          <w:tcPr>
            <w:tcW w:w="1525" w:type="dxa"/>
            <w:vMerge/>
            <w:tcBorders>
              <w:top w:val="nil"/>
              <w:left w:val="nil"/>
              <w:bottom w:val="nil"/>
              <w:right w:val="nil"/>
            </w:tcBorders>
            <w:vAlign w:val="center"/>
          </w:tcPr>
          <w:p w14:paraId="025F9AA0"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28BBA380"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417C21E5"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522D281B" w14:textId="77777777" w:rsidR="00CF743C" w:rsidRDefault="00CF743C">
            <w:pPr>
              <w:widowControl/>
              <w:jc w:val="left"/>
              <w:rPr>
                <w:rFonts w:ascii="Times New Roman" w:eastAsia="黑体" w:hAnsi="Times New Roman"/>
                <w:color w:val="000000"/>
                <w:sz w:val="18"/>
                <w:szCs w:val="18"/>
              </w:rPr>
            </w:pPr>
          </w:p>
        </w:tc>
        <w:tc>
          <w:tcPr>
            <w:tcW w:w="1548" w:type="dxa"/>
            <w:vMerge w:val="restart"/>
            <w:tcBorders>
              <w:top w:val="nil"/>
              <w:left w:val="nil"/>
              <w:bottom w:val="nil"/>
              <w:right w:val="nil"/>
            </w:tcBorders>
            <w:vAlign w:val="center"/>
          </w:tcPr>
          <w:p w14:paraId="29686C73"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1.3 Impact level</w:t>
            </w:r>
          </w:p>
        </w:tc>
        <w:tc>
          <w:tcPr>
            <w:tcW w:w="921" w:type="dxa"/>
            <w:vMerge w:val="restart"/>
            <w:tcBorders>
              <w:top w:val="nil"/>
              <w:left w:val="nil"/>
              <w:bottom w:val="nil"/>
              <w:right w:val="nil"/>
            </w:tcBorders>
            <w:noWrap/>
            <w:vAlign w:val="center"/>
          </w:tcPr>
          <w:p w14:paraId="26154D0C"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0.85 </w:t>
            </w:r>
          </w:p>
        </w:tc>
        <w:tc>
          <w:tcPr>
            <w:tcW w:w="828" w:type="dxa"/>
            <w:vMerge w:val="restart"/>
            <w:tcBorders>
              <w:top w:val="nil"/>
              <w:left w:val="nil"/>
              <w:bottom w:val="nil"/>
              <w:right w:val="nil"/>
            </w:tcBorders>
            <w:noWrap/>
            <w:vAlign w:val="center"/>
          </w:tcPr>
          <w:p w14:paraId="1A3993F6"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0.15 </w:t>
            </w:r>
          </w:p>
        </w:tc>
        <w:tc>
          <w:tcPr>
            <w:tcW w:w="1019" w:type="dxa"/>
            <w:vMerge w:val="restart"/>
            <w:tcBorders>
              <w:top w:val="nil"/>
              <w:left w:val="nil"/>
              <w:bottom w:val="nil"/>
              <w:right w:val="nil"/>
            </w:tcBorders>
            <w:noWrap/>
            <w:vAlign w:val="center"/>
          </w:tcPr>
          <w:p w14:paraId="2DEE0C99"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3.81 </w:t>
            </w:r>
          </w:p>
        </w:tc>
        <w:tc>
          <w:tcPr>
            <w:tcW w:w="2762" w:type="dxa"/>
            <w:tcBorders>
              <w:top w:val="nil"/>
              <w:left w:val="nil"/>
              <w:bottom w:val="nil"/>
              <w:right w:val="nil"/>
            </w:tcBorders>
            <w:vAlign w:val="center"/>
          </w:tcPr>
          <w:p w14:paraId="20662752"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1.3.1 Public health priorities</w:t>
            </w:r>
          </w:p>
        </w:tc>
        <w:tc>
          <w:tcPr>
            <w:tcW w:w="920" w:type="dxa"/>
            <w:tcBorders>
              <w:top w:val="nil"/>
              <w:left w:val="nil"/>
              <w:bottom w:val="nil"/>
              <w:right w:val="nil"/>
            </w:tcBorders>
            <w:vAlign w:val="center"/>
          </w:tcPr>
          <w:p w14:paraId="09FF312F"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0.82 </w:t>
            </w:r>
          </w:p>
        </w:tc>
        <w:tc>
          <w:tcPr>
            <w:tcW w:w="811" w:type="dxa"/>
            <w:tcBorders>
              <w:top w:val="nil"/>
              <w:left w:val="nil"/>
              <w:bottom w:val="nil"/>
              <w:right w:val="nil"/>
            </w:tcBorders>
            <w:vAlign w:val="center"/>
          </w:tcPr>
          <w:p w14:paraId="1E0E9AFD"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0.18 </w:t>
            </w:r>
          </w:p>
        </w:tc>
        <w:tc>
          <w:tcPr>
            <w:tcW w:w="1154" w:type="dxa"/>
            <w:tcBorders>
              <w:top w:val="nil"/>
              <w:left w:val="nil"/>
              <w:bottom w:val="nil"/>
              <w:right w:val="nil"/>
            </w:tcBorders>
            <w:vAlign w:val="center"/>
          </w:tcPr>
          <w:p w14:paraId="315C9741"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1.50 </w:t>
            </w:r>
          </w:p>
        </w:tc>
      </w:tr>
      <w:tr w:rsidR="00CF743C" w14:paraId="2BFB8843" w14:textId="77777777">
        <w:trPr>
          <w:trHeight w:val="57"/>
        </w:trPr>
        <w:tc>
          <w:tcPr>
            <w:tcW w:w="1525" w:type="dxa"/>
            <w:vMerge/>
            <w:tcBorders>
              <w:top w:val="nil"/>
              <w:left w:val="nil"/>
              <w:bottom w:val="nil"/>
              <w:right w:val="nil"/>
            </w:tcBorders>
            <w:vAlign w:val="center"/>
          </w:tcPr>
          <w:p w14:paraId="121BA721"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49E745D3"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486E8944"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5394D8D5"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104F4922"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4CB56A74" w14:textId="77777777" w:rsidR="00CF743C" w:rsidRDefault="00CF743C">
            <w:pPr>
              <w:widowControl/>
              <w:jc w:val="left"/>
              <w:rPr>
                <w:rFonts w:ascii="Times New Roman" w:hAnsi="Times New Roman"/>
                <w:color w:val="000000"/>
                <w:sz w:val="18"/>
                <w:szCs w:val="18"/>
              </w:rPr>
            </w:pPr>
          </w:p>
        </w:tc>
        <w:tc>
          <w:tcPr>
            <w:tcW w:w="828" w:type="dxa"/>
            <w:vMerge/>
            <w:tcBorders>
              <w:top w:val="nil"/>
              <w:left w:val="nil"/>
              <w:bottom w:val="nil"/>
              <w:right w:val="nil"/>
            </w:tcBorders>
            <w:vAlign w:val="center"/>
          </w:tcPr>
          <w:p w14:paraId="66C1BA75" w14:textId="77777777" w:rsidR="00CF743C" w:rsidRDefault="00CF743C">
            <w:pPr>
              <w:widowControl/>
              <w:jc w:val="left"/>
              <w:rPr>
                <w:rFonts w:ascii="Times New Roman" w:hAnsi="Times New Roman"/>
                <w:color w:val="000000"/>
                <w:sz w:val="18"/>
                <w:szCs w:val="18"/>
              </w:rPr>
            </w:pPr>
          </w:p>
        </w:tc>
        <w:tc>
          <w:tcPr>
            <w:tcW w:w="1019" w:type="dxa"/>
            <w:vMerge/>
            <w:tcBorders>
              <w:top w:val="nil"/>
              <w:left w:val="nil"/>
              <w:bottom w:val="nil"/>
              <w:right w:val="nil"/>
            </w:tcBorders>
            <w:vAlign w:val="center"/>
          </w:tcPr>
          <w:p w14:paraId="311AFDEF" w14:textId="77777777" w:rsidR="00CF743C" w:rsidRDefault="00CF743C">
            <w:pPr>
              <w:widowControl/>
              <w:jc w:val="left"/>
              <w:rPr>
                <w:rFonts w:ascii="Times New Roman" w:hAnsi="Times New Roman"/>
                <w:color w:val="000000"/>
                <w:sz w:val="18"/>
                <w:szCs w:val="18"/>
              </w:rPr>
            </w:pPr>
          </w:p>
        </w:tc>
        <w:tc>
          <w:tcPr>
            <w:tcW w:w="2762" w:type="dxa"/>
            <w:tcBorders>
              <w:top w:val="nil"/>
              <w:left w:val="nil"/>
              <w:bottom w:val="nil"/>
              <w:right w:val="nil"/>
            </w:tcBorders>
            <w:vAlign w:val="center"/>
          </w:tcPr>
          <w:p w14:paraId="738C9516"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1.3.2 Public health emergencies</w:t>
            </w:r>
          </w:p>
        </w:tc>
        <w:tc>
          <w:tcPr>
            <w:tcW w:w="920" w:type="dxa"/>
            <w:tcBorders>
              <w:top w:val="nil"/>
              <w:left w:val="nil"/>
              <w:bottom w:val="nil"/>
              <w:right w:val="nil"/>
            </w:tcBorders>
            <w:vAlign w:val="center"/>
          </w:tcPr>
          <w:p w14:paraId="73404FF8"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0.85 </w:t>
            </w:r>
          </w:p>
        </w:tc>
        <w:tc>
          <w:tcPr>
            <w:tcW w:w="811" w:type="dxa"/>
            <w:tcBorders>
              <w:top w:val="nil"/>
              <w:left w:val="nil"/>
              <w:bottom w:val="nil"/>
              <w:right w:val="nil"/>
            </w:tcBorders>
            <w:vAlign w:val="center"/>
          </w:tcPr>
          <w:p w14:paraId="0548DB5A"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0.15 </w:t>
            </w:r>
          </w:p>
        </w:tc>
        <w:tc>
          <w:tcPr>
            <w:tcW w:w="1154" w:type="dxa"/>
            <w:tcBorders>
              <w:top w:val="nil"/>
              <w:left w:val="nil"/>
              <w:bottom w:val="nil"/>
              <w:right w:val="nil"/>
            </w:tcBorders>
            <w:vAlign w:val="center"/>
          </w:tcPr>
          <w:p w14:paraId="5713C1B8"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1.27 </w:t>
            </w:r>
          </w:p>
        </w:tc>
      </w:tr>
      <w:tr w:rsidR="00CF743C" w14:paraId="645DD651" w14:textId="77777777">
        <w:trPr>
          <w:trHeight w:val="57"/>
        </w:trPr>
        <w:tc>
          <w:tcPr>
            <w:tcW w:w="1525" w:type="dxa"/>
            <w:vMerge/>
            <w:tcBorders>
              <w:top w:val="nil"/>
              <w:left w:val="nil"/>
              <w:bottom w:val="nil"/>
              <w:right w:val="nil"/>
            </w:tcBorders>
            <w:vAlign w:val="center"/>
          </w:tcPr>
          <w:p w14:paraId="6BA732B3"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0850FE5B"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263AB051"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348AE34D" w14:textId="77777777" w:rsidR="00CF743C" w:rsidRDefault="00CF743C">
            <w:pPr>
              <w:widowControl/>
              <w:jc w:val="left"/>
              <w:rPr>
                <w:rFonts w:ascii="Times New Roman" w:eastAsia="黑体" w:hAnsi="Times New Roman"/>
                <w:color w:val="000000"/>
                <w:sz w:val="18"/>
                <w:szCs w:val="18"/>
              </w:rPr>
            </w:pPr>
          </w:p>
        </w:tc>
        <w:tc>
          <w:tcPr>
            <w:tcW w:w="1548" w:type="dxa"/>
            <w:vMerge w:val="restart"/>
            <w:tcBorders>
              <w:top w:val="nil"/>
              <w:left w:val="nil"/>
              <w:bottom w:val="nil"/>
              <w:right w:val="nil"/>
            </w:tcBorders>
            <w:vAlign w:val="center"/>
          </w:tcPr>
          <w:p w14:paraId="4F3ECC93"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1.4 </w:t>
            </w:r>
            <w:proofErr w:type="gramStart"/>
            <w:r>
              <w:rPr>
                <w:rFonts w:ascii="Times New Roman" w:eastAsia="黑体" w:hAnsi="Times New Roman"/>
                <w:color w:val="000000"/>
                <w:kern w:val="0"/>
                <w:sz w:val="18"/>
                <w:szCs w:val="18"/>
              </w:rPr>
              <w:t>Non-vaccine</w:t>
            </w:r>
            <w:proofErr w:type="gramEnd"/>
            <w:r>
              <w:rPr>
                <w:rFonts w:ascii="Times New Roman" w:eastAsia="黑体" w:hAnsi="Times New Roman"/>
                <w:color w:val="000000"/>
                <w:kern w:val="0"/>
                <w:sz w:val="18"/>
                <w:szCs w:val="18"/>
              </w:rPr>
              <w:t xml:space="preserve"> preventive and control measures</w:t>
            </w:r>
          </w:p>
        </w:tc>
        <w:tc>
          <w:tcPr>
            <w:tcW w:w="921" w:type="dxa"/>
            <w:vMerge w:val="restart"/>
            <w:tcBorders>
              <w:top w:val="nil"/>
              <w:left w:val="nil"/>
              <w:bottom w:val="nil"/>
              <w:right w:val="nil"/>
            </w:tcBorders>
            <w:noWrap/>
            <w:vAlign w:val="center"/>
          </w:tcPr>
          <w:p w14:paraId="373B07CF"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0.88 </w:t>
            </w:r>
          </w:p>
        </w:tc>
        <w:tc>
          <w:tcPr>
            <w:tcW w:w="828" w:type="dxa"/>
            <w:vMerge w:val="restart"/>
            <w:tcBorders>
              <w:top w:val="nil"/>
              <w:left w:val="nil"/>
              <w:bottom w:val="nil"/>
              <w:right w:val="nil"/>
            </w:tcBorders>
            <w:noWrap/>
            <w:vAlign w:val="center"/>
          </w:tcPr>
          <w:p w14:paraId="6EA752F5"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0.12 </w:t>
            </w:r>
          </w:p>
        </w:tc>
        <w:tc>
          <w:tcPr>
            <w:tcW w:w="1019" w:type="dxa"/>
            <w:vMerge w:val="restart"/>
            <w:tcBorders>
              <w:top w:val="nil"/>
              <w:left w:val="nil"/>
              <w:bottom w:val="nil"/>
              <w:right w:val="nil"/>
            </w:tcBorders>
            <w:noWrap/>
            <w:vAlign w:val="center"/>
          </w:tcPr>
          <w:p w14:paraId="24267B24"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3.00 </w:t>
            </w:r>
          </w:p>
        </w:tc>
        <w:tc>
          <w:tcPr>
            <w:tcW w:w="2762" w:type="dxa"/>
            <w:tcBorders>
              <w:top w:val="nil"/>
              <w:left w:val="nil"/>
              <w:bottom w:val="nil"/>
              <w:right w:val="nil"/>
            </w:tcBorders>
            <w:vAlign w:val="center"/>
          </w:tcPr>
          <w:p w14:paraId="734ECA8C"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1.4.1 Cost</w:t>
            </w:r>
          </w:p>
        </w:tc>
        <w:tc>
          <w:tcPr>
            <w:tcW w:w="920" w:type="dxa"/>
            <w:tcBorders>
              <w:top w:val="nil"/>
              <w:left w:val="nil"/>
              <w:bottom w:val="nil"/>
              <w:right w:val="nil"/>
            </w:tcBorders>
            <w:vAlign w:val="center"/>
          </w:tcPr>
          <w:p w14:paraId="30BD5F16"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0.90 </w:t>
            </w:r>
          </w:p>
        </w:tc>
        <w:tc>
          <w:tcPr>
            <w:tcW w:w="811" w:type="dxa"/>
            <w:tcBorders>
              <w:top w:val="nil"/>
              <w:left w:val="nil"/>
              <w:bottom w:val="nil"/>
              <w:right w:val="nil"/>
            </w:tcBorders>
            <w:vAlign w:val="center"/>
          </w:tcPr>
          <w:p w14:paraId="6BF59D24"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0.10 </w:t>
            </w:r>
          </w:p>
        </w:tc>
        <w:tc>
          <w:tcPr>
            <w:tcW w:w="1154" w:type="dxa"/>
            <w:tcBorders>
              <w:top w:val="nil"/>
              <w:left w:val="nil"/>
              <w:bottom w:val="nil"/>
              <w:right w:val="nil"/>
            </w:tcBorders>
            <w:vAlign w:val="center"/>
          </w:tcPr>
          <w:p w14:paraId="489A593A"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0.84 </w:t>
            </w:r>
          </w:p>
        </w:tc>
      </w:tr>
      <w:tr w:rsidR="00CF743C" w14:paraId="12AF4C8E" w14:textId="77777777">
        <w:trPr>
          <w:trHeight w:val="57"/>
        </w:trPr>
        <w:tc>
          <w:tcPr>
            <w:tcW w:w="1525" w:type="dxa"/>
            <w:vMerge/>
            <w:tcBorders>
              <w:top w:val="nil"/>
              <w:left w:val="nil"/>
              <w:bottom w:val="nil"/>
              <w:right w:val="nil"/>
            </w:tcBorders>
            <w:vAlign w:val="center"/>
          </w:tcPr>
          <w:p w14:paraId="7EF3CFDE"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6A7A6DCF"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75D38945"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4F460B8F"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4D365194"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37E4726F" w14:textId="77777777" w:rsidR="00CF743C" w:rsidRDefault="00CF743C">
            <w:pPr>
              <w:widowControl/>
              <w:jc w:val="left"/>
              <w:rPr>
                <w:rFonts w:ascii="Times New Roman" w:hAnsi="Times New Roman"/>
                <w:color w:val="000000"/>
                <w:sz w:val="18"/>
                <w:szCs w:val="18"/>
              </w:rPr>
            </w:pPr>
          </w:p>
        </w:tc>
        <w:tc>
          <w:tcPr>
            <w:tcW w:w="828" w:type="dxa"/>
            <w:vMerge/>
            <w:tcBorders>
              <w:top w:val="nil"/>
              <w:left w:val="nil"/>
              <w:bottom w:val="nil"/>
              <w:right w:val="nil"/>
            </w:tcBorders>
            <w:vAlign w:val="center"/>
          </w:tcPr>
          <w:p w14:paraId="5206D3BB" w14:textId="77777777" w:rsidR="00CF743C" w:rsidRDefault="00CF743C">
            <w:pPr>
              <w:widowControl/>
              <w:jc w:val="left"/>
              <w:rPr>
                <w:rFonts w:ascii="Times New Roman" w:hAnsi="Times New Roman"/>
                <w:color w:val="000000"/>
                <w:sz w:val="18"/>
                <w:szCs w:val="18"/>
              </w:rPr>
            </w:pPr>
          </w:p>
        </w:tc>
        <w:tc>
          <w:tcPr>
            <w:tcW w:w="1019" w:type="dxa"/>
            <w:vMerge/>
            <w:tcBorders>
              <w:top w:val="nil"/>
              <w:left w:val="nil"/>
              <w:bottom w:val="nil"/>
              <w:right w:val="nil"/>
            </w:tcBorders>
            <w:vAlign w:val="center"/>
          </w:tcPr>
          <w:p w14:paraId="6AF58ABE" w14:textId="77777777" w:rsidR="00CF743C" w:rsidRDefault="00CF743C">
            <w:pPr>
              <w:widowControl/>
              <w:jc w:val="left"/>
              <w:rPr>
                <w:rFonts w:ascii="Times New Roman" w:hAnsi="Times New Roman"/>
                <w:color w:val="000000"/>
                <w:sz w:val="18"/>
                <w:szCs w:val="18"/>
              </w:rPr>
            </w:pPr>
          </w:p>
        </w:tc>
        <w:tc>
          <w:tcPr>
            <w:tcW w:w="2762" w:type="dxa"/>
            <w:tcBorders>
              <w:top w:val="nil"/>
              <w:left w:val="nil"/>
              <w:bottom w:val="nil"/>
              <w:right w:val="nil"/>
            </w:tcBorders>
            <w:vAlign w:val="center"/>
          </w:tcPr>
          <w:p w14:paraId="68D884BF"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1.4.2 Effectiveness</w:t>
            </w:r>
          </w:p>
        </w:tc>
        <w:tc>
          <w:tcPr>
            <w:tcW w:w="920" w:type="dxa"/>
            <w:tcBorders>
              <w:top w:val="nil"/>
              <w:left w:val="nil"/>
              <w:bottom w:val="nil"/>
              <w:right w:val="nil"/>
            </w:tcBorders>
            <w:vAlign w:val="center"/>
          </w:tcPr>
          <w:p w14:paraId="5569789D"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0.90 </w:t>
            </w:r>
          </w:p>
        </w:tc>
        <w:tc>
          <w:tcPr>
            <w:tcW w:w="811" w:type="dxa"/>
            <w:tcBorders>
              <w:top w:val="nil"/>
              <w:left w:val="nil"/>
              <w:bottom w:val="nil"/>
              <w:right w:val="nil"/>
            </w:tcBorders>
            <w:vAlign w:val="center"/>
          </w:tcPr>
          <w:p w14:paraId="4A450816"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0.10 </w:t>
            </w:r>
          </w:p>
        </w:tc>
        <w:tc>
          <w:tcPr>
            <w:tcW w:w="1154" w:type="dxa"/>
            <w:tcBorders>
              <w:top w:val="nil"/>
              <w:left w:val="nil"/>
              <w:bottom w:val="nil"/>
              <w:right w:val="nil"/>
            </w:tcBorders>
            <w:vAlign w:val="center"/>
          </w:tcPr>
          <w:p w14:paraId="555400CB"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0.84 </w:t>
            </w:r>
          </w:p>
        </w:tc>
      </w:tr>
      <w:tr w:rsidR="00CF743C" w14:paraId="3CB56D57" w14:textId="77777777">
        <w:trPr>
          <w:trHeight w:val="57"/>
        </w:trPr>
        <w:tc>
          <w:tcPr>
            <w:tcW w:w="1525" w:type="dxa"/>
            <w:vMerge w:val="restart"/>
            <w:tcBorders>
              <w:top w:val="nil"/>
              <w:left w:val="nil"/>
              <w:bottom w:val="nil"/>
              <w:right w:val="nil"/>
            </w:tcBorders>
            <w:vAlign w:val="center"/>
          </w:tcPr>
          <w:p w14:paraId="6A18B122"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2.Candidate vaccines</w:t>
            </w:r>
          </w:p>
        </w:tc>
        <w:tc>
          <w:tcPr>
            <w:tcW w:w="866" w:type="dxa"/>
            <w:vMerge w:val="restart"/>
            <w:tcBorders>
              <w:top w:val="nil"/>
              <w:left w:val="nil"/>
              <w:bottom w:val="nil"/>
              <w:right w:val="nil"/>
            </w:tcBorders>
            <w:vAlign w:val="center"/>
          </w:tcPr>
          <w:p w14:paraId="5050657A"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0.76 </w:t>
            </w:r>
          </w:p>
        </w:tc>
        <w:tc>
          <w:tcPr>
            <w:tcW w:w="764" w:type="dxa"/>
            <w:vMerge w:val="restart"/>
            <w:tcBorders>
              <w:top w:val="nil"/>
              <w:left w:val="nil"/>
              <w:bottom w:val="nil"/>
              <w:right w:val="nil"/>
            </w:tcBorders>
            <w:vAlign w:val="center"/>
          </w:tcPr>
          <w:p w14:paraId="3751EA63"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0.24 </w:t>
            </w:r>
          </w:p>
        </w:tc>
        <w:tc>
          <w:tcPr>
            <w:tcW w:w="1056" w:type="dxa"/>
            <w:vMerge w:val="restart"/>
            <w:tcBorders>
              <w:top w:val="nil"/>
              <w:left w:val="nil"/>
              <w:bottom w:val="nil"/>
              <w:right w:val="nil"/>
            </w:tcBorders>
            <w:vAlign w:val="center"/>
          </w:tcPr>
          <w:p w14:paraId="5C99B579"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17.07 </w:t>
            </w:r>
          </w:p>
        </w:tc>
        <w:tc>
          <w:tcPr>
            <w:tcW w:w="1548" w:type="dxa"/>
            <w:vMerge w:val="restart"/>
            <w:tcBorders>
              <w:top w:val="nil"/>
              <w:left w:val="nil"/>
              <w:bottom w:val="nil"/>
              <w:right w:val="nil"/>
            </w:tcBorders>
            <w:vAlign w:val="center"/>
          </w:tcPr>
          <w:p w14:paraId="0FD3D72D"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   Characteristics</w:t>
            </w:r>
          </w:p>
        </w:tc>
        <w:tc>
          <w:tcPr>
            <w:tcW w:w="921" w:type="dxa"/>
            <w:vMerge w:val="restart"/>
            <w:tcBorders>
              <w:top w:val="nil"/>
              <w:left w:val="nil"/>
              <w:bottom w:val="nil"/>
              <w:right w:val="nil"/>
            </w:tcBorders>
            <w:noWrap/>
            <w:vAlign w:val="center"/>
          </w:tcPr>
          <w:p w14:paraId="4CF28242"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0.65 </w:t>
            </w:r>
          </w:p>
        </w:tc>
        <w:tc>
          <w:tcPr>
            <w:tcW w:w="828" w:type="dxa"/>
            <w:vMerge w:val="restart"/>
            <w:tcBorders>
              <w:top w:val="nil"/>
              <w:left w:val="nil"/>
              <w:bottom w:val="nil"/>
              <w:right w:val="nil"/>
            </w:tcBorders>
            <w:noWrap/>
            <w:vAlign w:val="center"/>
          </w:tcPr>
          <w:p w14:paraId="0E7BFE90"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0.35 </w:t>
            </w:r>
          </w:p>
        </w:tc>
        <w:tc>
          <w:tcPr>
            <w:tcW w:w="1019" w:type="dxa"/>
            <w:vMerge w:val="restart"/>
            <w:tcBorders>
              <w:top w:val="nil"/>
              <w:left w:val="nil"/>
              <w:bottom w:val="nil"/>
              <w:right w:val="nil"/>
            </w:tcBorders>
            <w:noWrap/>
            <w:vAlign w:val="center"/>
          </w:tcPr>
          <w:p w14:paraId="45E192F5"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8.88 </w:t>
            </w:r>
          </w:p>
        </w:tc>
        <w:tc>
          <w:tcPr>
            <w:tcW w:w="2762" w:type="dxa"/>
            <w:tcBorders>
              <w:top w:val="nil"/>
              <w:left w:val="nil"/>
              <w:bottom w:val="nil"/>
              <w:right w:val="nil"/>
            </w:tcBorders>
            <w:vAlign w:val="center"/>
          </w:tcPr>
          <w:p w14:paraId="79CFA721"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2.1.1 Immunogenicity</w:t>
            </w:r>
          </w:p>
        </w:tc>
        <w:tc>
          <w:tcPr>
            <w:tcW w:w="920" w:type="dxa"/>
            <w:tcBorders>
              <w:top w:val="nil"/>
              <w:left w:val="nil"/>
              <w:bottom w:val="nil"/>
              <w:right w:val="nil"/>
            </w:tcBorders>
            <w:vAlign w:val="center"/>
          </w:tcPr>
          <w:p w14:paraId="2E4B8CEF"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0.55 </w:t>
            </w:r>
          </w:p>
        </w:tc>
        <w:tc>
          <w:tcPr>
            <w:tcW w:w="811" w:type="dxa"/>
            <w:tcBorders>
              <w:top w:val="nil"/>
              <w:left w:val="nil"/>
              <w:bottom w:val="nil"/>
              <w:right w:val="nil"/>
            </w:tcBorders>
            <w:vAlign w:val="center"/>
          </w:tcPr>
          <w:p w14:paraId="236A6EB0"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0.45 </w:t>
            </w:r>
          </w:p>
        </w:tc>
        <w:tc>
          <w:tcPr>
            <w:tcW w:w="1154" w:type="dxa"/>
            <w:tcBorders>
              <w:top w:val="nil"/>
              <w:left w:val="nil"/>
              <w:bottom w:val="nil"/>
              <w:right w:val="nil"/>
            </w:tcBorders>
            <w:vAlign w:val="center"/>
          </w:tcPr>
          <w:p w14:paraId="452522D0"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3.74 </w:t>
            </w:r>
          </w:p>
        </w:tc>
      </w:tr>
      <w:tr w:rsidR="00CF743C" w14:paraId="70C77BAA" w14:textId="77777777">
        <w:trPr>
          <w:trHeight w:val="57"/>
        </w:trPr>
        <w:tc>
          <w:tcPr>
            <w:tcW w:w="1525" w:type="dxa"/>
            <w:vMerge/>
            <w:tcBorders>
              <w:top w:val="nil"/>
              <w:left w:val="nil"/>
              <w:bottom w:val="nil"/>
              <w:right w:val="nil"/>
            </w:tcBorders>
            <w:vAlign w:val="center"/>
          </w:tcPr>
          <w:p w14:paraId="17306C0A"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37AD6F69"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1397D654"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43061D6C"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5CA387F5"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08A3A609" w14:textId="77777777" w:rsidR="00CF743C" w:rsidRDefault="00CF743C">
            <w:pPr>
              <w:widowControl/>
              <w:jc w:val="left"/>
              <w:rPr>
                <w:rFonts w:ascii="Times New Roman" w:hAnsi="Times New Roman"/>
                <w:color w:val="000000"/>
                <w:sz w:val="18"/>
                <w:szCs w:val="18"/>
              </w:rPr>
            </w:pPr>
          </w:p>
        </w:tc>
        <w:tc>
          <w:tcPr>
            <w:tcW w:w="828" w:type="dxa"/>
            <w:vMerge/>
            <w:tcBorders>
              <w:top w:val="nil"/>
              <w:left w:val="nil"/>
              <w:bottom w:val="nil"/>
              <w:right w:val="nil"/>
            </w:tcBorders>
            <w:vAlign w:val="center"/>
          </w:tcPr>
          <w:p w14:paraId="09256D8E" w14:textId="77777777" w:rsidR="00CF743C" w:rsidRDefault="00CF743C">
            <w:pPr>
              <w:widowControl/>
              <w:jc w:val="left"/>
              <w:rPr>
                <w:rFonts w:ascii="Times New Roman" w:hAnsi="Times New Roman"/>
                <w:color w:val="000000"/>
                <w:sz w:val="18"/>
                <w:szCs w:val="18"/>
              </w:rPr>
            </w:pPr>
          </w:p>
        </w:tc>
        <w:tc>
          <w:tcPr>
            <w:tcW w:w="1019" w:type="dxa"/>
            <w:vMerge/>
            <w:tcBorders>
              <w:top w:val="nil"/>
              <w:left w:val="nil"/>
              <w:bottom w:val="nil"/>
              <w:right w:val="nil"/>
            </w:tcBorders>
            <w:vAlign w:val="center"/>
          </w:tcPr>
          <w:p w14:paraId="7BE8A298" w14:textId="77777777" w:rsidR="00CF743C" w:rsidRDefault="00CF743C">
            <w:pPr>
              <w:widowControl/>
              <w:jc w:val="left"/>
              <w:rPr>
                <w:rFonts w:ascii="Times New Roman" w:hAnsi="Times New Roman"/>
                <w:color w:val="000000"/>
                <w:sz w:val="18"/>
                <w:szCs w:val="18"/>
              </w:rPr>
            </w:pPr>
          </w:p>
        </w:tc>
        <w:tc>
          <w:tcPr>
            <w:tcW w:w="2762" w:type="dxa"/>
            <w:tcBorders>
              <w:top w:val="nil"/>
              <w:left w:val="nil"/>
              <w:bottom w:val="nil"/>
              <w:right w:val="nil"/>
            </w:tcBorders>
            <w:vAlign w:val="center"/>
          </w:tcPr>
          <w:p w14:paraId="26B2A266"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2.1.2 Protective efficacy</w:t>
            </w:r>
          </w:p>
        </w:tc>
        <w:tc>
          <w:tcPr>
            <w:tcW w:w="920" w:type="dxa"/>
            <w:tcBorders>
              <w:top w:val="nil"/>
              <w:left w:val="nil"/>
              <w:bottom w:val="nil"/>
              <w:right w:val="nil"/>
            </w:tcBorders>
            <w:vAlign w:val="center"/>
          </w:tcPr>
          <w:p w14:paraId="2E0CDC3A"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0.74 </w:t>
            </w:r>
          </w:p>
        </w:tc>
        <w:tc>
          <w:tcPr>
            <w:tcW w:w="811" w:type="dxa"/>
            <w:tcBorders>
              <w:top w:val="nil"/>
              <w:left w:val="nil"/>
              <w:bottom w:val="nil"/>
              <w:right w:val="nil"/>
            </w:tcBorders>
            <w:vAlign w:val="center"/>
          </w:tcPr>
          <w:p w14:paraId="3E696740"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0.27 </w:t>
            </w:r>
          </w:p>
        </w:tc>
        <w:tc>
          <w:tcPr>
            <w:tcW w:w="1154" w:type="dxa"/>
            <w:tcBorders>
              <w:top w:val="nil"/>
              <w:left w:val="nil"/>
              <w:bottom w:val="nil"/>
              <w:right w:val="nil"/>
            </w:tcBorders>
            <w:vAlign w:val="center"/>
          </w:tcPr>
          <w:p w14:paraId="6CAAD558"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2.19 </w:t>
            </w:r>
          </w:p>
        </w:tc>
      </w:tr>
      <w:tr w:rsidR="00CF743C" w14:paraId="2EEA0F6F" w14:textId="77777777">
        <w:trPr>
          <w:trHeight w:val="57"/>
        </w:trPr>
        <w:tc>
          <w:tcPr>
            <w:tcW w:w="1525" w:type="dxa"/>
            <w:vMerge/>
            <w:tcBorders>
              <w:top w:val="nil"/>
              <w:left w:val="nil"/>
              <w:bottom w:val="nil"/>
              <w:right w:val="nil"/>
            </w:tcBorders>
            <w:vAlign w:val="center"/>
          </w:tcPr>
          <w:p w14:paraId="2FE01BC6"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43964DE0"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78366722"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5A1F7E9B"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0548F8DF"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5B804074" w14:textId="77777777" w:rsidR="00CF743C" w:rsidRDefault="00CF743C">
            <w:pPr>
              <w:widowControl/>
              <w:jc w:val="left"/>
              <w:rPr>
                <w:rFonts w:ascii="Times New Roman" w:hAnsi="Times New Roman"/>
                <w:color w:val="000000"/>
                <w:sz w:val="18"/>
                <w:szCs w:val="18"/>
              </w:rPr>
            </w:pPr>
          </w:p>
        </w:tc>
        <w:tc>
          <w:tcPr>
            <w:tcW w:w="828" w:type="dxa"/>
            <w:vMerge/>
            <w:tcBorders>
              <w:top w:val="nil"/>
              <w:left w:val="nil"/>
              <w:bottom w:val="nil"/>
              <w:right w:val="nil"/>
            </w:tcBorders>
            <w:vAlign w:val="center"/>
          </w:tcPr>
          <w:p w14:paraId="623579E1" w14:textId="77777777" w:rsidR="00CF743C" w:rsidRDefault="00CF743C">
            <w:pPr>
              <w:widowControl/>
              <w:jc w:val="left"/>
              <w:rPr>
                <w:rFonts w:ascii="Times New Roman" w:hAnsi="Times New Roman"/>
                <w:color w:val="000000"/>
                <w:sz w:val="18"/>
                <w:szCs w:val="18"/>
              </w:rPr>
            </w:pPr>
          </w:p>
        </w:tc>
        <w:tc>
          <w:tcPr>
            <w:tcW w:w="1019" w:type="dxa"/>
            <w:vMerge/>
            <w:tcBorders>
              <w:top w:val="nil"/>
              <w:left w:val="nil"/>
              <w:bottom w:val="nil"/>
              <w:right w:val="nil"/>
            </w:tcBorders>
            <w:vAlign w:val="center"/>
          </w:tcPr>
          <w:p w14:paraId="3891A17A" w14:textId="77777777" w:rsidR="00CF743C" w:rsidRDefault="00CF743C">
            <w:pPr>
              <w:widowControl/>
              <w:jc w:val="left"/>
              <w:rPr>
                <w:rFonts w:ascii="Times New Roman" w:hAnsi="Times New Roman"/>
                <w:color w:val="000000"/>
                <w:sz w:val="18"/>
                <w:szCs w:val="18"/>
              </w:rPr>
            </w:pPr>
          </w:p>
        </w:tc>
        <w:tc>
          <w:tcPr>
            <w:tcW w:w="2762" w:type="dxa"/>
            <w:tcBorders>
              <w:top w:val="nil"/>
              <w:left w:val="nil"/>
              <w:bottom w:val="nil"/>
              <w:right w:val="nil"/>
            </w:tcBorders>
            <w:vAlign w:val="center"/>
          </w:tcPr>
          <w:p w14:paraId="45EC9F02"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2.1.3 Protective effect</w:t>
            </w:r>
          </w:p>
        </w:tc>
        <w:tc>
          <w:tcPr>
            <w:tcW w:w="920" w:type="dxa"/>
            <w:tcBorders>
              <w:top w:val="nil"/>
              <w:left w:val="nil"/>
              <w:bottom w:val="nil"/>
              <w:right w:val="nil"/>
            </w:tcBorders>
            <w:vAlign w:val="center"/>
          </w:tcPr>
          <w:p w14:paraId="219CF9D4"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0.86 </w:t>
            </w:r>
          </w:p>
        </w:tc>
        <w:tc>
          <w:tcPr>
            <w:tcW w:w="811" w:type="dxa"/>
            <w:tcBorders>
              <w:top w:val="nil"/>
              <w:left w:val="nil"/>
              <w:bottom w:val="nil"/>
              <w:right w:val="nil"/>
            </w:tcBorders>
            <w:vAlign w:val="center"/>
          </w:tcPr>
          <w:p w14:paraId="1E28F549"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0.14 </w:t>
            </w:r>
          </w:p>
        </w:tc>
        <w:tc>
          <w:tcPr>
            <w:tcW w:w="1154" w:type="dxa"/>
            <w:tcBorders>
              <w:top w:val="nil"/>
              <w:left w:val="nil"/>
              <w:bottom w:val="nil"/>
              <w:right w:val="nil"/>
            </w:tcBorders>
            <w:vAlign w:val="center"/>
          </w:tcPr>
          <w:p w14:paraId="2456BEFF"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1.13 </w:t>
            </w:r>
          </w:p>
        </w:tc>
      </w:tr>
      <w:tr w:rsidR="00CF743C" w14:paraId="0FCB4EE7" w14:textId="77777777">
        <w:trPr>
          <w:trHeight w:val="57"/>
        </w:trPr>
        <w:tc>
          <w:tcPr>
            <w:tcW w:w="1525" w:type="dxa"/>
            <w:vMerge/>
            <w:tcBorders>
              <w:top w:val="nil"/>
              <w:left w:val="nil"/>
              <w:bottom w:val="nil"/>
              <w:right w:val="nil"/>
            </w:tcBorders>
            <w:vAlign w:val="center"/>
          </w:tcPr>
          <w:p w14:paraId="645EE426"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276362F1"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2AD788ED"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29ACA99E"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5FF3CABE"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26B5CBA4" w14:textId="77777777" w:rsidR="00CF743C" w:rsidRDefault="00CF743C">
            <w:pPr>
              <w:widowControl/>
              <w:jc w:val="left"/>
              <w:rPr>
                <w:rFonts w:ascii="Times New Roman" w:hAnsi="Times New Roman"/>
                <w:color w:val="000000"/>
                <w:sz w:val="18"/>
                <w:szCs w:val="18"/>
              </w:rPr>
            </w:pPr>
          </w:p>
        </w:tc>
        <w:tc>
          <w:tcPr>
            <w:tcW w:w="828" w:type="dxa"/>
            <w:vMerge/>
            <w:tcBorders>
              <w:top w:val="nil"/>
              <w:left w:val="nil"/>
              <w:bottom w:val="nil"/>
              <w:right w:val="nil"/>
            </w:tcBorders>
            <w:vAlign w:val="center"/>
          </w:tcPr>
          <w:p w14:paraId="27522CA5" w14:textId="77777777" w:rsidR="00CF743C" w:rsidRDefault="00CF743C">
            <w:pPr>
              <w:widowControl/>
              <w:jc w:val="left"/>
              <w:rPr>
                <w:rFonts w:ascii="Times New Roman" w:hAnsi="Times New Roman"/>
                <w:color w:val="000000"/>
                <w:sz w:val="18"/>
                <w:szCs w:val="18"/>
              </w:rPr>
            </w:pPr>
          </w:p>
        </w:tc>
        <w:tc>
          <w:tcPr>
            <w:tcW w:w="1019" w:type="dxa"/>
            <w:vMerge/>
            <w:tcBorders>
              <w:top w:val="nil"/>
              <w:left w:val="nil"/>
              <w:bottom w:val="nil"/>
              <w:right w:val="nil"/>
            </w:tcBorders>
            <w:vAlign w:val="center"/>
          </w:tcPr>
          <w:p w14:paraId="16877628" w14:textId="77777777" w:rsidR="00CF743C" w:rsidRDefault="00CF743C">
            <w:pPr>
              <w:widowControl/>
              <w:jc w:val="left"/>
              <w:rPr>
                <w:rFonts w:ascii="Times New Roman" w:hAnsi="Times New Roman"/>
                <w:color w:val="000000"/>
                <w:sz w:val="18"/>
                <w:szCs w:val="18"/>
              </w:rPr>
            </w:pPr>
          </w:p>
        </w:tc>
        <w:tc>
          <w:tcPr>
            <w:tcW w:w="2762" w:type="dxa"/>
            <w:tcBorders>
              <w:top w:val="nil"/>
              <w:left w:val="nil"/>
              <w:bottom w:val="nil"/>
              <w:right w:val="nil"/>
            </w:tcBorders>
            <w:vAlign w:val="center"/>
          </w:tcPr>
          <w:p w14:paraId="65CCA98E"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2.1.4 Durability of protection</w:t>
            </w:r>
          </w:p>
        </w:tc>
        <w:tc>
          <w:tcPr>
            <w:tcW w:w="920" w:type="dxa"/>
            <w:tcBorders>
              <w:top w:val="nil"/>
              <w:left w:val="nil"/>
              <w:bottom w:val="nil"/>
              <w:right w:val="nil"/>
            </w:tcBorders>
            <w:vAlign w:val="center"/>
          </w:tcPr>
          <w:p w14:paraId="7791A24C"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0.74 </w:t>
            </w:r>
          </w:p>
        </w:tc>
        <w:tc>
          <w:tcPr>
            <w:tcW w:w="811" w:type="dxa"/>
            <w:tcBorders>
              <w:top w:val="nil"/>
              <w:left w:val="nil"/>
              <w:bottom w:val="nil"/>
              <w:right w:val="nil"/>
            </w:tcBorders>
            <w:vAlign w:val="center"/>
          </w:tcPr>
          <w:p w14:paraId="290C2529"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0.26 </w:t>
            </w:r>
          </w:p>
        </w:tc>
        <w:tc>
          <w:tcPr>
            <w:tcW w:w="1154" w:type="dxa"/>
            <w:tcBorders>
              <w:top w:val="nil"/>
              <w:left w:val="nil"/>
              <w:bottom w:val="nil"/>
              <w:right w:val="nil"/>
            </w:tcBorders>
            <w:vAlign w:val="center"/>
          </w:tcPr>
          <w:p w14:paraId="51FA70EE"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2.12 </w:t>
            </w:r>
          </w:p>
        </w:tc>
      </w:tr>
      <w:tr w:rsidR="00CF743C" w14:paraId="5F375C5A" w14:textId="77777777">
        <w:trPr>
          <w:trHeight w:val="57"/>
        </w:trPr>
        <w:tc>
          <w:tcPr>
            <w:tcW w:w="1525" w:type="dxa"/>
            <w:vMerge/>
            <w:tcBorders>
              <w:top w:val="nil"/>
              <w:left w:val="nil"/>
              <w:bottom w:val="nil"/>
              <w:right w:val="nil"/>
            </w:tcBorders>
            <w:vAlign w:val="center"/>
          </w:tcPr>
          <w:p w14:paraId="059EB1BD"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34154D84"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304BA116"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606FA48E"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3608B414"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06F12A9A" w14:textId="77777777" w:rsidR="00CF743C" w:rsidRDefault="00CF743C">
            <w:pPr>
              <w:widowControl/>
              <w:jc w:val="left"/>
              <w:rPr>
                <w:rFonts w:ascii="Times New Roman" w:hAnsi="Times New Roman"/>
                <w:color w:val="000000"/>
                <w:sz w:val="18"/>
                <w:szCs w:val="18"/>
              </w:rPr>
            </w:pPr>
          </w:p>
        </w:tc>
        <w:tc>
          <w:tcPr>
            <w:tcW w:w="828" w:type="dxa"/>
            <w:vMerge/>
            <w:tcBorders>
              <w:top w:val="nil"/>
              <w:left w:val="nil"/>
              <w:bottom w:val="nil"/>
              <w:right w:val="nil"/>
            </w:tcBorders>
            <w:vAlign w:val="center"/>
          </w:tcPr>
          <w:p w14:paraId="6CFC066C" w14:textId="77777777" w:rsidR="00CF743C" w:rsidRDefault="00CF743C">
            <w:pPr>
              <w:widowControl/>
              <w:jc w:val="left"/>
              <w:rPr>
                <w:rFonts w:ascii="Times New Roman" w:hAnsi="Times New Roman"/>
                <w:color w:val="000000"/>
                <w:sz w:val="18"/>
                <w:szCs w:val="18"/>
              </w:rPr>
            </w:pPr>
          </w:p>
        </w:tc>
        <w:tc>
          <w:tcPr>
            <w:tcW w:w="1019" w:type="dxa"/>
            <w:vMerge/>
            <w:tcBorders>
              <w:top w:val="nil"/>
              <w:left w:val="nil"/>
              <w:bottom w:val="nil"/>
              <w:right w:val="nil"/>
            </w:tcBorders>
            <w:vAlign w:val="center"/>
          </w:tcPr>
          <w:p w14:paraId="1B8F4B15" w14:textId="77777777" w:rsidR="00CF743C" w:rsidRDefault="00CF743C">
            <w:pPr>
              <w:widowControl/>
              <w:jc w:val="left"/>
              <w:rPr>
                <w:rFonts w:ascii="Times New Roman" w:hAnsi="Times New Roman"/>
                <w:color w:val="000000"/>
                <w:sz w:val="18"/>
                <w:szCs w:val="18"/>
              </w:rPr>
            </w:pPr>
          </w:p>
        </w:tc>
        <w:tc>
          <w:tcPr>
            <w:tcW w:w="2762" w:type="dxa"/>
            <w:tcBorders>
              <w:top w:val="nil"/>
              <w:left w:val="nil"/>
              <w:bottom w:val="nil"/>
              <w:right w:val="nil"/>
            </w:tcBorders>
            <w:vAlign w:val="center"/>
          </w:tcPr>
          <w:p w14:paraId="63402331"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2.1.5 Safety</w:t>
            </w:r>
          </w:p>
        </w:tc>
        <w:tc>
          <w:tcPr>
            <w:tcW w:w="920" w:type="dxa"/>
            <w:tcBorders>
              <w:top w:val="nil"/>
              <w:left w:val="nil"/>
              <w:bottom w:val="nil"/>
              <w:right w:val="nil"/>
            </w:tcBorders>
            <w:vAlign w:val="center"/>
          </w:tcPr>
          <w:p w14:paraId="2E930257"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0.71 </w:t>
            </w:r>
          </w:p>
        </w:tc>
        <w:tc>
          <w:tcPr>
            <w:tcW w:w="811" w:type="dxa"/>
            <w:tcBorders>
              <w:top w:val="nil"/>
              <w:left w:val="nil"/>
              <w:bottom w:val="nil"/>
              <w:right w:val="nil"/>
            </w:tcBorders>
            <w:vAlign w:val="center"/>
          </w:tcPr>
          <w:p w14:paraId="58CDA0E4"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0.29 </w:t>
            </w:r>
          </w:p>
        </w:tc>
        <w:tc>
          <w:tcPr>
            <w:tcW w:w="1154" w:type="dxa"/>
            <w:tcBorders>
              <w:top w:val="nil"/>
              <w:left w:val="nil"/>
              <w:bottom w:val="nil"/>
              <w:right w:val="nil"/>
            </w:tcBorders>
            <w:vAlign w:val="center"/>
          </w:tcPr>
          <w:p w14:paraId="63A22A23"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2.37 </w:t>
            </w:r>
          </w:p>
        </w:tc>
      </w:tr>
      <w:tr w:rsidR="00CF743C" w14:paraId="2CE8B0AC" w14:textId="77777777">
        <w:trPr>
          <w:trHeight w:val="57"/>
        </w:trPr>
        <w:tc>
          <w:tcPr>
            <w:tcW w:w="1525" w:type="dxa"/>
            <w:vMerge/>
            <w:tcBorders>
              <w:top w:val="nil"/>
              <w:left w:val="nil"/>
              <w:bottom w:val="nil"/>
              <w:right w:val="nil"/>
            </w:tcBorders>
            <w:vAlign w:val="center"/>
          </w:tcPr>
          <w:p w14:paraId="69DEC827"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22B169BE"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0B32753E"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29C88F7C"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0E355839"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2F8643D2" w14:textId="77777777" w:rsidR="00CF743C" w:rsidRDefault="00CF743C">
            <w:pPr>
              <w:widowControl/>
              <w:jc w:val="left"/>
              <w:rPr>
                <w:rFonts w:ascii="Times New Roman" w:hAnsi="Times New Roman"/>
                <w:color w:val="000000"/>
                <w:sz w:val="18"/>
                <w:szCs w:val="18"/>
              </w:rPr>
            </w:pPr>
          </w:p>
        </w:tc>
        <w:tc>
          <w:tcPr>
            <w:tcW w:w="828" w:type="dxa"/>
            <w:vMerge/>
            <w:tcBorders>
              <w:top w:val="nil"/>
              <w:left w:val="nil"/>
              <w:bottom w:val="nil"/>
              <w:right w:val="nil"/>
            </w:tcBorders>
            <w:vAlign w:val="center"/>
          </w:tcPr>
          <w:p w14:paraId="4CE4A335" w14:textId="77777777" w:rsidR="00CF743C" w:rsidRDefault="00CF743C">
            <w:pPr>
              <w:widowControl/>
              <w:jc w:val="left"/>
              <w:rPr>
                <w:rFonts w:ascii="Times New Roman" w:hAnsi="Times New Roman"/>
                <w:color w:val="000000"/>
                <w:sz w:val="18"/>
                <w:szCs w:val="18"/>
              </w:rPr>
            </w:pPr>
          </w:p>
        </w:tc>
        <w:tc>
          <w:tcPr>
            <w:tcW w:w="1019" w:type="dxa"/>
            <w:vMerge/>
            <w:tcBorders>
              <w:top w:val="nil"/>
              <w:left w:val="nil"/>
              <w:bottom w:val="nil"/>
              <w:right w:val="nil"/>
            </w:tcBorders>
            <w:vAlign w:val="center"/>
          </w:tcPr>
          <w:p w14:paraId="7A5612E0" w14:textId="77777777" w:rsidR="00CF743C" w:rsidRDefault="00CF743C">
            <w:pPr>
              <w:widowControl/>
              <w:jc w:val="left"/>
              <w:rPr>
                <w:rFonts w:ascii="Times New Roman" w:hAnsi="Times New Roman"/>
                <w:color w:val="000000"/>
                <w:sz w:val="18"/>
                <w:szCs w:val="18"/>
              </w:rPr>
            </w:pPr>
          </w:p>
        </w:tc>
        <w:tc>
          <w:tcPr>
            <w:tcW w:w="2762" w:type="dxa"/>
            <w:tcBorders>
              <w:top w:val="nil"/>
              <w:left w:val="nil"/>
              <w:bottom w:val="nil"/>
              <w:right w:val="nil"/>
            </w:tcBorders>
            <w:vAlign w:val="center"/>
          </w:tcPr>
          <w:p w14:paraId="531F076C"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2.1.6 Type of vaccine</w:t>
            </w:r>
          </w:p>
        </w:tc>
        <w:tc>
          <w:tcPr>
            <w:tcW w:w="920" w:type="dxa"/>
            <w:tcBorders>
              <w:top w:val="nil"/>
              <w:left w:val="nil"/>
              <w:bottom w:val="nil"/>
              <w:right w:val="nil"/>
            </w:tcBorders>
            <w:vAlign w:val="center"/>
          </w:tcPr>
          <w:p w14:paraId="686C9160"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0.71 </w:t>
            </w:r>
          </w:p>
        </w:tc>
        <w:tc>
          <w:tcPr>
            <w:tcW w:w="811" w:type="dxa"/>
            <w:tcBorders>
              <w:top w:val="nil"/>
              <w:left w:val="nil"/>
              <w:bottom w:val="nil"/>
              <w:right w:val="nil"/>
            </w:tcBorders>
            <w:vAlign w:val="center"/>
          </w:tcPr>
          <w:p w14:paraId="2811F33B"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0.29 </w:t>
            </w:r>
          </w:p>
        </w:tc>
        <w:tc>
          <w:tcPr>
            <w:tcW w:w="1154" w:type="dxa"/>
            <w:tcBorders>
              <w:top w:val="nil"/>
              <w:left w:val="nil"/>
              <w:bottom w:val="nil"/>
              <w:right w:val="nil"/>
            </w:tcBorders>
            <w:vAlign w:val="center"/>
          </w:tcPr>
          <w:p w14:paraId="53ACF2BA"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2.39 </w:t>
            </w:r>
          </w:p>
        </w:tc>
      </w:tr>
      <w:tr w:rsidR="00CF743C" w14:paraId="3C2611E0" w14:textId="77777777">
        <w:trPr>
          <w:trHeight w:val="57"/>
        </w:trPr>
        <w:tc>
          <w:tcPr>
            <w:tcW w:w="1525" w:type="dxa"/>
            <w:vMerge/>
            <w:tcBorders>
              <w:top w:val="nil"/>
              <w:left w:val="nil"/>
              <w:bottom w:val="nil"/>
              <w:right w:val="nil"/>
            </w:tcBorders>
            <w:vAlign w:val="center"/>
          </w:tcPr>
          <w:p w14:paraId="75CE8DEC"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102795F7"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59B0E8B0"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72DB9E79" w14:textId="77777777" w:rsidR="00CF743C" w:rsidRDefault="00CF743C">
            <w:pPr>
              <w:widowControl/>
              <w:jc w:val="left"/>
              <w:rPr>
                <w:rFonts w:ascii="Times New Roman" w:eastAsia="黑体" w:hAnsi="Times New Roman"/>
                <w:color w:val="000000"/>
                <w:sz w:val="18"/>
                <w:szCs w:val="18"/>
              </w:rPr>
            </w:pPr>
          </w:p>
        </w:tc>
        <w:tc>
          <w:tcPr>
            <w:tcW w:w="1548" w:type="dxa"/>
            <w:vMerge w:val="restart"/>
            <w:tcBorders>
              <w:top w:val="nil"/>
              <w:left w:val="nil"/>
              <w:bottom w:val="nil"/>
              <w:right w:val="nil"/>
            </w:tcBorders>
            <w:vAlign w:val="center"/>
          </w:tcPr>
          <w:p w14:paraId="6E5B6F6E"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2.2 Application</w:t>
            </w:r>
          </w:p>
        </w:tc>
        <w:tc>
          <w:tcPr>
            <w:tcW w:w="921" w:type="dxa"/>
            <w:vMerge w:val="restart"/>
            <w:tcBorders>
              <w:top w:val="nil"/>
              <w:left w:val="nil"/>
              <w:bottom w:val="nil"/>
              <w:right w:val="nil"/>
            </w:tcBorders>
            <w:noWrap/>
            <w:vAlign w:val="center"/>
          </w:tcPr>
          <w:p w14:paraId="44CEC952"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0.76 </w:t>
            </w:r>
          </w:p>
        </w:tc>
        <w:tc>
          <w:tcPr>
            <w:tcW w:w="828" w:type="dxa"/>
            <w:vMerge w:val="restart"/>
            <w:tcBorders>
              <w:top w:val="nil"/>
              <w:left w:val="nil"/>
              <w:bottom w:val="nil"/>
              <w:right w:val="nil"/>
            </w:tcBorders>
            <w:noWrap/>
            <w:vAlign w:val="center"/>
          </w:tcPr>
          <w:p w14:paraId="4C0E1A17"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0.24 </w:t>
            </w:r>
          </w:p>
        </w:tc>
        <w:tc>
          <w:tcPr>
            <w:tcW w:w="1019" w:type="dxa"/>
            <w:vMerge w:val="restart"/>
            <w:tcBorders>
              <w:top w:val="nil"/>
              <w:left w:val="nil"/>
              <w:bottom w:val="nil"/>
              <w:right w:val="nil"/>
            </w:tcBorders>
            <w:noWrap/>
            <w:vAlign w:val="center"/>
          </w:tcPr>
          <w:p w14:paraId="540BD340"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6.03 </w:t>
            </w:r>
          </w:p>
        </w:tc>
        <w:tc>
          <w:tcPr>
            <w:tcW w:w="2762" w:type="dxa"/>
            <w:tcBorders>
              <w:top w:val="nil"/>
              <w:left w:val="nil"/>
              <w:bottom w:val="nil"/>
              <w:right w:val="nil"/>
            </w:tcBorders>
            <w:vAlign w:val="center"/>
          </w:tcPr>
          <w:p w14:paraId="64B4117E"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2.2.1 Target group of vaccination</w:t>
            </w:r>
          </w:p>
        </w:tc>
        <w:tc>
          <w:tcPr>
            <w:tcW w:w="920" w:type="dxa"/>
            <w:tcBorders>
              <w:top w:val="nil"/>
              <w:left w:val="nil"/>
              <w:bottom w:val="nil"/>
              <w:right w:val="nil"/>
            </w:tcBorders>
            <w:vAlign w:val="center"/>
          </w:tcPr>
          <w:p w14:paraId="6B100768"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0.74 </w:t>
            </w:r>
          </w:p>
        </w:tc>
        <w:tc>
          <w:tcPr>
            <w:tcW w:w="811" w:type="dxa"/>
            <w:tcBorders>
              <w:top w:val="nil"/>
              <w:left w:val="nil"/>
              <w:bottom w:val="nil"/>
              <w:right w:val="nil"/>
            </w:tcBorders>
            <w:vAlign w:val="center"/>
          </w:tcPr>
          <w:p w14:paraId="60F90B8D"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0.26 </w:t>
            </w:r>
          </w:p>
        </w:tc>
        <w:tc>
          <w:tcPr>
            <w:tcW w:w="1154" w:type="dxa"/>
            <w:tcBorders>
              <w:top w:val="nil"/>
              <w:left w:val="nil"/>
              <w:bottom w:val="nil"/>
              <w:right w:val="nil"/>
            </w:tcBorders>
            <w:vAlign w:val="center"/>
          </w:tcPr>
          <w:p w14:paraId="4D3D1A48"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2.17 </w:t>
            </w:r>
          </w:p>
        </w:tc>
      </w:tr>
      <w:tr w:rsidR="00CF743C" w14:paraId="1B86D649" w14:textId="77777777">
        <w:trPr>
          <w:trHeight w:val="57"/>
        </w:trPr>
        <w:tc>
          <w:tcPr>
            <w:tcW w:w="1525" w:type="dxa"/>
            <w:vMerge/>
            <w:tcBorders>
              <w:top w:val="nil"/>
              <w:left w:val="nil"/>
              <w:bottom w:val="nil"/>
              <w:right w:val="nil"/>
            </w:tcBorders>
            <w:vAlign w:val="center"/>
          </w:tcPr>
          <w:p w14:paraId="1B88906D"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6119551A"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23E2A66E"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49179796"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291F363A"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2D7015A7" w14:textId="77777777" w:rsidR="00CF743C" w:rsidRDefault="00CF743C">
            <w:pPr>
              <w:widowControl/>
              <w:jc w:val="left"/>
              <w:rPr>
                <w:rFonts w:ascii="Times New Roman" w:hAnsi="Times New Roman"/>
                <w:color w:val="000000"/>
                <w:sz w:val="18"/>
                <w:szCs w:val="18"/>
              </w:rPr>
            </w:pPr>
          </w:p>
        </w:tc>
        <w:tc>
          <w:tcPr>
            <w:tcW w:w="828" w:type="dxa"/>
            <w:vMerge/>
            <w:tcBorders>
              <w:top w:val="nil"/>
              <w:left w:val="nil"/>
              <w:bottom w:val="nil"/>
              <w:right w:val="nil"/>
            </w:tcBorders>
            <w:vAlign w:val="center"/>
          </w:tcPr>
          <w:p w14:paraId="3FFB858E" w14:textId="77777777" w:rsidR="00CF743C" w:rsidRDefault="00CF743C">
            <w:pPr>
              <w:widowControl/>
              <w:jc w:val="left"/>
              <w:rPr>
                <w:rFonts w:ascii="Times New Roman" w:hAnsi="Times New Roman"/>
                <w:color w:val="000000"/>
                <w:sz w:val="18"/>
                <w:szCs w:val="18"/>
              </w:rPr>
            </w:pPr>
          </w:p>
        </w:tc>
        <w:tc>
          <w:tcPr>
            <w:tcW w:w="1019" w:type="dxa"/>
            <w:vMerge/>
            <w:tcBorders>
              <w:top w:val="nil"/>
              <w:left w:val="nil"/>
              <w:bottom w:val="nil"/>
              <w:right w:val="nil"/>
            </w:tcBorders>
            <w:vAlign w:val="center"/>
          </w:tcPr>
          <w:p w14:paraId="2F3F62EB" w14:textId="77777777" w:rsidR="00CF743C" w:rsidRDefault="00CF743C">
            <w:pPr>
              <w:widowControl/>
              <w:jc w:val="left"/>
              <w:rPr>
                <w:rFonts w:ascii="Times New Roman" w:hAnsi="Times New Roman"/>
                <w:color w:val="000000"/>
                <w:sz w:val="18"/>
                <w:szCs w:val="18"/>
              </w:rPr>
            </w:pPr>
          </w:p>
        </w:tc>
        <w:tc>
          <w:tcPr>
            <w:tcW w:w="2762" w:type="dxa"/>
            <w:tcBorders>
              <w:top w:val="nil"/>
              <w:left w:val="nil"/>
              <w:bottom w:val="nil"/>
              <w:right w:val="nil"/>
            </w:tcBorders>
            <w:vAlign w:val="center"/>
          </w:tcPr>
          <w:p w14:paraId="2DC28C0B"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2.2.2 Cost-effectiveness/effectiveness ratio</w:t>
            </w:r>
          </w:p>
        </w:tc>
        <w:tc>
          <w:tcPr>
            <w:tcW w:w="920" w:type="dxa"/>
            <w:tcBorders>
              <w:top w:val="nil"/>
              <w:left w:val="nil"/>
              <w:bottom w:val="nil"/>
              <w:right w:val="nil"/>
            </w:tcBorders>
            <w:vAlign w:val="center"/>
          </w:tcPr>
          <w:p w14:paraId="1B833E17"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0.84 </w:t>
            </w:r>
          </w:p>
        </w:tc>
        <w:tc>
          <w:tcPr>
            <w:tcW w:w="811" w:type="dxa"/>
            <w:tcBorders>
              <w:top w:val="nil"/>
              <w:left w:val="nil"/>
              <w:bottom w:val="nil"/>
              <w:right w:val="nil"/>
            </w:tcBorders>
            <w:vAlign w:val="center"/>
          </w:tcPr>
          <w:p w14:paraId="14F1C5C2"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0.16 </w:t>
            </w:r>
          </w:p>
        </w:tc>
        <w:tc>
          <w:tcPr>
            <w:tcW w:w="1154" w:type="dxa"/>
            <w:tcBorders>
              <w:top w:val="nil"/>
              <w:left w:val="nil"/>
              <w:bottom w:val="nil"/>
              <w:right w:val="nil"/>
            </w:tcBorders>
            <w:vAlign w:val="center"/>
          </w:tcPr>
          <w:p w14:paraId="1A3C6F4E"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1.32 </w:t>
            </w:r>
          </w:p>
        </w:tc>
      </w:tr>
      <w:tr w:rsidR="00CF743C" w14:paraId="35428F1F" w14:textId="77777777">
        <w:trPr>
          <w:trHeight w:val="57"/>
        </w:trPr>
        <w:tc>
          <w:tcPr>
            <w:tcW w:w="1525" w:type="dxa"/>
            <w:vMerge/>
            <w:tcBorders>
              <w:top w:val="nil"/>
              <w:left w:val="nil"/>
              <w:bottom w:val="nil"/>
              <w:right w:val="nil"/>
            </w:tcBorders>
            <w:vAlign w:val="center"/>
          </w:tcPr>
          <w:p w14:paraId="1ED764EB"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48476044"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7544E2D2"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6EBE957C" w14:textId="77777777" w:rsidR="00CF743C" w:rsidRDefault="00CF743C">
            <w:pPr>
              <w:widowControl/>
              <w:jc w:val="left"/>
              <w:rPr>
                <w:rFonts w:ascii="Times New Roman" w:eastAsia="黑体" w:hAnsi="Times New Roman"/>
                <w:color w:val="000000"/>
                <w:sz w:val="18"/>
                <w:szCs w:val="18"/>
              </w:rPr>
            </w:pPr>
          </w:p>
        </w:tc>
        <w:tc>
          <w:tcPr>
            <w:tcW w:w="1548" w:type="dxa"/>
            <w:tcBorders>
              <w:top w:val="nil"/>
              <w:left w:val="nil"/>
              <w:bottom w:val="nil"/>
              <w:right w:val="nil"/>
            </w:tcBorders>
            <w:vAlign w:val="center"/>
          </w:tcPr>
          <w:p w14:paraId="2079B859" w14:textId="04C14DB0" w:rsidR="00CF743C" w:rsidRDefault="005D2BA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2.3 Ethics</w:t>
            </w:r>
          </w:p>
        </w:tc>
        <w:tc>
          <w:tcPr>
            <w:tcW w:w="921" w:type="dxa"/>
            <w:tcBorders>
              <w:top w:val="nil"/>
              <w:left w:val="nil"/>
              <w:bottom w:val="nil"/>
              <w:right w:val="nil"/>
            </w:tcBorders>
            <w:noWrap/>
            <w:vAlign w:val="center"/>
          </w:tcPr>
          <w:p w14:paraId="78A2035F" w14:textId="77777777" w:rsidR="00CF743C" w:rsidRDefault="00000000">
            <w:pPr>
              <w:widowControl/>
              <w:kinsoku w:val="0"/>
              <w:autoSpaceDE w:val="0"/>
              <w:adjustRightInd w:val="0"/>
              <w:snapToGrid w:val="0"/>
              <w:jc w:val="right"/>
              <w:textAlignment w:val="center"/>
              <w:rPr>
                <w:rFonts w:ascii="Times New Roman" w:hAnsi="Times New Roman"/>
                <w:color w:val="000000"/>
                <w:sz w:val="18"/>
                <w:szCs w:val="18"/>
              </w:rPr>
            </w:pPr>
            <w:r>
              <w:rPr>
                <w:rFonts w:ascii="Times New Roman" w:hAnsi="Times New Roman"/>
                <w:color w:val="000000"/>
                <w:kern w:val="0"/>
                <w:sz w:val="18"/>
                <w:szCs w:val="18"/>
              </w:rPr>
              <w:t xml:space="preserve">0.69 </w:t>
            </w:r>
          </w:p>
        </w:tc>
        <w:tc>
          <w:tcPr>
            <w:tcW w:w="828" w:type="dxa"/>
            <w:tcBorders>
              <w:top w:val="nil"/>
              <w:left w:val="nil"/>
              <w:bottom w:val="nil"/>
              <w:right w:val="nil"/>
            </w:tcBorders>
            <w:noWrap/>
            <w:vAlign w:val="center"/>
          </w:tcPr>
          <w:p w14:paraId="7A6859EE" w14:textId="77777777" w:rsidR="00CF743C" w:rsidRDefault="00000000">
            <w:pPr>
              <w:widowControl/>
              <w:kinsoku w:val="0"/>
              <w:autoSpaceDE w:val="0"/>
              <w:adjustRightInd w:val="0"/>
              <w:snapToGrid w:val="0"/>
              <w:jc w:val="right"/>
              <w:textAlignment w:val="center"/>
              <w:rPr>
                <w:rFonts w:ascii="Times New Roman" w:hAnsi="Times New Roman"/>
                <w:color w:val="000000"/>
                <w:sz w:val="18"/>
                <w:szCs w:val="18"/>
              </w:rPr>
            </w:pPr>
            <w:r>
              <w:rPr>
                <w:rFonts w:ascii="Times New Roman" w:hAnsi="Times New Roman"/>
                <w:color w:val="000000"/>
                <w:kern w:val="0"/>
                <w:sz w:val="18"/>
                <w:szCs w:val="18"/>
              </w:rPr>
              <w:t xml:space="preserve">0.32 </w:t>
            </w:r>
          </w:p>
        </w:tc>
        <w:tc>
          <w:tcPr>
            <w:tcW w:w="1019" w:type="dxa"/>
            <w:tcBorders>
              <w:top w:val="nil"/>
              <w:left w:val="nil"/>
              <w:bottom w:val="nil"/>
              <w:right w:val="nil"/>
            </w:tcBorders>
            <w:noWrap/>
            <w:vAlign w:val="center"/>
          </w:tcPr>
          <w:p w14:paraId="104EFA92" w14:textId="77777777" w:rsidR="00CF743C" w:rsidRDefault="00000000">
            <w:pPr>
              <w:widowControl/>
              <w:kinsoku w:val="0"/>
              <w:autoSpaceDE w:val="0"/>
              <w:adjustRightInd w:val="0"/>
              <w:snapToGrid w:val="0"/>
              <w:jc w:val="right"/>
              <w:textAlignment w:val="center"/>
              <w:rPr>
                <w:rFonts w:ascii="Times New Roman" w:hAnsi="Times New Roman"/>
                <w:color w:val="000000"/>
                <w:sz w:val="18"/>
                <w:szCs w:val="18"/>
              </w:rPr>
            </w:pPr>
            <w:r>
              <w:rPr>
                <w:rFonts w:ascii="Times New Roman" w:hAnsi="Times New Roman"/>
                <w:color w:val="000000"/>
                <w:kern w:val="0"/>
                <w:sz w:val="18"/>
                <w:szCs w:val="18"/>
              </w:rPr>
              <w:t xml:space="preserve">8.04 </w:t>
            </w:r>
          </w:p>
        </w:tc>
        <w:tc>
          <w:tcPr>
            <w:tcW w:w="2762" w:type="dxa"/>
            <w:tcBorders>
              <w:top w:val="nil"/>
              <w:left w:val="nil"/>
              <w:bottom w:val="nil"/>
              <w:right w:val="nil"/>
            </w:tcBorders>
            <w:vAlign w:val="center"/>
          </w:tcPr>
          <w:p w14:paraId="40EF774D"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2.3.1 Ethical compliance</w:t>
            </w:r>
          </w:p>
        </w:tc>
        <w:tc>
          <w:tcPr>
            <w:tcW w:w="920" w:type="dxa"/>
            <w:tcBorders>
              <w:top w:val="nil"/>
              <w:left w:val="nil"/>
              <w:bottom w:val="nil"/>
              <w:right w:val="nil"/>
            </w:tcBorders>
            <w:vAlign w:val="center"/>
          </w:tcPr>
          <w:p w14:paraId="3DC08AA8"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0.79 </w:t>
            </w:r>
          </w:p>
        </w:tc>
        <w:tc>
          <w:tcPr>
            <w:tcW w:w="811" w:type="dxa"/>
            <w:tcBorders>
              <w:top w:val="nil"/>
              <w:left w:val="nil"/>
              <w:bottom w:val="nil"/>
              <w:right w:val="nil"/>
            </w:tcBorders>
            <w:vAlign w:val="center"/>
          </w:tcPr>
          <w:p w14:paraId="1E942606"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0.21 </w:t>
            </w:r>
          </w:p>
        </w:tc>
        <w:tc>
          <w:tcPr>
            <w:tcW w:w="1154" w:type="dxa"/>
            <w:tcBorders>
              <w:top w:val="nil"/>
              <w:left w:val="nil"/>
              <w:bottom w:val="nil"/>
              <w:right w:val="nil"/>
            </w:tcBorders>
            <w:vAlign w:val="center"/>
          </w:tcPr>
          <w:p w14:paraId="34838999"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1.74 </w:t>
            </w:r>
          </w:p>
        </w:tc>
      </w:tr>
      <w:tr w:rsidR="00CF743C" w14:paraId="2AF37A59" w14:textId="77777777">
        <w:trPr>
          <w:trHeight w:val="57"/>
        </w:trPr>
        <w:tc>
          <w:tcPr>
            <w:tcW w:w="1525" w:type="dxa"/>
            <w:vMerge/>
            <w:tcBorders>
              <w:top w:val="nil"/>
              <w:left w:val="nil"/>
              <w:bottom w:val="nil"/>
              <w:right w:val="nil"/>
            </w:tcBorders>
            <w:vAlign w:val="center"/>
          </w:tcPr>
          <w:p w14:paraId="55795840"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2B3B6DBC"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21EDA103"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3446B028" w14:textId="77777777" w:rsidR="00CF743C" w:rsidRDefault="00CF743C">
            <w:pPr>
              <w:widowControl/>
              <w:jc w:val="left"/>
              <w:rPr>
                <w:rFonts w:ascii="Times New Roman" w:eastAsia="黑体" w:hAnsi="Times New Roman"/>
                <w:color w:val="000000"/>
                <w:sz w:val="18"/>
                <w:szCs w:val="18"/>
              </w:rPr>
            </w:pPr>
          </w:p>
        </w:tc>
        <w:tc>
          <w:tcPr>
            <w:tcW w:w="1548" w:type="dxa"/>
            <w:vMerge w:val="restart"/>
            <w:tcBorders>
              <w:top w:val="nil"/>
              <w:left w:val="nil"/>
              <w:bottom w:val="nil"/>
              <w:right w:val="nil"/>
            </w:tcBorders>
            <w:vAlign w:val="center"/>
          </w:tcPr>
          <w:p w14:paraId="16E0ADA0"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2.4 National/regional experience</w:t>
            </w:r>
          </w:p>
        </w:tc>
        <w:tc>
          <w:tcPr>
            <w:tcW w:w="921" w:type="dxa"/>
            <w:vMerge w:val="restart"/>
            <w:tcBorders>
              <w:top w:val="nil"/>
              <w:left w:val="nil"/>
              <w:bottom w:val="nil"/>
              <w:right w:val="nil"/>
            </w:tcBorders>
            <w:noWrap/>
            <w:vAlign w:val="center"/>
          </w:tcPr>
          <w:p w14:paraId="4471845A"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0.63 </w:t>
            </w:r>
          </w:p>
        </w:tc>
        <w:tc>
          <w:tcPr>
            <w:tcW w:w="828" w:type="dxa"/>
            <w:vMerge w:val="restart"/>
            <w:tcBorders>
              <w:top w:val="nil"/>
              <w:left w:val="nil"/>
              <w:bottom w:val="nil"/>
              <w:right w:val="nil"/>
            </w:tcBorders>
            <w:noWrap/>
            <w:vAlign w:val="center"/>
          </w:tcPr>
          <w:p w14:paraId="51EF577F"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0.37 </w:t>
            </w:r>
          </w:p>
        </w:tc>
        <w:tc>
          <w:tcPr>
            <w:tcW w:w="1019" w:type="dxa"/>
            <w:vMerge w:val="restart"/>
            <w:tcBorders>
              <w:top w:val="nil"/>
              <w:left w:val="nil"/>
              <w:bottom w:val="nil"/>
              <w:right w:val="nil"/>
            </w:tcBorders>
            <w:noWrap/>
            <w:vAlign w:val="center"/>
          </w:tcPr>
          <w:p w14:paraId="65FC8511"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9.45 </w:t>
            </w:r>
          </w:p>
        </w:tc>
        <w:tc>
          <w:tcPr>
            <w:tcW w:w="2762" w:type="dxa"/>
            <w:tcBorders>
              <w:top w:val="nil"/>
              <w:left w:val="nil"/>
              <w:bottom w:val="nil"/>
              <w:right w:val="nil"/>
            </w:tcBorders>
            <w:vAlign w:val="center"/>
          </w:tcPr>
          <w:p w14:paraId="2389C687"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2.4.1 WHO/national/provincial/municipal/county recommendation for inclusion</w:t>
            </w:r>
          </w:p>
        </w:tc>
        <w:tc>
          <w:tcPr>
            <w:tcW w:w="920" w:type="dxa"/>
            <w:tcBorders>
              <w:top w:val="nil"/>
              <w:left w:val="nil"/>
              <w:bottom w:val="nil"/>
              <w:right w:val="nil"/>
            </w:tcBorders>
            <w:vAlign w:val="center"/>
          </w:tcPr>
          <w:p w14:paraId="7791EB5A"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0.74 </w:t>
            </w:r>
          </w:p>
        </w:tc>
        <w:tc>
          <w:tcPr>
            <w:tcW w:w="811" w:type="dxa"/>
            <w:tcBorders>
              <w:top w:val="nil"/>
              <w:left w:val="nil"/>
              <w:bottom w:val="nil"/>
              <w:right w:val="nil"/>
            </w:tcBorders>
            <w:vAlign w:val="center"/>
          </w:tcPr>
          <w:p w14:paraId="33FED262"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0.26 </w:t>
            </w:r>
          </w:p>
        </w:tc>
        <w:tc>
          <w:tcPr>
            <w:tcW w:w="1154" w:type="dxa"/>
            <w:tcBorders>
              <w:top w:val="nil"/>
              <w:left w:val="nil"/>
              <w:bottom w:val="nil"/>
              <w:right w:val="nil"/>
            </w:tcBorders>
            <w:vAlign w:val="center"/>
          </w:tcPr>
          <w:p w14:paraId="51D9C8A6"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2.12 </w:t>
            </w:r>
          </w:p>
        </w:tc>
      </w:tr>
      <w:tr w:rsidR="00CF743C" w14:paraId="1ADFBA1A" w14:textId="77777777">
        <w:trPr>
          <w:trHeight w:val="57"/>
        </w:trPr>
        <w:tc>
          <w:tcPr>
            <w:tcW w:w="1525" w:type="dxa"/>
            <w:vMerge/>
            <w:tcBorders>
              <w:top w:val="nil"/>
              <w:left w:val="nil"/>
              <w:bottom w:val="nil"/>
              <w:right w:val="nil"/>
            </w:tcBorders>
            <w:vAlign w:val="center"/>
          </w:tcPr>
          <w:p w14:paraId="59A96D57"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53D4879C"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1B633FD2"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49940E17"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4FED680A"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61BD1FBF" w14:textId="77777777" w:rsidR="00CF743C" w:rsidRDefault="00CF743C">
            <w:pPr>
              <w:widowControl/>
              <w:jc w:val="left"/>
              <w:rPr>
                <w:rFonts w:ascii="Times New Roman" w:hAnsi="Times New Roman"/>
                <w:color w:val="000000"/>
                <w:sz w:val="18"/>
                <w:szCs w:val="18"/>
              </w:rPr>
            </w:pPr>
          </w:p>
        </w:tc>
        <w:tc>
          <w:tcPr>
            <w:tcW w:w="828" w:type="dxa"/>
            <w:vMerge/>
            <w:tcBorders>
              <w:top w:val="nil"/>
              <w:left w:val="nil"/>
              <w:bottom w:val="nil"/>
              <w:right w:val="nil"/>
            </w:tcBorders>
            <w:vAlign w:val="center"/>
          </w:tcPr>
          <w:p w14:paraId="2F77D39B" w14:textId="77777777" w:rsidR="00CF743C" w:rsidRDefault="00CF743C">
            <w:pPr>
              <w:widowControl/>
              <w:jc w:val="left"/>
              <w:rPr>
                <w:rFonts w:ascii="Times New Roman" w:hAnsi="Times New Roman"/>
                <w:color w:val="000000"/>
                <w:sz w:val="18"/>
                <w:szCs w:val="18"/>
              </w:rPr>
            </w:pPr>
          </w:p>
        </w:tc>
        <w:tc>
          <w:tcPr>
            <w:tcW w:w="1019" w:type="dxa"/>
            <w:vMerge/>
            <w:tcBorders>
              <w:top w:val="nil"/>
              <w:left w:val="nil"/>
              <w:bottom w:val="nil"/>
              <w:right w:val="nil"/>
            </w:tcBorders>
            <w:vAlign w:val="center"/>
          </w:tcPr>
          <w:p w14:paraId="22FDA665" w14:textId="77777777" w:rsidR="00CF743C" w:rsidRDefault="00CF743C">
            <w:pPr>
              <w:widowControl/>
              <w:jc w:val="left"/>
              <w:rPr>
                <w:rFonts w:ascii="Times New Roman" w:hAnsi="Times New Roman"/>
                <w:color w:val="000000"/>
                <w:sz w:val="18"/>
                <w:szCs w:val="18"/>
              </w:rPr>
            </w:pPr>
          </w:p>
        </w:tc>
        <w:tc>
          <w:tcPr>
            <w:tcW w:w="2762" w:type="dxa"/>
            <w:tcBorders>
              <w:top w:val="nil"/>
              <w:left w:val="nil"/>
              <w:bottom w:val="nil"/>
              <w:right w:val="nil"/>
            </w:tcBorders>
            <w:vAlign w:val="center"/>
          </w:tcPr>
          <w:p w14:paraId="77E5364C"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2.4.2 Number of countries/provinces/municipalities/counties that have been included in public health programs</w:t>
            </w:r>
          </w:p>
        </w:tc>
        <w:tc>
          <w:tcPr>
            <w:tcW w:w="920" w:type="dxa"/>
            <w:tcBorders>
              <w:top w:val="nil"/>
              <w:left w:val="nil"/>
              <w:bottom w:val="nil"/>
              <w:right w:val="nil"/>
            </w:tcBorders>
            <w:vAlign w:val="center"/>
          </w:tcPr>
          <w:p w14:paraId="2F60F7FF"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0.87 </w:t>
            </w:r>
          </w:p>
        </w:tc>
        <w:tc>
          <w:tcPr>
            <w:tcW w:w="811" w:type="dxa"/>
            <w:tcBorders>
              <w:top w:val="nil"/>
              <w:left w:val="nil"/>
              <w:bottom w:val="nil"/>
              <w:right w:val="nil"/>
            </w:tcBorders>
            <w:vAlign w:val="center"/>
          </w:tcPr>
          <w:p w14:paraId="3616CB2D"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0.14 </w:t>
            </w:r>
          </w:p>
        </w:tc>
        <w:tc>
          <w:tcPr>
            <w:tcW w:w="1154" w:type="dxa"/>
            <w:tcBorders>
              <w:top w:val="nil"/>
              <w:left w:val="nil"/>
              <w:bottom w:val="nil"/>
              <w:right w:val="nil"/>
            </w:tcBorders>
            <w:vAlign w:val="center"/>
          </w:tcPr>
          <w:p w14:paraId="237D5983"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1.12 </w:t>
            </w:r>
          </w:p>
        </w:tc>
      </w:tr>
      <w:tr w:rsidR="00CF743C" w14:paraId="391B733C" w14:textId="77777777">
        <w:trPr>
          <w:trHeight w:val="57"/>
        </w:trPr>
        <w:tc>
          <w:tcPr>
            <w:tcW w:w="1525" w:type="dxa"/>
            <w:vMerge w:val="restart"/>
            <w:tcBorders>
              <w:top w:val="nil"/>
              <w:left w:val="nil"/>
              <w:bottom w:val="nil"/>
              <w:right w:val="nil"/>
            </w:tcBorders>
            <w:vAlign w:val="center"/>
          </w:tcPr>
          <w:p w14:paraId="13F3442D" w14:textId="785856A5"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w:t>
            </w:r>
            <w:r w:rsidR="005D2BA0">
              <w:rPr>
                <w:rFonts w:ascii="Times New Roman" w:eastAsia="黑体" w:hAnsi="Times New Roman"/>
                <w:color w:val="000000"/>
                <w:kern w:val="0"/>
                <w:sz w:val="18"/>
                <w:szCs w:val="18"/>
              </w:rPr>
              <w:t>BeSD from</w:t>
            </w:r>
            <w:r>
              <w:rPr>
                <w:rFonts w:ascii="Times New Roman" w:eastAsia="黑体" w:hAnsi="Times New Roman"/>
                <w:color w:val="000000"/>
                <w:kern w:val="0"/>
                <w:sz w:val="18"/>
                <w:szCs w:val="18"/>
              </w:rPr>
              <w:t xml:space="preserve"> the supply side</w:t>
            </w:r>
          </w:p>
        </w:tc>
        <w:tc>
          <w:tcPr>
            <w:tcW w:w="866" w:type="dxa"/>
            <w:vMerge w:val="restart"/>
            <w:tcBorders>
              <w:top w:val="nil"/>
              <w:left w:val="nil"/>
              <w:bottom w:val="nil"/>
              <w:right w:val="nil"/>
            </w:tcBorders>
            <w:vAlign w:val="center"/>
          </w:tcPr>
          <w:p w14:paraId="768B25D2"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0.39 </w:t>
            </w:r>
          </w:p>
        </w:tc>
        <w:tc>
          <w:tcPr>
            <w:tcW w:w="764" w:type="dxa"/>
            <w:vMerge w:val="restart"/>
            <w:tcBorders>
              <w:top w:val="nil"/>
              <w:left w:val="nil"/>
              <w:bottom w:val="nil"/>
              <w:right w:val="nil"/>
            </w:tcBorders>
            <w:vAlign w:val="center"/>
          </w:tcPr>
          <w:p w14:paraId="5336E153"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0.61 </w:t>
            </w:r>
          </w:p>
        </w:tc>
        <w:tc>
          <w:tcPr>
            <w:tcW w:w="1056" w:type="dxa"/>
            <w:vMerge w:val="restart"/>
            <w:tcBorders>
              <w:top w:val="nil"/>
              <w:left w:val="nil"/>
              <w:bottom w:val="nil"/>
              <w:right w:val="nil"/>
            </w:tcBorders>
            <w:vAlign w:val="center"/>
          </w:tcPr>
          <w:p w14:paraId="7B6F06B0"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44.05 </w:t>
            </w:r>
          </w:p>
        </w:tc>
        <w:tc>
          <w:tcPr>
            <w:tcW w:w="1548" w:type="dxa"/>
            <w:vMerge w:val="restart"/>
            <w:tcBorders>
              <w:top w:val="nil"/>
              <w:left w:val="nil"/>
              <w:bottom w:val="nil"/>
              <w:right w:val="nil"/>
            </w:tcBorders>
            <w:vAlign w:val="center"/>
          </w:tcPr>
          <w:p w14:paraId="6D609076" w14:textId="2A7707E8" w:rsidR="00CF743C" w:rsidRDefault="005D2BA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3.1 Industrial</w:t>
            </w:r>
            <w:r w:rsidR="00000000">
              <w:rPr>
                <w:rFonts w:ascii="Times New Roman" w:eastAsia="黑体" w:hAnsi="Times New Roman"/>
                <w:color w:val="000000"/>
                <w:kern w:val="0"/>
                <w:sz w:val="18"/>
                <w:szCs w:val="18"/>
              </w:rPr>
              <w:t xml:space="preserve"> supply</w:t>
            </w:r>
          </w:p>
        </w:tc>
        <w:tc>
          <w:tcPr>
            <w:tcW w:w="921" w:type="dxa"/>
            <w:vMerge w:val="restart"/>
            <w:tcBorders>
              <w:top w:val="nil"/>
              <w:left w:val="nil"/>
              <w:bottom w:val="nil"/>
              <w:right w:val="nil"/>
            </w:tcBorders>
            <w:noWrap/>
            <w:vAlign w:val="center"/>
          </w:tcPr>
          <w:p w14:paraId="2C92E8E4"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0.76 </w:t>
            </w:r>
          </w:p>
        </w:tc>
        <w:tc>
          <w:tcPr>
            <w:tcW w:w="828" w:type="dxa"/>
            <w:vMerge w:val="restart"/>
            <w:tcBorders>
              <w:top w:val="nil"/>
              <w:left w:val="nil"/>
              <w:bottom w:val="nil"/>
              <w:right w:val="nil"/>
            </w:tcBorders>
            <w:noWrap/>
            <w:vAlign w:val="center"/>
          </w:tcPr>
          <w:p w14:paraId="1AFD4D92"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0.24 </w:t>
            </w:r>
          </w:p>
        </w:tc>
        <w:tc>
          <w:tcPr>
            <w:tcW w:w="1019" w:type="dxa"/>
            <w:vMerge w:val="restart"/>
            <w:tcBorders>
              <w:top w:val="nil"/>
              <w:left w:val="nil"/>
              <w:bottom w:val="nil"/>
              <w:right w:val="nil"/>
            </w:tcBorders>
            <w:noWrap/>
            <w:vAlign w:val="center"/>
          </w:tcPr>
          <w:p w14:paraId="02958C3F"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6.03 </w:t>
            </w:r>
          </w:p>
        </w:tc>
        <w:tc>
          <w:tcPr>
            <w:tcW w:w="2762" w:type="dxa"/>
            <w:tcBorders>
              <w:top w:val="nil"/>
              <w:left w:val="nil"/>
              <w:bottom w:val="nil"/>
              <w:right w:val="nil"/>
            </w:tcBorders>
            <w:vAlign w:val="center"/>
          </w:tcPr>
          <w:p w14:paraId="3E31F4D3"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3.1.1 Maximum supply (capacity)</w:t>
            </w:r>
          </w:p>
        </w:tc>
        <w:tc>
          <w:tcPr>
            <w:tcW w:w="920" w:type="dxa"/>
            <w:tcBorders>
              <w:top w:val="nil"/>
              <w:left w:val="nil"/>
              <w:bottom w:val="nil"/>
              <w:right w:val="nil"/>
            </w:tcBorders>
            <w:vAlign w:val="center"/>
          </w:tcPr>
          <w:p w14:paraId="1D8A1561"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811" w:type="dxa"/>
            <w:tcBorders>
              <w:top w:val="nil"/>
              <w:left w:val="nil"/>
              <w:bottom w:val="nil"/>
              <w:right w:val="nil"/>
            </w:tcBorders>
            <w:vAlign w:val="center"/>
          </w:tcPr>
          <w:p w14:paraId="5562E2BC"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154" w:type="dxa"/>
            <w:tcBorders>
              <w:top w:val="nil"/>
              <w:left w:val="nil"/>
              <w:bottom w:val="nil"/>
              <w:right w:val="nil"/>
            </w:tcBorders>
            <w:vAlign w:val="center"/>
          </w:tcPr>
          <w:p w14:paraId="4DA11E7D"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r>
      <w:tr w:rsidR="00CF743C" w14:paraId="525395F0" w14:textId="77777777">
        <w:trPr>
          <w:trHeight w:val="57"/>
        </w:trPr>
        <w:tc>
          <w:tcPr>
            <w:tcW w:w="1525" w:type="dxa"/>
            <w:vMerge/>
            <w:tcBorders>
              <w:top w:val="nil"/>
              <w:left w:val="nil"/>
              <w:bottom w:val="nil"/>
              <w:right w:val="nil"/>
            </w:tcBorders>
            <w:vAlign w:val="center"/>
          </w:tcPr>
          <w:p w14:paraId="6D2085C2"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13B84FD3"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20DB1E4E"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11266936"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099EEC0D"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30D26160" w14:textId="77777777" w:rsidR="00CF743C" w:rsidRDefault="00CF743C">
            <w:pPr>
              <w:widowControl/>
              <w:jc w:val="left"/>
              <w:rPr>
                <w:rFonts w:ascii="Times New Roman" w:hAnsi="Times New Roman"/>
                <w:color w:val="000000"/>
                <w:sz w:val="18"/>
                <w:szCs w:val="18"/>
              </w:rPr>
            </w:pPr>
          </w:p>
        </w:tc>
        <w:tc>
          <w:tcPr>
            <w:tcW w:w="828" w:type="dxa"/>
            <w:vMerge/>
            <w:tcBorders>
              <w:top w:val="nil"/>
              <w:left w:val="nil"/>
              <w:bottom w:val="nil"/>
              <w:right w:val="nil"/>
            </w:tcBorders>
            <w:vAlign w:val="center"/>
          </w:tcPr>
          <w:p w14:paraId="11EE71A0" w14:textId="77777777" w:rsidR="00CF743C" w:rsidRDefault="00CF743C">
            <w:pPr>
              <w:widowControl/>
              <w:jc w:val="left"/>
              <w:rPr>
                <w:rFonts w:ascii="Times New Roman" w:hAnsi="Times New Roman"/>
                <w:color w:val="000000"/>
                <w:sz w:val="18"/>
                <w:szCs w:val="18"/>
              </w:rPr>
            </w:pPr>
          </w:p>
        </w:tc>
        <w:tc>
          <w:tcPr>
            <w:tcW w:w="1019" w:type="dxa"/>
            <w:vMerge/>
            <w:tcBorders>
              <w:top w:val="nil"/>
              <w:left w:val="nil"/>
              <w:bottom w:val="nil"/>
              <w:right w:val="nil"/>
            </w:tcBorders>
            <w:vAlign w:val="center"/>
          </w:tcPr>
          <w:p w14:paraId="0389C120" w14:textId="77777777" w:rsidR="00CF743C" w:rsidRDefault="00CF743C">
            <w:pPr>
              <w:widowControl/>
              <w:jc w:val="left"/>
              <w:rPr>
                <w:rFonts w:ascii="Times New Roman" w:hAnsi="Times New Roman"/>
                <w:color w:val="000000"/>
                <w:sz w:val="18"/>
                <w:szCs w:val="18"/>
              </w:rPr>
            </w:pPr>
          </w:p>
        </w:tc>
        <w:tc>
          <w:tcPr>
            <w:tcW w:w="2762" w:type="dxa"/>
            <w:tcBorders>
              <w:top w:val="nil"/>
              <w:left w:val="nil"/>
              <w:bottom w:val="nil"/>
              <w:right w:val="nil"/>
            </w:tcBorders>
            <w:vAlign w:val="center"/>
          </w:tcPr>
          <w:p w14:paraId="56C28C5D"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3.1.2 Production efficiency</w:t>
            </w:r>
          </w:p>
        </w:tc>
        <w:tc>
          <w:tcPr>
            <w:tcW w:w="920" w:type="dxa"/>
            <w:tcBorders>
              <w:top w:val="nil"/>
              <w:left w:val="nil"/>
              <w:bottom w:val="nil"/>
              <w:right w:val="nil"/>
            </w:tcBorders>
            <w:vAlign w:val="center"/>
          </w:tcPr>
          <w:p w14:paraId="008FBE4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811" w:type="dxa"/>
            <w:tcBorders>
              <w:top w:val="nil"/>
              <w:left w:val="nil"/>
              <w:bottom w:val="nil"/>
              <w:right w:val="nil"/>
            </w:tcBorders>
            <w:vAlign w:val="center"/>
          </w:tcPr>
          <w:p w14:paraId="25837240"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154" w:type="dxa"/>
            <w:tcBorders>
              <w:top w:val="nil"/>
              <w:left w:val="nil"/>
              <w:bottom w:val="nil"/>
              <w:right w:val="nil"/>
            </w:tcBorders>
            <w:vAlign w:val="center"/>
          </w:tcPr>
          <w:p w14:paraId="3EC2CD87"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r>
      <w:tr w:rsidR="00CF743C" w14:paraId="7F591448" w14:textId="77777777">
        <w:trPr>
          <w:trHeight w:val="57"/>
        </w:trPr>
        <w:tc>
          <w:tcPr>
            <w:tcW w:w="1525" w:type="dxa"/>
            <w:vMerge/>
            <w:tcBorders>
              <w:top w:val="nil"/>
              <w:left w:val="nil"/>
              <w:bottom w:val="nil"/>
              <w:right w:val="nil"/>
            </w:tcBorders>
            <w:vAlign w:val="center"/>
          </w:tcPr>
          <w:p w14:paraId="6BABEAE8"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3D5FB480"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1B9C73D6"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5C148A58"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1B0C3540"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3E63A594" w14:textId="77777777" w:rsidR="00CF743C" w:rsidRDefault="00CF743C">
            <w:pPr>
              <w:widowControl/>
              <w:jc w:val="left"/>
              <w:rPr>
                <w:rFonts w:ascii="Times New Roman" w:hAnsi="Times New Roman"/>
                <w:color w:val="000000"/>
                <w:sz w:val="18"/>
                <w:szCs w:val="18"/>
              </w:rPr>
            </w:pPr>
          </w:p>
        </w:tc>
        <w:tc>
          <w:tcPr>
            <w:tcW w:w="828" w:type="dxa"/>
            <w:vMerge/>
            <w:tcBorders>
              <w:top w:val="nil"/>
              <w:left w:val="nil"/>
              <w:bottom w:val="nil"/>
              <w:right w:val="nil"/>
            </w:tcBorders>
            <w:vAlign w:val="center"/>
          </w:tcPr>
          <w:p w14:paraId="0FD3E3A1" w14:textId="77777777" w:rsidR="00CF743C" w:rsidRDefault="00CF743C">
            <w:pPr>
              <w:widowControl/>
              <w:jc w:val="left"/>
              <w:rPr>
                <w:rFonts w:ascii="Times New Roman" w:hAnsi="Times New Roman"/>
                <w:color w:val="000000"/>
                <w:sz w:val="18"/>
                <w:szCs w:val="18"/>
              </w:rPr>
            </w:pPr>
          </w:p>
        </w:tc>
        <w:tc>
          <w:tcPr>
            <w:tcW w:w="1019" w:type="dxa"/>
            <w:vMerge/>
            <w:tcBorders>
              <w:top w:val="nil"/>
              <w:left w:val="nil"/>
              <w:bottom w:val="nil"/>
              <w:right w:val="nil"/>
            </w:tcBorders>
            <w:vAlign w:val="center"/>
          </w:tcPr>
          <w:p w14:paraId="4ED04831" w14:textId="77777777" w:rsidR="00CF743C" w:rsidRDefault="00CF743C">
            <w:pPr>
              <w:widowControl/>
              <w:jc w:val="left"/>
              <w:rPr>
                <w:rFonts w:ascii="Times New Roman" w:hAnsi="Times New Roman"/>
                <w:color w:val="000000"/>
                <w:sz w:val="18"/>
                <w:szCs w:val="18"/>
              </w:rPr>
            </w:pPr>
          </w:p>
        </w:tc>
        <w:tc>
          <w:tcPr>
            <w:tcW w:w="2762" w:type="dxa"/>
            <w:tcBorders>
              <w:top w:val="nil"/>
              <w:left w:val="nil"/>
              <w:bottom w:val="nil"/>
              <w:right w:val="nil"/>
            </w:tcBorders>
            <w:vAlign w:val="center"/>
          </w:tcPr>
          <w:p w14:paraId="276E5C30"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3.1.3 Transportation conditions</w:t>
            </w:r>
          </w:p>
        </w:tc>
        <w:tc>
          <w:tcPr>
            <w:tcW w:w="920" w:type="dxa"/>
            <w:tcBorders>
              <w:top w:val="nil"/>
              <w:left w:val="nil"/>
              <w:bottom w:val="nil"/>
              <w:right w:val="nil"/>
            </w:tcBorders>
            <w:vAlign w:val="center"/>
          </w:tcPr>
          <w:p w14:paraId="4FD375DA"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0.31 </w:t>
            </w:r>
          </w:p>
        </w:tc>
        <w:tc>
          <w:tcPr>
            <w:tcW w:w="811" w:type="dxa"/>
            <w:tcBorders>
              <w:top w:val="nil"/>
              <w:left w:val="nil"/>
              <w:bottom w:val="nil"/>
              <w:right w:val="nil"/>
            </w:tcBorders>
            <w:vAlign w:val="center"/>
          </w:tcPr>
          <w:p w14:paraId="7E5D12EB"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0.69 </w:t>
            </w:r>
          </w:p>
        </w:tc>
        <w:tc>
          <w:tcPr>
            <w:tcW w:w="1154" w:type="dxa"/>
            <w:tcBorders>
              <w:top w:val="nil"/>
              <w:left w:val="nil"/>
              <w:bottom w:val="nil"/>
              <w:right w:val="nil"/>
            </w:tcBorders>
            <w:vAlign w:val="center"/>
          </w:tcPr>
          <w:p w14:paraId="53ABC2B2"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5.66 </w:t>
            </w:r>
          </w:p>
        </w:tc>
      </w:tr>
      <w:tr w:rsidR="00CF743C" w14:paraId="2C44A61F" w14:textId="77777777">
        <w:trPr>
          <w:trHeight w:val="57"/>
        </w:trPr>
        <w:tc>
          <w:tcPr>
            <w:tcW w:w="1525" w:type="dxa"/>
            <w:vMerge/>
            <w:tcBorders>
              <w:top w:val="nil"/>
              <w:left w:val="nil"/>
              <w:bottom w:val="nil"/>
              <w:right w:val="nil"/>
            </w:tcBorders>
            <w:vAlign w:val="center"/>
          </w:tcPr>
          <w:p w14:paraId="176C0465"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25F16272"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385A7B64"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023C8C37"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67DBC822"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7599BC5B" w14:textId="77777777" w:rsidR="00CF743C" w:rsidRDefault="00CF743C">
            <w:pPr>
              <w:widowControl/>
              <w:jc w:val="left"/>
              <w:rPr>
                <w:rFonts w:ascii="Times New Roman" w:hAnsi="Times New Roman"/>
                <w:color w:val="000000"/>
                <w:sz w:val="18"/>
                <w:szCs w:val="18"/>
              </w:rPr>
            </w:pPr>
          </w:p>
        </w:tc>
        <w:tc>
          <w:tcPr>
            <w:tcW w:w="828" w:type="dxa"/>
            <w:vMerge/>
            <w:tcBorders>
              <w:top w:val="nil"/>
              <w:left w:val="nil"/>
              <w:bottom w:val="nil"/>
              <w:right w:val="nil"/>
            </w:tcBorders>
            <w:vAlign w:val="center"/>
          </w:tcPr>
          <w:p w14:paraId="25DBF781" w14:textId="77777777" w:rsidR="00CF743C" w:rsidRDefault="00CF743C">
            <w:pPr>
              <w:widowControl/>
              <w:jc w:val="left"/>
              <w:rPr>
                <w:rFonts w:ascii="Times New Roman" w:hAnsi="Times New Roman"/>
                <w:color w:val="000000"/>
                <w:sz w:val="18"/>
                <w:szCs w:val="18"/>
              </w:rPr>
            </w:pPr>
          </w:p>
        </w:tc>
        <w:tc>
          <w:tcPr>
            <w:tcW w:w="1019" w:type="dxa"/>
            <w:vMerge/>
            <w:tcBorders>
              <w:top w:val="nil"/>
              <w:left w:val="nil"/>
              <w:bottom w:val="nil"/>
              <w:right w:val="nil"/>
            </w:tcBorders>
            <w:vAlign w:val="center"/>
          </w:tcPr>
          <w:p w14:paraId="02B2E0DD" w14:textId="77777777" w:rsidR="00CF743C" w:rsidRDefault="00CF743C">
            <w:pPr>
              <w:widowControl/>
              <w:jc w:val="left"/>
              <w:rPr>
                <w:rFonts w:ascii="Times New Roman" w:hAnsi="Times New Roman"/>
                <w:color w:val="000000"/>
                <w:sz w:val="18"/>
                <w:szCs w:val="18"/>
              </w:rPr>
            </w:pPr>
          </w:p>
        </w:tc>
        <w:tc>
          <w:tcPr>
            <w:tcW w:w="2762" w:type="dxa"/>
            <w:tcBorders>
              <w:top w:val="nil"/>
              <w:left w:val="nil"/>
              <w:bottom w:val="nil"/>
              <w:right w:val="nil"/>
            </w:tcBorders>
            <w:vAlign w:val="center"/>
          </w:tcPr>
          <w:p w14:paraId="23693F53"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3.1.4 Storage conditions</w:t>
            </w:r>
          </w:p>
        </w:tc>
        <w:tc>
          <w:tcPr>
            <w:tcW w:w="920" w:type="dxa"/>
            <w:tcBorders>
              <w:top w:val="nil"/>
              <w:left w:val="nil"/>
              <w:bottom w:val="nil"/>
              <w:right w:val="nil"/>
            </w:tcBorders>
            <w:vAlign w:val="center"/>
          </w:tcPr>
          <w:p w14:paraId="17AF201C"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0.82 </w:t>
            </w:r>
          </w:p>
        </w:tc>
        <w:tc>
          <w:tcPr>
            <w:tcW w:w="811" w:type="dxa"/>
            <w:tcBorders>
              <w:top w:val="nil"/>
              <w:left w:val="nil"/>
              <w:bottom w:val="nil"/>
              <w:right w:val="nil"/>
            </w:tcBorders>
            <w:vAlign w:val="center"/>
          </w:tcPr>
          <w:p w14:paraId="346F8B31"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0.18 </w:t>
            </w:r>
          </w:p>
        </w:tc>
        <w:tc>
          <w:tcPr>
            <w:tcW w:w="1154" w:type="dxa"/>
            <w:tcBorders>
              <w:top w:val="nil"/>
              <w:left w:val="nil"/>
              <w:bottom w:val="nil"/>
              <w:right w:val="nil"/>
            </w:tcBorders>
            <w:vAlign w:val="center"/>
          </w:tcPr>
          <w:p w14:paraId="363BB968"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1.46 </w:t>
            </w:r>
          </w:p>
        </w:tc>
      </w:tr>
      <w:tr w:rsidR="00CF743C" w14:paraId="44165032" w14:textId="77777777">
        <w:trPr>
          <w:trHeight w:val="57"/>
        </w:trPr>
        <w:tc>
          <w:tcPr>
            <w:tcW w:w="1525" w:type="dxa"/>
            <w:vMerge/>
            <w:tcBorders>
              <w:top w:val="nil"/>
              <w:left w:val="nil"/>
              <w:bottom w:val="nil"/>
              <w:right w:val="nil"/>
            </w:tcBorders>
            <w:vAlign w:val="center"/>
          </w:tcPr>
          <w:p w14:paraId="60A5B6D8"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50647687"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3923EEC3"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328B80E3" w14:textId="77777777" w:rsidR="00CF743C" w:rsidRDefault="00CF743C">
            <w:pPr>
              <w:widowControl/>
              <w:jc w:val="left"/>
              <w:rPr>
                <w:rFonts w:ascii="Times New Roman" w:eastAsia="黑体" w:hAnsi="Times New Roman"/>
                <w:color w:val="000000"/>
                <w:sz w:val="18"/>
                <w:szCs w:val="18"/>
              </w:rPr>
            </w:pPr>
          </w:p>
        </w:tc>
        <w:tc>
          <w:tcPr>
            <w:tcW w:w="1548" w:type="dxa"/>
            <w:vMerge w:val="restart"/>
            <w:tcBorders>
              <w:top w:val="nil"/>
              <w:left w:val="nil"/>
              <w:bottom w:val="nil"/>
              <w:right w:val="nil"/>
            </w:tcBorders>
            <w:vAlign w:val="center"/>
          </w:tcPr>
          <w:p w14:paraId="2CDC5A56"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3.2 Finance</w:t>
            </w:r>
          </w:p>
        </w:tc>
        <w:tc>
          <w:tcPr>
            <w:tcW w:w="921" w:type="dxa"/>
            <w:vMerge w:val="restart"/>
            <w:tcBorders>
              <w:top w:val="nil"/>
              <w:left w:val="nil"/>
              <w:bottom w:val="nil"/>
              <w:right w:val="nil"/>
            </w:tcBorders>
            <w:shd w:val="clear" w:color="auto" w:fill="FFFFFF"/>
            <w:vAlign w:val="center"/>
          </w:tcPr>
          <w:p w14:paraId="1C824EDD"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0.77 </w:t>
            </w:r>
          </w:p>
        </w:tc>
        <w:tc>
          <w:tcPr>
            <w:tcW w:w="828" w:type="dxa"/>
            <w:vMerge w:val="restart"/>
            <w:tcBorders>
              <w:top w:val="nil"/>
              <w:left w:val="nil"/>
              <w:bottom w:val="nil"/>
              <w:right w:val="nil"/>
            </w:tcBorders>
            <w:shd w:val="clear" w:color="auto" w:fill="FFFFFF"/>
            <w:vAlign w:val="center"/>
          </w:tcPr>
          <w:p w14:paraId="4E1841E9"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0.23 </w:t>
            </w:r>
          </w:p>
        </w:tc>
        <w:tc>
          <w:tcPr>
            <w:tcW w:w="1019" w:type="dxa"/>
            <w:vMerge w:val="restart"/>
            <w:tcBorders>
              <w:top w:val="nil"/>
              <w:left w:val="nil"/>
              <w:bottom w:val="nil"/>
              <w:right w:val="nil"/>
            </w:tcBorders>
            <w:shd w:val="clear" w:color="auto" w:fill="FFFFFF"/>
            <w:vAlign w:val="center"/>
          </w:tcPr>
          <w:p w14:paraId="13A56861"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5.78 </w:t>
            </w:r>
          </w:p>
        </w:tc>
        <w:tc>
          <w:tcPr>
            <w:tcW w:w="2762" w:type="dxa"/>
            <w:tcBorders>
              <w:top w:val="nil"/>
              <w:left w:val="nil"/>
              <w:bottom w:val="nil"/>
              <w:right w:val="nil"/>
            </w:tcBorders>
            <w:vAlign w:val="center"/>
          </w:tcPr>
          <w:p w14:paraId="4BA217D2"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3.2.1 Finance support and input</w:t>
            </w:r>
          </w:p>
        </w:tc>
        <w:tc>
          <w:tcPr>
            <w:tcW w:w="920" w:type="dxa"/>
            <w:tcBorders>
              <w:top w:val="nil"/>
              <w:left w:val="nil"/>
              <w:bottom w:val="nil"/>
              <w:right w:val="nil"/>
            </w:tcBorders>
            <w:vAlign w:val="center"/>
          </w:tcPr>
          <w:p w14:paraId="2478B12D"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0.82 </w:t>
            </w:r>
          </w:p>
        </w:tc>
        <w:tc>
          <w:tcPr>
            <w:tcW w:w="811" w:type="dxa"/>
            <w:tcBorders>
              <w:top w:val="nil"/>
              <w:left w:val="nil"/>
              <w:bottom w:val="nil"/>
              <w:right w:val="nil"/>
            </w:tcBorders>
            <w:vAlign w:val="center"/>
          </w:tcPr>
          <w:p w14:paraId="4531D5AD"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0.18 </w:t>
            </w:r>
          </w:p>
        </w:tc>
        <w:tc>
          <w:tcPr>
            <w:tcW w:w="1154" w:type="dxa"/>
            <w:tcBorders>
              <w:top w:val="nil"/>
              <w:left w:val="nil"/>
              <w:bottom w:val="nil"/>
              <w:right w:val="nil"/>
            </w:tcBorders>
            <w:vAlign w:val="center"/>
          </w:tcPr>
          <w:p w14:paraId="23DF2EE2"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1.48 </w:t>
            </w:r>
          </w:p>
        </w:tc>
      </w:tr>
      <w:tr w:rsidR="00CF743C" w14:paraId="67DFE30C" w14:textId="77777777">
        <w:trPr>
          <w:trHeight w:val="57"/>
        </w:trPr>
        <w:tc>
          <w:tcPr>
            <w:tcW w:w="1525" w:type="dxa"/>
            <w:vMerge/>
            <w:tcBorders>
              <w:top w:val="nil"/>
              <w:left w:val="nil"/>
              <w:bottom w:val="nil"/>
              <w:right w:val="nil"/>
            </w:tcBorders>
            <w:vAlign w:val="center"/>
          </w:tcPr>
          <w:p w14:paraId="270F5B91"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13389582"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7CCC48CE"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441209F6"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0314F76A"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56645734" w14:textId="77777777" w:rsidR="00CF743C" w:rsidRDefault="00CF743C">
            <w:pPr>
              <w:widowControl/>
              <w:jc w:val="left"/>
              <w:rPr>
                <w:rFonts w:ascii="Times New Roman" w:eastAsia="Helvetica" w:hAnsi="Times New Roman"/>
                <w:color w:val="000000"/>
                <w:sz w:val="18"/>
                <w:szCs w:val="18"/>
              </w:rPr>
            </w:pPr>
          </w:p>
        </w:tc>
        <w:tc>
          <w:tcPr>
            <w:tcW w:w="828" w:type="dxa"/>
            <w:vMerge/>
            <w:tcBorders>
              <w:top w:val="nil"/>
              <w:left w:val="nil"/>
              <w:bottom w:val="nil"/>
              <w:right w:val="nil"/>
            </w:tcBorders>
            <w:vAlign w:val="center"/>
          </w:tcPr>
          <w:p w14:paraId="62723A7C" w14:textId="77777777" w:rsidR="00CF743C" w:rsidRDefault="00CF743C">
            <w:pPr>
              <w:widowControl/>
              <w:jc w:val="left"/>
              <w:rPr>
                <w:rFonts w:ascii="Times New Roman" w:eastAsia="Helvetica" w:hAnsi="Times New Roman"/>
                <w:color w:val="000000"/>
                <w:sz w:val="18"/>
                <w:szCs w:val="18"/>
              </w:rPr>
            </w:pPr>
          </w:p>
        </w:tc>
        <w:tc>
          <w:tcPr>
            <w:tcW w:w="1019" w:type="dxa"/>
            <w:vMerge/>
            <w:tcBorders>
              <w:top w:val="nil"/>
              <w:left w:val="nil"/>
              <w:bottom w:val="nil"/>
              <w:right w:val="nil"/>
            </w:tcBorders>
            <w:vAlign w:val="center"/>
          </w:tcPr>
          <w:p w14:paraId="533A9AA9" w14:textId="77777777" w:rsidR="00CF743C" w:rsidRDefault="00CF743C">
            <w:pPr>
              <w:widowControl/>
              <w:jc w:val="left"/>
              <w:rPr>
                <w:rFonts w:ascii="Times New Roman" w:eastAsia="Helvetica" w:hAnsi="Times New Roman"/>
                <w:color w:val="000000"/>
                <w:sz w:val="18"/>
                <w:szCs w:val="18"/>
              </w:rPr>
            </w:pPr>
          </w:p>
        </w:tc>
        <w:tc>
          <w:tcPr>
            <w:tcW w:w="2762" w:type="dxa"/>
            <w:tcBorders>
              <w:top w:val="nil"/>
              <w:left w:val="nil"/>
              <w:bottom w:val="nil"/>
              <w:right w:val="nil"/>
            </w:tcBorders>
            <w:vAlign w:val="center"/>
          </w:tcPr>
          <w:p w14:paraId="0A4C29A7"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3.2.2 Financing sustainability</w:t>
            </w:r>
          </w:p>
        </w:tc>
        <w:tc>
          <w:tcPr>
            <w:tcW w:w="920" w:type="dxa"/>
            <w:tcBorders>
              <w:top w:val="nil"/>
              <w:left w:val="nil"/>
              <w:bottom w:val="nil"/>
              <w:right w:val="nil"/>
            </w:tcBorders>
            <w:vAlign w:val="center"/>
          </w:tcPr>
          <w:p w14:paraId="26E6A07F"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0.88 </w:t>
            </w:r>
          </w:p>
        </w:tc>
        <w:tc>
          <w:tcPr>
            <w:tcW w:w="811" w:type="dxa"/>
            <w:tcBorders>
              <w:top w:val="nil"/>
              <w:left w:val="nil"/>
              <w:bottom w:val="nil"/>
              <w:right w:val="nil"/>
            </w:tcBorders>
            <w:vAlign w:val="center"/>
          </w:tcPr>
          <w:p w14:paraId="78A7DDC8"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0.12 </w:t>
            </w:r>
          </w:p>
        </w:tc>
        <w:tc>
          <w:tcPr>
            <w:tcW w:w="1154" w:type="dxa"/>
            <w:tcBorders>
              <w:top w:val="nil"/>
              <w:left w:val="nil"/>
              <w:bottom w:val="nil"/>
              <w:right w:val="nil"/>
            </w:tcBorders>
            <w:vAlign w:val="center"/>
          </w:tcPr>
          <w:p w14:paraId="5AF443F5"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1.00 </w:t>
            </w:r>
          </w:p>
        </w:tc>
      </w:tr>
      <w:tr w:rsidR="00CF743C" w14:paraId="3213DFDE" w14:textId="77777777">
        <w:trPr>
          <w:trHeight w:val="57"/>
        </w:trPr>
        <w:tc>
          <w:tcPr>
            <w:tcW w:w="1525" w:type="dxa"/>
            <w:vMerge/>
            <w:tcBorders>
              <w:top w:val="nil"/>
              <w:left w:val="nil"/>
              <w:bottom w:val="nil"/>
              <w:right w:val="nil"/>
            </w:tcBorders>
            <w:vAlign w:val="center"/>
          </w:tcPr>
          <w:p w14:paraId="1316236C"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53599477"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2EA175D8"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0332A66E" w14:textId="77777777" w:rsidR="00CF743C" w:rsidRDefault="00CF743C">
            <w:pPr>
              <w:widowControl/>
              <w:jc w:val="left"/>
              <w:rPr>
                <w:rFonts w:ascii="Times New Roman" w:eastAsia="黑体" w:hAnsi="Times New Roman"/>
                <w:color w:val="000000"/>
                <w:sz w:val="18"/>
                <w:szCs w:val="18"/>
              </w:rPr>
            </w:pPr>
          </w:p>
        </w:tc>
        <w:tc>
          <w:tcPr>
            <w:tcW w:w="1548" w:type="dxa"/>
            <w:vMerge w:val="restart"/>
            <w:tcBorders>
              <w:top w:val="nil"/>
              <w:left w:val="nil"/>
              <w:bottom w:val="nil"/>
              <w:right w:val="nil"/>
            </w:tcBorders>
            <w:vAlign w:val="center"/>
          </w:tcPr>
          <w:p w14:paraId="49277DF6"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3.3 Advocacy policies</w:t>
            </w:r>
          </w:p>
        </w:tc>
        <w:tc>
          <w:tcPr>
            <w:tcW w:w="921" w:type="dxa"/>
            <w:vMerge w:val="restart"/>
            <w:tcBorders>
              <w:top w:val="nil"/>
              <w:left w:val="nil"/>
              <w:bottom w:val="nil"/>
              <w:right w:val="nil"/>
            </w:tcBorders>
            <w:shd w:val="clear" w:color="auto" w:fill="FFFFFF"/>
            <w:vAlign w:val="center"/>
          </w:tcPr>
          <w:p w14:paraId="0B182276"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0.60 </w:t>
            </w:r>
          </w:p>
        </w:tc>
        <w:tc>
          <w:tcPr>
            <w:tcW w:w="828" w:type="dxa"/>
            <w:vMerge w:val="restart"/>
            <w:tcBorders>
              <w:top w:val="nil"/>
              <w:left w:val="nil"/>
              <w:bottom w:val="nil"/>
              <w:right w:val="nil"/>
            </w:tcBorders>
            <w:shd w:val="clear" w:color="auto" w:fill="FFFFFF"/>
            <w:vAlign w:val="center"/>
          </w:tcPr>
          <w:p w14:paraId="37EEB60D"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0.40 </w:t>
            </w:r>
          </w:p>
        </w:tc>
        <w:tc>
          <w:tcPr>
            <w:tcW w:w="1019" w:type="dxa"/>
            <w:vMerge w:val="restart"/>
            <w:tcBorders>
              <w:top w:val="nil"/>
              <w:left w:val="nil"/>
              <w:bottom w:val="nil"/>
              <w:right w:val="nil"/>
            </w:tcBorders>
            <w:shd w:val="clear" w:color="auto" w:fill="FFFFFF"/>
            <w:vAlign w:val="center"/>
          </w:tcPr>
          <w:p w14:paraId="5BCAD881"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10.16 </w:t>
            </w:r>
          </w:p>
        </w:tc>
        <w:tc>
          <w:tcPr>
            <w:tcW w:w="2762" w:type="dxa"/>
            <w:tcBorders>
              <w:top w:val="nil"/>
              <w:left w:val="nil"/>
              <w:bottom w:val="nil"/>
              <w:right w:val="nil"/>
            </w:tcBorders>
            <w:vAlign w:val="center"/>
          </w:tcPr>
          <w:p w14:paraId="0FE0A728"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3.3.1 Efforts of policy advocacy and promotion</w:t>
            </w:r>
          </w:p>
        </w:tc>
        <w:tc>
          <w:tcPr>
            <w:tcW w:w="920" w:type="dxa"/>
            <w:tcBorders>
              <w:top w:val="nil"/>
              <w:left w:val="nil"/>
              <w:bottom w:val="nil"/>
              <w:right w:val="nil"/>
            </w:tcBorders>
            <w:vAlign w:val="center"/>
          </w:tcPr>
          <w:p w14:paraId="3879584A"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0.82 </w:t>
            </w:r>
          </w:p>
        </w:tc>
        <w:tc>
          <w:tcPr>
            <w:tcW w:w="811" w:type="dxa"/>
            <w:tcBorders>
              <w:top w:val="nil"/>
              <w:left w:val="nil"/>
              <w:bottom w:val="nil"/>
              <w:right w:val="nil"/>
            </w:tcBorders>
            <w:vAlign w:val="center"/>
          </w:tcPr>
          <w:p w14:paraId="223CCF8C"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0.18 </w:t>
            </w:r>
          </w:p>
        </w:tc>
        <w:tc>
          <w:tcPr>
            <w:tcW w:w="1154" w:type="dxa"/>
            <w:tcBorders>
              <w:top w:val="nil"/>
              <w:left w:val="nil"/>
              <w:bottom w:val="nil"/>
              <w:right w:val="nil"/>
            </w:tcBorders>
            <w:vAlign w:val="center"/>
          </w:tcPr>
          <w:p w14:paraId="11F2FE56"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1.49 </w:t>
            </w:r>
          </w:p>
        </w:tc>
      </w:tr>
      <w:tr w:rsidR="00CF743C" w14:paraId="2A3F6A0F" w14:textId="77777777">
        <w:trPr>
          <w:trHeight w:val="57"/>
        </w:trPr>
        <w:tc>
          <w:tcPr>
            <w:tcW w:w="1525" w:type="dxa"/>
            <w:vMerge/>
            <w:tcBorders>
              <w:top w:val="nil"/>
              <w:left w:val="nil"/>
              <w:bottom w:val="nil"/>
              <w:right w:val="nil"/>
            </w:tcBorders>
            <w:vAlign w:val="center"/>
          </w:tcPr>
          <w:p w14:paraId="3F800B16"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2E3610C0"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6B2D73B5"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49BCDE6A"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6DAD657E"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301B7C93" w14:textId="77777777" w:rsidR="00CF743C" w:rsidRDefault="00CF743C">
            <w:pPr>
              <w:widowControl/>
              <w:jc w:val="left"/>
              <w:rPr>
                <w:rFonts w:ascii="Times New Roman" w:eastAsia="Helvetica" w:hAnsi="Times New Roman"/>
                <w:color w:val="000000"/>
                <w:sz w:val="18"/>
                <w:szCs w:val="18"/>
              </w:rPr>
            </w:pPr>
          </w:p>
        </w:tc>
        <w:tc>
          <w:tcPr>
            <w:tcW w:w="828" w:type="dxa"/>
            <w:vMerge/>
            <w:tcBorders>
              <w:top w:val="nil"/>
              <w:left w:val="nil"/>
              <w:bottom w:val="nil"/>
              <w:right w:val="nil"/>
            </w:tcBorders>
            <w:vAlign w:val="center"/>
          </w:tcPr>
          <w:p w14:paraId="2986D92A" w14:textId="77777777" w:rsidR="00CF743C" w:rsidRDefault="00CF743C">
            <w:pPr>
              <w:widowControl/>
              <w:jc w:val="left"/>
              <w:rPr>
                <w:rFonts w:ascii="Times New Roman" w:eastAsia="Helvetica" w:hAnsi="Times New Roman"/>
                <w:color w:val="000000"/>
                <w:sz w:val="18"/>
                <w:szCs w:val="18"/>
              </w:rPr>
            </w:pPr>
          </w:p>
        </w:tc>
        <w:tc>
          <w:tcPr>
            <w:tcW w:w="1019" w:type="dxa"/>
            <w:vMerge/>
            <w:tcBorders>
              <w:top w:val="nil"/>
              <w:left w:val="nil"/>
              <w:bottom w:val="nil"/>
              <w:right w:val="nil"/>
            </w:tcBorders>
            <w:vAlign w:val="center"/>
          </w:tcPr>
          <w:p w14:paraId="3545D7DB" w14:textId="77777777" w:rsidR="00CF743C" w:rsidRDefault="00CF743C">
            <w:pPr>
              <w:widowControl/>
              <w:jc w:val="left"/>
              <w:rPr>
                <w:rFonts w:ascii="Times New Roman" w:eastAsia="Helvetica" w:hAnsi="Times New Roman"/>
                <w:color w:val="000000"/>
                <w:sz w:val="18"/>
                <w:szCs w:val="18"/>
              </w:rPr>
            </w:pPr>
          </w:p>
        </w:tc>
        <w:tc>
          <w:tcPr>
            <w:tcW w:w="2762" w:type="dxa"/>
            <w:tcBorders>
              <w:top w:val="nil"/>
              <w:left w:val="nil"/>
              <w:bottom w:val="nil"/>
              <w:right w:val="nil"/>
            </w:tcBorders>
            <w:vAlign w:val="center"/>
          </w:tcPr>
          <w:p w14:paraId="5376BDDB"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3.3.2 Domestic/import procurement ratio</w:t>
            </w:r>
          </w:p>
        </w:tc>
        <w:tc>
          <w:tcPr>
            <w:tcW w:w="920" w:type="dxa"/>
            <w:tcBorders>
              <w:top w:val="nil"/>
              <w:left w:val="nil"/>
              <w:bottom w:val="nil"/>
              <w:right w:val="nil"/>
            </w:tcBorders>
            <w:vAlign w:val="center"/>
          </w:tcPr>
          <w:p w14:paraId="0D5E5779"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0.85 </w:t>
            </w:r>
          </w:p>
        </w:tc>
        <w:tc>
          <w:tcPr>
            <w:tcW w:w="811" w:type="dxa"/>
            <w:tcBorders>
              <w:top w:val="nil"/>
              <w:left w:val="nil"/>
              <w:bottom w:val="nil"/>
              <w:right w:val="nil"/>
            </w:tcBorders>
            <w:vAlign w:val="center"/>
          </w:tcPr>
          <w:p w14:paraId="774E796C"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0.15 </w:t>
            </w:r>
          </w:p>
        </w:tc>
        <w:tc>
          <w:tcPr>
            <w:tcW w:w="1154" w:type="dxa"/>
            <w:tcBorders>
              <w:top w:val="nil"/>
              <w:left w:val="nil"/>
              <w:bottom w:val="nil"/>
              <w:right w:val="nil"/>
            </w:tcBorders>
            <w:vAlign w:val="center"/>
          </w:tcPr>
          <w:p w14:paraId="1895147B"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1.23 </w:t>
            </w:r>
          </w:p>
        </w:tc>
      </w:tr>
      <w:tr w:rsidR="00CF743C" w14:paraId="2C5193B0" w14:textId="77777777">
        <w:trPr>
          <w:trHeight w:val="57"/>
        </w:trPr>
        <w:tc>
          <w:tcPr>
            <w:tcW w:w="1525" w:type="dxa"/>
            <w:vMerge/>
            <w:tcBorders>
              <w:top w:val="nil"/>
              <w:left w:val="nil"/>
              <w:bottom w:val="nil"/>
              <w:right w:val="nil"/>
            </w:tcBorders>
            <w:vAlign w:val="center"/>
          </w:tcPr>
          <w:p w14:paraId="5DD47DD7"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3BEC8A61"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7C858CF1"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2A7CF45C" w14:textId="77777777" w:rsidR="00CF743C" w:rsidRDefault="00CF743C">
            <w:pPr>
              <w:widowControl/>
              <w:jc w:val="left"/>
              <w:rPr>
                <w:rFonts w:ascii="Times New Roman" w:eastAsia="黑体" w:hAnsi="Times New Roman"/>
                <w:color w:val="000000"/>
                <w:sz w:val="18"/>
                <w:szCs w:val="18"/>
              </w:rPr>
            </w:pPr>
          </w:p>
        </w:tc>
        <w:tc>
          <w:tcPr>
            <w:tcW w:w="1548" w:type="dxa"/>
            <w:vMerge w:val="restart"/>
            <w:tcBorders>
              <w:top w:val="nil"/>
              <w:left w:val="nil"/>
              <w:bottom w:val="nil"/>
              <w:right w:val="nil"/>
            </w:tcBorders>
            <w:vAlign w:val="center"/>
          </w:tcPr>
          <w:p w14:paraId="16B73C2D"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3.4 Service capacity</w:t>
            </w:r>
          </w:p>
        </w:tc>
        <w:tc>
          <w:tcPr>
            <w:tcW w:w="921" w:type="dxa"/>
            <w:vMerge w:val="restart"/>
            <w:tcBorders>
              <w:top w:val="nil"/>
              <w:left w:val="nil"/>
              <w:bottom w:val="nil"/>
              <w:right w:val="nil"/>
            </w:tcBorders>
            <w:vAlign w:val="center"/>
          </w:tcPr>
          <w:p w14:paraId="0E8C3A2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0.71 </w:t>
            </w:r>
          </w:p>
        </w:tc>
        <w:tc>
          <w:tcPr>
            <w:tcW w:w="828" w:type="dxa"/>
            <w:vMerge w:val="restart"/>
            <w:tcBorders>
              <w:top w:val="nil"/>
              <w:left w:val="nil"/>
              <w:bottom w:val="nil"/>
              <w:right w:val="nil"/>
            </w:tcBorders>
            <w:vAlign w:val="center"/>
          </w:tcPr>
          <w:p w14:paraId="349FBFAA"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0.29 </w:t>
            </w:r>
          </w:p>
        </w:tc>
        <w:tc>
          <w:tcPr>
            <w:tcW w:w="1019" w:type="dxa"/>
            <w:vMerge w:val="restart"/>
            <w:tcBorders>
              <w:top w:val="nil"/>
              <w:left w:val="nil"/>
              <w:bottom w:val="nil"/>
              <w:right w:val="nil"/>
            </w:tcBorders>
            <w:vAlign w:val="center"/>
          </w:tcPr>
          <w:p w14:paraId="6F8899E6"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7.39 </w:t>
            </w:r>
          </w:p>
        </w:tc>
        <w:tc>
          <w:tcPr>
            <w:tcW w:w="2762" w:type="dxa"/>
            <w:tcBorders>
              <w:top w:val="nil"/>
              <w:left w:val="nil"/>
              <w:bottom w:val="nil"/>
              <w:right w:val="nil"/>
            </w:tcBorders>
            <w:vAlign w:val="center"/>
          </w:tcPr>
          <w:p w14:paraId="6684EEC9"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3.4.1 Allocation of professional staff in CDC</w:t>
            </w:r>
          </w:p>
        </w:tc>
        <w:tc>
          <w:tcPr>
            <w:tcW w:w="920" w:type="dxa"/>
            <w:tcBorders>
              <w:top w:val="nil"/>
              <w:left w:val="nil"/>
              <w:bottom w:val="nil"/>
              <w:right w:val="nil"/>
            </w:tcBorders>
            <w:vAlign w:val="center"/>
          </w:tcPr>
          <w:p w14:paraId="14C973F5"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0.74 </w:t>
            </w:r>
          </w:p>
        </w:tc>
        <w:tc>
          <w:tcPr>
            <w:tcW w:w="811" w:type="dxa"/>
            <w:tcBorders>
              <w:top w:val="nil"/>
              <w:left w:val="nil"/>
              <w:bottom w:val="nil"/>
              <w:right w:val="nil"/>
            </w:tcBorders>
            <w:vAlign w:val="center"/>
          </w:tcPr>
          <w:p w14:paraId="0F7236CE"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0.26 </w:t>
            </w:r>
          </w:p>
        </w:tc>
        <w:tc>
          <w:tcPr>
            <w:tcW w:w="1154" w:type="dxa"/>
            <w:tcBorders>
              <w:top w:val="nil"/>
              <w:left w:val="nil"/>
              <w:bottom w:val="nil"/>
              <w:right w:val="nil"/>
            </w:tcBorders>
            <w:vAlign w:val="center"/>
          </w:tcPr>
          <w:p w14:paraId="2BAD242D"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2.13 </w:t>
            </w:r>
          </w:p>
        </w:tc>
      </w:tr>
      <w:tr w:rsidR="00CF743C" w14:paraId="16D13671" w14:textId="77777777">
        <w:trPr>
          <w:trHeight w:val="57"/>
        </w:trPr>
        <w:tc>
          <w:tcPr>
            <w:tcW w:w="1525" w:type="dxa"/>
            <w:vMerge/>
            <w:tcBorders>
              <w:top w:val="nil"/>
              <w:left w:val="nil"/>
              <w:bottom w:val="nil"/>
              <w:right w:val="nil"/>
            </w:tcBorders>
            <w:vAlign w:val="center"/>
          </w:tcPr>
          <w:p w14:paraId="509B8966"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79F2EC50"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7760A63B"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51D6184C"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1D6F06FC"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476BB030" w14:textId="77777777" w:rsidR="00CF743C" w:rsidRDefault="00CF743C">
            <w:pPr>
              <w:widowControl/>
              <w:jc w:val="left"/>
              <w:rPr>
                <w:rFonts w:ascii="Times New Roman" w:eastAsia="黑体" w:hAnsi="Times New Roman"/>
                <w:color w:val="000000"/>
                <w:sz w:val="18"/>
                <w:szCs w:val="18"/>
              </w:rPr>
            </w:pPr>
          </w:p>
        </w:tc>
        <w:tc>
          <w:tcPr>
            <w:tcW w:w="828" w:type="dxa"/>
            <w:vMerge/>
            <w:tcBorders>
              <w:top w:val="nil"/>
              <w:left w:val="nil"/>
              <w:bottom w:val="nil"/>
              <w:right w:val="nil"/>
            </w:tcBorders>
            <w:vAlign w:val="center"/>
          </w:tcPr>
          <w:p w14:paraId="0952F596" w14:textId="77777777" w:rsidR="00CF743C" w:rsidRDefault="00CF743C">
            <w:pPr>
              <w:widowControl/>
              <w:jc w:val="left"/>
              <w:rPr>
                <w:rFonts w:ascii="Times New Roman" w:eastAsia="黑体" w:hAnsi="Times New Roman"/>
                <w:color w:val="000000"/>
                <w:sz w:val="18"/>
                <w:szCs w:val="18"/>
              </w:rPr>
            </w:pPr>
          </w:p>
        </w:tc>
        <w:tc>
          <w:tcPr>
            <w:tcW w:w="1019" w:type="dxa"/>
            <w:vMerge/>
            <w:tcBorders>
              <w:top w:val="nil"/>
              <w:left w:val="nil"/>
              <w:bottom w:val="nil"/>
              <w:right w:val="nil"/>
            </w:tcBorders>
            <w:vAlign w:val="center"/>
          </w:tcPr>
          <w:p w14:paraId="4EA42E4B" w14:textId="77777777" w:rsidR="00CF743C" w:rsidRDefault="00CF743C">
            <w:pPr>
              <w:widowControl/>
              <w:jc w:val="left"/>
              <w:rPr>
                <w:rFonts w:ascii="Times New Roman" w:eastAsia="黑体" w:hAnsi="Times New Roman"/>
                <w:color w:val="000000"/>
                <w:sz w:val="18"/>
                <w:szCs w:val="18"/>
              </w:rPr>
            </w:pPr>
          </w:p>
        </w:tc>
        <w:tc>
          <w:tcPr>
            <w:tcW w:w="2762" w:type="dxa"/>
            <w:tcBorders>
              <w:top w:val="nil"/>
              <w:left w:val="nil"/>
              <w:bottom w:val="nil"/>
              <w:right w:val="nil"/>
            </w:tcBorders>
            <w:vAlign w:val="center"/>
          </w:tcPr>
          <w:p w14:paraId="0B90D2EF"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3.4.2 Allocation of professional staff in vaccination units</w:t>
            </w:r>
          </w:p>
        </w:tc>
        <w:tc>
          <w:tcPr>
            <w:tcW w:w="920" w:type="dxa"/>
            <w:tcBorders>
              <w:top w:val="nil"/>
              <w:left w:val="nil"/>
              <w:bottom w:val="nil"/>
              <w:right w:val="nil"/>
            </w:tcBorders>
            <w:vAlign w:val="center"/>
          </w:tcPr>
          <w:p w14:paraId="4DF8CC93"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0.87 </w:t>
            </w:r>
          </w:p>
        </w:tc>
        <w:tc>
          <w:tcPr>
            <w:tcW w:w="811" w:type="dxa"/>
            <w:tcBorders>
              <w:top w:val="nil"/>
              <w:left w:val="nil"/>
              <w:bottom w:val="nil"/>
              <w:right w:val="nil"/>
            </w:tcBorders>
            <w:vAlign w:val="center"/>
          </w:tcPr>
          <w:p w14:paraId="5CCD149E"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0.13 </w:t>
            </w:r>
          </w:p>
        </w:tc>
        <w:tc>
          <w:tcPr>
            <w:tcW w:w="1154" w:type="dxa"/>
            <w:tcBorders>
              <w:top w:val="nil"/>
              <w:left w:val="nil"/>
              <w:bottom w:val="nil"/>
              <w:right w:val="nil"/>
            </w:tcBorders>
            <w:vAlign w:val="center"/>
          </w:tcPr>
          <w:p w14:paraId="429CDCD9"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1.07 </w:t>
            </w:r>
          </w:p>
        </w:tc>
      </w:tr>
      <w:tr w:rsidR="00CF743C" w14:paraId="5652156D" w14:textId="77777777">
        <w:trPr>
          <w:trHeight w:val="57"/>
        </w:trPr>
        <w:tc>
          <w:tcPr>
            <w:tcW w:w="1525" w:type="dxa"/>
            <w:vMerge/>
            <w:tcBorders>
              <w:top w:val="nil"/>
              <w:left w:val="nil"/>
              <w:bottom w:val="nil"/>
              <w:right w:val="nil"/>
            </w:tcBorders>
            <w:vAlign w:val="center"/>
          </w:tcPr>
          <w:p w14:paraId="73225D12"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08597B72"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6BE17A49"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441D335D"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2F483F8B"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01BA794A" w14:textId="77777777" w:rsidR="00CF743C" w:rsidRDefault="00CF743C">
            <w:pPr>
              <w:widowControl/>
              <w:jc w:val="left"/>
              <w:rPr>
                <w:rFonts w:ascii="Times New Roman" w:eastAsia="黑体" w:hAnsi="Times New Roman"/>
                <w:color w:val="000000"/>
                <w:sz w:val="18"/>
                <w:szCs w:val="18"/>
              </w:rPr>
            </w:pPr>
          </w:p>
        </w:tc>
        <w:tc>
          <w:tcPr>
            <w:tcW w:w="828" w:type="dxa"/>
            <w:vMerge/>
            <w:tcBorders>
              <w:top w:val="nil"/>
              <w:left w:val="nil"/>
              <w:bottom w:val="nil"/>
              <w:right w:val="nil"/>
            </w:tcBorders>
            <w:vAlign w:val="center"/>
          </w:tcPr>
          <w:p w14:paraId="69CBAB6D" w14:textId="77777777" w:rsidR="00CF743C" w:rsidRDefault="00CF743C">
            <w:pPr>
              <w:widowControl/>
              <w:jc w:val="left"/>
              <w:rPr>
                <w:rFonts w:ascii="Times New Roman" w:eastAsia="黑体" w:hAnsi="Times New Roman"/>
                <w:color w:val="000000"/>
                <w:sz w:val="18"/>
                <w:szCs w:val="18"/>
              </w:rPr>
            </w:pPr>
          </w:p>
        </w:tc>
        <w:tc>
          <w:tcPr>
            <w:tcW w:w="1019" w:type="dxa"/>
            <w:vMerge/>
            <w:tcBorders>
              <w:top w:val="nil"/>
              <w:left w:val="nil"/>
              <w:bottom w:val="nil"/>
              <w:right w:val="nil"/>
            </w:tcBorders>
            <w:vAlign w:val="center"/>
          </w:tcPr>
          <w:p w14:paraId="457C607F" w14:textId="77777777" w:rsidR="00CF743C" w:rsidRDefault="00CF743C">
            <w:pPr>
              <w:widowControl/>
              <w:jc w:val="left"/>
              <w:rPr>
                <w:rFonts w:ascii="Times New Roman" w:eastAsia="黑体" w:hAnsi="Times New Roman"/>
                <w:color w:val="000000"/>
                <w:sz w:val="18"/>
                <w:szCs w:val="18"/>
              </w:rPr>
            </w:pPr>
          </w:p>
        </w:tc>
        <w:tc>
          <w:tcPr>
            <w:tcW w:w="2762" w:type="dxa"/>
            <w:tcBorders>
              <w:top w:val="nil"/>
              <w:left w:val="nil"/>
              <w:bottom w:val="nil"/>
              <w:right w:val="nil"/>
            </w:tcBorders>
            <w:vAlign w:val="center"/>
          </w:tcPr>
          <w:p w14:paraId="4F8EC832"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3.4.3 Surveillance system</w:t>
            </w:r>
          </w:p>
        </w:tc>
        <w:tc>
          <w:tcPr>
            <w:tcW w:w="920" w:type="dxa"/>
            <w:tcBorders>
              <w:top w:val="nil"/>
              <w:left w:val="nil"/>
              <w:bottom w:val="nil"/>
              <w:right w:val="nil"/>
            </w:tcBorders>
            <w:vAlign w:val="center"/>
          </w:tcPr>
          <w:p w14:paraId="33A2FAC2"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0.87 </w:t>
            </w:r>
          </w:p>
        </w:tc>
        <w:tc>
          <w:tcPr>
            <w:tcW w:w="811" w:type="dxa"/>
            <w:tcBorders>
              <w:top w:val="nil"/>
              <w:left w:val="nil"/>
              <w:bottom w:val="nil"/>
              <w:right w:val="nil"/>
            </w:tcBorders>
            <w:vAlign w:val="center"/>
          </w:tcPr>
          <w:p w14:paraId="0E7AC117"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0.14 </w:t>
            </w:r>
          </w:p>
        </w:tc>
        <w:tc>
          <w:tcPr>
            <w:tcW w:w="1154" w:type="dxa"/>
            <w:tcBorders>
              <w:top w:val="nil"/>
              <w:left w:val="nil"/>
              <w:bottom w:val="nil"/>
              <w:right w:val="nil"/>
            </w:tcBorders>
            <w:vAlign w:val="center"/>
          </w:tcPr>
          <w:p w14:paraId="164E5651"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1.12 </w:t>
            </w:r>
          </w:p>
        </w:tc>
      </w:tr>
      <w:tr w:rsidR="00CF743C" w14:paraId="4E55410F" w14:textId="77777777">
        <w:trPr>
          <w:trHeight w:val="57"/>
        </w:trPr>
        <w:tc>
          <w:tcPr>
            <w:tcW w:w="1525" w:type="dxa"/>
            <w:vMerge/>
            <w:tcBorders>
              <w:top w:val="nil"/>
              <w:left w:val="nil"/>
              <w:bottom w:val="nil"/>
              <w:right w:val="nil"/>
            </w:tcBorders>
            <w:vAlign w:val="center"/>
          </w:tcPr>
          <w:p w14:paraId="260CD2B0"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54FB667B"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4B974D88"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068633E0"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6580C734"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186703E3" w14:textId="77777777" w:rsidR="00CF743C" w:rsidRDefault="00CF743C">
            <w:pPr>
              <w:widowControl/>
              <w:jc w:val="left"/>
              <w:rPr>
                <w:rFonts w:ascii="Times New Roman" w:eastAsia="黑体" w:hAnsi="Times New Roman"/>
                <w:color w:val="000000"/>
                <w:sz w:val="18"/>
                <w:szCs w:val="18"/>
              </w:rPr>
            </w:pPr>
          </w:p>
        </w:tc>
        <w:tc>
          <w:tcPr>
            <w:tcW w:w="828" w:type="dxa"/>
            <w:vMerge/>
            <w:tcBorders>
              <w:top w:val="nil"/>
              <w:left w:val="nil"/>
              <w:bottom w:val="nil"/>
              <w:right w:val="nil"/>
            </w:tcBorders>
            <w:vAlign w:val="center"/>
          </w:tcPr>
          <w:p w14:paraId="430CE7D1" w14:textId="77777777" w:rsidR="00CF743C" w:rsidRDefault="00CF743C">
            <w:pPr>
              <w:widowControl/>
              <w:jc w:val="left"/>
              <w:rPr>
                <w:rFonts w:ascii="Times New Roman" w:eastAsia="黑体" w:hAnsi="Times New Roman"/>
                <w:color w:val="000000"/>
                <w:sz w:val="18"/>
                <w:szCs w:val="18"/>
              </w:rPr>
            </w:pPr>
          </w:p>
        </w:tc>
        <w:tc>
          <w:tcPr>
            <w:tcW w:w="1019" w:type="dxa"/>
            <w:vMerge/>
            <w:tcBorders>
              <w:top w:val="nil"/>
              <w:left w:val="nil"/>
              <w:bottom w:val="nil"/>
              <w:right w:val="nil"/>
            </w:tcBorders>
            <w:vAlign w:val="center"/>
          </w:tcPr>
          <w:p w14:paraId="61261A49" w14:textId="77777777" w:rsidR="00CF743C" w:rsidRDefault="00CF743C">
            <w:pPr>
              <w:widowControl/>
              <w:jc w:val="left"/>
              <w:rPr>
                <w:rFonts w:ascii="Times New Roman" w:eastAsia="黑体" w:hAnsi="Times New Roman"/>
                <w:color w:val="000000"/>
                <w:sz w:val="18"/>
                <w:szCs w:val="18"/>
              </w:rPr>
            </w:pPr>
          </w:p>
        </w:tc>
        <w:tc>
          <w:tcPr>
            <w:tcW w:w="2762" w:type="dxa"/>
            <w:tcBorders>
              <w:top w:val="nil"/>
              <w:left w:val="nil"/>
              <w:bottom w:val="nil"/>
              <w:right w:val="nil"/>
            </w:tcBorders>
            <w:vAlign w:val="center"/>
          </w:tcPr>
          <w:p w14:paraId="0DCB48CD"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3.4.4 Information management system</w:t>
            </w:r>
          </w:p>
        </w:tc>
        <w:tc>
          <w:tcPr>
            <w:tcW w:w="920" w:type="dxa"/>
            <w:tcBorders>
              <w:top w:val="nil"/>
              <w:left w:val="nil"/>
              <w:bottom w:val="nil"/>
              <w:right w:val="nil"/>
            </w:tcBorders>
            <w:vAlign w:val="center"/>
          </w:tcPr>
          <w:p w14:paraId="4AB491A0"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0.89 </w:t>
            </w:r>
          </w:p>
        </w:tc>
        <w:tc>
          <w:tcPr>
            <w:tcW w:w="811" w:type="dxa"/>
            <w:tcBorders>
              <w:top w:val="nil"/>
              <w:left w:val="nil"/>
              <w:bottom w:val="nil"/>
              <w:right w:val="nil"/>
            </w:tcBorders>
            <w:vAlign w:val="center"/>
          </w:tcPr>
          <w:p w14:paraId="0C4386F6"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0.11 </w:t>
            </w:r>
          </w:p>
        </w:tc>
        <w:tc>
          <w:tcPr>
            <w:tcW w:w="1154" w:type="dxa"/>
            <w:tcBorders>
              <w:top w:val="nil"/>
              <w:left w:val="nil"/>
              <w:bottom w:val="nil"/>
              <w:right w:val="nil"/>
            </w:tcBorders>
            <w:vAlign w:val="center"/>
          </w:tcPr>
          <w:p w14:paraId="159D4B0F"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0.94 </w:t>
            </w:r>
          </w:p>
        </w:tc>
      </w:tr>
      <w:tr w:rsidR="00CF743C" w14:paraId="7C5A8489" w14:textId="77777777">
        <w:trPr>
          <w:trHeight w:val="57"/>
        </w:trPr>
        <w:tc>
          <w:tcPr>
            <w:tcW w:w="1525" w:type="dxa"/>
            <w:vMerge/>
            <w:tcBorders>
              <w:top w:val="nil"/>
              <w:left w:val="nil"/>
              <w:bottom w:val="nil"/>
              <w:right w:val="nil"/>
            </w:tcBorders>
            <w:vAlign w:val="center"/>
          </w:tcPr>
          <w:p w14:paraId="37ADC8A6"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20F746DF"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nil"/>
              <w:right w:val="nil"/>
            </w:tcBorders>
            <w:vAlign w:val="center"/>
          </w:tcPr>
          <w:p w14:paraId="4966A630"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nil"/>
              <w:right w:val="nil"/>
            </w:tcBorders>
            <w:vAlign w:val="center"/>
          </w:tcPr>
          <w:p w14:paraId="02025CBA" w14:textId="77777777" w:rsidR="00CF743C" w:rsidRDefault="00CF743C">
            <w:pPr>
              <w:widowControl/>
              <w:jc w:val="left"/>
              <w:rPr>
                <w:rFonts w:ascii="Times New Roman" w:eastAsia="黑体" w:hAnsi="Times New Roman"/>
                <w:color w:val="000000"/>
                <w:sz w:val="18"/>
                <w:szCs w:val="18"/>
              </w:rPr>
            </w:pPr>
          </w:p>
        </w:tc>
        <w:tc>
          <w:tcPr>
            <w:tcW w:w="1548" w:type="dxa"/>
            <w:tcBorders>
              <w:top w:val="nil"/>
              <w:left w:val="nil"/>
              <w:bottom w:val="nil"/>
              <w:right w:val="nil"/>
            </w:tcBorders>
            <w:vAlign w:val="center"/>
          </w:tcPr>
          <w:p w14:paraId="2FAC0484" w14:textId="6ED80539" w:rsidR="00CF743C" w:rsidRDefault="005D2BA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3.5 Vaccine</w:t>
            </w:r>
            <w:r w:rsidR="00000000">
              <w:rPr>
                <w:rFonts w:ascii="Times New Roman" w:eastAsia="黑体" w:hAnsi="Times New Roman"/>
                <w:color w:val="000000"/>
                <w:kern w:val="0"/>
                <w:sz w:val="18"/>
                <w:szCs w:val="18"/>
              </w:rPr>
              <w:t xml:space="preserve"> prices</w:t>
            </w:r>
          </w:p>
        </w:tc>
        <w:tc>
          <w:tcPr>
            <w:tcW w:w="921" w:type="dxa"/>
            <w:tcBorders>
              <w:top w:val="nil"/>
              <w:left w:val="nil"/>
              <w:bottom w:val="nil"/>
              <w:right w:val="nil"/>
            </w:tcBorders>
            <w:vAlign w:val="center"/>
          </w:tcPr>
          <w:p w14:paraId="75361797"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0.88 </w:t>
            </w:r>
          </w:p>
        </w:tc>
        <w:tc>
          <w:tcPr>
            <w:tcW w:w="828" w:type="dxa"/>
            <w:tcBorders>
              <w:top w:val="nil"/>
              <w:left w:val="nil"/>
              <w:bottom w:val="nil"/>
              <w:right w:val="nil"/>
            </w:tcBorders>
            <w:vAlign w:val="center"/>
          </w:tcPr>
          <w:p w14:paraId="3733F251"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0.12 </w:t>
            </w:r>
          </w:p>
        </w:tc>
        <w:tc>
          <w:tcPr>
            <w:tcW w:w="1019" w:type="dxa"/>
            <w:tcBorders>
              <w:top w:val="nil"/>
              <w:left w:val="nil"/>
              <w:bottom w:val="nil"/>
              <w:right w:val="nil"/>
            </w:tcBorders>
            <w:vAlign w:val="center"/>
          </w:tcPr>
          <w:p w14:paraId="5EE3EE02"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3.00 </w:t>
            </w:r>
          </w:p>
        </w:tc>
        <w:tc>
          <w:tcPr>
            <w:tcW w:w="2762" w:type="dxa"/>
            <w:tcBorders>
              <w:top w:val="nil"/>
              <w:left w:val="nil"/>
              <w:bottom w:val="nil"/>
              <w:right w:val="nil"/>
            </w:tcBorders>
            <w:vAlign w:val="center"/>
          </w:tcPr>
          <w:p w14:paraId="692EA1BC"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3.5.1 Vaccine price</w:t>
            </w:r>
          </w:p>
        </w:tc>
        <w:tc>
          <w:tcPr>
            <w:tcW w:w="920" w:type="dxa"/>
            <w:tcBorders>
              <w:top w:val="nil"/>
              <w:left w:val="nil"/>
              <w:bottom w:val="nil"/>
              <w:right w:val="nil"/>
            </w:tcBorders>
            <w:vAlign w:val="center"/>
          </w:tcPr>
          <w:p w14:paraId="3CFF8F6D"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0.45 </w:t>
            </w:r>
          </w:p>
        </w:tc>
        <w:tc>
          <w:tcPr>
            <w:tcW w:w="811" w:type="dxa"/>
            <w:tcBorders>
              <w:top w:val="nil"/>
              <w:left w:val="nil"/>
              <w:bottom w:val="nil"/>
              <w:right w:val="nil"/>
            </w:tcBorders>
            <w:vAlign w:val="center"/>
          </w:tcPr>
          <w:p w14:paraId="332E122E"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0.55 </w:t>
            </w:r>
          </w:p>
        </w:tc>
        <w:tc>
          <w:tcPr>
            <w:tcW w:w="1154" w:type="dxa"/>
            <w:tcBorders>
              <w:top w:val="nil"/>
              <w:left w:val="nil"/>
              <w:bottom w:val="nil"/>
              <w:right w:val="nil"/>
            </w:tcBorders>
            <w:vAlign w:val="center"/>
          </w:tcPr>
          <w:p w14:paraId="097C306D"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4.56 </w:t>
            </w:r>
          </w:p>
        </w:tc>
      </w:tr>
      <w:tr w:rsidR="00CF743C" w14:paraId="507D5624" w14:textId="77777777">
        <w:trPr>
          <w:trHeight w:val="57"/>
        </w:trPr>
        <w:tc>
          <w:tcPr>
            <w:tcW w:w="1525" w:type="dxa"/>
            <w:vMerge w:val="restart"/>
            <w:tcBorders>
              <w:top w:val="nil"/>
              <w:left w:val="nil"/>
              <w:bottom w:val="single" w:sz="4" w:space="0" w:color="auto"/>
              <w:right w:val="nil"/>
            </w:tcBorders>
            <w:vAlign w:val="center"/>
          </w:tcPr>
          <w:p w14:paraId="379B6BCA" w14:textId="5FE06D04"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w:t>
            </w:r>
            <w:r w:rsidR="005D2BA0">
              <w:rPr>
                <w:rFonts w:ascii="Times New Roman" w:eastAsia="黑体" w:hAnsi="Times New Roman"/>
                <w:color w:val="000000"/>
                <w:kern w:val="0"/>
                <w:sz w:val="18"/>
                <w:szCs w:val="18"/>
              </w:rPr>
              <w:t>BeSD from</w:t>
            </w:r>
            <w:r>
              <w:rPr>
                <w:rFonts w:ascii="Times New Roman" w:eastAsia="黑体" w:hAnsi="Times New Roman"/>
                <w:color w:val="000000"/>
                <w:kern w:val="0"/>
                <w:sz w:val="18"/>
                <w:szCs w:val="18"/>
              </w:rPr>
              <w:t xml:space="preserve"> the demand side</w:t>
            </w:r>
          </w:p>
        </w:tc>
        <w:tc>
          <w:tcPr>
            <w:tcW w:w="866" w:type="dxa"/>
            <w:vMerge w:val="restart"/>
            <w:tcBorders>
              <w:top w:val="nil"/>
              <w:left w:val="nil"/>
              <w:bottom w:val="single" w:sz="4" w:space="0" w:color="auto"/>
              <w:right w:val="nil"/>
            </w:tcBorders>
            <w:vAlign w:val="center"/>
          </w:tcPr>
          <w:p w14:paraId="6082ED23"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0.58 </w:t>
            </w:r>
          </w:p>
        </w:tc>
        <w:tc>
          <w:tcPr>
            <w:tcW w:w="764" w:type="dxa"/>
            <w:vMerge w:val="restart"/>
            <w:tcBorders>
              <w:top w:val="nil"/>
              <w:left w:val="nil"/>
              <w:bottom w:val="single" w:sz="4" w:space="0" w:color="auto"/>
              <w:right w:val="nil"/>
            </w:tcBorders>
            <w:vAlign w:val="center"/>
          </w:tcPr>
          <w:p w14:paraId="19D03FDE"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0.42 </w:t>
            </w:r>
          </w:p>
        </w:tc>
        <w:tc>
          <w:tcPr>
            <w:tcW w:w="1056" w:type="dxa"/>
            <w:vMerge w:val="restart"/>
            <w:tcBorders>
              <w:top w:val="nil"/>
              <w:left w:val="nil"/>
              <w:bottom w:val="single" w:sz="4" w:space="0" w:color="auto"/>
              <w:right w:val="nil"/>
            </w:tcBorders>
            <w:vAlign w:val="center"/>
          </w:tcPr>
          <w:p w14:paraId="652EED8E"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30.16 </w:t>
            </w:r>
          </w:p>
        </w:tc>
        <w:tc>
          <w:tcPr>
            <w:tcW w:w="1548" w:type="dxa"/>
            <w:tcBorders>
              <w:top w:val="nil"/>
              <w:left w:val="nil"/>
              <w:bottom w:val="nil"/>
              <w:right w:val="nil"/>
            </w:tcBorders>
            <w:vAlign w:val="center"/>
          </w:tcPr>
          <w:p w14:paraId="545C4C7B"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4.1 Demographic characteristics (for adult vaccines only)</w:t>
            </w:r>
          </w:p>
        </w:tc>
        <w:tc>
          <w:tcPr>
            <w:tcW w:w="921" w:type="dxa"/>
            <w:tcBorders>
              <w:top w:val="nil"/>
              <w:left w:val="nil"/>
              <w:bottom w:val="nil"/>
              <w:right w:val="nil"/>
            </w:tcBorders>
            <w:vAlign w:val="center"/>
          </w:tcPr>
          <w:p w14:paraId="73EEFA19"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0.83 </w:t>
            </w:r>
          </w:p>
        </w:tc>
        <w:tc>
          <w:tcPr>
            <w:tcW w:w="828" w:type="dxa"/>
            <w:tcBorders>
              <w:top w:val="nil"/>
              <w:left w:val="nil"/>
              <w:bottom w:val="nil"/>
              <w:right w:val="nil"/>
            </w:tcBorders>
            <w:vAlign w:val="center"/>
          </w:tcPr>
          <w:p w14:paraId="31FD951B"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0.17 </w:t>
            </w:r>
          </w:p>
        </w:tc>
        <w:tc>
          <w:tcPr>
            <w:tcW w:w="1019" w:type="dxa"/>
            <w:tcBorders>
              <w:top w:val="nil"/>
              <w:left w:val="nil"/>
              <w:bottom w:val="nil"/>
              <w:right w:val="nil"/>
            </w:tcBorders>
            <w:vAlign w:val="center"/>
          </w:tcPr>
          <w:p w14:paraId="684E08BE"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4.24 </w:t>
            </w:r>
          </w:p>
        </w:tc>
        <w:tc>
          <w:tcPr>
            <w:tcW w:w="2762" w:type="dxa"/>
            <w:tcBorders>
              <w:top w:val="nil"/>
              <w:left w:val="nil"/>
              <w:bottom w:val="nil"/>
              <w:right w:val="nil"/>
            </w:tcBorders>
            <w:vAlign w:val="center"/>
          </w:tcPr>
          <w:p w14:paraId="14B25C5C"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4.1.1 Gender/age structure</w:t>
            </w:r>
          </w:p>
        </w:tc>
        <w:tc>
          <w:tcPr>
            <w:tcW w:w="920" w:type="dxa"/>
            <w:tcBorders>
              <w:top w:val="nil"/>
              <w:left w:val="nil"/>
              <w:bottom w:val="nil"/>
              <w:right w:val="nil"/>
            </w:tcBorders>
            <w:vAlign w:val="center"/>
          </w:tcPr>
          <w:p w14:paraId="198DE827"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0.79 </w:t>
            </w:r>
          </w:p>
        </w:tc>
        <w:tc>
          <w:tcPr>
            <w:tcW w:w="811" w:type="dxa"/>
            <w:tcBorders>
              <w:top w:val="nil"/>
              <w:left w:val="nil"/>
              <w:bottom w:val="nil"/>
              <w:right w:val="nil"/>
            </w:tcBorders>
            <w:vAlign w:val="center"/>
          </w:tcPr>
          <w:p w14:paraId="740FD284"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0.21 </w:t>
            </w:r>
          </w:p>
        </w:tc>
        <w:tc>
          <w:tcPr>
            <w:tcW w:w="1154" w:type="dxa"/>
            <w:tcBorders>
              <w:top w:val="nil"/>
              <w:left w:val="nil"/>
              <w:bottom w:val="nil"/>
              <w:right w:val="nil"/>
            </w:tcBorders>
            <w:vAlign w:val="center"/>
          </w:tcPr>
          <w:p w14:paraId="1E0C148E"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1.74 </w:t>
            </w:r>
          </w:p>
        </w:tc>
      </w:tr>
      <w:tr w:rsidR="00CF743C" w14:paraId="1CBB1549" w14:textId="77777777">
        <w:trPr>
          <w:trHeight w:val="57"/>
        </w:trPr>
        <w:tc>
          <w:tcPr>
            <w:tcW w:w="1525" w:type="dxa"/>
            <w:vMerge/>
            <w:tcBorders>
              <w:top w:val="nil"/>
              <w:left w:val="nil"/>
              <w:bottom w:val="single" w:sz="4" w:space="0" w:color="auto"/>
              <w:right w:val="nil"/>
            </w:tcBorders>
            <w:vAlign w:val="center"/>
          </w:tcPr>
          <w:p w14:paraId="735E72A6"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single" w:sz="4" w:space="0" w:color="auto"/>
              <w:right w:val="nil"/>
            </w:tcBorders>
            <w:vAlign w:val="center"/>
          </w:tcPr>
          <w:p w14:paraId="096146C4"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single" w:sz="4" w:space="0" w:color="auto"/>
              <w:right w:val="nil"/>
            </w:tcBorders>
            <w:vAlign w:val="center"/>
          </w:tcPr>
          <w:p w14:paraId="73E47570"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single" w:sz="4" w:space="0" w:color="auto"/>
              <w:right w:val="nil"/>
            </w:tcBorders>
            <w:vAlign w:val="center"/>
          </w:tcPr>
          <w:p w14:paraId="1E7A3849" w14:textId="77777777" w:rsidR="00CF743C" w:rsidRDefault="00CF743C">
            <w:pPr>
              <w:widowControl/>
              <w:jc w:val="left"/>
              <w:rPr>
                <w:rFonts w:ascii="Times New Roman" w:eastAsia="黑体" w:hAnsi="Times New Roman"/>
                <w:color w:val="000000"/>
                <w:sz w:val="18"/>
                <w:szCs w:val="18"/>
              </w:rPr>
            </w:pPr>
          </w:p>
        </w:tc>
        <w:tc>
          <w:tcPr>
            <w:tcW w:w="1548" w:type="dxa"/>
            <w:vMerge w:val="restart"/>
            <w:tcBorders>
              <w:top w:val="nil"/>
              <w:left w:val="nil"/>
              <w:bottom w:val="nil"/>
              <w:right w:val="nil"/>
            </w:tcBorders>
            <w:vAlign w:val="center"/>
          </w:tcPr>
          <w:p w14:paraId="51CDFFE4"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4.2 Social factors</w:t>
            </w:r>
          </w:p>
        </w:tc>
        <w:tc>
          <w:tcPr>
            <w:tcW w:w="921" w:type="dxa"/>
            <w:vMerge w:val="restart"/>
            <w:tcBorders>
              <w:top w:val="nil"/>
              <w:left w:val="nil"/>
              <w:bottom w:val="nil"/>
              <w:right w:val="nil"/>
            </w:tcBorders>
            <w:vAlign w:val="center"/>
          </w:tcPr>
          <w:p w14:paraId="66DEB095"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0.84 </w:t>
            </w:r>
          </w:p>
        </w:tc>
        <w:tc>
          <w:tcPr>
            <w:tcW w:w="828" w:type="dxa"/>
            <w:vMerge w:val="restart"/>
            <w:tcBorders>
              <w:top w:val="nil"/>
              <w:left w:val="nil"/>
              <w:bottom w:val="nil"/>
              <w:right w:val="nil"/>
            </w:tcBorders>
            <w:vAlign w:val="center"/>
          </w:tcPr>
          <w:p w14:paraId="08292D6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0.16 </w:t>
            </w:r>
          </w:p>
        </w:tc>
        <w:tc>
          <w:tcPr>
            <w:tcW w:w="1019" w:type="dxa"/>
            <w:vMerge w:val="restart"/>
            <w:tcBorders>
              <w:top w:val="nil"/>
              <w:left w:val="nil"/>
              <w:bottom w:val="nil"/>
              <w:right w:val="nil"/>
            </w:tcBorders>
            <w:vAlign w:val="center"/>
          </w:tcPr>
          <w:p w14:paraId="2EBFAA20"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4.18 </w:t>
            </w:r>
          </w:p>
        </w:tc>
        <w:tc>
          <w:tcPr>
            <w:tcW w:w="2762" w:type="dxa"/>
            <w:tcBorders>
              <w:top w:val="nil"/>
              <w:left w:val="nil"/>
              <w:bottom w:val="nil"/>
              <w:right w:val="nil"/>
            </w:tcBorders>
            <w:vAlign w:val="center"/>
          </w:tcPr>
          <w:p w14:paraId="09EE6213"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4.2.1 Community/unit current vaccination rate</w:t>
            </w:r>
          </w:p>
        </w:tc>
        <w:tc>
          <w:tcPr>
            <w:tcW w:w="920" w:type="dxa"/>
            <w:tcBorders>
              <w:top w:val="nil"/>
              <w:left w:val="nil"/>
              <w:bottom w:val="nil"/>
              <w:right w:val="nil"/>
            </w:tcBorders>
            <w:vAlign w:val="center"/>
          </w:tcPr>
          <w:p w14:paraId="19351B37"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0.79 </w:t>
            </w:r>
          </w:p>
        </w:tc>
        <w:tc>
          <w:tcPr>
            <w:tcW w:w="811" w:type="dxa"/>
            <w:tcBorders>
              <w:top w:val="nil"/>
              <w:left w:val="nil"/>
              <w:bottom w:val="nil"/>
              <w:right w:val="nil"/>
            </w:tcBorders>
            <w:vAlign w:val="center"/>
          </w:tcPr>
          <w:p w14:paraId="2561DC2E"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0.21 </w:t>
            </w:r>
          </w:p>
        </w:tc>
        <w:tc>
          <w:tcPr>
            <w:tcW w:w="1154" w:type="dxa"/>
            <w:tcBorders>
              <w:top w:val="nil"/>
              <w:left w:val="nil"/>
              <w:bottom w:val="nil"/>
              <w:right w:val="nil"/>
            </w:tcBorders>
            <w:vAlign w:val="center"/>
          </w:tcPr>
          <w:p w14:paraId="3648AA53"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1.74 </w:t>
            </w:r>
          </w:p>
        </w:tc>
      </w:tr>
      <w:tr w:rsidR="00CF743C" w14:paraId="6C9554B4" w14:textId="77777777">
        <w:trPr>
          <w:trHeight w:val="57"/>
        </w:trPr>
        <w:tc>
          <w:tcPr>
            <w:tcW w:w="1525" w:type="dxa"/>
            <w:vMerge/>
            <w:tcBorders>
              <w:top w:val="nil"/>
              <w:left w:val="nil"/>
              <w:bottom w:val="single" w:sz="4" w:space="0" w:color="auto"/>
              <w:right w:val="nil"/>
            </w:tcBorders>
            <w:vAlign w:val="center"/>
          </w:tcPr>
          <w:p w14:paraId="502C50E9"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single" w:sz="4" w:space="0" w:color="auto"/>
              <w:right w:val="nil"/>
            </w:tcBorders>
            <w:vAlign w:val="center"/>
          </w:tcPr>
          <w:p w14:paraId="4F28C7BF"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single" w:sz="4" w:space="0" w:color="auto"/>
              <w:right w:val="nil"/>
            </w:tcBorders>
            <w:vAlign w:val="center"/>
          </w:tcPr>
          <w:p w14:paraId="6A83C0B4"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single" w:sz="4" w:space="0" w:color="auto"/>
              <w:right w:val="nil"/>
            </w:tcBorders>
            <w:vAlign w:val="center"/>
          </w:tcPr>
          <w:p w14:paraId="5B849CD2"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0980FF8E"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34D8A734" w14:textId="77777777" w:rsidR="00CF743C" w:rsidRDefault="00CF743C">
            <w:pPr>
              <w:widowControl/>
              <w:jc w:val="left"/>
              <w:rPr>
                <w:rFonts w:ascii="Times New Roman" w:eastAsia="黑体" w:hAnsi="Times New Roman"/>
                <w:color w:val="000000"/>
                <w:sz w:val="18"/>
                <w:szCs w:val="18"/>
              </w:rPr>
            </w:pPr>
          </w:p>
        </w:tc>
        <w:tc>
          <w:tcPr>
            <w:tcW w:w="828" w:type="dxa"/>
            <w:vMerge/>
            <w:tcBorders>
              <w:top w:val="nil"/>
              <w:left w:val="nil"/>
              <w:bottom w:val="nil"/>
              <w:right w:val="nil"/>
            </w:tcBorders>
            <w:vAlign w:val="center"/>
          </w:tcPr>
          <w:p w14:paraId="76934DB4" w14:textId="77777777" w:rsidR="00CF743C" w:rsidRDefault="00CF743C">
            <w:pPr>
              <w:widowControl/>
              <w:jc w:val="left"/>
              <w:rPr>
                <w:rFonts w:ascii="Times New Roman" w:eastAsia="黑体" w:hAnsi="Times New Roman"/>
                <w:color w:val="000000"/>
                <w:sz w:val="18"/>
                <w:szCs w:val="18"/>
              </w:rPr>
            </w:pPr>
          </w:p>
        </w:tc>
        <w:tc>
          <w:tcPr>
            <w:tcW w:w="1019" w:type="dxa"/>
            <w:vMerge/>
            <w:tcBorders>
              <w:top w:val="nil"/>
              <w:left w:val="nil"/>
              <w:bottom w:val="nil"/>
              <w:right w:val="nil"/>
            </w:tcBorders>
            <w:vAlign w:val="center"/>
          </w:tcPr>
          <w:p w14:paraId="0C18EE1A" w14:textId="77777777" w:rsidR="00CF743C" w:rsidRDefault="00CF743C">
            <w:pPr>
              <w:widowControl/>
              <w:jc w:val="left"/>
              <w:rPr>
                <w:rFonts w:ascii="Times New Roman" w:eastAsia="黑体" w:hAnsi="Times New Roman"/>
                <w:color w:val="000000"/>
                <w:sz w:val="18"/>
                <w:szCs w:val="18"/>
              </w:rPr>
            </w:pPr>
          </w:p>
        </w:tc>
        <w:tc>
          <w:tcPr>
            <w:tcW w:w="2762" w:type="dxa"/>
            <w:tcBorders>
              <w:top w:val="nil"/>
              <w:left w:val="nil"/>
              <w:bottom w:val="nil"/>
              <w:right w:val="nil"/>
            </w:tcBorders>
            <w:vAlign w:val="center"/>
          </w:tcPr>
          <w:p w14:paraId="33730ABA"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4.2.2 Religion</w:t>
            </w:r>
          </w:p>
        </w:tc>
        <w:tc>
          <w:tcPr>
            <w:tcW w:w="920" w:type="dxa"/>
            <w:tcBorders>
              <w:top w:val="nil"/>
              <w:left w:val="nil"/>
              <w:bottom w:val="nil"/>
              <w:right w:val="nil"/>
            </w:tcBorders>
            <w:vAlign w:val="center"/>
          </w:tcPr>
          <w:p w14:paraId="5F6F4CA6"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811" w:type="dxa"/>
            <w:tcBorders>
              <w:top w:val="nil"/>
              <w:left w:val="nil"/>
              <w:bottom w:val="nil"/>
              <w:right w:val="nil"/>
            </w:tcBorders>
            <w:vAlign w:val="center"/>
          </w:tcPr>
          <w:p w14:paraId="4BDC564B"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154" w:type="dxa"/>
            <w:tcBorders>
              <w:top w:val="nil"/>
              <w:left w:val="nil"/>
              <w:bottom w:val="nil"/>
              <w:right w:val="nil"/>
            </w:tcBorders>
            <w:vAlign w:val="center"/>
          </w:tcPr>
          <w:p w14:paraId="5EE75ADA"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r>
      <w:tr w:rsidR="00CF743C" w14:paraId="7C534F76" w14:textId="77777777">
        <w:trPr>
          <w:trHeight w:val="57"/>
        </w:trPr>
        <w:tc>
          <w:tcPr>
            <w:tcW w:w="1525" w:type="dxa"/>
            <w:vMerge/>
            <w:tcBorders>
              <w:top w:val="nil"/>
              <w:left w:val="nil"/>
              <w:bottom w:val="single" w:sz="4" w:space="0" w:color="auto"/>
              <w:right w:val="nil"/>
            </w:tcBorders>
            <w:vAlign w:val="center"/>
          </w:tcPr>
          <w:p w14:paraId="37DF72BB"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single" w:sz="4" w:space="0" w:color="auto"/>
              <w:right w:val="nil"/>
            </w:tcBorders>
            <w:vAlign w:val="center"/>
          </w:tcPr>
          <w:p w14:paraId="124134CC"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single" w:sz="4" w:space="0" w:color="auto"/>
              <w:right w:val="nil"/>
            </w:tcBorders>
            <w:vAlign w:val="center"/>
          </w:tcPr>
          <w:p w14:paraId="6A9326CF"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single" w:sz="4" w:space="0" w:color="auto"/>
              <w:right w:val="nil"/>
            </w:tcBorders>
            <w:vAlign w:val="center"/>
          </w:tcPr>
          <w:p w14:paraId="2A44D5F3" w14:textId="77777777" w:rsidR="00CF743C" w:rsidRDefault="00CF743C">
            <w:pPr>
              <w:widowControl/>
              <w:jc w:val="left"/>
              <w:rPr>
                <w:rFonts w:ascii="Times New Roman" w:eastAsia="黑体" w:hAnsi="Times New Roman"/>
                <w:color w:val="000000"/>
                <w:sz w:val="18"/>
                <w:szCs w:val="18"/>
              </w:rPr>
            </w:pPr>
          </w:p>
        </w:tc>
        <w:tc>
          <w:tcPr>
            <w:tcW w:w="1548" w:type="dxa"/>
            <w:vMerge w:val="restart"/>
            <w:tcBorders>
              <w:top w:val="nil"/>
              <w:left w:val="nil"/>
              <w:bottom w:val="nil"/>
              <w:right w:val="nil"/>
            </w:tcBorders>
            <w:vAlign w:val="center"/>
          </w:tcPr>
          <w:p w14:paraId="2DD0A3B2"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4.3 Motivation/willingness</w:t>
            </w:r>
          </w:p>
        </w:tc>
        <w:tc>
          <w:tcPr>
            <w:tcW w:w="921" w:type="dxa"/>
            <w:vMerge w:val="restart"/>
            <w:tcBorders>
              <w:top w:val="nil"/>
              <w:left w:val="nil"/>
              <w:bottom w:val="nil"/>
              <w:right w:val="nil"/>
            </w:tcBorders>
            <w:vAlign w:val="center"/>
          </w:tcPr>
          <w:p w14:paraId="3824A407"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0.87 </w:t>
            </w:r>
          </w:p>
        </w:tc>
        <w:tc>
          <w:tcPr>
            <w:tcW w:w="828" w:type="dxa"/>
            <w:vMerge w:val="restart"/>
            <w:tcBorders>
              <w:top w:val="nil"/>
              <w:left w:val="nil"/>
              <w:bottom w:val="nil"/>
              <w:right w:val="nil"/>
            </w:tcBorders>
            <w:vAlign w:val="center"/>
          </w:tcPr>
          <w:p w14:paraId="70B57B81"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0.14 </w:t>
            </w:r>
          </w:p>
        </w:tc>
        <w:tc>
          <w:tcPr>
            <w:tcW w:w="1019" w:type="dxa"/>
            <w:vMerge w:val="restart"/>
            <w:tcBorders>
              <w:top w:val="nil"/>
              <w:left w:val="nil"/>
              <w:bottom w:val="nil"/>
              <w:right w:val="nil"/>
            </w:tcBorders>
            <w:vAlign w:val="center"/>
          </w:tcPr>
          <w:p w14:paraId="7D4FF155"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3.45 </w:t>
            </w:r>
          </w:p>
        </w:tc>
        <w:tc>
          <w:tcPr>
            <w:tcW w:w="2762" w:type="dxa"/>
            <w:tcBorders>
              <w:top w:val="nil"/>
              <w:left w:val="nil"/>
              <w:bottom w:val="nil"/>
              <w:right w:val="nil"/>
            </w:tcBorders>
            <w:vAlign w:val="center"/>
          </w:tcPr>
          <w:p w14:paraId="7EEA3240"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4.3.1 Willingness to vaccinate</w:t>
            </w:r>
          </w:p>
        </w:tc>
        <w:tc>
          <w:tcPr>
            <w:tcW w:w="920" w:type="dxa"/>
            <w:tcBorders>
              <w:top w:val="nil"/>
              <w:left w:val="nil"/>
              <w:bottom w:val="nil"/>
              <w:right w:val="nil"/>
            </w:tcBorders>
            <w:vAlign w:val="center"/>
          </w:tcPr>
          <w:p w14:paraId="7996C280"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0.58 </w:t>
            </w:r>
          </w:p>
        </w:tc>
        <w:tc>
          <w:tcPr>
            <w:tcW w:w="811" w:type="dxa"/>
            <w:tcBorders>
              <w:top w:val="nil"/>
              <w:left w:val="nil"/>
              <w:bottom w:val="nil"/>
              <w:right w:val="nil"/>
            </w:tcBorders>
            <w:vAlign w:val="center"/>
          </w:tcPr>
          <w:p w14:paraId="27B08F14"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0.42 </w:t>
            </w:r>
          </w:p>
        </w:tc>
        <w:tc>
          <w:tcPr>
            <w:tcW w:w="1154" w:type="dxa"/>
            <w:tcBorders>
              <w:top w:val="nil"/>
              <w:left w:val="nil"/>
              <w:bottom w:val="nil"/>
              <w:right w:val="nil"/>
            </w:tcBorders>
            <w:vAlign w:val="center"/>
          </w:tcPr>
          <w:p w14:paraId="3B6DBF5E"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3.47 </w:t>
            </w:r>
          </w:p>
        </w:tc>
      </w:tr>
      <w:tr w:rsidR="00CF743C" w14:paraId="2CD5661C" w14:textId="77777777">
        <w:trPr>
          <w:trHeight w:val="57"/>
        </w:trPr>
        <w:tc>
          <w:tcPr>
            <w:tcW w:w="1525" w:type="dxa"/>
            <w:vMerge/>
            <w:tcBorders>
              <w:top w:val="nil"/>
              <w:left w:val="nil"/>
              <w:bottom w:val="single" w:sz="4" w:space="0" w:color="auto"/>
              <w:right w:val="nil"/>
            </w:tcBorders>
            <w:vAlign w:val="center"/>
          </w:tcPr>
          <w:p w14:paraId="231C6BAA"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single" w:sz="4" w:space="0" w:color="auto"/>
              <w:right w:val="nil"/>
            </w:tcBorders>
            <w:vAlign w:val="center"/>
          </w:tcPr>
          <w:p w14:paraId="145B0DBC"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single" w:sz="4" w:space="0" w:color="auto"/>
              <w:right w:val="nil"/>
            </w:tcBorders>
            <w:vAlign w:val="center"/>
          </w:tcPr>
          <w:p w14:paraId="042AA8E3"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single" w:sz="4" w:space="0" w:color="auto"/>
              <w:right w:val="nil"/>
            </w:tcBorders>
            <w:vAlign w:val="center"/>
          </w:tcPr>
          <w:p w14:paraId="739DB9CB"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04ED9CD5"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2AA64310" w14:textId="77777777" w:rsidR="00CF743C" w:rsidRDefault="00CF743C">
            <w:pPr>
              <w:widowControl/>
              <w:jc w:val="left"/>
              <w:rPr>
                <w:rFonts w:ascii="Times New Roman" w:eastAsia="黑体" w:hAnsi="Times New Roman"/>
                <w:color w:val="000000"/>
                <w:sz w:val="18"/>
                <w:szCs w:val="18"/>
              </w:rPr>
            </w:pPr>
          </w:p>
        </w:tc>
        <w:tc>
          <w:tcPr>
            <w:tcW w:w="828" w:type="dxa"/>
            <w:vMerge/>
            <w:tcBorders>
              <w:top w:val="nil"/>
              <w:left w:val="nil"/>
              <w:bottom w:val="nil"/>
              <w:right w:val="nil"/>
            </w:tcBorders>
            <w:vAlign w:val="center"/>
          </w:tcPr>
          <w:p w14:paraId="476792AE" w14:textId="77777777" w:rsidR="00CF743C" w:rsidRDefault="00CF743C">
            <w:pPr>
              <w:widowControl/>
              <w:jc w:val="left"/>
              <w:rPr>
                <w:rFonts w:ascii="Times New Roman" w:eastAsia="黑体" w:hAnsi="Times New Roman"/>
                <w:color w:val="000000"/>
                <w:sz w:val="18"/>
                <w:szCs w:val="18"/>
              </w:rPr>
            </w:pPr>
          </w:p>
        </w:tc>
        <w:tc>
          <w:tcPr>
            <w:tcW w:w="1019" w:type="dxa"/>
            <w:vMerge/>
            <w:tcBorders>
              <w:top w:val="nil"/>
              <w:left w:val="nil"/>
              <w:bottom w:val="nil"/>
              <w:right w:val="nil"/>
            </w:tcBorders>
            <w:vAlign w:val="center"/>
          </w:tcPr>
          <w:p w14:paraId="6B72FD31" w14:textId="77777777" w:rsidR="00CF743C" w:rsidRDefault="00CF743C">
            <w:pPr>
              <w:widowControl/>
              <w:jc w:val="left"/>
              <w:rPr>
                <w:rFonts w:ascii="Times New Roman" w:eastAsia="黑体" w:hAnsi="Times New Roman"/>
                <w:color w:val="000000"/>
                <w:sz w:val="18"/>
                <w:szCs w:val="18"/>
              </w:rPr>
            </w:pPr>
          </w:p>
        </w:tc>
        <w:tc>
          <w:tcPr>
            <w:tcW w:w="2762" w:type="dxa"/>
            <w:tcBorders>
              <w:top w:val="nil"/>
              <w:left w:val="nil"/>
              <w:bottom w:val="nil"/>
              <w:right w:val="nil"/>
            </w:tcBorders>
            <w:vAlign w:val="center"/>
          </w:tcPr>
          <w:p w14:paraId="356834CA"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4.3.2 Recommendations of doctors in vaccination-related departments</w:t>
            </w:r>
          </w:p>
        </w:tc>
        <w:tc>
          <w:tcPr>
            <w:tcW w:w="920" w:type="dxa"/>
            <w:tcBorders>
              <w:top w:val="nil"/>
              <w:left w:val="nil"/>
              <w:bottom w:val="nil"/>
              <w:right w:val="nil"/>
            </w:tcBorders>
            <w:vAlign w:val="center"/>
          </w:tcPr>
          <w:p w14:paraId="79BE0A1D"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0.82 </w:t>
            </w:r>
          </w:p>
        </w:tc>
        <w:tc>
          <w:tcPr>
            <w:tcW w:w="811" w:type="dxa"/>
            <w:tcBorders>
              <w:top w:val="nil"/>
              <w:left w:val="nil"/>
              <w:bottom w:val="nil"/>
              <w:right w:val="nil"/>
            </w:tcBorders>
            <w:vAlign w:val="center"/>
          </w:tcPr>
          <w:p w14:paraId="0A96E77C"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0.18 </w:t>
            </w:r>
          </w:p>
        </w:tc>
        <w:tc>
          <w:tcPr>
            <w:tcW w:w="1154" w:type="dxa"/>
            <w:tcBorders>
              <w:top w:val="nil"/>
              <w:left w:val="nil"/>
              <w:bottom w:val="nil"/>
              <w:right w:val="nil"/>
            </w:tcBorders>
            <w:vAlign w:val="center"/>
          </w:tcPr>
          <w:p w14:paraId="5A3B37B8"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1.48 </w:t>
            </w:r>
          </w:p>
        </w:tc>
      </w:tr>
      <w:tr w:rsidR="00CF743C" w14:paraId="47EBC9DF" w14:textId="77777777">
        <w:trPr>
          <w:trHeight w:val="57"/>
        </w:trPr>
        <w:tc>
          <w:tcPr>
            <w:tcW w:w="1525" w:type="dxa"/>
            <w:vMerge/>
            <w:tcBorders>
              <w:top w:val="nil"/>
              <w:left w:val="nil"/>
              <w:bottom w:val="single" w:sz="4" w:space="0" w:color="auto"/>
              <w:right w:val="nil"/>
            </w:tcBorders>
            <w:vAlign w:val="center"/>
          </w:tcPr>
          <w:p w14:paraId="11BB18F7"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single" w:sz="4" w:space="0" w:color="auto"/>
              <w:right w:val="nil"/>
            </w:tcBorders>
            <w:vAlign w:val="center"/>
          </w:tcPr>
          <w:p w14:paraId="51B97892"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single" w:sz="4" w:space="0" w:color="auto"/>
              <w:right w:val="nil"/>
            </w:tcBorders>
            <w:vAlign w:val="center"/>
          </w:tcPr>
          <w:p w14:paraId="535365C2"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single" w:sz="4" w:space="0" w:color="auto"/>
              <w:right w:val="nil"/>
            </w:tcBorders>
            <w:vAlign w:val="center"/>
          </w:tcPr>
          <w:p w14:paraId="4173B2D2" w14:textId="77777777" w:rsidR="00CF743C" w:rsidRDefault="00CF743C">
            <w:pPr>
              <w:widowControl/>
              <w:jc w:val="left"/>
              <w:rPr>
                <w:rFonts w:ascii="Times New Roman" w:eastAsia="黑体" w:hAnsi="Times New Roman"/>
                <w:color w:val="000000"/>
                <w:sz w:val="18"/>
                <w:szCs w:val="18"/>
              </w:rPr>
            </w:pPr>
          </w:p>
        </w:tc>
        <w:tc>
          <w:tcPr>
            <w:tcW w:w="1548" w:type="dxa"/>
            <w:vMerge/>
            <w:tcBorders>
              <w:top w:val="nil"/>
              <w:left w:val="nil"/>
              <w:bottom w:val="nil"/>
              <w:right w:val="nil"/>
            </w:tcBorders>
            <w:vAlign w:val="center"/>
          </w:tcPr>
          <w:p w14:paraId="0E9FF8FC"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2A1F9518" w14:textId="77777777" w:rsidR="00CF743C" w:rsidRDefault="00CF743C">
            <w:pPr>
              <w:widowControl/>
              <w:jc w:val="left"/>
              <w:rPr>
                <w:rFonts w:ascii="Times New Roman" w:eastAsia="黑体" w:hAnsi="Times New Roman"/>
                <w:color w:val="000000"/>
                <w:sz w:val="18"/>
                <w:szCs w:val="18"/>
              </w:rPr>
            </w:pPr>
          </w:p>
        </w:tc>
        <w:tc>
          <w:tcPr>
            <w:tcW w:w="828" w:type="dxa"/>
            <w:vMerge/>
            <w:tcBorders>
              <w:top w:val="nil"/>
              <w:left w:val="nil"/>
              <w:bottom w:val="nil"/>
              <w:right w:val="nil"/>
            </w:tcBorders>
            <w:vAlign w:val="center"/>
          </w:tcPr>
          <w:p w14:paraId="18A78061" w14:textId="77777777" w:rsidR="00CF743C" w:rsidRDefault="00CF743C">
            <w:pPr>
              <w:widowControl/>
              <w:jc w:val="left"/>
              <w:rPr>
                <w:rFonts w:ascii="Times New Roman" w:eastAsia="黑体" w:hAnsi="Times New Roman"/>
                <w:color w:val="000000"/>
                <w:sz w:val="18"/>
                <w:szCs w:val="18"/>
              </w:rPr>
            </w:pPr>
          </w:p>
        </w:tc>
        <w:tc>
          <w:tcPr>
            <w:tcW w:w="1019" w:type="dxa"/>
            <w:vMerge/>
            <w:tcBorders>
              <w:top w:val="nil"/>
              <w:left w:val="nil"/>
              <w:bottom w:val="nil"/>
              <w:right w:val="nil"/>
            </w:tcBorders>
            <w:vAlign w:val="center"/>
          </w:tcPr>
          <w:p w14:paraId="6CF4C7BA" w14:textId="77777777" w:rsidR="00CF743C" w:rsidRDefault="00CF743C">
            <w:pPr>
              <w:widowControl/>
              <w:jc w:val="left"/>
              <w:rPr>
                <w:rFonts w:ascii="Times New Roman" w:eastAsia="黑体" w:hAnsi="Times New Roman"/>
                <w:color w:val="000000"/>
                <w:sz w:val="18"/>
                <w:szCs w:val="18"/>
              </w:rPr>
            </w:pPr>
          </w:p>
        </w:tc>
        <w:tc>
          <w:tcPr>
            <w:tcW w:w="2762" w:type="dxa"/>
            <w:tcBorders>
              <w:top w:val="nil"/>
              <w:left w:val="nil"/>
              <w:bottom w:val="nil"/>
              <w:right w:val="nil"/>
            </w:tcBorders>
            <w:vAlign w:val="center"/>
          </w:tcPr>
          <w:p w14:paraId="059F1725"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 Recommendation of doctors in non-vaccination-related departments</w:t>
            </w:r>
          </w:p>
        </w:tc>
        <w:tc>
          <w:tcPr>
            <w:tcW w:w="920" w:type="dxa"/>
            <w:tcBorders>
              <w:top w:val="nil"/>
              <w:left w:val="nil"/>
              <w:bottom w:val="nil"/>
              <w:right w:val="nil"/>
            </w:tcBorders>
            <w:vAlign w:val="center"/>
          </w:tcPr>
          <w:p w14:paraId="4347A18F"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0.74 </w:t>
            </w:r>
          </w:p>
        </w:tc>
        <w:tc>
          <w:tcPr>
            <w:tcW w:w="811" w:type="dxa"/>
            <w:tcBorders>
              <w:top w:val="nil"/>
              <w:left w:val="nil"/>
              <w:bottom w:val="nil"/>
              <w:right w:val="nil"/>
            </w:tcBorders>
            <w:vAlign w:val="center"/>
          </w:tcPr>
          <w:p w14:paraId="2E0DD0DA"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0.26 </w:t>
            </w:r>
          </w:p>
        </w:tc>
        <w:tc>
          <w:tcPr>
            <w:tcW w:w="1154" w:type="dxa"/>
            <w:tcBorders>
              <w:top w:val="nil"/>
              <w:left w:val="nil"/>
              <w:bottom w:val="nil"/>
              <w:right w:val="nil"/>
            </w:tcBorders>
            <w:vAlign w:val="center"/>
          </w:tcPr>
          <w:p w14:paraId="6312163B"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2.13 </w:t>
            </w:r>
          </w:p>
        </w:tc>
      </w:tr>
      <w:tr w:rsidR="00CF743C" w14:paraId="2B02F18D" w14:textId="77777777">
        <w:trPr>
          <w:trHeight w:val="90"/>
        </w:trPr>
        <w:tc>
          <w:tcPr>
            <w:tcW w:w="1525" w:type="dxa"/>
            <w:vMerge/>
            <w:tcBorders>
              <w:top w:val="nil"/>
              <w:left w:val="nil"/>
              <w:bottom w:val="single" w:sz="4" w:space="0" w:color="auto"/>
              <w:right w:val="nil"/>
            </w:tcBorders>
            <w:vAlign w:val="center"/>
          </w:tcPr>
          <w:p w14:paraId="3BAC5431"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single" w:sz="4" w:space="0" w:color="auto"/>
              <w:right w:val="nil"/>
            </w:tcBorders>
            <w:vAlign w:val="center"/>
          </w:tcPr>
          <w:p w14:paraId="5D26B005" w14:textId="77777777" w:rsidR="00CF743C" w:rsidRDefault="00CF743C">
            <w:pPr>
              <w:widowControl/>
              <w:jc w:val="left"/>
              <w:rPr>
                <w:rFonts w:ascii="Times New Roman" w:eastAsia="黑体" w:hAnsi="Times New Roman"/>
                <w:color w:val="000000"/>
                <w:sz w:val="18"/>
                <w:szCs w:val="18"/>
              </w:rPr>
            </w:pPr>
          </w:p>
        </w:tc>
        <w:tc>
          <w:tcPr>
            <w:tcW w:w="764" w:type="dxa"/>
            <w:vMerge/>
            <w:tcBorders>
              <w:top w:val="nil"/>
              <w:left w:val="nil"/>
              <w:bottom w:val="single" w:sz="4" w:space="0" w:color="auto"/>
              <w:right w:val="nil"/>
            </w:tcBorders>
            <w:vAlign w:val="center"/>
          </w:tcPr>
          <w:p w14:paraId="303B8FF3" w14:textId="77777777" w:rsidR="00CF743C" w:rsidRDefault="00CF743C">
            <w:pPr>
              <w:widowControl/>
              <w:jc w:val="left"/>
              <w:rPr>
                <w:rFonts w:ascii="Times New Roman" w:eastAsia="黑体" w:hAnsi="Times New Roman"/>
                <w:color w:val="000000"/>
                <w:sz w:val="18"/>
                <w:szCs w:val="18"/>
              </w:rPr>
            </w:pPr>
          </w:p>
        </w:tc>
        <w:tc>
          <w:tcPr>
            <w:tcW w:w="1056" w:type="dxa"/>
            <w:vMerge/>
            <w:tcBorders>
              <w:top w:val="nil"/>
              <w:left w:val="nil"/>
              <w:bottom w:val="single" w:sz="4" w:space="0" w:color="auto"/>
              <w:right w:val="nil"/>
            </w:tcBorders>
            <w:vAlign w:val="center"/>
          </w:tcPr>
          <w:p w14:paraId="780E38D6" w14:textId="77777777" w:rsidR="00CF743C" w:rsidRDefault="00CF743C">
            <w:pPr>
              <w:widowControl/>
              <w:jc w:val="left"/>
              <w:rPr>
                <w:rFonts w:ascii="Times New Roman" w:eastAsia="黑体" w:hAnsi="Times New Roman"/>
                <w:color w:val="000000"/>
                <w:sz w:val="18"/>
                <w:szCs w:val="18"/>
              </w:rPr>
            </w:pPr>
          </w:p>
        </w:tc>
        <w:tc>
          <w:tcPr>
            <w:tcW w:w="1548" w:type="dxa"/>
            <w:tcBorders>
              <w:top w:val="nil"/>
              <w:left w:val="nil"/>
              <w:bottom w:val="single" w:sz="4" w:space="0" w:color="auto"/>
              <w:right w:val="nil"/>
            </w:tcBorders>
            <w:vAlign w:val="center"/>
          </w:tcPr>
          <w:p w14:paraId="54A7689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4.4 Behavior</w:t>
            </w:r>
          </w:p>
        </w:tc>
        <w:tc>
          <w:tcPr>
            <w:tcW w:w="921" w:type="dxa"/>
            <w:tcBorders>
              <w:top w:val="nil"/>
              <w:left w:val="nil"/>
              <w:bottom w:val="single" w:sz="4" w:space="0" w:color="auto"/>
              <w:right w:val="nil"/>
            </w:tcBorders>
            <w:vAlign w:val="center"/>
          </w:tcPr>
          <w:p w14:paraId="35647CFD"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0.74 </w:t>
            </w:r>
          </w:p>
        </w:tc>
        <w:tc>
          <w:tcPr>
            <w:tcW w:w="828" w:type="dxa"/>
            <w:tcBorders>
              <w:top w:val="nil"/>
              <w:left w:val="nil"/>
              <w:bottom w:val="single" w:sz="4" w:space="0" w:color="auto"/>
              <w:right w:val="nil"/>
            </w:tcBorders>
            <w:vAlign w:val="center"/>
          </w:tcPr>
          <w:p w14:paraId="6B1BD3B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0.26 </w:t>
            </w:r>
          </w:p>
        </w:tc>
        <w:tc>
          <w:tcPr>
            <w:tcW w:w="1019" w:type="dxa"/>
            <w:tcBorders>
              <w:top w:val="nil"/>
              <w:left w:val="nil"/>
              <w:bottom w:val="single" w:sz="4" w:space="0" w:color="auto"/>
              <w:right w:val="nil"/>
            </w:tcBorders>
            <w:vAlign w:val="center"/>
          </w:tcPr>
          <w:p w14:paraId="25962392"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6.73 </w:t>
            </w:r>
          </w:p>
        </w:tc>
        <w:tc>
          <w:tcPr>
            <w:tcW w:w="2762" w:type="dxa"/>
            <w:tcBorders>
              <w:top w:val="nil"/>
              <w:left w:val="nil"/>
              <w:bottom w:val="single" w:sz="4" w:space="0" w:color="auto"/>
              <w:right w:val="nil"/>
            </w:tcBorders>
            <w:vAlign w:val="center"/>
          </w:tcPr>
          <w:p w14:paraId="0BDF56E8"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4.4.1 Consistency between willingness and behavior of vaccination</w:t>
            </w:r>
          </w:p>
        </w:tc>
        <w:tc>
          <w:tcPr>
            <w:tcW w:w="920" w:type="dxa"/>
            <w:tcBorders>
              <w:top w:val="nil"/>
              <w:left w:val="nil"/>
              <w:bottom w:val="single" w:sz="4" w:space="0" w:color="auto"/>
              <w:right w:val="nil"/>
            </w:tcBorders>
            <w:vAlign w:val="center"/>
          </w:tcPr>
          <w:p w14:paraId="1215C4F8"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0.79 </w:t>
            </w:r>
          </w:p>
        </w:tc>
        <w:tc>
          <w:tcPr>
            <w:tcW w:w="811" w:type="dxa"/>
            <w:tcBorders>
              <w:top w:val="nil"/>
              <w:left w:val="nil"/>
              <w:bottom w:val="single" w:sz="4" w:space="0" w:color="auto"/>
              <w:right w:val="nil"/>
            </w:tcBorders>
            <w:vAlign w:val="center"/>
          </w:tcPr>
          <w:p w14:paraId="68322AE5"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0.21 </w:t>
            </w:r>
          </w:p>
        </w:tc>
        <w:tc>
          <w:tcPr>
            <w:tcW w:w="1154" w:type="dxa"/>
            <w:tcBorders>
              <w:top w:val="nil"/>
              <w:left w:val="nil"/>
              <w:bottom w:val="single" w:sz="4" w:space="0" w:color="auto"/>
              <w:right w:val="nil"/>
            </w:tcBorders>
            <w:vAlign w:val="center"/>
          </w:tcPr>
          <w:p w14:paraId="67A473FF"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1.74 </w:t>
            </w:r>
          </w:p>
        </w:tc>
      </w:tr>
    </w:tbl>
    <w:p w14:paraId="2AF987FD" w14:textId="77777777" w:rsidR="00CF743C" w:rsidRDefault="00000000">
      <w:pPr>
        <w:widowControl/>
        <w:kinsoku w:val="0"/>
        <w:autoSpaceDE w:val="0"/>
        <w:adjustRightInd w:val="0"/>
        <w:snapToGrid w:val="0"/>
        <w:rPr>
          <w:rFonts w:ascii="Times New Roman" w:hAnsi="Times New Roman"/>
          <w:sz w:val="18"/>
          <w:szCs w:val="18"/>
        </w:rPr>
      </w:pPr>
      <w:r>
        <w:rPr>
          <w:rFonts w:ascii="Times New Roman" w:hAnsi="Times New Roman"/>
          <w:sz w:val="18"/>
          <w:szCs w:val="18"/>
        </w:rPr>
        <w:t xml:space="preserve"> </w:t>
      </w:r>
    </w:p>
    <w:p w14:paraId="41E2BF9D" w14:textId="77777777" w:rsidR="00CF743C" w:rsidRDefault="00000000">
      <w:pPr>
        <w:widowControl/>
        <w:kinsoku w:val="0"/>
        <w:autoSpaceDE w:val="0"/>
        <w:adjustRightInd w:val="0"/>
        <w:snapToGrid w:val="0"/>
        <w:rPr>
          <w:rFonts w:ascii="Times New Roman" w:hAnsi="Times New Roman"/>
          <w:b/>
          <w:bCs/>
          <w:color w:val="333333"/>
          <w:sz w:val="22"/>
          <w:szCs w:val="22"/>
          <w:shd w:val="clear" w:color="auto" w:fill="FFFFFF"/>
        </w:rPr>
      </w:pPr>
      <w:r>
        <w:rPr>
          <w:rFonts w:ascii="Times New Roman" w:hAnsi="Times New Roman"/>
          <w:b/>
          <w:bCs/>
          <w:color w:val="333333"/>
          <w:sz w:val="22"/>
          <w:szCs w:val="22"/>
          <w:shd w:val="clear" w:color="auto" w:fill="FFFFFF"/>
        </w:rPr>
        <w:t>Supplementary</w:t>
      </w:r>
      <w:r>
        <w:rPr>
          <w:rFonts w:ascii="Times New Roman" w:hAnsi="Times New Roman" w:hint="eastAsia"/>
          <w:b/>
          <w:bCs/>
          <w:color w:val="333333"/>
          <w:sz w:val="22"/>
          <w:szCs w:val="22"/>
          <w:shd w:val="clear" w:color="auto" w:fill="FFFFFF"/>
        </w:rPr>
        <w:t xml:space="preserve"> Table 4</w:t>
      </w:r>
      <w:r>
        <w:rPr>
          <w:rFonts w:ascii="Times New Roman" w:hAnsi="Times New Roman"/>
          <w:b/>
          <w:bCs/>
          <w:color w:val="333333"/>
          <w:sz w:val="22"/>
          <w:szCs w:val="22"/>
          <w:shd w:val="clear" w:color="auto" w:fill="FFFFFF"/>
        </w:rPr>
        <w:t xml:space="preserve"> The entropy</w:t>
      </w:r>
      <w:r>
        <w:rPr>
          <w:rFonts w:ascii="Times New Roman" w:hAnsi="Times New Roman" w:hint="eastAsia"/>
          <w:b/>
          <w:bCs/>
          <w:color w:val="333333"/>
          <w:sz w:val="22"/>
          <w:szCs w:val="22"/>
          <w:shd w:val="clear" w:color="auto" w:fill="FFFFFF"/>
        </w:rPr>
        <w:t xml:space="preserve"> evaluation</w:t>
      </w:r>
      <w:r>
        <w:rPr>
          <w:rFonts w:ascii="Times New Roman" w:hAnsi="Times New Roman"/>
          <w:b/>
          <w:bCs/>
          <w:color w:val="333333"/>
          <w:sz w:val="22"/>
          <w:szCs w:val="22"/>
          <w:shd w:val="clear" w:color="auto" w:fill="FFFFFF"/>
        </w:rPr>
        <w:t xml:space="preserve"> of vaccines included in public health projects at the municipal level</w:t>
      </w:r>
    </w:p>
    <w:tbl>
      <w:tblPr>
        <w:tblW w:w="5000" w:type="pct"/>
        <w:tblBorders>
          <w:top w:val="single" w:sz="4" w:space="0" w:color="auto"/>
        </w:tblBorders>
        <w:tblLayout w:type="fixed"/>
        <w:tblLook w:val="04A0" w:firstRow="1" w:lastRow="0" w:firstColumn="1" w:lastColumn="0" w:noHBand="0" w:noVBand="1"/>
      </w:tblPr>
      <w:tblGrid>
        <w:gridCol w:w="1281"/>
        <w:gridCol w:w="861"/>
        <w:gridCol w:w="767"/>
        <w:gridCol w:w="1108"/>
        <w:gridCol w:w="1208"/>
        <w:gridCol w:w="908"/>
        <w:gridCol w:w="840"/>
        <w:gridCol w:w="1055"/>
        <w:gridCol w:w="2532"/>
        <w:gridCol w:w="1047"/>
        <w:gridCol w:w="1095"/>
        <w:gridCol w:w="1256"/>
      </w:tblGrid>
      <w:tr w:rsidR="00CF743C" w14:paraId="55AEE41C" w14:textId="77777777">
        <w:trPr>
          <w:trHeight w:val="57"/>
        </w:trPr>
        <w:tc>
          <w:tcPr>
            <w:tcW w:w="1300" w:type="dxa"/>
            <w:tcBorders>
              <w:top w:val="single" w:sz="4" w:space="0" w:color="auto"/>
              <w:left w:val="nil"/>
              <w:bottom w:val="single" w:sz="4" w:space="0" w:color="auto"/>
              <w:right w:val="nil"/>
            </w:tcBorders>
            <w:noWrap/>
            <w:vAlign w:val="center"/>
          </w:tcPr>
          <w:p w14:paraId="32DDC78C" w14:textId="77777777" w:rsidR="00CF743C" w:rsidRDefault="00000000">
            <w:pPr>
              <w:widowControl/>
              <w:kinsoku w:val="0"/>
              <w:autoSpaceDE w:val="0"/>
              <w:adjustRightInd w:val="0"/>
              <w:snapToGrid w:val="0"/>
              <w:jc w:val="center"/>
              <w:textAlignment w:val="center"/>
              <w:rPr>
                <w:rFonts w:ascii="Times New Roman" w:hAnsi="Times New Roman"/>
                <w:b/>
                <w:bCs/>
                <w:color w:val="000000"/>
                <w:sz w:val="18"/>
                <w:szCs w:val="18"/>
              </w:rPr>
            </w:pPr>
            <w:r>
              <w:rPr>
                <w:rFonts w:ascii="Times New Roman" w:hAnsi="Times New Roman"/>
                <w:b/>
                <w:bCs/>
                <w:color w:val="000000"/>
                <w:kern w:val="0"/>
                <w:sz w:val="18"/>
                <w:szCs w:val="18"/>
              </w:rPr>
              <w:t>Primary indicators</w:t>
            </w:r>
          </w:p>
        </w:tc>
        <w:tc>
          <w:tcPr>
            <w:tcW w:w="873" w:type="dxa"/>
            <w:tcBorders>
              <w:top w:val="single" w:sz="4" w:space="0" w:color="auto"/>
              <w:left w:val="nil"/>
              <w:bottom w:val="single" w:sz="4" w:space="0" w:color="auto"/>
              <w:right w:val="nil"/>
            </w:tcBorders>
            <w:vAlign w:val="center"/>
          </w:tcPr>
          <w:p w14:paraId="013D13B7"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Entropy</w:t>
            </w:r>
          </w:p>
        </w:tc>
        <w:tc>
          <w:tcPr>
            <w:tcW w:w="777" w:type="dxa"/>
            <w:tcBorders>
              <w:top w:val="single" w:sz="4" w:space="0" w:color="auto"/>
              <w:left w:val="nil"/>
              <w:bottom w:val="single" w:sz="4" w:space="0" w:color="auto"/>
              <w:right w:val="nil"/>
            </w:tcBorders>
            <w:vAlign w:val="center"/>
          </w:tcPr>
          <w:p w14:paraId="1F29FC65"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 xml:space="preserve">Utility value </w:t>
            </w:r>
          </w:p>
        </w:tc>
        <w:tc>
          <w:tcPr>
            <w:tcW w:w="1125" w:type="dxa"/>
            <w:tcBorders>
              <w:top w:val="single" w:sz="4" w:space="0" w:color="auto"/>
              <w:left w:val="nil"/>
              <w:bottom w:val="single" w:sz="4" w:space="0" w:color="auto"/>
              <w:right w:val="nil"/>
            </w:tcBorders>
            <w:vAlign w:val="center"/>
          </w:tcPr>
          <w:p w14:paraId="28C468EA"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Weight coefficient</w:t>
            </w:r>
          </w:p>
        </w:tc>
        <w:tc>
          <w:tcPr>
            <w:tcW w:w="1227" w:type="dxa"/>
            <w:tcBorders>
              <w:top w:val="single" w:sz="4" w:space="0" w:color="auto"/>
              <w:left w:val="nil"/>
              <w:bottom w:val="single" w:sz="4" w:space="0" w:color="auto"/>
              <w:right w:val="nil"/>
            </w:tcBorders>
            <w:vAlign w:val="center"/>
          </w:tcPr>
          <w:p w14:paraId="11F99D29"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Secondary indicators</w:t>
            </w:r>
          </w:p>
        </w:tc>
        <w:tc>
          <w:tcPr>
            <w:tcW w:w="921" w:type="dxa"/>
            <w:tcBorders>
              <w:top w:val="single" w:sz="4" w:space="0" w:color="auto"/>
              <w:left w:val="nil"/>
              <w:bottom w:val="single" w:sz="4" w:space="0" w:color="auto"/>
              <w:right w:val="nil"/>
            </w:tcBorders>
            <w:vAlign w:val="center"/>
          </w:tcPr>
          <w:p w14:paraId="300ED5F2"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Entropy</w:t>
            </w:r>
          </w:p>
        </w:tc>
        <w:tc>
          <w:tcPr>
            <w:tcW w:w="852" w:type="dxa"/>
            <w:tcBorders>
              <w:top w:val="single" w:sz="4" w:space="0" w:color="auto"/>
              <w:left w:val="nil"/>
              <w:bottom w:val="single" w:sz="4" w:space="0" w:color="auto"/>
              <w:right w:val="nil"/>
            </w:tcBorders>
            <w:vAlign w:val="center"/>
          </w:tcPr>
          <w:p w14:paraId="44326EE8"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 xml:space="preserve">Utility value </w:t>
            </w:r>
          </w:p>
        </w:tc>
        <w:tc>
          <w:tcPr>
            <w:tcW w:w="1071" w:type="dxa"/>
            <w:tcBorders>
              <w:top w:val="single" w:sz="4" w:space="0" w:color="auto"/>
              <w:left w:val="nil"/>
              <w:bottom w:val="single" w:sz="4" w:space="0" w:color="auto"/>
              <w:right w:val="nil"/>
            </w:tcBorders>
            <w:vAlign w:val="center"/>
          </w:tcPr>
          <w:p w14:paraId="5DD58F23"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Weight coefficient</w:t>
            </w:r>
          </w:p>
        </w:tc>
        <w:tc>
          <w:tcPr>
            <w:tcW w:w="2577" w:type="dxa"/>
            <w:tcBorders>
              <w:top w:val="single" w:sz="4" w:space="0" w:color="auto"/>
              <w:left w:val="nil"/>
              <w:bottom w:val="single" w:sz="4" w:space="0" w:color="auto"/>
              <w:right w:val="nil"/>
            </w:tcBorders>
            <w:vAlign w:val="center"/>
          </w:tcPr>
          <w:p w14:paraId="64E11392"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 xml:space="preserve"> Tertiary indicators</w:t>
            </w:r>
          </w:p>
        </w:tc>
        <w:tc>
          <w:tcPr>
            <w:tcW w:w="1063" w:type="dxa"/>
            <w:tcBorders>
              <w:top w:val="single" w:sz="4" w:space="0" w:color="auto"/>
              <w:left w:val="nil"/>
              <w:bottom w:val="single" w:sz="4" w:space="0" w:color="auto"/>
              <w:right w:val="nil"/>
            </w:tcBorders>
            <w:vAlign w:val="center"/>
          </w:tcPr>
          <w:p w14:paraId="29B8AA6C"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Entropy</w:t>
            </w:r>
          </w:p>
        </w:tc>
        <w:tc>
          <w:tcPr>
            <w:tcW w:w="1112" w:type="dxa"/>
            <w:tcBorders>
              <w:top w:val="single" w:sz="4" w:space="0" w:color="auto"/>
              <w:left w:val="nil"/>
              <w:bottom w:val="single" w:sz="4" w:space="0" w:color="auto"/>
              <w:right w:val="nil"/>
            </w:tcBorders>
            <w:vAlign w:val="center"/>
          </w:tcPr>
          <w:p w14:paraId="2C6EB7AB"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 xml:space="preserve">Utility value </w:t>
            </w:r>
          </w:p>
        </w:tc>
        <w:tc>
          <w:tcPr>
            <w:tcW w:w="1276" w:type="dxa"/>
            <w:tcBorders>
              <w:top w:val="single" w:sz="4" w:space="0" w:color="auto"/>
              <w:left w:val="nil"/>
              <w:bottom w:val="single" w:sz="4" w:space="0" w:color="auto"/>
              <w:right w:val="nil"/>
            </w:tcBorders>
            <w:vAlign w:val="center"/>
          </w:tcPr>
          <w:p w14:paraId="2E88EB12"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Weight coefficient</w:t>
            </w:r>
          </w:p>
        </w:tc>
      </w:tr>
      <w:tr w:rsidR="00CF743C" w14:paraId="7C024B35" w14:textId="77777777">
        <w:trPr>
          <w:trHeight w:val="57"/>
        </w:trPr>
        <w:tc>
          <w:tcPr>
            <w:tcW w:w="1300" w:type="dxa"/>
            <w:vMerge w:val="restart"/>
            <w:tcBorders>
              <w:top w:val="nil"/>
              <w:left w:val="nil"/>
              <w:bottom w:val="nil"/>
              <w:right w:val="nil"/>
            </w:tcBorders>
            <w:vAlign w:val="center"/>
          </w:tcPr>
          <w:p w14:paraId="3171E675"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1.Vaccine-preventable diseases</w:t>
            </w:r>
          </w:p>
        </w:tc>
        <w:tc>
          <w:tcPr>
            <w:tcW w:w="873" w:type="dxa"/>
            <w:vMerge w:val="restart"/>
            <w:tcBorders>
              <w:top w:val="nil"/>
              <w:left w:val="nil"/>
              <w:bottom w:val="nil"/>
              <w:right w:val="nil"/>
            </w:tcBorders>
            <w:vAlign w:val="center"/>
          </w:tcPr>
          <w:p w14:paraId="79A2D9A3"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0.86 </w:t>
            </w:r>
          </w:p>
        </w:tc>
        <w:tc>
          <w:tcPr>
            <w:tcW w:w="777" w:type="dxa"/>
            <w:vMerge w:val="restart"/>
            <w:tcBorders>
              <w:top w:val="nil"/>
              <w:left w:val="nil"/>
              <w:bottom w:val="nil"/>
              <w:right w:val="nil"/>
            </w:tcBorders>
            <w:vAlign w:val="center"/>
          </w:tcPr>
          <w:p w14:paraId="778438D3"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0.14 </w:t>
            </w:r>
          </w:p>
        </w:tc>
        <w:tc>
          <w:tcPr>
            <w:tcW w:w="1125" w:type="dxa"/>
            <w:vMerge w:val="restart"/>
            <w:tcBorders>
              <w:top w:val="nil"/>
              <w:left w:val="nil"/>
              <w:bottom w:val="nil"/>
              <w:right w:val="nil"/>
            </w:tcBorders>
            <w:vAlign w:val="center"/>
          </w:tcPr>
          <w:p w14:paraId="2684E52C"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13.57 </w:t>
            </w:r>
          </w:p>
        </w:tc>
        <w:tc>
          <w:tcPr>
            <w:tcW w:w="1227" w:type="dxa"/>
            <w:vMerge w:val="restart"/>
            <w:tcBorders>
              <w:top w:val="nil"/>
              <w:left w:val="nil"/>
              <w:bottom w:val="nil"/>
              <w:right w:val="nil"/>
            </w:tcBorders>
            <w:vAlign w:val="center"/>
          </w:tcPr>
          <w:p w14:paraId="53589FD3"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 Health burden</w:t>
            </w:r>
          </w:p>
        </w:tc>
        <w:tc>
          <w:tcPr>
            <w:tcW w:w="921" w:type="dxa"/>
            <w:vMerge w:val="restart"/>
            <w:tcBorders>
              <w:top w:val="nil"/>
              <w:left w:val="nil"/>
              <w:bottom w:val="nil"/>
              <w:right w:val="nil"/>
            </w:tcBorders>
            <w:vAlign w:val="center"/>
          </w:tcPr>
          <w:p w14:paraId="09F84F80"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0.74 </w:t>
            </w:r>
          </w:p>
        </w:tc>
        <w:tc>
          <w:tcPr>
            <w:tcW w:w="852" w:type="dxa"/>
            <w:vMerge w:val="restart"/>
            <w:tcBorders>
              <w:top w:val="nil"/>
              <w:left w:val="nil"/>
              <w:bottom w:val="nil"/>
              <w:right w:val="nil"/>
            </w:tcBorders>
            <w:vAlign w:val="center"/>
          </w:tcPr>
          <w:p w14:paraId="160E9FEB"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0.26 </w:t>
            </w:r>
          </w:p>
        </w:tc>
        <w:tc>
          <w:tcPr>
            <w:tcW w:w="1071" w:type="dxa"/>
            <w:vMerge w:val="restart"/>
            <w:tcBorders>
              <w:top w:val="nil"/>
              <w:left w:val="nil"/>
              <w:bottom w:val="nil"/>
              <w:right w:val="nil"/>
            </w:tcBorders>
            <w:vAlign w:val="center"/>
          </w:tcPr>
          <w:p w14:paraId="4A19B99C"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8.29 </w:t>
            </w:r>
          </w:p>
        </w:tc>
        <w:tc>
          <w:tcPr>
            <w:tcW w:w="2577" w:type="dxa"/>
            <w:tcBorders>
              <w:top w:val="single" w:sz="4" w:space="0" w:color="auto"/>
              <w:left w:val="nil"/>
              <w:bottom w:val="nil"/>
              <w:right w:val="nil"/>
            </w:tcBorders>
            <w:vAlign w:val="center"/>
          </w:tcPr>
          <w:p w14:paraId="57F27B33"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1.1.1 High-risk group</w:t>
            </w:r>
          </w:p>
        </w:tc>
        <w:tc>
          <w:tcPr>
            <w:tcW w:w="1063" w:type="dxa"/>
            <w:tcBorders>
              <w:top w:val="single" w:sz="4" w:space="0" w:color="auto"/>
              <w:left w:val="nil"/>
              <w:bottom w:val="nil"/>
              <w:right w:val="nil"/>
            </w:tcBorders>
            <w:shd w:val="clear" w:color="auto" w:fill="FFFFFF"/>
            <w:vAlign w:val="center"/>
          </w:tcPr>
          <w:p w14:paraId="0C6D3217"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0.85 </w:t>
            </w:r>
          </w:p>
        </w:tc>
        <w:tc>
          <w:tcPr>
            <w:tcW w:w="1112" w:type="dxa"/>
            <w:tcBorders>
              <w:top w:val="single" w:sz="4" w:space="0" w:color="auto"/>
              <w:left w:val="nil"/>
              <w:bottom w:val="nil"/>
              <w:right w:val="nil"/>
            </w:tcBorders>
            <w:shd w:val="clear" w:color="auto" w:fill="FFFFFF"/>
            <w:vAlign w:val="center"/>
          </w:tcPr>
          <w:p w14:paraId="542758AC"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0.15 </w:t>
            </w:r>
          </w:p>
        </w:tc>
        <w:tc>
          <w:tcPr>
            <w:tcW w:w="1276" w:type="dxa"/>
            <w:tcBorders>
              <w:top w:val="single" w:sz="4" w:space="0" w:color="auto"/>
              <w:left w:val="nil"/>
              <w:bottom w:val="nil"/>
              <w:right w:val="nil"/>
            </w:tcBorders>
            <w:vAlign w:val="center"/>
          </w:tcPr>
          <w:p w14:paraId="0481A0CB"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1.68 </w:t>
            </w:r>
          </w:p>
        </w:tc>
      </w:tr>
      <w:tr w:rsidR="00CF743C" w14:paraId="210C5022" w14:textId="77777777">
        <w:trPr>
          <w:trHeight w:val="57"/>
        </w:trPr>
        <w:tc>
          <w:tcPr>
            <w:tcW w:w="1300" w:type="dxa"/>
            <w:vMerge/>
            <w:tcBorders>
              <w:top w:val="nil"/>
              <w:left w:val="nil"/>
              <w:bottom w:val="nil"/>
              <w:right w:val="nil"/>
            </w:tcBorders>
            <w:vAlign w:val="center"/>
          </w:tcPr>
          <w:p w14:paraId="7F0C2AAF"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10CE7449"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5B4FDFF9"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225029ED"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78653419"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5D8C9C77"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765B64F5"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2B3D0224"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5E87F1B9"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1.1.2 Incidence area</w:t>
            </w:r>
          </w:p>
        </w:tc>
        <w:tc>
          <w:tcPr>
            <w:tcW w:w="1063" w:type="dxa"/>
            <w:tcBorders>
              <w:top w:val="nil"/>
              <w:left w:val="nil"/>
              <w:bottom w:val="nil"/>
              <w:right w:val="nil"/>
            </w:tcBorders>
            <w:shd w:val="clear" w:color="auto" w:fill="FFFFFF"/>
            <w:vAlign w:val="center"/>
          </w:tcPr>
          <w:p w14:paraId="20512D76"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0.85 </w:t>
            </w:r>
          </w:p>
        </w:tc>
        <w:tc>
          <w:tcPr>
            <w:tcW w:w="1112" w:type="dxa"/>
            <w:tcBorders>
              <w:top w:val="nil"/>
              <w:left w:val="nil"/>
              <w:bottom w:val="nil"/>
              <w:right w:val="nil"/>
            </w:tcBorders>
            <w:shd w:val="clear" w:color="auto" w:fill="FFFFFF"/>
            <w:vAlign w:val="center"/>
          </w:tcPr>
          <w:p w14:paraId="6549C6E1"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0.15 </w:t>
            </w:r>
          </w:p>
        </w:tc>
        <w:tc>
          <w:tcPr>
            <w:tcW w:w="1276" w:type="dxa"/>
            <w:tcBorders>
              <w:top w:val="nil"/>
              <w:left w:val="nil"/>
              <w:bottom w:val="nil"/>
              <w:right w:val="nil"/>
            </w:tcBorders>
            <w:vAlign w:val="center"/>
          </w:tcPr>
          <w:p w14:paraId="5A5F9CB9"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1.65 </w:t>
            </w:r>
          </w:p>
        </w:tc>
      </w:tr>
      <w:tr w:rsidR="00CF743C" w14:paraId="4B1D6F4C" w14:textId="77777777">
        <w:trPr>
          <w:trHeight w:val="57"/>
        </w:trPr>
        <w:tc>
          <w:tcPr>
            <w:tcW w:w="1300" w:type="dxa"/>
            <w:vMerge/>
            <w:tcBorders>
              <w:top w:val="nil"/>
              <w:left w:val="nil"/>
              <w:bottom w:val="nil"/>
              <w:right w:val="nil"/>
            </w:tcBorders>
            <w:vAlign w:val="center"/>
          </w:tcPr>
          <w:p w14:paraId="706AE38B"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4FA8385E"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03874525"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77744B7E"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438123AC"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4C4263E9"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29FFC719"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5485E1AC"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2F2F6A4A"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1.1.3 Incidence rate</w:t>
            </w:r>
          </w:p>
        </w:tc>
        <w:tc>
          <w:tcPr>
            <w:tcW w:w="1063" w:type="dxa"/>
            <w:tcBorders>
              <w:top w:val="nil"/>
              <w:left w:val="nil"/>
              <w:bottom w:val="nil"/>
              <w:right w:val="nil"/>
            </w:tcBorders>
            <w:shd w:val="clear" w:color="auto" w:fill="FFFFFF"/>
            <w:vAlign w:val="center"/>
          </w:tcPr>
          <w:p w14:paraId="490D5473"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0.84 </w:t>
            </w:r>
          </w:p>
        </w:tc>
        <w:tc>
          <w:tcPr>
            <w:tcW w:w="1112" w:type="dxa"/>
            <w:tcBorders>
              <w:top w:val="nil"/>
              <w:left w:val="nil"/>
              <w:bottom w:val="nil"/>
              <w:right w:val="nil"/>
            </w:tcBorders>
            <w:shd w:val="clear" w:color="auto" w:fill="FFFFFF"/>
            <w:vAlign w:val="center"/>
          </w:tcPr>
          <w:p w14:paraId="1F6DA921"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0.16 </w:t>
            </w:r>
          </w:p>
        </w:tc>
        <w:tc>
          <w:tcPr>
            <w:tcW w:w="1276" w:type="dxa"/>
            <w:tcBorders>
              <w:top w:val="nil"/>
              <w:left w:val="nil"/>
              <w:bottom w:val="nil"/>
              <w:right w:val="nil"/>
            </w:tcBorders>
            <w:vAlign w:val="center"/>
          </w:tcPr>
          <w:p w14:paraId="4CFE194D"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1.75 </w:t>
            </w:r>
          </w:p>
        </w:tc>
      </w:tr>
      <w:tr w:rsidR="00CF743C" w14:paraId="3FA27D10" w14:textId="77777777">
        <w:trPr>
          <w:trHeight w:val="57"/>
        </w:trPr>
        <w:tc>
          <w:tcPr>
            <w:tcW w:w="1300" w:type="dxa"/>
            <w:vMerge/>
            <w:tcBorders>
              <w:top w:val="nil"/>
              <w:left w:val="nil"/>
              <w:bottom w:val="nil"/>
              <w:right w:val="nil"/>
            </w:tcBorders>
            <w:vAlign w:val="center"/>
          </w:tcPr>
          <w:p w14:paraId="434385A9"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106B7013"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04B74DEA"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0734C8A7"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0F025C74"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68A180F1"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16DC7D3D"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23BD3EEA"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2E2361DD"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1.1.4 Mortality rate</w:t>
            </w:r>
          </w:p>
        </w:tc>
        <w:tc>
          <w:tcPr>
            <w:tcW w:w="1063" w:type="dxa"/>
            <w:tcBorders>
              <w:top w:val="nil"/>
              <w:left w:val="nil"/>
              <w:bottom w:val="nil"/>
              <w:right w:val="nil"/>
            </w:tcBorders>
            <w:shd w:val="clear" w:color="auto" w:fill="FFFFFF"/>
            <w:vAlign w:val="center"/>
          </w:tcPr>
          <w:p w14:paraId="1E6E205F"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0.85 </w:t>
            </w:r>
          </w:p>
        </w:tc>
        <w:tc>
          <w:tcPr>
            <w:tcW w:w="1112" w:type="dxa"/>
            <w:tcBorders>
              <w:top w:val="nil"/>
              <w:left w:val="nil"/>
              <w:bottom w:val="nil"/>
              <w:right w:val="nil"/>
            </w:tcBorders>
            <w:shd w:val="clear" w:color="auto" w:fill="FFFFFF"/>
            <w:vAlign w:val="center"/>
          </w:tcPr>
          <w:p w14:paraId="01DCA220"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0.15 </w:t>
            </w:r>
          </w:p>
        </w:tc>
        <w:tc>
          <w:tcPr>
            <w:tcW w:w="1276" w:type="dxa"/>
            <w:tcBorders>
              <w:top w:val="nil"/>
              <w:left w:val="nil"/>
              <w:bottom w:val="nil"/>
              <w:right w:val="nil"/>
            </w:tcBorders>
            <w:vAlign w:val="center"/>
          </w:tcPr>
          <w:p w14:paraId="08444F4A"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1.68 </w:t>
            </w:r>
          </w:p>
        </w:tc>
      </w:tr>
      <w:tr w:rsidR="00CF743C" w14:paraId="5A8223CD" w14:textId="77777777">
        <w:trPr>
          <w:trHeight w:val="57"/>
        </w:trPr>
        <w:tc>
          <w:tcPr>
            <w:tcW w:w="1300" w:type="dxa"/>
            <w:vMerge/>
            <w:tcBorders>
              <w:top w:val="nil"/>
              <w:left w:val="nil"/>
              <w:bottom w:val="nil"/>
              <w:right w:val="nil"/>
            </w:tcBorders>
            <w:vAlign w:val="center"/>
          </w:tcPr>
          <w:p w14:paraId="57A49B9A"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60F25AD4"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4C9368D5"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4E2989D8"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2A9A14D6"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741E28C3"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440EA492"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00CC45E4"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37A1EEEE"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1.1.5 Case fatality rate</w:t>
            </w:r>
          </w:p>
        </w:tc>
        <w:tc>
          <w:tcPr>
            <w:tcW w:w="1063" w:type="dxa"/>
            <w:tcBorders>
              <w:top w:val="nil"/>
              <w:left w:val="nil"/>
              <w:bottom w:val="nil"/>
              <w:right w:val="nil"/>
            </w:tcBorders>
            <w:shd w:val="clear" w:color="auto" w:fill="FFFFFF"/>
            <w:vAlign w:val="center"/>
          </w:tcPr>
          <w:p w14:paraId="5A57F5A7"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0.85 </w:t>
            </w:r>
          </w:p>
        </w:tc>
        <w:tc>
          <w:tcPr>
            <w:tcW w:w="1112" w:type="dxa"/>
            <w:tcBorders>
              <w:top w:val="nil"/>
              <w:left w:val="nil"/>
              <w:bottom w:val="nil"/>
              <w:right w:val="nil"/>
            </w:tcBorders>
            <w:shd w:val="clear" w:color="auto" w:fill="FFFFFF"/>
            <w:vAlign w:val="center"/>
          </w:tcPr>
          <w:p w14:paraId="7B780120"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0.15 </w:t>
            </w:r>
          </w:p>
        </w:tc>
        <w:tc>
          <w:tcPr>
            <w:tcW w:w="1276" w:type="dxa"/>
            <w:tcBorders>
              <w:top w:val="nil"/>
              <w:left w:val="nil"/>
              <w:bottom w:val="nil"/>
              <w:right w:val="nil"/>
            </w:tcBorders>
            <w:vAlign w:val="center"/>
          </w:tcPr>
          <w:p w14:paraId="45D01353"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1.63 </w:t>
            </w:r>
          </w:p>
        </w:tc>
      </w:tr>
      <w:tr w:rsidR="00CF743C" w14:paraId="76CA5913" w14:textId="77777777">
        <w:trPr>
          <w:trHeight w:val="57"/>
        </w:trPr>
        <w:tc>
          <w:tcPr>
            <w:tcW w:w="1300" w:type="dxa"/>
            <w:vMerge/>
            <w:tcBorders>
              <w:top w:val="nil"/>
              <w:left w:val="nil"/>
              <w:bottom w:val="nil"/>
              <w:right w:val="nil"/>
            </w:tcBorders>
            <w:vAlign w:val="center"/>
          </w:tcPr>
          <w:p w14:paraId="4DA468B5"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3751BD8C"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55E17CE0"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46806F1F"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4833D89F"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080A15DF"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05F5B1C8"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3DB1E7C0"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6D147D06"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1.1.6 Disability rate</w:t>
            </w:r>
          </w:p>
        </w:tc>
        <w:tc>
          <w:tcPr>
            <w:tcW w:w="1063" w:type="dxa"/>
            <w:tcBorders>
              <w:top w:val="nil"/>
              <w:left w:val="nil"/>
              <w:bottom w:val="nil"/>
              <w:right w:val="nil"/>
            </w:tcBorders>
            <w:vAlign w:val="center"/>
          </w:tcPr>
          <w:p w14:paraId="460D4BEF"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112" w:type="dxa"/>
            <w:tcBorders>
              <w:top w:val="nil"/>
              <w:left w:val="nil"/>
              <w:bottom w:val="nil"/>
              <w:right w:val="nil"/>
            </w:tcBorders>
            <w:vAlign w:val="center"/>
          </w:tcPr>
          <w:p w14:paraId="0726FA4D"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276" w:type="dxa"/>
            <w:tcBorders>
              <w:top w:val="nil"/>
              <w:left w:val="nil"/>
              <w:bottom w:val="nil"/>
              <w:right w:val="nil"/>
            </w:tcBorders>
            <w:noWrap/>
            <w:vAlign w:val="center"/>
          </w:tcPr>
          <w:p w14:paraId="7D5D13B7" w14:textId="77777777" w:rsidR="00CF743C" w:rsidRDefault="00000000">
            <w:pPr>
              <w:widowControl/>
              <w:kinsoku w:val="0"/>
              <w:autoSpaceDE w:val="0"/>
              <w:adjustRightInd w:val="0"/>
              <w:snapToGrid w:val="0"/>
              <w:jc w:val="left"/>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r w:rsidR="00CF743C" w14:paraId="77D2595F" w14:textId="77777777">
        <w:trPr>
          <w:trHeight w:val="57"/>
        </w:trPr>
        <w:tc>
          <w:tcPr>
            <w:tcW w:w="1300" w:type="dxa"/>
            <w:vMerge/>
            <w:tcBorders>
              <w:top w:val="nil"/>
              <w:left w:val="nil"/>
              <w:bottom w:val="nil"/>
              <w:right w:val="nil"/>
            </w:tcBorders>
            <w:vAlign w:val="center"/>
          </w:tcPr>
          <w:p w14:paraId="4BC82902"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58DA1C59"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427E6E61"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075D563C"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22C1EADB"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045B89BC"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46BFB149"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43011C01"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1C9C2E14"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1.1.7 Hospitalization rate</w:t>
            </w:r>
          </w:p>
        </w:tc>
        <w:tc>
          <w:tcPr>
            <w:tcW w:w="1063" w:type="dxa"/>
            <w:tcBorders>
              <w:top w:val="nil"/>
              <w:left w:val="nil"/>
              <w:bottom w:val="nil"/>
              <w:right w:val="nil"/>
            </w:tcBorders>
            <w:vAlign w:val="center"/>
          </w:tcPr>
          <w:p w14:paraId="2EA07555"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112" w:type="dxa"/>
            <w:tcBorders>
              <w:top w:val="nil"/>
              <w:left w:val="nil"/>
              <w:bottom w:val="nil"/>
              <w:right w:val="nil"/>
            </w:tcBorders>
            <w:vAlign w:val="center"/>
          </w:tcPr>
          <w:p w14:paraId="5CC1FCF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276" w:type="dxa"/>
            <w:tcBorders>
              <w:top w:val="nil"/>
              <w:left w:val="nil"/>
              <w:bottom w:val="nil"/>
              <w:right w:val="nil"/>
            </w:tcBorders>
            <w:noWrap/>
            <w:vAlign w:val="center"/>
          </w:tcPr>
          <w:p w14:paraId="19128DB0" w14:textId="77777777" w:rsidR="00CF743C" w:rsidRDefault="00000000">
            <w:pPr>
              <w:widowControl/>
              <w:kinsoku w:val="0"/>
              <w:autoSpaceDE w:val="0"/>
              <w:adjustRightInd w:val="0"/>
              <w:snapToGrid w:val="0"/>
              <w:jc w:val="left"/>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r w:rsidR="00CF743C" w14:paraId="40E72659" w14:textId="77777777">
        <w:trPr>
          <w:trHeight w:val="57"/>
        </w:trPr>
        <w:tc>
          <w:tcPr>
            <w:tcW w:w="1300" w:type="dxa"/>
            <w:vMerge/>
            <w:tcBorders>
              <w:top w:val="nil"/>
              <w:left w:val="nil"/>
              <w:bottom w:val="nil"/>
              <w:right w:val="nil"/>
            </w:tcBorders>
            <w:vAlign w:val="center"/>
          </w:tcPr>
          <w:p w14:paraId="5BBB99CE"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47085D43"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26EE9C9F"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2AFB4BF7"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059E1229"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1C2B50B1"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44C346B4"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127C4E45"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45D36F9A"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1.1.8 Severe disease rate</w:t>
            </w:r>
          </w:p>
        </w:tc>
        <w:tc>
          <w:tcPr>
            <w:tcW w:w="1063" w:type="dxa"/>
            <w:tcBorders>
              <w:top w:val="nil"/>
              <w:left w:val="nil"/>
              <w:bottom w:val="nil"/>
              <w:right w:val="nil"/>
            </w:tcBorders>
            <w:vAlign w:val="center"/>
          </w:tcPr>
          <w:p w14:paraId="5B6D4C2C"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112" w:type="dxa"/>
            <w:tcBorders>
              <w:top w:val="nil"/>
              <w:left w:val="nil"/>
              <w:bottom w:val="nil"/>
              <w:right w:val="nil"/>
            </w:tcBorders>
            <w:vAlign w:val="center"/>
          </w:tcPr>
          <w:p w14:paraId="0B101D0A"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276" w:type="dxa"/>
            <w:tcBorders>
              <w:top w:val="nil"/>
              <w:left w:val="nil"/>
              <w:bottom w:val="nil"/>
              <w:right w:val="nil"/>
            </w:tcBorders>
            <w:noWrap/>
            <w:vAlign w:val="center"/>
          </w:tcPr>
          <w:p w14:paraId="0436AF13" w14:textId="77777777" w:rsidR="00CF743C" w:rsidRDefault="00000000">
            <w:pPr>
              <w:widowControl/>
              <w:kinsoku w:val="0"/>
              <w:autoSpaceDE w:val="0"/>
              <w:adjustRightInd w:val="0"/>
              <w:snapToGrid w:val="0"/>
              <w:jc w:val="left"/>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r w:rsidR="00CF743C" w14:paraId="0BC0BE08" w14:textId="77777777">
        <w:trPr>
          <w:trHeight w:val="57"/>
        </w:trPr>
        <w:tc>
          <w:tcPr>
            <w:tcW w:w="1300" w:type="dxa"/>
            <w:vMerge/>
            <w:tcBorders>
              <w:top w:val="nil"/>
              <w:left w:val="nil"/>
              <w:bottom w:val="nil"/>
              <w:right w:val="nil"/>
            </w:tcBorders>
            <w:vAlign w:val="center"/>
          </w:tcPr>
          <w:p w14:paraId="7EB6F1E1"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4B6A44DE"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46E0C380"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37B8F0F3" w14:textId="77777777" w:rsidR="00CF743C" w:rsidRDefault="00CF743C">
            <w:pPr>
              <w:widowControl/>
              <w:jc w:val="left"/>
              <w:rPr>
                <w:rFonts w:ascii="Times New Roman" w:eastAsia="黑体" w:hAnsi="Times New Roman"/>
                <w:color w:val="000000"/>
                <w:sz w:val="18"/>
                <w:szCs w:val="18"/>
              </w:rPr>
            </w:pPr>
          </w:p>
        </w:tc>
        <w:tc>
          <w:tcPr>
            <w:tcW w:w="1227" w:type="dxa"/>
            <w:vMerge w:val="restart"/>
            <w:tcBorders>
              <w:top w:val="nil"/>
              <w:left w:val="nil"/>
              <w:bottom w:val="nil"/>
              <w:right w:val="nil"/>
            </w:tcBorders>
            <w:vAlign w:val="center"/>
          </w:tcPr>
          <w:p w14:paraId="4D005FE3"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1.2 Economic burden</w:t>
            </w:r>
          </w:p>
        </w:tc>
        <w:tc>
          <w:tcPr>
            <w:tcW w:w="921" w:type="dxa"/>
            <w:vMerge w:val="restart"/>
            <w:tcBorders>
              <w:top w:val="nil"/>
              <w:left w:val="nil"/>
              <w:bottom w:val="nil"/>
              <w:right w:val="nil"/>
            </w:tcBorders>
            <w:vAlign w:val="center"/>
          </w:tcPr>
          <w:p w14:paraId="226B577E"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0.87 </w:t>
            </w:r>
          </w:p>
        </w:tc>
        <w:tc>
          <w:tcPr>
            <w:tcW w:w="852" w:type="dxa"/>
            <w:vMerge w:val="restart"/>
            <w:tcBorders>
              <w:top w:val="nil"/>
              <w:left w:val="nil"/>
              <w:bottom w:val="nil"/>
              <w:right w:val="nil"/>
            </w:tcBorders>
            <w:vAlign w:val="center"/>
          </w:tcPr>
          <w:p w14:paraId="0B082FF4"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0.13 </w:t>
            </w:r>
          </w:p>
        </w:tc>
        <w:tc>
          <w:tcPr>
            <w:tcW w:w="1071" w:type="dxa"/>
            <w:vMerge w:val="restart"/>
            <w:tcBorders>
              <w:top w:val="nil"/>
              <w:left w:val="nil"/>
              <w:bottom w:val="nil"/>
              <w:right w:val="nil"/>
            </w:tcBorders>
            <w:vAlign w:val="center"/>
          </w:tcPr>
          <w:p w14:paraId="54245970"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4.15 </w:t>
            </w:r>
          </w:p>
        </w:tc>
        <w:tc>
          <w:tcPr>
            <w:tcW w:w="2577" w:type="dxa"/>
            <w:tcBorders>
              <w:top w:val="nil"/>
              <w:left w:val="nil"/>
              <w:bottom w:val="nil"/>
              <w:right w:val="nil"/>
            </w:tcBorders>
            <w:vAlign w:val="center"/>
          </w:tcPr>
          <w:p w14:paraId="11880790"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1.2.1 Direct economic burden</w:t>
            </w:r>
          </w:p>
        </w:tc>
        <w:tc>
          <w:tcPr>
            <w:tcW w:w="1063" w:type="dxa"/>
            <w:tcBorders>
              <w:top w:val="nil"/>
              <w:left w:val="nil"/>
              <w:bottom w:val="nil"/>
              <w:right w:val="nil"/>
            </w:tcBorders>
            <w:shd w:val="clear" w:color="auto" w:fill="FFFFFF"/>
            <w:vAlign w:val="center"/>
          </w:tcPr>
          <w:p w14:paraId="2A96EC0A"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0.89 </w:t>
            </w:r>
          </w:p>
        </w:tc>
        <w:tc>
          <w:tcPr>
            <w:tcW w:w="1112" w:type="dxa"/>
            <w:tcBorders>
              <w:top w:val="nil"/>
              <w:left w:val="nil"/>
              <w:bottom w:val="nil"/>
              <w:right w:val="nil"/>
            </w:tcBorders>
            <w:shd w:val="clear" w:color="auto" w:fill="FFFFFF"/>
            <w:vAlign w:val="center"/>
          </w:tcPr>
          <w:p w14:paraId="7AEA1578"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0.11 </w:t>
            </w:r>
          </w:p>
        </w:tc>
        <w:tc>
          <w:tcPr>
            <w:tcW w:w="1276" w:type="dxa"/>
            <w:tcBorders>
              <w:top w:val="nil"/>
              <w:left w:val="nil"/>
              <w:bottom w:val="nil"/>
              <w:right w:val="nil"/>
            </w:tcBorders>
            <w:vAlign w:val="center"/>
          </w:tcPr>
          <w:p w14:paraId="014694A2"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1.21 </w:t>
            </w:r>
          </w:p>
        </w:tc>
      </w:tr>
      <w:tr w:rsidR="00CF743C" w14:paraId="69863B7B" w14:textId="77777777">
        <w:trPr>
          <w:trHeight w:val="57"/>
        </w:trPr>
        <w:tc>
          <w:tcPr>
            <w:tcW w:w="1300" w:type="dxa"/>
            <w:vMerge/>
            <w:tcBorders>
              <w:top w:val="nil"/>
              <w:left w:val="nil"/>
              <w:bottom w:val="nil"/>
              <w:right w:val="nil"/>
            </w:tcBorders>
            <w:vAlign w:val="center"/>
          </w:tcPr>
          <w:p w14:paraId="7C46EEB4"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484064C4"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69668EB0"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1E7CEDD3"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39BC831B"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0FFE7947"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307F63CC"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22245C22"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67EF41B7"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1.2.2 Indirect economic burden</w:t>
            </w:r>
          </w:p>
        </w:tc>
        <w:tc>
          <w:tcPr>
            <w:tcW w:w="1063" w:type="dxa"/>
            <w:tcBorders>
              <w:top w:val="nil"/>
              <w:left w:val="nil"/>
              <w:bottom w:val="nil"/>
              <w:right w:val="nil"/>
            </w:tcBorders>
            <w:shd w:val="clear" w:color="auto" w:fill="FFFFFF"/>
            <w:vAlign w:val="center"/>
          </w:tcPr>
          <w:p w14:paraId="60B9009D"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0.82 </w:t>
            </w:r>
          </w:p>
        </w:tc>
        <w:tc>
          <w:tcPr>
            <w:tcW w:w="1112" w:type="dxa"/>
            <w:tcBorders>
              <w:top w:val="nil"/>
              <w:left w:val="nil"/>
              <w:bottom w:val="nil"/>
              <w:right w:val="nil"/>
            </w:tcBorders>
            <w:shd w:val="clear" w:color="auto" w:fill="FFFFFF"/>
            <w:vAlign w:val="center"/>
          </w:tcPr>
          <w:p w14:paraId="34597FE5"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0.18 </w:t>
            </w:r>
          </w:p>
        </w:tc>
        <w:tc>
          <w:tcPr>
            <w:tcW w:w="1276" w:type="dxa"/>
            <w:tcBorders>
              <w:top w:val="nil"/>
              <w:left w:val="nil"/>
              <w:bottom w:val="nil"/>
              <w:right w:val="nil"/>
            </w:tcBorders>
            <w:vAlign w:val="center"/>
          </w:tcPr>
          <w:p w14:paraId="688C4D81"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1.93 </w:t>
            </w:r>
          </w:p>
        </w:tc>
      </w:tr>
      <w:tr w:rsidR="00CF743C" w14:paraId="3B40B7BF" w14:textId="77777777">
        <w:trPr>
          <w:trHeight w:val="57"/>
        </w:trPr>
        <w:tc>
          <w:tcPr>
            <w:tcW w:w="1300" w:type="dxa"/>
            <w:vMerge/>
            <w:tcBorders>
              <w:top w:val="nil"/>
              <w:left w:val="nil"/>
              <w:bottom w:val="nil"/>
              <w:right w:val="nil"/>
            </w:tcBorders>
            <w:vAlign w:val="center"/>
          </w:tcPr>
          <w:p w14:paraId="5DA4D3EB"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1762D057"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44DF57A5"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47323E11" w14:textId="77777777" w:rsidR="00CF743C" w:rsidRDefault="00CF743C">
            <w:pPr>
              <w:widowControl/>
              <w:jc w:val="left"/>
              <w:rPr>
                <w:rFonts w:ascii="Times New Roman" w:eastAsia="黑体" w:hAnsi="Times New Roman"/>
                <w:color w:val="000000"/>
                <w:sz w:val="18"/>
                <w:szCs w:val="18"/>
              </w:rPr>
            </w:pPr>
          </w:p>
        </w:tc>
        <w:tc>
          <w:tcPr>
            <w:tcW w:w="1227" w:type="dxa"/>
            <w:vMerge w:val="restart"/>
            <w:tcBorders>
              <w:top w:val="nil"/>
              <w:left w:val="nil"/>
              <w:bottom w:val="nil"/>
              <w:right w:val="nil"/>
            </w:tcBorders>
            <w:vAlign w:val="center"/>
          </w:tcPr>
          <w:p w14:paraId="6D83E5F1"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1.3 Impact level</w:t>
            </w:r>
          </w:p>
        </w:tc>
        <w:tc>
          <w:tcPr>
            <w:tcW w:w="921" w:type="dxa"/>
            <w:vMerge w:val="restart"/>
            <w:tcBorders>
              <w:top w:val="nil"/>
              <w:left w:val="nil"/>
              <w:bottom w:val="nil"/>
              <w:right w:val="nil"/>
            </w:tcBorders>
            <w:vAlign w:val="center"/>
          </w:tcPr>
          <w:p w14:paraId="78195199"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0.87 </w:t>
            </w:r>
          </w:p>
        </w:tc>
        <w:tc>
          <w:tcPr>
            <w:tcW w:w="852" w:type="dxa"/>
            <w:vMerge w:val="restart"/>
            <w:tcBorders>
              <w:top w:val="nil"/>
              <w:left w:val="nil"/>
              <w:bottom w:val="nil"/>
              <w:right w:val="nil"/>
            </w:tcBorders>
            <w:vAlign w:val="center"/>
          </w:tcPr>
          <w:p w14:paraId="7E5C4EF1"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0.13 </w:t>
            </w:r>
          </w:p>
        </w:tc>
        <w:tc>
          <w:tcPr>
            <w:tcW w:w="1071" w:type="dxa"/>
            <w:vMerge w:val="restart"/>
            <w:tcBorders>
              <w:top w:val="nil"/>
              <w:left w:val="nil"/>
              <w:bottom w:val="nil"/>
              <w:right w:val="nil"/>
            </w:tcBorders>
            <w:vAlign w:val="center"/>
          </w:tcPr>
          <w:p w14:paraId="364D7733"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4.18 </w:t>
            </w:r>
          </w:p>
        </w:tc>
        <w:tc>
          <w:tcPr>
            <w:tcW w:w="2577" w:type="dxa"/>
            <w:tcBorders>
              <w:top w:val="nil"/>
              <w:left w:val="nil"/>
              <w:bottom w:val="nil"/>
              <w:right w:val="nil"/>
            </w:tcBorders>
            <w:vAlign w:val="center"/>
          </w:tcPr>
          <w:p w14:paraId="54E2BEE9"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1.3.1 Public health priorities</w:t>
            </w:r>
          </w:p>
        </w:tc>
        <w:tc>
          <w:tcPr>
            <w:tcW w:w="1063" w:type="dxa"/>
            <w:tcBorders>
              <w:top w:val="nil"/>
              <w:left w:val="nil"/>
              <w:bottom w:val="nil"/>
              <w:right w:val="nil"/>
            </w:tcBorders>
            <w:shd w:val="clear" w:color="auto" w:fill="FFFFFF"/>
            <w:vAlign w:val="center"/>
          </w:tcPr>
          <w:p w14:paraId="19C2D341"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0.88 </w:t>
            </w:r>
          </w:p>
        </w:tc>
        <w:tc>
          <w:tcPr>
            <w:tcW w:w="1112" w:type="dxa"/>
            <w:tcBorders>
              <w:top w:val="nil"/>
              <w:left w:val="nil"/>
              <w:bottom w:val="nil"/>
              <w:right w:val="nil"/>
            </w:tcBorders>
            <w:shd w:val="clear" w:color="auto" w:fill="FFFFFF"/>
            <w:vAlign w:val="center"/>
          </w:tcPr>
          <w:p w14:paraId="622F1996"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0.13 </w:t>
            </w:r>
          </w:p>
        </w:tc>
        <w:tc>
          <w:tcPr>
            <w:tcW w:w="1276" w:type="dxa"/>
            <w:tcBorders>
              <w:top w:val="nil"/>
              <w:left w:val="nil"/>
              <w:bottom w:val="nil"/>
              <w:right w:val="nil"/>
            </w:tcBorders>
            <w:vAlign w:val="center"/>
          </w:tcPr>
          <w:p w14:paraId="43F57971"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1.37 </w:t>
            </w:r>
          </w:p>
        </w:tc>
      </w:tr>
      <w:tr w:rsidR="00CF743C" w14:paraId="2F53B751" w14:textId="77777777">
        <w:trPr>
          <w:trHeight w:val="57"/>
        </w:trPr>
        <w:tc>
          <w:tcPr>
            <w:tcW w:w="1300" w:type="dxa"/>
            <w:vMerge/>
            <w:tcBorders>
              <w:top w:val="nil"/>
              <w:left w:val="nil"/>
              <w:bottom w:val="nil"/>
              <w:right w:val="nil"/>
            </w:tcBorders>
            <w:vAlign w:val="center"/>
          </w:tcPr>
          <w:p w14:paraId="3CD5F01B"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76690DDA"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3745606D"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7B9115BA"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07FB8280"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56CA1AC7"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22721990"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0E4B77EA"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0044143E"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1.3.2 Public health emergencies</w:t>
            </w:r>
          </w:p>
        </w:tc>
        <w:tc>
          <w:tcPr>
            <w:tcW w:w="1063" w:type="dxa"/>
            <w:tcBorders>
              <w:top w:val="nil"/>
              <w:left w:val="nil"/>
              <w:bottom w:val="nil"/>
              <w:right w:val="nil"/>
            </w:tcBorders>
            <w:shd w:val="clear" w:color="auto" w:fill="FFFFFF"/>
            <w:vAlign w:val="center"/>
          </w:tcPr>
          <w:p w14:paraId="4EC945E5"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0.80 </w:t>
            </w:r>
          </w:p>
        </w:tc>
        <w:tc>
          <w:tcPr>
            <w:tcW w:w="1112" w:type="dxa"/>
            <w:tcBorders>
              <w:top w:val="nil"/>
              <w:left w:val="nil"/>
              <w:bottom w:val="nil"/>
              <w:right w:val="nil"/>
            </w:tcBorders>
            <w:shd w:val="clear" w:color="auto" w:fill="FFFFFF"/>
            <w:vAlign w:val="center"/>
          </w:tcPr>
          <w:p w14:paraId="1A8B44F3"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0.21 </w:t>
            </w:r>
          </w:p>
        </w:tc>
        <w:tc>
          <w:tcPr>
            <w:tcW w:w="1276" w:type="dxa"/>
            <w:tcBorders>
              <w:top w:val="nil"/>
              <w:left w:val="nil"/>
              <w:bottom w:val="nil"/>
              <w:right w:val="nil"/>
            </w:tcBorders>
            <w:vAlign w:val="center"/>
          </w:tcPr>
          <w:p w14:paraId="6BE0EF92"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2.24 </w:t>
            </w:r>
          </w:p>
        </w:tc>
      </w:tr>
      <w:tr w:rsidR="00CF743C" w14:paraId="122F6202" w14:textId="77777777">
        <w:trPr>
          <w:trHeight w:val="57"/>
        </w:trPr>
        <w:tc>
          <w:tcPr>
            <w:tcW w:w="1300" w:type="dxa"/>
            <w:vMerge/>
            <w:tcBorders>
              <w:top w:val="nil"/>
              <w:left w:val="nil"/>
              <w:bottom w:val="nil"/>
              <w:right w:val="nil"/>
            </w:tcBorders>
            <w:vAlign w:val="center"/>
          </w:tcPr>
          <w:p w14:paraId="39AC5AE5"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2427CD13"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25F30920"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77B1E571" w14:textId="77777777" w:rsidR="00CF743C" w:rsidRDefault="00CF743C">
            <w:pPr>
              <w:widowControl/>
              <w:jc w:val="left"/>
              <w:rPr>
                <w:rFonts w:ascii="Times New Roman" w:eastAsia="黑体" w:hAnsi="Times New Roman"/>
                <w:color w:val="000000"/>
                <w:sz w:val="18"/>
                <w:szCs w:val="18"/>
              </w:rPr>
            </w:pPr>
          </w:p>
        </w:tc>
        <w:tc>
          <w:tcPr>
            <w:tcW w:w="1227" w:type="dxa"/>
            <w:vMerge w:val="restart"/>
            <w:tcBorders>
              <w:top w:val="nil"/>
              <w:left w:val="nil"/>
              <w:bottom w:val="nil"/>
              <w:right w:val="nil"/>
            </w:tcBorders>
            <w:vAlign w:val="center"/>
          </w:tcPr>
          <w:p w14:paraId="7EBC1190"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1.4 </w:t>
            </w:r>
            <w:proofErr w:type="gramStart"/>
            <w:r>
              <w:rPr>
                <w:rFonts w:ascii="Times New Roman" w:eastAsia="黑体" w:hAnsi="Times New Roman"/>
                <w:color w:val="000000"/>
                <w:kern w:val="0"/>
                <w:sz w:val="18"/>
                <w:szCs w:val="18"/>
              </w:rPr>
              <w:t>Non-vaccine</w:t>
            </w:r>
            <w:proofErr w:type="gramEnd"/>
            <w:r>
              <w:rPr>
                <w:rFonts w:ascii="Times New Roman" w:eastAsia="黑体" w:hAnsi="Times New Roman"/>
                <w:color w:val="000000"/>
                <w:kern w:val="0"/>
                <w:sz w:val="18"/>
                <w:szCs w:val="18"/>
              </w:rPr>
              <w:t xml:space="preserve"> preventive and control measures</w:t>
            </w:r>
          </w:p>
        </w:tc>
        <w:tc>
          <w:tcPr>
            <w:tcW w:w="921" w:type="dxa"/>
            <w:vMerge w:val="restart"/>
            <w:tcBorders>
              <w:top w:val="nil"/>
              <w:left w:val="nil"/>
              <w:bottom w:val="nil"/>
              <w:right w:val="nil"/>
            </w:tcBorders>
            <w:vAlign w:val="center"/>
          </w:tcPr>
          <w:p w14:paraId="0FFAC8B6"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0.88 </w:t>
            </w:r>
          </w:p>
        </w:tc>
        <w:tc>
          <w:tcPr>
            <w:tcW w:w="852" w:type="dxa"/>
            <w:vMerge w:val="restart"/>
            <w:tcBorders>
              <w:top w:val="nil"/>
              <w:left w:val="nil"/>
              <w:bottom w:val="nil"/>
              <w:right w:val="nil"/>
            </w:tcBorders>
            <w:vAlign w:val="center"/>
          </w:tcPr>
          <w:p w14:paraId="22F2AA49"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0.12 </w:t>
            </w:r>
          </w:p>
        </w:tc>
        <w:tc>
          <w:tcPr>
            <w:tcW w:w="1071" w:type="dxa"/>
            <w:vMerge w:val="restart"/>
            <w:tcBorders>
              <w:top w:val="nil"/>
              <w:left w:val="nil"/>
              <w:bottom w:val="nil"/>
              <w:right w:val="nil"/>
            </w:tcBorders>
            <w:vAlign w:val="center"/>
          </w:tcPr>
          <w:p w14:paraId="527B86E3"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3.85 </w:t>
            </w:r>
          </w:p>
        </w:tc>
        <w:tc>
          <w:tcPr>
            <w:tcW w:w="2577" w:type="dxa"/>
            <w:tcBorders>
              <w:top w:val="nil"/>
              <w:left w:val="nil"/>
              <w:bottom w:val="nil"/>
              <w:right w:val="nil"/>
            </w:tcBorders>
            <w:vAlign w:val="center"/>
          </w:tcPr>
          <w:p w14:paraId="67F2A088"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1.4.1 Cost</w:t>
            </w:r>
          </w:p>
        </w:tc>
        <w:tc>
          <w:tcPr>
            <w:tcW w:w="1063" w:type="dxa"/>
            <w:tcBorders>
              <w:top w:val="nil"/>
              <w:left w:val="nil"/>
              <w:bottom w:val="nil"/>
              <w:right w:val="nil"/>
            </w:tcBorders>
            <w:shd w:val="clear" w:color="auto" w:fill="FFFFFF"/>
            <w:vAlign w:val="center"/>
          </w:tcPr>
          <w:p w14:paraId="62057B17"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0.79 </w:t>
            </w:r>
          </w:p>
        </w:tc>
        <w:tc>
          <w:tcPr>
            <w:tcW w:w="1112" w:type="dxa"/>
            <w:tcBorders>
              <w:top w:val="nil"/>
              <w:left w:val="nil"/>
              <w:bottom w:val="nil"/>
              <w:right w:val="nil"/>
            </w:tcBorders>
            <w:shd w:val="clear" w:color="auto" w:fill="FFFFFF"/>
            <w:vAlign w:val="center"/>
          </w:tcPr>
          <w:p w14:paraId="074FFA99"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0.21 </w:t>
            </w:r>
          </w:p>
        </w:tc>
        <w:tc>
          <w:tcPr>
            <w:tcW w:w="1276" w:type="dxa"/>
            <w:tcBorders>
              <w:top w:val="nil"/>
              <w:left w:val="nil"/>
              <w:bottom w:val="nil"/>
              <w:right w:val="nil"/>
            </w:tcBorders>
            <w:vAlign w:val="center"/>
          </w:tcPr>
          <w:p w14:paraId="224D7FDF"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2.31 </w:t>
            </w:r>
          </w:p>
        </w:tc>
      </w:tr>
      <w:tr w:rsidR="00CF743C" w14:paraId="73B7A858" w14:textId="77777777">
        <w:trPr>
          <w:trHeight w:val="57"/>
        </w:trPr>
        <w:tc>
          <w:tcPr>
            <w:tcW w:w="1300" w:type="dxa"/>
            <w:vMerge/>
            <w:tcBorders>
              <w:top w:val="nil"/>
              <w:left w:val="nil"/>
              <w:bottom w:val="nil"/>
              <w:right w:val="nil"/>
            </w:tcBorders>
            <w:vAlign w:val="center"/>
          </w:tcPr>
          <w:p w14:paraId="3ECFB1F4"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40EAC591"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09AA230C"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5F0F2EE4"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6486CF1F"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22C4C07D"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71194849"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71F7004B"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2BD32D1E"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1.4.2 Effectiveness</w:t>
            </w:r>
          </w:p>
        </w:tc>
        <w:tc>
          <w:tcPr>
            <w:tcW w:w="1063" w:type="dxa"/>
            <w:tcBorders>
              <w:top w:val="nil"/>
              <w:left w:val="nil"/>
              <w:bottom w:val="nil"/>
              <w:right w:val="nil"/>
            </w:tcBorders>
            <w:shd w:val="clear" w:color="auto" w:fill="FFFFFF"/>
            <w:vAlign w:val="center"/>
          </w:tcPr>
          <w:p w14:paraId="5F7692B7"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0.79 </w:t>
            </w:r>
          </w:p>
        </w:tc>
        <w:tc>
          <w:tcPr>
            <w:tcW w:w="1112" w:type="dxa"/>
            <w:tcBorders>
              <w:top w:val="nil"/>
              <w:left w:val="nil"/>
              <w:bottom w:val="nil"/>
              <w:right w:val="nil"/>
            </w:tcBorders>
            <w:shd w:val="clear" w:color="auto" w:fill="FFFFFF"/>
            <w:vAlign w:val="center"/>
          </w:tcPr>
          <w:p w14:paraId="62E766DF"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0.21 </w:t>
            </w:r>
          </w:p>
        </w:tc>
        <w:tc>
          <w:tcPr>
            <w:tcW w:w="1276" w:type="dxa"/>
            <w:tcBorders>
              <w:top w:val="nil"/>
              <w:left w:val="nil"/>
              <w:bottom w:val="nil"/>
              <w:right w:val="nil"/>
            </w:tcBorders>
            <w:vAlign w:val="center"/>
          </w:tcPr>
          <w:p w14:paraId="62626488"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2.31 </w:t>
            </w:r>
          </w:p>
        </w:tc>
      </w:tr>
      <w:tr w:rsidR="00CF743C" w14:paraId="1BA2ED64" w14:textId="77777777">
        <w:trPr>
          <w:trHeight w:val="57"/>
        </w:trPr>
        <w:tc>
          <w:tcPr>
            <w:tcW w:w="1300" w:type="dxa"/>
            <w:vMerge w:val="restart"/>
            <w:tcBorders>
              <w:top w:val="nil"/>
              <w:left w:val="nil"/>
              <w:bottom w:val="nil"/>
              <w:right w:val="nil"/>
            </w:tcBorders>
            <w:vAlign w:val="center"/>
          </w:tcPr>
          <w:p w14:paraId="67C22A3B"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2.Candidate vaccines</w:t>
            </w:r>
          </w:p>
        </w:tc>
        <w:tc>
          <w:tcPr>
            <w:tcW w:w="873" w:type="dxa"/>
            <w:vMerge w:val="restart"/>
            <w:tcBorders>
              <w:top w:val="nil"/>
              <w:left w:val="nil"/>
              <w:bottom w:val="nil"/>
              <w:right w:val="nil"/>
            </w:tcBorders>
            <w:vAlign w:val="center"/>
          </w:tcPr>
          <w:p w14:paraId="1EDB19CA"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0.77 </w:t>
            </w:r>
          </w:p>
        </w:tc>
        <w:tc>
          <w:tcPr>
            <w:tcW w:w="777" w:type="dxa"/>
            <w:vMerge w:val="restart"/>
            <w:tcBorders>
              <w:top w:val="nil"/>
              <w:left w:val="nil"/>
              <w:bottom w:val="nil"/>
              <w:right w:val="nil"/>
            </w:tcBorders>
            <w:vAlign w:val="center"/>
          </w:tcPr>
          <w:p w14:paraId="567913A1"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0.23 </w:t>
            </w:r>
          </w:p>
        </w:tc>
        <w:tc>
          <w:tcPr>
            <w:tcW w:w="1125" w:type="dxa"/>
            <w:vMerge w:val="restart"/>
            <w:tcBorders>
              <w:top w:val="nil"/>
              <w:left w:val="nil"/>
              <w:bottom w:val="nil"/>
              <w:right w:val="nil"/>
            </w:tcBorders>
            <w:vAlign w:val="center"/>
          </w:tcPr>
          <w:p w14:paraId="7DF2D8A2"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21.65 </w:t>
            </w:r>
          </w:p>
        </w:tc>
        <w:tc>
          <w:tcPr>
            <w:tcW w:w="1227" w:type="dxa"/>
            <w:vMerge w:val="restart"/>
            <w:tcBorders>
              <w:top w:val="nil"/>
              <w:left w:val="nil"/>
              <w:bottom w:val="nil"/>
              <w:right w:val="nil"/>
            </w:tcBorders>
            <w:vAlign w:val="center"/>
          </w:tcPr>
          <w:p w14:paraId="686DB430"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   Characteristics</w:t>
            </w:r>
          </w:p>
        </w:tc>
        <w:tc>
          <w:tcPr>
            <w:tcW w:w="921" w:type="dxa"/>
            <w:vMerge w:val="restart"/>
            <w:tcBorders>
              <w:top w:val="nil"/>
              <w:left w:val="nil"/>
              <w:bottom w:val="nil"/>
              <w:right w:val="nil"/>
            </w:tcBorders>
            <w:vAlign w:val="center"/>
          </w:tcPr>
          <w:p w14:paraId="53A680A9"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0.87 </w:t>
            </w:r>
          </w:p>
        </w:tc>
        <w:tc>
          <w:tcPr>
            <w:tcW w:w="852" w:type="dxa"/>
            <w:vMerge w:val="restart"/>
            <w:tcBorders>
              <w:top w:val="nil"/>
              <w:left w:val="nil"/>
              <w:bottom w:val="nil"/>
              <w:right w:val="nil"/>
            </w:tcBorders>
            <w:vAlign w:val="center"/>
          </w:tcPr>
          <w:p w14:paraId="35A2AA76"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0.13 </w:t>
            </w:r>
          </w:p>
        </w:tc>
        <w:tc>
          <w:tcPr>
            <w:tcW w:w="1071" w:type="dxa"/>
            <w:vMerge w:val="restart"/>
            <w:tcBorders>
              <w:top w:val="nil"/>
              <w:left w:val="nil"/>
              <w:bottom w:val="nil"/>
              <w:right w:val="nil"/>
            </w:tcBorders>
            <w:vAlign w:val="center"/>
          </w:tcPr>
          <w:p w14:paraId="3C724D41"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4.29 </w:t>
            </w:r>
          </w:p>
        </w:tc>
        <w:tc>
          <w:tcPr>
            <w:tcW w:w="2577" w:type="dxa"/>
            <w:tcBorders>
              <w:top w:val="nil"/>
              <w:left w:val="nil"/>
              <w:bottom w:val="nil"/>
              <w:right w:val="nil"/>
            </w:tcBorders>
            <w:vAlign w:val="center"/>
          </w:tcPr>
          <w:p w14:paraId="080A8F08"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2.1.1 Immunogenicity</w:t>
            </w:r>
          </w:p>
        </w:tc>
        <w:tc>
          <w:tcPr>
            <w:tcW w:w="1063" w:type="dxa"/>
            <w:tcBorders>
              <w:top w:val="nil"/>
              <w:left w:val="nil"/>
              <w:bottom w:val="nil"/>
              <w:right w:val="nil"/>
            </w:tcBorders>
            <w:shd w:val="clear" w:color="auto" w:fill="FFFFFF"/>
            <w:vAlign w:val="center"/>
          </w:tcPr>
          <w:p w14:paraId="181DE646"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0.36 </w:t>
            </w:r>
          </w:p>
        </w:tc>
        <w:tc>
          <w:tcPr>
            <w:tcW w:w="1112" w:type="dxa"/>
            <w:tcBorders>
              <w:top w:val="nil"/>
              <w:left w:val="nil"/>
              <w:bottom w:val="nil"/>
              <w:right w:val="nil"/>
            </w:tcBorders>
            <w:shd w:val="clear" w:color="auto" w:fill="FFFFFF"/>
            <w:vAlign w:val="center"/>
          </w:tcPr>
          <w:p w14:paraId="4E17C007"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0.65 </w:t>
            </w:r>
          </w:p>
        </w:tc>
        <w:tc>
          <w:tcPr>
            <w:tcW w:w="1276" w:type="dxa"/>
            <w:tcBorders>
              <w:top w:val="nil"/>
              <w:left w:val="nil"/>
              <w:bottom w:val="nil"/>
              <w:right w:val="nil"/>
            </w:tcBorders>
            <w:vAlign w:val="center"/>
          </w:tcPr>
          <w:p w14:paraId="002EBA04"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7.05 </w:t>
            </w:r>
          </w:p>
        </w:tc>
      </w:tr>
      <w:tr w:rsidR="00CF743C" w14:paraId="1DD29F20" w14:textId="77777777">
        <w:trPr>
          <w:trHeight w:val="57"/>
        </w:trPr>
        <w:tc>
          <w:tcPr>
            <w:tcW w:w="1300" w:type="dxa"/>
            <w:vMerge/>
            <w:tcBorders>
              <w:top w:val="nil"/>
              <w:left w:val="nil"/>
              <w:bottom w:val="nil"/>
              <w:right w:val="nil"/>
            </w:tcBorders>
            <w:vAlign w:val="center"/>
          </w:tcPr>
          <w:p w14:paraId="5479E92C"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63F32F06"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035FE48E"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10CFDA3B"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10F3B738"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70C89224"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599B7520"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3BE924D1"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7A3637BF"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2.1.2 Protective efficacy</w:t>
            </w:r>
          </w:p>
        </w:tc>
        <w:tc>
          <w:tcPr>
            <w:tcW w:w="1063" w:type="dxa"/>
            <w:tcBorders>
              <w:top w:val="nil"/>
              <w:left w:val="nil"/>
              <w:bottom w:val="nil"/>
              <w:right w:val="nil"/>
            </w:tcBorders>
            <w:shd w:val="clear" w:color="auto" w:fill="FFFFFF"/>
            <w:vAlign w:val="center"/>
          </w:tcPr>
          <w:p w14:paraId="0D0581B7"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0.74 </w:t>
            </w:r>
          </w:p>
        </w:tc>
        <w:tc>
          <w:tcPr>
            <w:tcW w:w="1112" w:type="dxa"/>
            <w:tcBorders>
              <w:top w:val="nil"/>
              <w:left w:val="nil"/>
              <w:bottom w:val="nil"/>
              <w:right w:val="nil"/>
            </w:tcBorders>
            <w:shd w:val="clear" w:color="auto" w:fill="FFFFFF"/>
            <w:vAlign w:val="center"/>
          </w:tcPr>
          <w:p w14:paraId="274E0F8A"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0.26 </w:t>
            </w:r>
          </w:p>
        </w:tc>
        <w:tc>
          <w:tcPr>
            <w:tcW w:w="1276" w:type="dxa"/>
            <w:tcBorders>
              <w:top w:val="nil"/>
              <w:left w:val="nil"/>
              <w:bottom w:val="nil"/>
              <w:right w:val="nil"/>
            </w:tcBorders>
            <w:vAlign w:val="center"/>
          </w:tcPr>
          <w:p w14:paraId="78B6F49A"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2.80 </w:t>
            </w:r>
          </w:p>
        </w:tc>
      </w:tr>
      <w:tr w:rsidR="00CF743C" w14:paraId="686C60A5" w14:textId="77777777">
        <w:trPr>
          <w:trHeight w:val="57"/>
        </w:trPr>
        <w:tc>
          <w:tcPr>
            <w:tcW w:w="1300" w:type="dxa"/>
            <w:vMerge/>
            <w:tcBorders>
              <w:top w:val="nil"/>
              <w:left w:val="nil"/>
              <w:bottom w:val="nil"/>
              <w:right w:val="nil"/>
            </w:tcBorders>
            <w:vAlign w:val="center"/>
          </w:tcPr>
          <w:p w14:paraId="342F46BF"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14B9E91A"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3B304A82"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46A742AE"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19B5E4CE"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72177346"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08AE265D"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1C0280D9"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2715CE1D"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2.1.3 Protective effect</w:t>
            </w:r>
          </w:p>
        </w:tc>
        <w:tc>
          <w:tcPr>
            <w:tcW w:w="1063" w:type="dxa"/>
            <w:tcBorders>
              <w:top w:val="nil"/>
              <w:left w:val="nil"/>
              <w:bottom w:val="nil"/>
              <w:right w:val="nil"/>
            </w:tcBorders>
            <w:shd w:val="clear" w:color="auto" w:fill="FFFFFF"/>
            <w:vAlign w:val="center"/>
          </w:tcPr>
          <w:p w14:paraId="0A90FABE"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0.86 </w:t>
            </w:r>
          </w:p>
        </w:tc>
        <w:tc>
          <w:tcPr>
            <w:tcW w:w="1112" w:type="dxa"/>
            <w:tcBorders>
              <w:top w:val="nil"/>
              <w:left w:val="nil"/>
              <w:bottom w:val="nil"/>
              <w:right w:val="nil"/>
            </w:tcBorders>
            <w:shd w:val="clear" w:color="auto" w:fill="FFFFFF"/>
            <w:vAlign w:val="center"/>
          </w:tcPr>
          <w:p w14:paraId="76EFF415"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0.14 </w:t>
            </w:r>
          </w:p>
        </w:tc>
        <w:tc>
          <w:tcPr>
            <w:tcW w:w="1276" w:type="dxa"/>
            <w:tcBorders>
              <w:top w:val="nil"/>
              <w:left w:val="nil"/>
              <w:bottom w:val="nil"/>
              <w:right w:val="nil"/>
            </w:tcBorders>
            <w:vAlign w:val="center"/>
          </w:tcPr>
          <w:p w14:paraId="6E73B825"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1.50 </w:t>
            </w:r>
          </w:p>
        </w:tc>
      </w:tr>
      <w:tr w:rsidR="00CF743C" w14:paraId="6D572FAB" w14:textId="77777777">
        <w:trPr>
          <w:trHeight w:val="57"/>
        </w:trPr>
        <w:tc>
          <w:tcPr>
            <w:tcW w:w="1300" w:type="dxa"/>
            <w:vMerge/>
            <w:tcBorders>
              <w:top w:val="nil"/>
              <w:left w:val="nil"/>
              <w:bottom w:val="nil"/>
              <w:right w:val="nil"/>
            </w:tcBorders>
            <w:vAlign w:val="center"/>
          </w:tcPr>
          <w:p w14:paraId="20C487DD"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2E9CEEAC"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557CF79A"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3633B4D9"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78ADC3DE"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3D401016"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5DB60052"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2A372BF2"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219DBACF"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2.1.4 Durability of protection</w:t>
            </w:r>
          </w:p>
        </w:tc>
        <w:tc>
          <w:tcPr>
            <w:tcW w:w="1063" w:type="dxa"/>
            <w:tcBorders>
              <w:top w:val="nil"/>
              <w:left w:val="nil"/>
              <w:bottom w:val="nil"/>
              <w:right w:val="nil"/>
            </w:tcBorders>
            <w:shd w:val="clear" w:color="auto" w:fill="FFFFFF"/>
            <w:vAlign w:val="center"/>
          </w:tcPr>
          <w:p w14:paraId="3B144D26"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0.74 </w:t>
            </w:r>
          </w:p>
        </w:tc>
        <w:tc>
          <w:tcPr>
            <w:tcW w:w="1112" w:type="dxa"/>
            <w:tcBorders>
              <w:top w:val="nil"/>
              <w:left w:val="nil"/>
              <w:bottom w:val="nil"/>
              <w:right w:val="nil"/>
            </w:tcBorders>
            <w:shd w:val="clear" w:color="auto" w:fill="FFFFFF"/>
            <w:vAlign w:val="center"/>
          </w:tcPr>
          <w:p w14:paraId="14E07C41"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0.26 </w:t>
            </w:r>
          </w:p>
        </w:tc>
        <w:tc>
          <w:tcPr>
            <w:tcW w:w="1276" w:type="dxa"/>
            <w:tcBorders>
              <w:top w:val="nil"/>
              <w:left w:val="nil"/>
              <w:bottom w:val="nil"/>
              <w:right w:val="nil"/>
            </w:tcBorders>
            <w:vAlign w:val="center"/>
          </w:tcPr>
          <w:p w14:paraId="030B8E1A"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2.80 </w:t>
            </w:r>
          </w:p>
        </w:tc>
      </w:tr>
      <w:tr w:rsidR="00CF743C" w14:paraId="2DFCF9BC" w14:textId="77777777">
        <w:trPr>
          <w:trHeight w:val="57"/>
        </w:trPr>
        <w:tc>
          <w:tcPr>
            <w:tcW w:w="1300" w:type="dxa"/>
            <w:vMerge/>
            <w:tcBorders>
              <w:top w:val="nil"/>
              <w:left w:val="nil"/>
              <w:bottom w:val="nil"/>
              <w:right w:val="nil"/>
            </w:tcBorders>
            <w:vAlign w:val="center"/>
          </w:tcPr>
          <w:p w14:paraId="44CCA41E"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79C0DA27"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767E0067"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5AE26188"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39C490D3"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44F4B024"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7A162579"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3EA88F57"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638FC429"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2.1.5 Safety</w:t>
            </w:r>
          </w:p>
        </w:tc>
        <w:tc>
          <w:tcPr>
            <w:tcW w:w="1063" w:type="dxa"/>
            <w:tcBorders>
              <w:top w:val="nil"/>
              <w:left w:val="nil"/>
              <w:bottom w:val="nil"/>
              <w:right w:val="nil"/>
            </w:tcBorders>
            <w:shd w:val="clear" w:color="auto" w:fill="FFFFFF"/>
            <w:vAlign w:val="center"/>
          </w:tcPr>
          <w:p w14:paraId="1D6544A5"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0.71 </w:t>
            </w:r>
          </w:p>
        </w:tc>
        <w:tc>
          <w:tcPr>
            <w:tcW w:w="1112" w:type="dxa"/>
            <w:tcBorders>
              <w:top w:val="nil"/>
              <w:left w:val="nil"/>
              <w:bottom w:val="nil"/>
              <w:right w:val="nil"/>
            </w:tcBorders>
            <w:shd w:val="clear" w:color="auto" w:fill="FFFFFF"/>
            <w:vAlign w:val="center"/>
          </w:tcPr>
          <w:p w14:paraId="5107290F"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0.29 </w:t>
            </w:r>
          </w:p>
        </w:tc>
        <w:tc>
          <w:tcPr>
            <w:tcW w:w="1276" w:type="dxa"/>
            <w:tcBorders>
              <w:top w:val="nil"/>
              <w:left w:val="nil"/>
              <w:bottom w:val="nil"/>
              <w:right w:val="nil"/>
            </w:tcBorders>
            <w:vAlign w:val="center"/>
          </w:tcPr>
          <w:p w14:paraId="1ABF0A5B"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3.14 </w:t>
            </w:r>
          </w:p>
        </w:tc>
      </w:tr>
      <w:tr w:rsidR="00CF743C" w14:paraId="6A65314B" w14:textId="77777777">
        <w:trPr>
          <w:trHeight w:val="57"/>
        </w:trPr>
        <w:tc>
          <w:tcPr>
            <w:tcW w:w="1300" w:type="dxa"/>
            <w:vMerge/>
            <w:tcBorders>
              <w:top w:val="nil"/>
              <w:left w:val="nil"/>
              <w:bottom w:val="nil"/>
              <w:right w:val="nil"/>
            </w:tcBorders>
            <w:vAlign w:val="center"/>
          </w:tcPr>
          <w:p w14:paraId="5D056F5F"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348E73B1"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57F92185"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0B87CB74"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7394D656"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2FEFA019"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16DDA67E"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5048E738"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17DB3912"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2.1.6 Type of vaccine</w:t>
            </w:r>
          </w:p>
        </w:tc>
        <w:tc>
          <w:tcPr>
            <w:tcW w:w="1063" w:type="dxa"/>
            <w:tcBorders>
              <w:top w:val="nil"/>
              <w:left w:val="nil"/>
              <w:bottom w:val="nil"/>
              <w:right w:val="nil"/>
            </w:tcBorders>
            <w:shd w:val="clear" w:color="auto" w:fill="FFFFFF"/>
            <w:vAlign w:val="center"/>
          </w:tcPr>
          <w:p w14:paraId="50292654"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0.71 </w:t>
            </w:r>
          </w:p>
        </w:tc>
        <w:tc>
          <w:tcPr>
            <w:tcW w:w="1112" w:type="dxa"/>
            <w:tcBorders>
              <w:top w:val="nil"/>
              <w:left w:val="nil"/>
              <w:bottom w:val="nil"/>
              <w:right w:val="nil"/>
            </w:tcBorders>
            <w:shd w:val="clear" w:color="auto" w:fill="FFFFFF"/>
            <w:vAlign w:val="center"/>
          </w:tcPr>
          <w:p w14:paraId="55B04699"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0.29 </w:t>
            </w:r>
          </w:p>
        </w:tc>
        <w:tc>
          <w:tcPr>
            <w:tcW w:w="1276" w:type="dxa"/>
            <w:tcBorders>
              <w:top w:val="nil"/>
              <w:left w:val="nil"/>
              <w:bottom w:val="nil"/>
              <w:right w:val="nil"/>
            </w:tcBorders>
            <w:vAlign w:val="center"/>
          </w:tcPr>
          <w:p w14:paraId="66912C81"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3.14 </w:t>
            </w:r>
          </w:p>
        </w:tc>
      </w:tr>
      <w:tr w:rsidR="00CF743C" w14:paraId="1F8BA10E" w14:textId="77777777">
        <w:trPr>
          <w:trHeight w:val="57"/>
        </w:trPr>
        <w:tc>
          <w:tcPr>
            <w:tcW w:w="1300" w:type="dxa"/>
            <w:vMerge/>
            <w:tcBorders>
              <w:top w:val="nil"/>
              <w:left w:val="nil"/>
              <w:bottom w:val="nil"/>
              <w:right w:val="nil"/>
            </w:tcBorders>
            <w:vAlign w:val="center"/>
          </w:tcPr>
          <w:p w14:paraId="472101AF"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584A5E94"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381B42F6"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08E4A020" w14:textId="77777777" w:rsidR="00CF743C" w:rsidRDefault="00CF743C">
            <w:pPr>
              <w:widowControl/>
              <w:jc w:val="left"/>
              <w:rPr>
                <w:rFonts w:ascii="Times New Roman" w:eastAsia="黑体" w:hAnsi="Times New Roman"/>
                <w:color w:val="000000"/>
                <w:sz w:val="18"/>
                <w:szCs w:val="18"/>
              </w:rPr>
            </w:pPr>
          </w:p>
        </w:tc>
        <w:tc>
          <w:tcPr>
            <w:tcW w:w="1227" w:type="dxa"/>
            <w:vMerge w:val="restart"/>
            <w:tcBorders>
              <w:top w:val="nil"/>
              <w:left w:val="nil"/>
              <w:bottom w:val="nil"/>
              <w:right w:val="nil"/>
            </w:tcBorders>
            <w:vAlign w:val="center"/>
          </w:tcPr>
          <w:p w14:paraId="45DFAD69"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2.2 Application</w:t>
            </w:r>
          </w:p>
        </w:tc>
        <w:tc>
          <w:tcPr>
            <w:tcW w:w="921" w:type="dxa"/>
            <w:vMerge w:val="restart"/>
            <w:tcBorders>
              <w:top w:val="nil"/>
              <w:left w:val="nil"/>
              <w:bottom w:val="nil"/>
              <w:right w:val="nil"/>
            </w:tcBorders>
            <w:vAlign w:val="center"/>
          </w:tcPr>
          <w:p w14:paraId="310C816B"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0.86 </w:t>
            </w:r>
          </w:p>
        </w:tc>
        <w:tc>
          <w:tcPr>
            <w:tcW w:w="852" w:type="dxa"/>
            <w:vMerge w:val="restart"/>
            <w:tcBorders>
              <w:top w:val="nil"/>
              <w:left w:val="nil"/>
              <w:bottom w:val="nil"/>
              <w:right w:val="nil"/>
            </w:tcBorders>
            <w:vAlign w:val="center"/>
          </w:tcPr>
          <w:p w14:paraId="47CDAB6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0.14 </w:t>
            </w:r>
          </w:p>
        </w:tc>
        <w:tc>
          <w:tcPr>
            <w:tcW w:w="1071" w:type="dxa"/>
            <w:vMerge w:val="restart"/>
            <w:tcBorders>
              <w:top w:val="nil"/>
              <w:left w:val="nil"/>
              <w:bottom w:val="nil"/>
              <w:right w:val="nil"/>
            </w:tcBorders>
            <w:vAlign w:val="center"/>
          </w:tcPr>
          <w:p w14:paraId="38357DD6"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4.47 </w:t>
            </w:r>
          </w:p>
        </w:tc>
        <w:tc>
          <w:tcPr>
            <w:tcW w:w="2577" w:type="dxa"/>
            <w:tcBorders>
              <w:top w:val="nil"/>
              <w:left w:val="nil"/>
              <w:bottom w:val="nil"/>
              <w:right w:val="nil"/>
            </w:tcBorders>
            <w:vAlign w:val="center"/>
          </w:tcPr>
          <w:p w14:paraId="77295866"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2.2.1 Target group of vaccination</w:t>
            </w:r>
          </w:p>
        </w:tc>
        <w:tc>
          <w:tcPr>
            <w:tcW w:w="1063" w:type="dxa"/>
            <w:tcBorders>
              <w:top w:val="nil"/>
              <w:left w:val="nil"/>
              <w:bottom w:val="nil"/>
              <w:right w:val="nil"/>
            </w:tcBorders>
            <w:shd w:val="clear" w:color="auto" w:fill="FFFFFF"/>
            <w:vAlign w:val="center"/>
          </w:tcPr>
          <w:p w14:paraId="08314335"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0.74 </w:t>
            </w:r>
          </w:p>
        </w:tc>
        <w:tc>
          <w:tcPr>
            <w:tcW w:w="1112" w:type="dxa"/>
            <w:tcBorders>
              <w:top w:val="nil"/>
              <w:left w:val="nil"/>
              <w:bottom w:val="nil"/>
              <w:right w:val="nil"/>
            </w:tcBorders>
            <w:shd w:val="clear" w:color="auto" w:fill="FFFFFF"/>
            <w:vAlign w:val="center"/>
          </w:tcPr>
          <w:p w14:paraId="64EC0F5C"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0.26 </w:t>
            </w:r>
          </w:p>
        </w:tc>
        <w:tc>
          <w:tcPr>
            <w:tcW w:w="1276" w:type="dxa"/>
            <w:tcBorders>
              <w:top w:val="nil"/>
              <w:left w:val="nil"/>
              <w:bottom w:val="nil"/>
              <w:right w:val="nil"/>
            </w:tcBorders>
            <w:vAlign w:val="center"/>
          </w:tcPr>
          <w:p w14:paraId="4F1624B9"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2.88 </w:t>
            </w:r>
          </w:p>
        </w:tc>
      </w:tr>
      <w:tr w:rsidR="00CF743C" w14:paraId="3308F43D" w14:textId="77777777">
        <w:trPr>
          <w:trHeight w:val="57"/>
        </w:trPr>
        <w:tc>
          <w:tcPr>
            <w:tcW w:w="1300" w:type="dxa"/>
            <w:vMerge/>
            <w:tcBorders>
              <w:top w:val="nil"/>
              <w:left w:val="nil"/>
              <w:bottom w:val="nil"/>
              <w:right w:val="nil"/>
            </w:tcBorders>
            <w:vAlign w:val="center"/>
          </w:tcPr>
          <w:p w14:paraId="4AAE5361"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1CC17A0C"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4573CE9D"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06CA35FB"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1685829A"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1AF00C10"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060B8B8C"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03F52326"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6E521F80"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2.2.2 Cost-effectiveness/effectiveness ratio</w:t>
            </w:r>
          </w:p>
        </w:tc>
        <w:tc>
          <w:tcPr>
            <w:tcW w:w="1063" w:type="dxa"/>
            <w:tcBorders>
              <w:top w:val="nil"/>
              <w:left w:val="nil"/>
              <w:bottom w:val="nil"/>
              <w:right w:val="nil"/>
            </w:tcBorders>
            <w:shd w:val="clear" w:color="auto" w:fill="FFFFFF"/>
            <w:vAlign w:val="center"/>
          </w:tcPr>
          <w:p w14:paraId="5F8F6244"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0.84 </w:t>
            </w:r>
          </w:p>
        </w:tc>
        <w:tc>
          <w:tcPr>
            <w:tcW w:w="1112" w:type="dxa"/>
            <w:tcBorders>
              <w:top w:val="nil"/>
              <w:left w:val="nil"/>
              <w:bottom w:val="nil"/>
              <w:right w:val="nil"/>
            </w:tcBorders>
            <w:shd w:val="clear" w:color="auto" w:fill="FFFFFF"/>
            <w:vAlign w:val="center"/>
          </w:tcPr>
          <w:p w14:paraId="1AB9B2C8"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0.16 </w:t>
            </w:r>
          </w:p>
        </w:tc>
        <w:tc>
          <w:tcPr>
            <w:tcW w:w="1276" w:type="dxa"/>
            <w:tcBorders>
              <w:top w:val="nil"/>
              <w:left w:val="nil"/>
              <w:bottom w:val="nil"/>
              <w:right w:val="nil"/>
            </w:tcBorders>
            <w:vAlign w:val="center"/>
          </w:tcPr>
          <w:p w14:paraId="610C6198"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1.73 </w:t>
            </w:r>
          </w:p>
        </w:tc>
      </w:tr>
      <w:tr w:rsidR="00CF743C" w14:paraId="573FD50D" w14:textId="77777777">
        <w:trPr>
          <w:trHeight w:val="57"/>
        </w:trPr>
        <w:tc>
          <w:tcPr>
            <w:tcW w:w="1300" w:type="dxa"/>
            <w:vMerge/>
            <w:tcBorders>
              <w:top w:val="nil"/>
              <w:left w:val="nil"/>
              <w:bottom w:val="nil"/>
              <w:right w:val="nil"/>
            </w:tcBorders>
            <w:vAlign w:val="center"/>
          </w:tcPr>
          <w:p w14:paraId="798E90D6"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6D576949"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4D6F05FD"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3745871D" w14:textId="77777777" w:rsidR="00CF743C" w:rsidRDefault="00CF743C">
            <w:pPr>
              <w:widowControl/>
              <w:jc w:val="left"/>
              <w:rPr>
                <w:rFonts w:ascii="Times New Roman" w:eastAsia="黑体" w:hAnsi="Times New Roman"/>
                <w:color w:val="000000"/>
                <w:sz w:val="18"/>
                <w:szCs w:val="18"/>
              </w:rPr>
            </w:pPr>
          </w:p>
        </w:tc>
        <w:tc>
          <w:tcPr>
            <w:tcW w:w="1227" w:type="dxa"/>
            <w:tcBorders>
              <w:top w:val="nil"/>
              <w:left w:val="nil"/>
              <w:bottom w:val="nil"/>
              <w:right w:val="nil"/>
            </w:tcBorders>
            <w:vAlign w:val="center"/>
          </w:tcPr>
          <w:p w14:paraId="015D32F7" w14:textId="3950E432" w:rsidR="00CF743C" w:rsidRDefault="005D2BA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2.3 Ethics</w:t>
            </w:r>
          </w:p>
        </w:tc>
        <w:tc>
          <w:tcPr>
            <w:tcW w:w="921" w:type="dxa"/>
            <w:tcBorders>
              <w:top w:val="nil"/>
              <w:left w:val="nil"/>
              <w:bottom w:val="nil"/>
              <w:right w:val="nil"/>
            </w:tcBorders>
            <w:vAlign w:val="center"/>
          </w:tcPr>
          <w:p w14:paraId="6F78CF85"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852" w:type="dxa"/>
            <w:tcBorders>
              <w:top w:val="nil"/>
              <w:left w:val="nil"/>
              <w:bottom w:val="nil"/>
              <w:right w:val="nil"/>
            </w:tcBorders>
            <w:vAlign w:val="center"/>
          </w:tcPr>
          <w:p w14:paraId="08BE1E74"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071" w:type="dxa"/>
            <w:tcBorders>
              <w:top w:val="nil"/>
              <w:left w:val="nil"/>
              <w:bottom w:val="nil"/>
              <w:right w:val="nil"/>
            </w:tcBorders>
            <w:vAlign w:val="center"/>
          </w:tcPr>
          <w:p w14:paraId="00A2EDD5"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2577" w:type="dxa"/>
            <w:tcBorders>
              <w:top w:val="nil"/>
              <w:left w:val="nil"/>
              <w:bottom w:val="nil"/>
              <w:right w:val="nil"/>
            </w:tcBorders>
            <w:vAlign w:val="center"/>
          </w:tcPr>
          <w:p w14:paraId="058AC5DF"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2.3.1 Ethical compliance</w:t>
            </w:r>
          </w:p>
        </w:tc>
        <w:tc>
          <w:tcPr>
            <w:tcW w:w="1063" w:type="dxa"/>
            <w:tcBorders>
              <w:top w:val="nil"/>
              <w:left w:val="nil"/>
              <w:bottom w:val="nil"/>
              <w:right w:val="nil"/>
            </w:tcBorders>
            <w:noWrap/>
            <w:vAlign w:val="center"/>
          </w:tcPr>
          <w:p w14:paraId="37D5A60C" w14:textId="77777777" w:rsidR="00CF743C" w:rsidRDefault="00000000">
            <w:pPr>
              <w:widowControl/>
              <w:kinsoku w:val="0"/>
              <w:autoSpaceDE w:val="0"/>
              <w:adjustRightInd w:val="0"/>
              <w:snapToGrid w:val="0"/>
              <w:jc w:val="right"/>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c>
          <w:tcPr>
            <w:tcW w:w="1112" w:type="dxa"/>
            <w:tcBorders>
              <w:top w:val="nil"/>
              <w:left w:val="nil"/>
              <w:bottom w:val="nil"/>
              <w:right w:val="nil"/>
            </w:tcBorders>
            <w:noWrap/>
            <w:vAlign w:val="center"/>
          </w:tcPr>
          <w:p w14:paraId="1A4FFBE0" w14:textId="77777777" w:rsidR="00CF743C" w:rsidRDefault="00000000">
            <w:pPr>
              <w:widowControl/>
              <w:kinsoku w:val="0"/>
              <w:autoSpaceDE w:val="0"/>
              <w:adjustRightInd w:val="0"/>
              <w:snapToGrid w:val="0"/>
              <w:jc w:val="right"/>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c>
          <w:tcPr>
            <w:tcW w:w="1276" w:type="dxa"/>
            <w:tcBorders>
              <w:top w:val="nil"/>
              <w:left w:val="nil"/>
              <w:bottom w:val="nil"/>
              <w:right w:val="nil"/>
            </w:tcBorders>
            <w:noWrap/>
            <w:vAlign w:val="center"/>
          </w:tcPr>
          <w:p w14:paraId="097E8EFA" w14:textId="77777777" w:rsidR="00CF743C" w:rsidRDefault="00000000">
            <w:pPr>
              <w:widowControl/>
              <w:kinsoku w:val="0"/>
              <w:autoSpaceDE w:val="0"/>
              <w:adjustRightInd w:val="0"/>
              <w:snapToGrid w:val="0"/>
              <w:jc w:val="right"/>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r w:rsidR="00CF743C" w14:paraId="6FE8ECBF" w14:textId="77777777">
        <w:trPr>
          <w:trHeight w:val="57"/>
        </w:trPr>
        <w:tc>
          <w:tcPr>
            <w:tcW w:w="1300" w:type="dxa"/>
            <w:vMerge/>
            <w:tcBorders>
              <w:top w:val="nil"/>
              <w:left w:val="nil"/>
              <w:bottom w:val="nil"/>
              <w:right w:val="nil"/>
            </w:tcBorders>
            <w:vAlign w:val="center"/>
          </w:tcPr>
          <w:p w14:paraId="46DD3175"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2EBF3843"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78DE253F"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7D47E9F4" w14:textId="77777777" w:rsidR="00CF743C" w:rsidRDefault="00CF743C">
            <w:pPr>
              <w:widowControl/>
              <w:jc w:val="left"/>
              <w:rPr>
                <w:rFonts w:ascii="Times New Roman" w:eastAsia="黑体" w:hAnsi="Times New Roman"/>
                <w:color w:val="000000"/>
                <w:sz w:val="18"/>
                <w:szCs w:val="18"/>
              </w:rPr>
            </w:pPr>
          </w:p>
        </w:tc>
        <w:tc>
          <w:tcPr>
            <w:tcW w:w="1227" w:type="dxa"/>
            <w:vMerge w:val="restart"/>
            <w:tcBorders>
              <w:top w:val="nil"/>
              <w:left w:val="nil"/>
              <w:bottom w:val="nil"/>
              <w:right w:val="nil"/>
            </w:tcBorders>
            <w:vAlign w:val="center"/>
          </w:tcPr>
          <w:p w14:paraId="4AE73073"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2.4 </w:t>
            </w:r>
            <w:r>
              <w:rPr>
                <w:rFonts w:ascii="Times New Roman" w:hAnsi="Times New Roman"/>
                <w:color w:val="000000"/>
                <w:kern w:val="0"/>
                <w:sz w:val="18"/>
                <w:szCs w:val="18"/>
              </w:rPr>
              <w:t>National/regional experience</w:t>
            </w:r>
          </w:p>
        </w:tc>
        <w:tc>
          <w:tcPr>
            <w:tcW w:w="921" w:type="dxa"/>
            <w:vMerge w:val="restart"/>
            <w:tcBorders>
              <w:top w:val="nil"/>
              <w:left w:val="nil"/>
              <w:bottom w:val="nil"/>
              <w:right w:val="nil"/>
            </w:tcBorders>
            <w:vAlign w:val="center"/>
          </w:tcPr>
          <w:p w14:paraId="223A7A87"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0.90 </w:t>
            </w:r>
          </w:p>
        </w:tc>
        <w:tc>
          <w:tcPr>
            <w:tcW w:w="852" w:type="dxa"/>
            <w:vMerge w:val="restart"/>
            <w:tcBorders>
              <w:top w:val="nil"/>
              <w:left w:val="nil"/>
              <w:bottom w:val="nil"/>
              <w:right w:val="nil"/>
            </w:tcBorders>
            <w:vAlign w:val="center"/>
          </w:tcPr>
          <w:p w14:paraId="387B6336"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0.10 </w:t>
            </w:r>
          </w:p>
        </w:tc>
        <w:tc>
          <w:tcPr>
            <w:tcW w:w="1071" w:type="dxa"/>
            <w:vMerge w:val="restart"/>
            <w:tcBorders>
              <w:top w:val="nil"/>
              <w:left w:val="nil"/>
              <w:bottom w:val="nil"/>
              <w:right w:val="nil"/>
            </w:tcBorders>
            <w:vAlign w:val="center"/>
          </w:tcPr>
          <w:p w14:paraId="7099E41C"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3.34 </w:t>
            </w:r>
          </w:p>
        </w:tc>
        <w:tc>
          <w:tcPr>
            <w:tcW w:w="2577" w:type="dxa"/>
            <w:tcBorders>
              <w:top w:val="nil"/>
              <w:left w:val="nil"/>
              <w:bottom w:val="nil"/>
              <w:right w:val="nil"/>
            </w:tcBorders>
            <w:vAlign w:val="center"/>
          </w:tcPr>
          <w:p w14:paraId="5AD0E9AD"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2.4.1 WHO/national/provincial/municipal/county recommendation for inclusion</w:t>
            </w:r>
          </w:p>
        </w:tc>
        <w:tc>
          <w:tcPr>
            <w:tcW w:w="1063" w:type="dxa"/>
            <w:tcBorders>
              <w:top w:val="nil"/>
              <w:left w:val="nil"/>
              <w:bottom w:val="nil"/>
              <w:right w:val="nil"/>
            </w:tcBorders>
            <w:shd w:val="clear" w:color="auto" w:fill="FFFFFF"/>
            <w:vAlign w:val="center"/>
          </w:tcPr>
          <w:p w14:paraId="1BA17415"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0.85 </w:t>
            </w:r>
          </w:p>
        </w:tc>
        <w:tc>
          <w:tcPr>
            <w:tcW w:w="1112" w:type="dxa"/>
            <w:tcBorders>
              <w:top w:val="nil"/>
              <w:left w:val="nil"/>
              <w:bottom w:val="nil"/>
              <w:right w:val="nil"/>
            </w:tcBorders>
            <w:shd w:val="clear" w:color="auto" w:fill="FFFFFF"/>
            <w:vAlign w:val="center"/>
          </w:tcPr>
          <w:p w14:paraId="1BEF0221"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0.15 </w:t>
            </w:r>
          </w:p>
        </w:tc>
        <w:tc>
          <w:tcPr>
            <w:tcW w:w="1276" w:type="dxa"/>
            <w:tcBorders>
              <w:top w:val="nil"/>
              <w:left w:val="nil"/>
              <w:bottom w:val="nil"/>
              <w:right w:val="nil"/>
            </w:tcBorders>
            <w:vAlign w:val="center"/>
          </w:tcPr>
          <w:p w14:paraId="3B315DD1"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1.64 </w:t>
            </w:r>
          </w:p>
        </w:tc>
      </w:tr>
      <w:tr w:rsidR="00CF743C" w14:paraId="7C4749CC" w14:textId="77777777">
        <w:trPr>
          <w:trHeight w:val="57"/>
        </w:trPr>
        <w:tc>
          <w:tcPr>
            <w:tcW w:w="1300" w:type="dxa"/>
            <w:vMerge/>
            <w:tcBorders>
              <w:top w:val="nil"/>
              <w:left w:val="nil"/>
              <w:bottom w:val="nil"/>
              <w:right w:val="nil"/>
            </w:tcBorders>
            <w:vAlign w:val="center"/>
          </w:tcPr>
          <w:p w14:paraId="55CF42B6"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0B3F2C8B"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119C7D9B"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3B8B641F"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6D8CD7AB"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4F3AB63A"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1A6DB9B2"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7E79A758"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1C15D854"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2.4.2 Number of countries/provinces/municipalities/counties that have been included in public health programs</w:t>
            </w:r>
          </w:p>
        </w:tc>
        <w:tc>
          <w:tcPr>
            <w:tcW w:w="1063" w:type="dxa"/>
            <w:tcBorders>
              <w:top w:val="nil"/>
              <w:left w:val="nil"/>
              <w:bottom w:val="nil"/>
              <w:right w:val="nil"/>
            </w:tcBorders>
            <w:shd w:val="clear" w:color="auto" w:fill="FFFFFF"/>
            <w:vAlign w:val="center"/>
          </w:tcPr>
          <w:p w14:paraId="0D18BDA6"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0.85 </w:t>
            </w:r>
          </w:p>
        </w:tc>
        <w:tc>
          <w:tcPr>
            <w:tcW w:w="1112" w:type="dxa"/>
            <w:tcBorders>
              <w:top w:val="nil"/>
              <w:left w:val="nil"/>
              <w:bottom w:val="nil"/>
              <w:right w:val="nil"/>
            </w:tcBorders>
            <w:shd w:val="clear" w:color="auto" w:fill="FFFFFF"/>
            <w:vAlign w:val="center"/>
          </w:tcPr>
          <w:p w14:paraId="09304673"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0.15 </w:t>
            </w:r>
          </w:p>
        </w:tc>
        <w:tc>
          <w:tcPr>
            <w:tcW w:w="1276" w:type="dxa"/>
            <w:tcBorders>
              <w:top w:val="nil"/>
              <w:left w:val="nil"/>
              <w:bottom w:val="nil"/>
              <w:right w:val="nil"/>
            </w:tcBorders>
            <w:vAlign w:val="center"/>
          </w:tcPr>
          <w:p w14:paraId="1C0B65A6"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1.64 </w:t>
            </w:r>
          </w:p>
        </w:tc>
      </w:tr>
      <w:tr w:rsidR="00CF743C" w14:paraId="603436B9" w14:textId="77777777">
        <w:trPr>
          <w:trHeight w:val="57"/>
        </w:trPr>
        <w:tc>
          <w:tcPr>
            <w:tcW w:w="1300" w:type="dxa"/>
            <w:vMerge w:val="restart"/>
            <w:tcBorders>
              <w:top w:val="nil"/>
              <w:left w:val="nil"/>
              <w:bottom w:val="nil"/>
              <w:right w:val="nil"/>
            </w:tcBorders>
            <w:vAlign w:val="center"/>
          </w:tcPr>
          <w:p w14:paraId="55E715AA" w14:textId="3CB50193"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w:t>
            </w:r>
            <w:r w:rsidR="005D2BA0">
              <w:rPr>
                <w:rFonts w:ascii="Times New Roman" w:eastAsia="黑体" w:hAnsi="Times New Roman"/>
                <w:color w:val="000000"/>
                <w:kern w:val="0"/>
                <w:sz w:val="18"/>
                <w:szCs w:val="18"/>
              </w:rPr>
              <w:t>BeSD from</w:t>
            </w:r>
            <w:r>
              <w:rPr>
                <w:rFonts w:ascii="Times New Roman" w:eastAsia="黑体" w:hAnsi="Times New Roman"/>
                <w:color w:val="000000"/>
                <w:kern w:val="0"/>
                <w:sz w:val="18"/>
                <w:szCs w:val="18"/>
              </w:rPr>
              <w:t xml:space="preserve"> the supply side</w:t>
            </w:r>
          </w:p>
        </w:tc>
        <w:tc>
          <w:tcPr>
            <w:tcW w:w="873" w:type="dxa"/>
            <w:vMerge w:val="restart"/>
            <w:tcBorders>
              <w:top w:val="nil"/>
              <w:left w:val="nil"/>
              <w:bottom w:val="nil"/>
              <w:right w:val="nil"/>
            </w:tcBorders>
            <w:vAlign w:val="center"/>
          </w:tcPr>
          <w:p w14:paraId="1D36ECA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0.60 </w:t>
            </w:r>
          </w:p>
        </w:tc>
        <w:tc>
          <w:tcPr>
            <w:tcW w:w="777" w:type="dxa"/>
            <w:vMerge w:val="restart"/>
            <w:tcBorders>
              <w:top w:val="nil"/>
              <w:left w:val="nil"/>
              <w:bottom w:val="nil"/>
              <w:right w:val="nil"/>
            </w:tcBorders>
            <w:vAlign w:val="center"/>
          </w:tcPr>
          <w:p w14:paraId="5F21B0F6"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0.40 </w:t>
            </w:r>
          </w:p>
        </w:tc>
        <w:tc>
          <w:tcPr>
            <w:tcW w:w="1125" w:type="dxa"/>
            <w:vMerge w:val="restart"/>
            <w:tcBorders>
              <w:top w:val="nil"/>
              <w:left w:val="nil"/>
              <w:bottom w:val="nil"/>
              <w:right w:val="nil"/>
            </w:tcBorders>
            <w:vAlign w:val="center"/>
          </w:tcPr>
          <w:p w14:paraId="2A8EB59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37.89 </w:t>
            </w:r>
          </w:p>
        </w:tc>
        <w:tc>
          <w:tcPr>
            <w:tcW w:w="1227" w:type="dxa"/>
            <w:vMerge w:val="restart"/>
            <w:tcBorders>
              <w:top w:val="nil"/>
              <w:left w:val="nil"/>
              <w:bottom w:val="nil"/>
              <w:right w:val="nil"/>
            </w:tcBorders>
            <w:vAlign w:val="center"/>
          </w:tcPr>
          <w:p w14:paraId="3FD95518" w14:textId="47E85B9C" w:rsidR="00CF743C" w:rsidRDefault="005D2BA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3.1 Industrial</w:t>
            </w:r>
            <w:r w:rsidR="00000000">
              <w:rPr>
                <w:rFonts w:ascii="Times New Roman" w:eastAsia="黑体" w:hAnsi="Times New Roman"/>
                <w:color w:val="000000"/>
                <w:kern w:val="0"/>
                <w:sz w:val="18"/>
                <w:szCs w:val="18"/>
              </w:rPr>
              <w:t xml:space="preserve"> supply</w:t>
            </w:r>
          </w:p>
        </w:tc>
        <w:tc>
          <w:tcPr>
            <w:tcW w:w="921" w:type="dxa"/>
            <w:vMerge w:val="restart"/>
            <w:tcBorders>
              <w:top w:val="nil"/>
              <w:left w:val="nil"/>
              <w:bottom w:val="nil"/>
              <w:right w:val="nil"/>
            </w:tcBorders>
            <w:vAlign w:val="center"/>
          </w:tcPr>
          <w:p w14:paraId="0FA2617F"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0.83 </w:t>
            </w:r>
          </w:p>
        </w:tc>
        <w:tc>
          <w:tcPr>
            <w:tcW w:w="852" w:type="dxa"/>
            <w:vMerge w:val="restart"/>
            <w:tcBorders>
              <w:top w:val="nil"/>
              <w:left w:val="nil"/>
              <w:bottom w:val="nil"/>
              <w:right w:val="nil"/>
            </w:tcBorders>
            <w:vAlign w:val="center"/>
          </w:tcPr>
          <w:p w14:paraId="63830E91"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0.17 </w:t>
            </w:r>
          </w:p>
        </w:tc>
        <w:tc>
          <w:tcPr>
            <w:tcW w:w="1071" w:type="dxa"/>
            <w:vMerge w:val="restart"/>
            <w:tcBorders>
              <w:top w:val="nil"/>
              <w:left w:val="nil"/>
              <w:bottom w:val="nil"/>
              <w:right w:val="nil"/>
            </w:tcBorders>
            <w:vAlign w:val="center"/>
          </w:tcPr>
          <w:p w14:paraId="35D2AAD1"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5.49 </w:t>
            </w:r>
          </w:p>
        </w:tc>
        <w:tc>
          <w:tcPr>
            <w:tcW w:w="2577" w:type="dxa"/>
            <w:tcBorders>
              <w:top w:val="nil"/>
              <w:left w:val="nil"/>
              <w:bottom w:val="nil"/>
              <w:right w:val="nil"/>
            </w:tcBorders>
            <w:vAlign w:val="center"/>
          </w:tcPr>
          <w:p w14:paraId="6DEFDB1B"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3.1.1 Maximum supply (capacity)</w:t>
            </w:r>
          </w:p>
        </w:tc>
        <w:tc>
          <w:tcPr>
            <w:tcW w:w="1063" w:type="dxa"/>
            <w:tcBorders>
              <w:top w:val="nil"/>
              <w:left w:val="nil"/>
              <w:bottom w:val="nil"/>
              <w:right w:val="nil"/>
            </w:tcBorders>
            <w:vAlign w:val="center"/>
          </w:tcPr>
          <w:p w14:paraId="25B58A14"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112" w:type="dxa"/>
            <w:tcBorders>
              <w:top w:val="nil"/>
              <w:left w:val="nil"/>
              <w:bottom w:val="nil"/>
              <w:right w:val="nil"/>
            </w:tcBorders>
            <w:vAlign w:val="center"/>
          </w:tcPr>
          <w:p w14:paraId="407EF111"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276" w:type="dxa"/>
            <w:tcBorders>
              <w:top w:val="nil"/>
              <w:left w:val="nil"/>
              <w:bottom w:val="nil"/>
              <w:right w:val="nil"/>
            </w:tcBorders>
            <w:noWrap/>
            <w:vAlign w:val="center"/>
          </w:tcPr>
          <w:p w14:paraId="60F2DDCF" w14:textId="77777777" w:rsidR="00CF743C" w:rsidRDefault="00000000">
            <w:pPr>
              <w:widowControl/>
              <w:kinsoku w:val="0"/>
              <w:autoSpaceDE w:val="0"/>
              <w:adjustRightInd w:val="0"/>
              <w:snapToGrid w:val="0"/>
              <w:jc w:val="left"/>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r w:rsidR="00CF743C" w14:paraId="1FC0B54E" w14:textId="77777777">
        <w:trPr>
          <w:trHeight w:val="57"/>
        </w:trPr>
        <w:tc>
          <w:tcPr>
            <w:tcW w:w="1300" w:type="dxa"/>
            <w:vMerge/>
            <w:tcBorders>
              <w:top w:val="nil"/>
              <w:left w:val="nil"/>
              <w:bottom w:val="nil"/>
              <w:right w:val="nil"/>
            </w:tcBorders>
            <w:vAlign w:val="center"/>
          </w:tcPr>
          <w:p w14:paraId="4E243FF5"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5FB6714B"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75253B89"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3069E930"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6A2397FF"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728B0F5D"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5BD95B0B"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3C86A35E"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143615FB"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3.1.2 Production efficiency</w:t>
            </w:r>
          </w:p>
        </w:tc>
        <w:tc>
          <w:tcPr>
            <w:tcW w:w="1063" w:type="dxa"/>
            <w:tcBorders>
              <w:top w:val="nil"/>
              <w:left w:val="nil"/>
              <w:bottom w:val="nil"/>
              <w:right w:val="nil"/>
            </w:tcBorders>
            <w:vAlign w:val="center"/>
          </w:tcPr>
          <w:p w14:paraId="79F606F0"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112" w:type="dxa"/>
            <w:tcBorders>
              <w:top w:val="nil"/>
              <w:left w:val="nil"/>
              <w:bottom w:val="nil"/>
              <w:right w:val="nil"/>
            </w:tcBorders>
            <w:vAlign w:val="center"/>
          </w:tcPr>
          <w:p w14:paraId="6E750D56"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276" w:type="dxa"/>
            <w:tcBorders>
              <w:top w:val="nil"/>
              <w:left w:val="nil"/>
              <w:bottom w:val="nil"/>
              <w:right w:val="nil"/>
            </w:tcBorders>
            <w:noWrap/>
            <w:vAlign w:val="center"/>
          </w:tcPr>
          <w:p w14:paraId="1B8D88AA" w14:textId="77777777" w:rsidR="00CF743C" w:rsidRDefault="00000000">
            <w:pPr>
              <w:widowControl/>
              <w:kinsoku w:val="0"/>
              <w:autoSpaceDE w:val="0"/>
              <w:adjustRightInd w:val="0"/>
              <w:snapToGrid w:val="0"/>
              <w:jc w:val="left"/>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r w:rsidR="00CF743C" w14:paraId="5727DDFD" w14:textId="77777777">
        <w:trPr>
          <w:trHeight w:val="57"/>
        </w:trPr>
        <w:tc>
          <w:tcPr>
            <w:tcW w:w="1300" w:type="dxa"/>
            <w:vMerge/>
            <w:tcBorders>
              <w:top w:val="nil"/>
              <w:left w:val="nil"/>
              <w:bottom w:val="nil"/>
              <w:right w:val="nil"/>
            </w:tcBorders>
            <w:vAlign w:val="center"/>
          </w:tcPr>
          <w:p w14:paraId="3EF8391E"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53B40E30"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3D911C8E"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03015A9E"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65FE0982"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5DBF9D37"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1AFF216C"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48B1E8ED"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6C41AAE1"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3.1.3 Transportation conditions</w:t>
            </w:r>
          </w:p>
        </w:tc>
        <w:tc>
          <w:tcPr>
            <w:tcW w:w="1063" w:type="dxa"/>
            <w:tcBorders>
              <w:top w:val="nil"/>
              <w:left w:val="nil"/>
              <w:bottom w:val="nil"/>
              <w:right w:val="nil"/>
            </w:tcBorders>
            <w:shd w:val="clear" w:color="auto" w:fill="FFFFFF"/>
            <w:vAlign w:val="center"/>
          </w:tcPr>
          <w:p w14:paraId="2E457153"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0.31 </w:t>
            </w:r>
          </w:p>
        </w:tc>
        <w:tc>
          <w:tcPr>
            <w:tcW w:w="1112" w:type="dxa"/>
            <w:tcBorders>
              <w:top w:val="nil"/>
              <w:left w:val="nil"/>
              <w:bottom w:val="nil"/>
              <w:right w:val="nil"/>
            </w:tcBorders>
            <w:shd w:val="clear" w:color="auto" w:fill="FFFFFF"/>
            <w:vAlign w:val="center"/>
          </w:tcPr>
          <w:p w14:paraId="39195319"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0.69 </w:t>
            </w:r>
          </w:p>
        </w:tc>
        <w:tc>
          <w:tcPr>
            <w:tcW w:w="1276" w:type="dxa"/>
            <w:tcBorders>
              <w:top w:val="nil"/>
              <w:left w:val="nil"/>
              <w:bottom w:val="nil"/>
              <w:right w:val="nil"/>
            </w:tcBorders>
            <w:vAlign w:val="center"/>
          </w:tcPr>
          <w:p w14:paraId="1B95A6AC"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7.50 </w:t>
            </w:r>
          </w:p>
        </w:tc>
      </w:tr>
      <w:tr w:rsidR="00CF743C" w14:paraId="336503ED" w14:textId="77777777">
        <w:trPr>
          <w:trHeight w:val="57"/>
        </w:trPr>
        <w:tc>
          <w:tcPr>
            <w:tcW w:w="1300" w:type="dxa"/>
            <w:vMerge/>
            <w:tcBorders>
              <w:top w:val="nil"/>
              <w:left w:val="nil"/>
              <w:bottom w:val="nil"/>
              <w:right w:val="nil"/>
            </w:tcBorders>
            <w:vAlign w:val="center"/>
          </w:tcPr>
          <w:p w14:paraId="2F7C1405"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4618C6E1"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3F926F05"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6FB9DF04"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48AD923D"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45D01CAE"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5BE915FA"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17FCFEB3"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5FC3DB90"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3.1.4 Storage conditions</w:t>
            </w:r>
          </w:p>
        </w:tc>
        <w:tc>
          <w:tcPr>
            <w:tcW w:w="1063" w:type="dxa"/>
            <w:tcBorders>
              <w:top w:val="nil"/>
              <w:left w:val="nil"/>
              <w:bottom w:val="nil"/>
              <w:right w:val="nil"/>
            </w:tcBorders>
            <w:shd w:val="clear" w:color="auto" w:fill="FFFFFF"/>
            <w:vAlign w:val="center"/>
          </w:tcPr>
          <w:p w14:paraId="77CB088A"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0.82 </w:t>
            </w:r>
          </w:p>
        </w:tc>
        <w:tc>
          <w:tcPr>
            <w:tcW w:w="1112" w:type="dxa"/>
            <w:tcBorders>
              <w:top w:val="nil"/>
              <w:left w:val="nil"/>
              <w:bottom w:val="nil"/>
              <w:right w:val="nil"/>
            </w:tcBorders>
            <w:shd w:val="clear" w:color="auto" w:fill="FFFFFF"/>
            <w:vAlign w:val="center"/>
          </w:tcPr>
          <w:p w14:paraId="43137F2F"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0.18 </w:t>
            </w:r>
          </w:p>
        </w:tc>
        <w:tc>
          <w:tcPr>
            <w:tcW w:w="1276" w:type="dxa"/>
            <w:tcBorders>
              <w:top w:val="nil"/>
              <w:left w:val="nil"/>
              <w:bottom w:val="nil"/>
              <w:right w:val="nil"/>
            </w:tcBorders>
            <w:vAlign w:val="center"/>
          </w:tcPr>
          <w:p w14:paraId="5E02FB06"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1.93 </w:t>
            </w:r>
          </w:p>
        </w:tc>
      </w:tr>
      <w:tr w:rsidR="00CF743C" w14:paraId="4C251EFF" w14:textId="77777777">
        <w:trPr>
          <w:trHeight w:val="57"/>
        </w:trPr>
        <w:tc>
          <w:tcPr>
            <w:tcW w:w="1300" w:type="dxa"/>
            <w:vMerge/>
            <w:tcBorders>
              <w:top w:val="nil"/>
              <w:left w:val="nil"/>
              <w:bottom w:val="nil"/>
              <w:right w:val="nil"/>
            </w:tcBorders>
            <w:vAlign w:val="center"/>
          </w:tcPr>
          <w:p w14:paraId="45546068"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5103504B"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072C3746"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46512CBB" w14:textId="77777777" w:rsidR="00CF743C" w:rsidRDefault="00CF743C">
            <w:pPr>
              <w:widowControl/>
              <w:jc w:val="left"/>
              <w:rPr>
                <w:rFonts w:ascii="Times New Roman" w:eastAsia="黑体" w:hAnsi="Times New Roman"/>
                <w:color w:val="000000"/>
                <w:sz w:val="18"/>
                <w:szCs w:val="18"/>
              </w:rPr>
            </w:pPr>
          </w:p>
        </w:tc>
        <w:tc>
          <w:tcPr>
            <w:tcW w:w="1227" w:type="dxa"/>
            <w:vMerge w:val="restart"/>
            <w:tcBorders>
              <w:top w:val="nil"/>
              <w:left w:val="nil"/>
              <w:bottom w:val="nil"/>
              <w:right w:val="nil"/>
            </w:tcBorders>
            <w:vAlign w:val="center"/>
          </w:tcPr>
          <w:p w14:paraId="332DD38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3.2 Finance</w:t>
            </w:r>
          </w:p>
        </w:tc>
        <w:tc>
          <w:tcPr>
            <w:tcW w:w="921" w:type="dxa"/>
            <w:vMerge w:val="restart"/>
            <w:tcBorders>
              <w:top w:val="nil"/>
              <w:left w:val="nil"/>
              <w:bottom w:val="nil"/>
              <w:right w:val="nil"/>
            </w:tcBorders>
            <w:vAlign w:val="center"/>
          </w:tcPr>
          <w:p w14:paraId="0018DAD5"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0.74 </w:t>
            </w:r>
          </w:p>
        </w:tc>
        <w:tc>
          <w:tcPr>
            <w:tcW w:w="852" w:type="dxa"/>
            <w:vMerge w:val="restart"/>
            <w:tcBorders>
              <w:top w:val="nil"/>
              <w:left w:val="nil"/>
              <w:bottom w:val="nil"/>
              <w:right w:val="nil"/>
            </w:tcBorders>
            <w:vAlign w:val="center"/>
          </w:tcPr>
          <w:p w14:paraId="548FC95C"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0.26 </w:t>
            </w:r>
          </w:p>
        </w:tc>
        <w:tc>
          <w:tcPr>
            <w:tcW w:w="1071" w:type="dxa"/>
            <w:vMerge w:val="restart"/>
            <w:tcBorders>
              <w:top w:val="nil"/>
              <w:left w:val="nil"/>
              <w:bottom w:val="nil"/>
              <w:right w:val="nil"/>
            </w:tcBorders>
            <w:vAlign w:val="center"/>
          </w:tcPr>
          <w:p w14:paraId="2B2CC02A"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8.25 </w:t>
            </w:r>
          </w:p>
        </w:tc>
        <w:tc>
          <w:tcPr>
            <w:tcW w:w="2577" w:type="dxa"/>
            <w:tcBorders>
              <w:top w:val="nil"/>
              <w:left w:val="nil"/>
              <w:bottom w:val="nil"/>
              <w:right w:val="nil"/>
            </w:tcBorders>
            <w:vAlign w:val="center"/>
          </w:tcPr>
          <w:p w14:paraId="6ED4E864"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3.2.1 Finance support and input</w:t>
            </w:r>
          </w:p>
        </w:tc>
        <w:tc>
          <w:tcPr>
            <w:tcW w:w="1063" w:type="dxa"/>
            <w:tcBorders>
              <w:top w:val="nil"/>
              <w:left w:val="nil"/>
              <w:bottom w:val="nil"/>
              <w:right w:val="nil"/>
            </w:tcBorders>
            <w:shd w:val="clear" w:color="auto" w:fill="FFFFFF"/>
            <w:vAlign w:val="center"/>
          </w:tcPr>
          <w:p w14:paraId="78E43C0F"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0.82 </w:t>
            </w:r>
          </w:p>
        </w:tc>
        <w:tc>
          <w:tcPr>
            <w:tcW w:w="1112" w:type="dxa"/>
            <w:tcBorders>
              <w:top w:val="nil"/>
              <w:left w:val="nil"/>
              <w:bottom w:val="nil"/>
              <w:right w:val="nil"/>
            </w:tcBorders>
            <w:shd w:val="clear" w:color="auto" w:fill="FFFFFF"/>
            <w:vAlign w:val="center"/>
          </w:tcPr>
          <w:p w14:paraId="66E115D7"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0.18 </w:t>
            </w:r>
          </w:p>
        </w:tc>
        <w:tc>
          <w:tcPr>
            <w:tcW w:w="1276" w:type="dxa"/>
            <w:tcBorders>
              <w:top w:val="nil"/>
              <w:left w:val="nil"/>
              <w:bottom w:val="nil"/>
              <w:right w:val="nil"/>
            </w:tcBorders>
            <w:vAlign w:val="center"/>
          </w:tcPr>
          <w:p w14:paraId="640FC5D3"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1.96 </w:t>
            </w:r>
          </w:p>
        </w:tc>
      </w:tr>
      <w:tr w:rsidR="00CF743C" w14:paraId="4759AF68" w14:textId="77777777">
        <w:trPr>
          <w:trHeight w:val="57"/>
        </w:trPr>
        <w:tc>
          <w:tcPr>
            <w:tcW w:w="1300" w:type="dxa"/>
            <w:vMerge/>
            <w:tcBorders>
              <w:top w:val="nil"/>
              <w:left w:val="nil"/>
              <w:bottom w:val="nil"/>
              <w:right w:val="nil"/>
            </w:tcBorders>
            <w:vAlign w:val="center"/>
          </w:tcPr>
          <w:p w14:paraId="4722F354"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22DDBD6D"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2FB8C542"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5E743377"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2AE748CE"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05E0C1E2"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1A7AB3AD"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704BACA4"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222B03A5"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3.2.2 Financing sustainability</w:t>
            </w:r>
          </w:p>
        </w:tc>
        <w:tc>
          <w:tcPr>
            <w:tcW w:w="1063" w:type="dxa"/>
            <w:tcBorders>
              <w:top w:val="nil"/>
              <w:left w:val="nil"/>
              <w:bottom w:val="nil"/>
              <w:right w:val="nil"/>
            </w:tcBorders>
            <w:shd w:val="clear" w:color="auto" w:fill="FFFFFF"/>
            <w:vAlign w:val="center"/>
          </w:tcPr>
          <w:p w14:paraId="6737925A"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0.88 </w:t>
            </w:r>
          </w:p>
        </w:tc>
        <w:tc>
          <w:tcPr>
            <w:tcW w:w="1112" w:type="dxa"/>
            <w:tcBorders>
              <w:top w:val="nil"/>
              <w:left w:val="nil"/>
              <w:bottom w:val="nil"/>
              <w:right w:val="nil"/>
            </w:tcBorders>
            <w:shd w:val="clear" w:color="auto" w:fill="FFFFFF"/>
            <w:vAlign w:val="center"/>
          </w:tcPr>
          <w:p w14:paraId="59F6767D"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0.12 </w:t>
            </w:r>
          </w:p>
        </w:tc>
        <w:tc>
          <w:tcPr>
            <w:tcW w:w="1276" w:type="dxa"/>
            <w:tcBorders>
              <w:top w:val="nil"/>
              <w:left w:val="nil"/>
              <w:bottom w:val="nil"/>
              <w:right w:val="nil"/>
            </w:tcBorders>
            <w:vAlign w:val="center"/>
          </w:tcPr>
          <w:p w14:paraId="5F2C738C"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1.33 </w:t>
            </w:r>
          </w:p>
        </w:tc>
      </w:tr>
      <w:tr w:rsidR="00CF743C" w14:paraId="6C6834AF" w14:textId="77777777">
        <w:trPr>
          <w:trHeight w:val="57"/>
        </w:trPr>
        <w:tc>
          <w:tcPr>
            <w:tcW w:w="1300" w:type="dxa"/>
            <w:vMerge/>
            <w:tcBorders>
              <w:top w:val="nil"/>
              <w:left w:val="nil"/>
              <w:bottom w:val="nil"/>
              <w:right w:val="nil"/>
            </w:tcBorders>
            <w:vAlign w:val="center"/>
          </w:tcPr>
          <w:p w14:paraId="56AAF1AF"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7706BCA8"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5880836C"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553EB2F4" w14:textId="77777777" w:rsidR="00CF743C" w:rsidRDefault="00CF743C">
            <w:pPr>
              <w:widowControl/>
              <w:jc w:val="left"/>
              <w:rPr>
                <w:rFonts w:ascii="Times New Roman" w:eastAsia="黑体" w:hAnsi="Times New Roman"/>
                <w:color w:val="000000"/>
                <w:sz w:val="18"/>
                <w:szCs w:val="18"/>
              </w:rPr>
            </w:pPr>
          </w:p>
        </w:tc>
        <w:tc>
          <w:tcPr>
            <w:tcW w:w="1227" w:type="dxa"/>
            <w:vMerge w:val="restart"/>
            <w:tcBorders>
              <w:top w:val="nil"/>
              <w:left w:val="nil"/>
              <w:bottom w:val="nil"/>
              <w:right w:val="nil"/>
            </w:tcBorders>
            <w:vAlign w:val="center"/>
          </w:tcPr>
          <w:p w14:paraId="616429FB"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3.3 Advocacy policies</w:t>
            </w:r>
          </w:p>
        </w:tc>
        <w:tc>
          <w:tcPr>
            <w:tcW w:w="921" w:type="dxa"/>
            <w:vMerge w:val="restart"/>
            <w:tcBorders>
              <w:top w:val="nil"/>
              <w:left w:val="nil"/>
              <w:bottom w:val="nil"/>
              <w:right w:val="nil"/>
            </w:tcBorders>
            <w:vAlign w:val="center"/>
          </w:tcPr>
          <w:p w14:paraId="5AAB7F3D"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0.77 </w:t>
            </w:r>
          </w:p>
        </w:tc>
        <w:tc>
          <w:tcPr>
            <w:tcW w:w="852" w:type="dxa"/>
            <w:vMerge w:val="restart"/>
            <w:tcBorders>
              <w:top w:val="nil"/>
              <w:left w:val="nil"/>
              <w:bottom w:val="nil"/>
              <w:right w:val="nil"/>
            </w:tcBorders>
            <w:vAlign w:val="center"/>
          </w:tcPr>
          <w:p w14:paraId="003D2713"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0.23 </w:t>
            </w:r>
          </w:p>
        </w:tc>
        <w:tc>
          <w:tcPr>
            <w:tcW w:w="1071" w:type="dxa"/>
            <w:vMerge w:val="restart"/>
            <w:tcBorders>
              <w:top w:val="nil"/>
              <w:left w:val="nil"/>
              <w:bottom w:val="nil"/>
              <w:right w:val="nil"/>
            </w:tcBorders>
            <w:vAlign w:val="center"/>
          </w:tcPr>
          <w:p w14:paraId="4510A432"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7.28 </w:t>
            </w:r>
          </w:p>
        </w:tc>
        <w:tc>
          <w:tcPr>
            <w:tcW w:w="2577" w:type="dxa"/>
            <w:tcBorders>
              <w:top w:val="nil"/>
              <w:left w:val="nil"/>
              <w:bottom w:val="nil"/>
              <w:right w:val="nil"/>
            </w:tcBorders>
            <w:vAlign w:val="center"/>
          </w:tcPr>
          <w:p w14:paraId="2A77F705"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3.3.1 Efforts of policy advocacy and promotion</w:t>
            </w:r>
          </w:p>
        </w:tc>
        <w:tc>
          <w:tcPr>
            <w:tcW w:w="1063" w:type="dxa"/>
            <w:tcBorders>
              <w:top w:val="nil"/>
              <w:left w:val="nil"/>
              <w:bottom w:val="nil"/>
              <w:right w:val="nil"/>
            </w:tcBorders>
            <w:shd w:val="clear" w:color="auto" w:fill="FFFFFF"/>
            <w:vAlign w:val="center"/>
          </w:tcPr>
          <w:p w14:paraId="574C4F69"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0.82 </w:t>
            </w:r>
          </w:p>
        </w:tc>
        <w:tc>
          <w:tcPr>
            <w:tcW w:w="1112" w:type="dxa"/>
            <w:tcBorders>
              <w:top w:val="nil"/>
              <w:left w:val="nil"/>
              <w:bottom w:val="nil"/>
              <w:right w:val="nil"/>
            </w:tcBorders>
            <w:shd w:val="clear" w:color="auto" w:fill="FFFFFF"/>
            <w:vAlign w:val="center"/>
          </w:tcPr>
          <w:p w14:paraId="258F4BC2"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0.18 </w:t>
            </w:r>
          </w:p>
        </w:tc>
        <w:tc>
          <w:tcPr>
            <w:tcW w:w="1276" w:type="dxa"/>
            <w:tcBorders>
              <w:top w:val="nil"/>
              <w:left w:val="nil"/>
              <w:bottom w:val="nil"/>
              <w:right w:val="nil"/>
            </w:tcBorders>
            <w:vAlign w:val="center"/>
          </w:tcPr>
          <w:p w14:paraId="055A1870"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1.93 </w:t>
            </w:r>
          </w:p>
        </w:tc>
      </w:tr>
      <w:tr w:rsidR="00CF743C" w14:paraId="66F13091" w14:textId="77777777">
        <w:trPr>
          <w:trHeight w:val="57"/>
        </w:trPr>
        <w:tc>
          <w:tcPr>
            <w:tcW w:w="1300" w:type="dxa"/>
            <w:vMerge/>
            <w:tcBorders>
              <w:top w:val="nil"/>
              <w:left w:val="nil"/>
              <w:bottom w:val="nil"/>
              <w:right w:val="nil"/>
            </w:tcBorders>
            <w:vAlign w:val="center"/>
          </w:tcPr>
          <w:p w14:paraId="74BA2006"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236B6929"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6AAE21C8"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3552F855"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4B0DA653"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65B2A900"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120A3F97"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2E364E7C"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746DC196"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3.3.2 Domestic/import procurement ratio</w:t>
            </w:r>
          </w:p>
        </w:tc>
        <w:tc>
          <w:tcPr>
            <w:tcW w:w="1063" w:type="dxa"/>
            <w:tcBorders>
              <w:top w:val="nil"/>
              <w:left w:val="nil"/>
              <w:bottom w:val="nil"/>
              <w:right w:val="nil"/>
            </w:tcBorders>
            <w:shd w:val="clear" w:color="auto" w:fill="FFFFFF"/>
            <w:vAlign w:val="center"/>
          </w:tcPr>
          <w:p w14:paraId="31A88FD4"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0.59 </w:t>
            </w:r>
          </w:p>
        </w:tc>
        <w:tc>
          <w:tcPr>
            <w:tcW w:w="1112" w:type="dxa"/>
            <w:tcBorders>
              <w:top w:val="nil"/>
              <w:left w:val="nil"/>
              <w:bottom w:val="nil"/>
              <w:right w:val="nil"/>
            </w:tcBorders>
            <w:shd w:val="clear" w:color="auto" w:fill="FFFFFF"/>
            <w:vAlign w:val="center"/>
          </w:tcPr>
          <w:p w14:paraId="2AA28711"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0.41 </w:t>
            </w:r>
          </w:p>
        </w:tc>
        <w:tc>
          <w:tcPr>
            <w:tcW w:w="1276" w:type="dxa"/>
            <w:tcBorders>
              <w:top w:val="nil"/>
              <w:left w:val="nil"/>
              <w:bottom w:val="nil"/>
              <w:right w:val="nil"/>
            </w:tcBorders>
            <w:vAlign w:val="center"/>
          </w:tcPr>
          <w:p w14:paraId="382462DB"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4.46 </w:t>
            </w:r>
          </w:p>
        </w:tc>
      </w:tr>
      <w:tr w:rsidR="00CF743C" w14:paraId="2CEE9B28" w14:textId="77777777">
        <w:trPr>
          <w:trHeight w:val="57"/>
        </w:trPr>
        <w:tc>
          <w:tcPr>
            <w:tcW w:w="1300" w:type="dxa"/>
            <w:vMerge/>
            <w:tcBorders>
              <w:top w:val="nil"/>
              <w:left w:val="nil"/>
              <w:bottom w:val="nil"/>
              <w:right w:val="nil"/>
            </w:tcBorders>
            <w:vAlign w:val="center"/>
          </w:tcPr>
          <w:p w14:paraId="4DE10FAE"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4E235A5B"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3D4E2E39"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7B502063" w14:textId="77777777" w:rsidR="00CF743C" w:rsidRDefault="00CF743C">
            <w:pPr>
              <w:widowControl/>
              <w:jc w:val="left"/>
              <w:rPr>
                <w:rFonts w:ascii="Times New Roman" w:eastAsia="黑体" w:hAnsi="Times New Roman"/>
                <w:color w:val="000000"/>
                <w:sz w:val="18"/>
                <w:szCs w:val="18"/>
              </w:rPr>
            </w:pPr>
          </w:p>
        </w:tc>
        <w:tc>
          <w:tcPr>
            <w:tcW w:w="1227" w:type="dxa"/>
            <w:vMerge w:val="restart"/>
            <w:tcBorders>
              <w:top w:val="nil"/>
              <w:left w:val="nil"/>
              <w:bottom w:val="nil"/>
              <w:right w:val="nil"/>
            </w:tcBorders>
            <w:vAlign w:val="center"/>
          </w:tcPr>
          <w:p w14:paraId="4BF77472"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3.4 Service capacity</w:t>
            </w:r>
          </w:p>
        </w:tc>
        <w:tc>
          <w:tcPr>
            <w:tcW w:w="921" w:type="dxa"/>
            <w:vMerge w:val="restart"/>
            <w:tcBorders>
              <w:top w:val="nil"/>
              <w:left w:val="nil"/>
              <w:bottom w:val="nil"/>
              <w:right w:val="nil"/>
            </w:tcBorders>
            <w:vAlign w:val="center"/>
          </w:tcPr>
          <w:p w14:paraId="6F3B0444"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0.82 </w:t>
            </w:r>
          </w:p>
        </w:tc>
        <w:tc>
          <w:tcPr>
            <w:tcW w:w="852" w:type="dxa"/>
            <w:vMerge w:val="restart"/>
            <w:tcBorders>
              <w:top w:val="nil"/>
              <w:left w:val="nil"/>
              <w:bottom w:val="nil"/>
              <w:right w:val="nil"/>
            </w:tcBorders>
            <w:vAlign w:val="center"/>
          </w:tcPr>
          <w:p w14:paraId="461F9026"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0.18 </w:t>
            </w:r>
          </w:p>
        </w:tc>
        <w:tc>
          <w:tcPr>
            <w:tcW w:w="1071" w:type="dxa"/>
            <w:vMerge w:val="restart"/>
            <w:tcBorders>
              <w:top w:val="nil"/>
              <w:left w:val="nil"/>
              <w:bottom w:val="nil"/>
              <w:right w:val="nil"/>
            </w:tcBorders>
            <w:vAlign w:val="center"/>
          </w:tcPr>
          <w:p w14:paraId="43E9EDED"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5.87 </w:t>
            </w:r>
          </w:p>
        </w:tc>
        <w:tc>
          <w:tcPr>
            <w:tcW w:w="2577" w:type="dxa"/>
            <w:tcBorders>
              <w:top w:val="nil"/>
              <w:left w:val="nil"/>
              <w:bottom w:val="nil"/>
              <w:right w:val="nil"/>
            </w:tcBorders>
            <w:vAlign w:val="center"/>
          </w:tcPr>
          <w:p w14:paraId="00597B10"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3.4.1 Allocation of professional staff in CDC</w:t>
            </w:r>
          </w:p>
        </w:tc>
        <w:tc>
          <w:tcPr>
            <w:tcW w:w="1063" w:type="dxa"/>
            <w:tcBorders>
              <w:top w:val="nil"/>
              <w:left w:val="nil"/>
              <w:bottom w:val="nil"/>
              <w:right w:val="nil"/>
            </w:tcBorders>
            <w:shd w:val="clear" w:color="auto" w:fill="FFFFFF"/>
            <w:vAlign w:val="center"/>
          </w:tcPr>
          <w:p w14:paraId="03D2BFC0"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0.68 </w:t>
            </w:r>
          </w:p>
        </w:tc>
        <w:tc>
          <w:tcPr>
            <w:tcW w:w="1112" w:type="dxa"/>
            <w:tcBorders>
              <w:top w:val="nil"/>
              <w:left w:val="nil"/>
              <w:bottom w:val="nil"/>
              <w:right w:val="nil"/>
            </w:tcBorders>
            <w:shd w:val="clear" w:color="auto" w:fill="FFFFFF"/>
            <w:vAlign w:val="center"/>
          </w:tcPr>
          <w:p w14:paraId="4712DF4D"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0.32 </w:t>
            </w:r>
          </w:p>
        </w:tc>
        <w:tc>
          <w:tcPr>
            <w:tcW w:w="1276" w:type="dxa"/>
            <w:tcBorders>
              <w:top w:val="nil"/>
              <w:left w:val="nil"/>
              <w:bottom w:val="nil"/>
              <w:right w:val="nil"/>
            </w:tcBorders>
            <w:vAlign w:val="center"/>
          </w:tcPr>
          <w:p w14:paraId="3A0D57D0"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3.53 </w:t>
            </w:r>
          </w:p>
        </w:tc>
      </w:tr>
      <w:tr w:rsidR="00CF743C" w14:paraId="15078CA0" w14:textId="77777777">
        <w:trPr>
          <w:trHeight w:val="57"/>
        </w:trPr>
        <w:tc>
          <w:tcPr>
            <w:tcW w:w="1300" w:type="dxa"/>
            <w:vMerge/>
            <w:tcBorders>
              <w:top w:val="nil"/>
              <w:left w:val="nil"/>
              <w:bottom w:val="nil"/>
              <w:right w:val="nil"/>
            </w:tcBorders>
            <w:vAlign w:val="center"/>
          </w:tcPr>
          <w:p w14:paraId="58C32A24"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52349466"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462DE76B"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6A13CFF5"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151DCCEA"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334AD77E"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5939D63D"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1ADCB75B"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2072E5B1"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3.4.2 Allocation of professional staff in vaccination units</w:t>
            </w:r>
          </w:p>
        </w:tc>
        <w:tc>
          <w:tcPr>
            <w:tcW w:w="1063" w:type="dxa"/>
            <w:tcBorders>
              <w:top w:val="nil"/>
              <w:left w:val="nil"/>
              <w:bottom w:val="nil"/>
              <w:right w:val="nil"/>
            </w:tcBorders>
            <w:shd w:val="clear" w:color="auto" w:fill="FFFFFF"/>
            <w:vAlign w:val="center"/>
          </w:tcPr>
          <w:p w14:paraId="72E283A6"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0.82 </w:t>
            </w:r>
          </w:p>
        </w:tc>
        <w:tc>
          <w:tcPr>
            <w:tcW w:w="1112" w:type="dxa"/>
            <w:tcBorders>
              <w:top w:val="nil"/>
              <w:left w:val="nil"/>
              <w:bottom w:val="nil"/>
              <w:right w:val="nil"/>
            </w:tcBorders>
            <w:shd w:val="clear" w:color="auto" w:fill="FFFFFF"/>
            <w:vAlign w:val="center"/>
          </w:tcPr>
          <w:p w14:paraId="76E17B07"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0.18 </w:t>
            </w:r>
          </w:p>
        </w:tc>
        <w:tc>
          <w:tcPr>
            <w:tcW w:w="1276" w:type="dxa"/>
            <w:tcBorders>
              <w:top w:val="nil"/>
              <w:left w:val="nil"/>
              <w:bottom w:val="nil"/>
              <w:right w:val="nil"/>
            </w:tcBorders>
            <w:vAlign w:val="center"/>
          </w:tcPr>
          <w:p w14:paraId="4339A1F8"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1.96 </w:t>
            </w:r>
          </w:p>
        </w:tc>
      </w:tr>
      <w:tr w:rsidR="00CF743C" w14:paraId="11BF8610" w14:textId="77777777">
        <w:trPr>
          <w:trHeight w:val="57"/>
        </w:trPr>
        <w:tc>
          <w:tcPr>
            <w:tcW w:w="1300" w:type="dxa"/>
            <w:vMerge/>
            <w:tcBorders>
              <w:top w:val="nil"/>
              <w:left w:val="nil"/>
              <w:bottom w:val="nil"/>
              <w:right w:val="nil"/>
            </w:tcBorders>
            <w:vAlign w:val="center"/>
          </w:tcPr>
          <w:p w14:paraId="5DAA8E52"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7322C278"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178B57E7"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57B7F862"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47C09BAC"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4320E7AE"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6064E204"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193F8B32"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35CBCB8A"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3.4.3 Surveillance system</w:t>
            </w:r>
          </w:p>
        </w:tc>
        <w:tc>
          <w:tcPr>
            <w:tcW w:w="1063" w:type="dxa"/>
            <w:tcBorders>
              <w:top w:val="nil"/>
              <w:left w:val="nil"/>
              <w:bottom w:val="nil"/>
              <w:right w:val="nil"/>
            </w:tcBorders>
            <w:shd w:val="clear" w:color="auto" w:fill="FFFFFF"/>
            <w:vAlign w:val="center"/>
          </w:tcPr>
          <w:p w14:paraId="664C46D2"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0.89 </w:t>
            </w:r>
          </w:p>
        </w:tc>
        <w:tc>
          <w:tcPr>
            <w:tcW w:w="1112" w:type="dxa"/>
            <w:tcBorders>
              <w:top w:val="nil"/>
              <w:left w:val="nil"/>
              <w:bottom w:val="nil"/>
              <w:right w:val="nil"/>
            </w:tcBorders>
            <w:shd w:val="clear" w:color="auto" w:fill="FFFFFF"/>
            <w:vAlign w:val="center"/>
          </w:tcPr>
          <w:p w14:paraId="1745D064"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0.11 </w:t>
            </w:r>
          </w:p>
        </w:tc>
        <w:tc>
          <w:tcPr>
            <w:tcW w:w="1276" w:type="dxa"/>
            <w:tcBorders>
              <w:top w:val="nil"/>
              <w:left w:val="nil"/>
              <w:bottom w:val="nil"/>
              <w:right w:val="nil"/>
            </w:tcBorders>
            <w:vAlign w:val="center"/>
          </w:tcPr>
          <w:p w14:paraId="6C584798"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1.17 </w:t>
            </w:r>
          </w:p>
        </w:tc>
      </w:tr>
      <w:tr w:rsidR="00CF743C" w14:paraId="690A4CDE" w14:textId="77777777">
        <w:trPr>
          <w:trHeight w:val="57"/>
        </w:trPr>
        <w:tc>
          <w:tcPr>
            <w:tcW w:w="1300" w:type="dxa"/>
            <w:vMerge/>
            <w:tcBorders>
              <w:top w:val="nil"/>
              <w:left w:val="nil"/>
              <w:bottom w:val="nil"/>
              <w:right w:val="nil"/>
            </w:tcBorders>
            <w:vAlign w:val="center"/>
          </w:tcPr>
          <w:p w14:paraId="7B86C064"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7B8FBF73"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54B09A2F"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1617DD36"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2C8E15D1"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61E7CB6A"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14738F35"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304994BC"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11DBB7C8"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3.4.4 Information management system</w:t>
            </w:r>
          </w:p>
        </w:tc>
        <w:tc>
          <w:tcPr>
            <w:tcW w:w="1063" w:type="dxa"/>
            <w:tcBorders>
              <w:top w:val="nil"/>
              <w:left w:val="nil"/>
              <w:bottom w:val="nil"/>
              <w:right w:val="nil"/>
            </w:tcBorders>
            <w:shd w:val="clear" w:color="auto" w:fill="FFFFFF"/>
            <w:vAlign w:val="center"/>
          </w:tcPr>
          <w:p w14:paraId="35263213"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0.77 </w:t>
            </w:r>
          </w:p>
        </w:tc>
        <w:tc>
          <w:tcPr>
            <w:tcW w:w="1112" w:type="dxa"/>
            <w:tcBorders>
              <w:top w:val="nil"/>
              <w:left w:val="nil"/>
              <w:bottom w:val="nil"/>
              <w:right w:val="nil"/>
            </w:tcBorders>
            <w:shd w:val="clear" w:color="auto" w:fill="FFFFFF"/>
            <w:vAlign w:val="center"/>
          </w:tcPr>
          <w:p w14:paraId="155BC225"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0.23 </w:t>
            </w:r>
          </w:p>
        </w:tc>
        <w:tc>
          <w:tcPr>
            <w:tcW w:w="1276" w:type="dxa"/>
            <w:tcBorders>
              <w:top w:val="nil"/>
              <w:left w:val="nil"/>
              <w:bottom w:val="nil"/>
              <w:right w:val="nil"/>
            </w:tcBorders>
            <w:vAlign w:val="center"/>
          </w:tcPr>
          <w:p w14:paraId="7C33C49A"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2.53 </w:t>
            </w:r>
          </w:p>
        </w:tc>
      </w:tr>
      <w:tr w:rsidR="00CF743C" w14:paraId="32375B58" w14:textId="77777777">
        <w:trPr>
          <w:trHeight w:val="57"/>
        </w:trPr>
        <w:tc>
          <w:tcPr>
            <w:tcW w:w="1300" w:type="dxa"/>
            <w:vMerge/>
            <w:tcBorders>
              <w:top w:val="nil"/>
              <w:left w:val="nil"/>
              <w:bottom w:val="nil"/>
              <w:right w:val="nil"/>
            </w:tcBorders>
            <w:vAlign w:val="center"/>
          </w:tcPr>
          <w:p w14:paraId="4B33C37A"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1BDF0F91"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5764E4E6"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54AE205F" w14:textId="77777777" w:rsidR="00CF743C" w:rsidRDefault="00CF743C">
            <w:pPr>
              <w:widowControl/>
              <w:jc w:val="left"/>
              <w:rPr>
                <w:rFonts w:ascii="Times New Roman" w:eastAsia="黑体" w:hAnsi="Times New Roman"/>
                <w:color w:val="000000"/>
                <w:sz w:val="18"/>
                <w:szCs w:val="18"/>
              </w:rPr>
            </w:pPr>
          </w:p>
        </w:tc>
        <w:tc>
          <w:tcPr>
            <w:tcW w:w="1227" w:type="dxa"/>
            <w:tcBorders>
              <w:top w:val="nil"/>
              <w:left w:val="nil"/>
              <w:bottom w:val="nil"/>
              <w:right w:val="nil"/>
            </w:tcBorders>
            <w:vAlign w:val="center"/>
          </w:tcPr>
          <w:p w14:paraId="371CCE07" w14:textId="5AC66604" w:rsidR="00CF743C" w:rsidRDefault="005D2BA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3.5 Vaccine</w:t>
            </w:r>
            <w:r w:rsidR="00000000">
              <w:rPr>
                <w:rFonts w:ascii="Times New Roman" w:eastAsia="黑体" w:hAnsi="Times New Roman"/>
                <w:color w:val="000000"/>
                <w:kern w:val="0"/>
                <w:sz w:val="18"/>
                <w:szCs w:val="18"/>
              </w:rPr>
              <w:t xml:space="preserve"> prices</w:t>
            </w:r>
          </w:p>
        </w:tc>
        <w:tc>
          <w:tcPr>
            <w:tcW w:w="921" w:type="dxa"/>
            <w:tcBorders>
              <w:top w:val="nil"/>
              <w:left w:val="nil"/>
              <w:bottom w:val="nil"/>
              <w:right w:val="nil"/>
            </w:tcBorders>
            <w:vAlign w:val="center"/>
          </w:tcPr>
          <w:p w14:paraId="6718C380"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0.74 </w:t>
            </w:r>
          </w:p>
        </w:tc>
        <w:tc>
          <w:tcPr>
            <w:tcW w:w="852" w:type="dxa"/>
            <w:tcBorders>
              <w:top w:val="nil"/>
              <w:left w:val="nil"/>
              <w:bottom w:val="nil"/>
              <w:right w:val="nil"/>
            </w:tcBorders>
            <w:vAlign w:val="center"/>
          </w:tcPr>
          <w:p w14:paraId="3C10E0FD"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0.26 </w:t>
            </w:r>
          </w:p>
        </w:tc>
        <w:tc>
          <w:tcPr>
            <w:tcW w:w="1071" w:type="dxa"/>
            <w:tcBorders>
              <w:top w:val="nil"/>
              <w:left w:val="nil"/>
              <w:bottom w:val="nil"/>
              <w:right w:val="nil"/>
            </w:tcBorders>
            <w:vAlign w:val="center"/>
          </w:tcPr>
          <w:p w14:paraId="6E941B6E"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8.29 </w:t>
            </w:r>
          </w:p>
        </w:tc>
        <w:tc>
          <w:tcPr>
            <w:tcW w:w="2577" w:type="dxa"/>
            <w:tcBorders>
              <w:top w:val="nil"/>
              <w:left w:val="nil"/>
              <w:bottom w:val="nil"/>
              <w:right w:val="nil"/>
            </w:tcBorders>
            <w:vAlign w:val="center"/>
          </w:tcPr>
          <w:p w14:paraId="42ED3CC7"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3.5.1 Vaccine price</w:t>
            </w:r>
          </w:p>
        </w:tc>
        <w:tc>
          <w:tcPr>
            <w:tcW w:w="1063" w:type="dxa"/>
            <w:tcBorders>
              <w:top w:val="nil"/>
              <w:left w:val="nil"/>
              <w:bottom w:val="nil"/>
              <w:right w:val="nil"/>
            </w:tcBorders>
            <w:shd w:val="clear" w:color="auto" w:fill="FFFFFF"/>
            <w:vAlign w:val="center"/>
          </w:tcPr>
          <w:p w14:paraId="224174D6"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0.45 </w:t>
            </w:r>
          </w:p>
        </w:tc>
        <w:tc>
          <w:tcPr>
            <w:tcW w:w="1112" w:type="dxa"/>
            <w:tcBorders>
              <w:top w:val="nil"/>
              <w:left w:val="nil"/>
              <w:bottom w:val="nil"/>
              <w:right w:val="nil"/>
            </w:tcBorders>
            <w:shd w:val="clear" w:color="auto" w:fill="FFFFFF"/>
            <w:vAlign w:val="center"/>
          </w:tcPr>
          <w:p w14:paraId="442C07B7"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0.55 </w:t>
            </w:r>
          </w:p>
        </w:tc>
        <w:tc>
          <w:tcPr>
            <w:tcW w:w="1276" w:type="dxa"/>
            <w:tcBorders>
              <w:top w:val="nil"/>
              <w:left w:val="nil"/>
              <w:bottom w:val="nil"/>
              <w:right w:val="nil"/>
            </w:tcBorders>
            <w:vAlign w:val="center"/>
          </w:tcPr>
          <w:p w14:paraId="6830C661"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6.04 </w:t>
            </w:r>
          </w:p>
        </w:tc>
      </w:tr>
      <w:tr w:rsidR="00CF743C" w14:paraId="27953417" w14:textId="77777777">
        <w:trPr>
          <w:trHeight w:val="57"/>
        </w:trPr>
        <w:tc>
          <w:tcPr>
            <w:tcW w:w="1300" w:type="dxa"/>
            <w:vMerge w:val="restart"/>
            <w:tcBorders>
              <w:top w:val="nil"/>
              <w:left w:val="nil"/>
              <w:bottom w:val="nil"/>
              <w:right w:val="nil"/>
            </w:tcBorders>
            <w:vAlign w:val="center"/>
          </w:tcPr>
          <w:p w14:paraId="10B80C39" w14:textId="2D6A7490"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w:t>
            </w:r>
            <w:r w:rsidR="005D2BA0">
              <w:rPr>
                <w:rFonts w:ascii="Times New Roman" w:eastAsia="黑体" w:hAnsi="Times New Roman"/>
                <w:color w:val="000000"/>
                <w:kern w:val="0"/>
                <w:sz w:val="18"/>
                <w:szCs w:val="18"/>
              </w:rPr>
              <w:t>BeSD from</w:t>
            </w:r>
            <w:r>
              <w:rPr>
                <w:rFonts w:ascii="Times New Roman" w:eastAsia="黑体" w:hAnsi="Times New Roman"/>
                <w:color w:val="000000"/>
                <w:kern w:val="0"/>
                <w:sz w:val="18"/>
                <w:szCs w:val="18"/>
              </w:rPr>
              <w:t xml:space="preserve"> the demand side</w:t>
            </w:r>
          </w:p>
        </w:tc>
        <w:tc>
          <w:tcPr>
            <w:tcW w:w="873" w:type="dxa"/>
            <w:vMerge w:val="restart"/>
            <w:tcBorders>
              <w:top w:val="nil"/>
              <w:left w:val="nil"/>
              <w:bottom w:val="nil"/>
              <w:right w:val="nil"/>
            </w:tcBorders>
            <w:vAlign w:val="center"/>
          </w:tcPr>
          <w:p w14:paraId="7FB9A49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0.72 </w:t>
            </w:r>
          </w:p>
        </w:tc>
        <w:tc>
          <w:tcPr>
            <w:tcW w:w="777" w:type="dxa"/>
            <w:vMerge w:val="restart"/>
            <w:tcBorders>
              <w:top w:val="nil"/>
              <w:left w:val="nil"/>
              <w:bottom w:val="nil"/>
              <w:right w:val="nil"/>
            </w:tcBorders>
            <w:vAlign w:val="center"/>
          </w:tcPr>
          <w:p w14:paraId="0FEC5CC6"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0.28 </w:t>
            </w:r>
          </w:p>
        </w:tc>
        <w:tc>
          <w:tcPr>
            <w:tcW w:w="1125" w:type="dxa"/>
            <w:vMerge w:val="restart"/>
            <w:tcBorders>
              <w:top w:val="nil"/>
              <w:left w:val="nil"/>
              <w:bottom w:val="nil"/>
              <w:right w:val="nil"/>
            </w:tcBorders>
            <w:vAlign w:val="center"/>
          </w:tcPr>
          <w:p w14:paraId="79AFCDA6"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26.89 </w:t>
            </w:r>
          </w:p>
        </w:tc>
        <w:tc>
          <w:tcPr>
            <w:tcW w:w="1227" w:type="dxa"/>
            <w:tcBorders>
              <w:top w:val="nil"/>
              <w:left w:val="nil"/>
              <w:bottom w:val="nil"/>
              <w:right w:val="nil"/>
            </w:tcBorders>
            <w:vAlign w:val="center"/>
          </w:tcPr>
          <w:p w14:paraId="68716292"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4.1 Demographic characteristics (for adult vaccines only)</w:t>
            </w:r>
          </w:p>
        </w:tc>
        <w:tc>
          <w:tcPr>
            <w:tcW w:w="921" w:type="dxa"/>
            <w:tcBorders>
              <w:top w:val="nil"/>
              <w:left w:val="nil"/>
              <w:bottom w:val="nil"/>
              <w:right w:val="nil"/>
            </w:tcBorders>
            <w:vAlign w:val="center"/>
          </w:tcPr>
          <w:p w14:paraId="60DF7240"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0.58 </w:t>
            </w:r>
          </w:p>
        </w:tc>
        <w:tc>
          <w:tcPr>
            <w:tcW w:w="852" w:type="dxa"/>
            <w:tcBorders>
              <w:top w:val="nil"/>
              <w:left w:val="nil"/>
              <w:bottom w:val="nil"/>
              <w:right w:val="nil"/>
            </w:tcBorders>
            <w:vAlign w:val="center"/>
          </w:tcPr>
          <w:p w14:paraId="772EDAB6"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0.42 </w:t>
            </w:r>
          </w:p>
        </w:tc>
        <w:tc>
          <w:tcPr>
            <w:tcW w:w="1071" w:type="dxa"/>
            <w:tcBorders>
              <w:top w:val="nil"/>
              <w:left w:val="nil"/>
              <w:bottom w:val="nil"/>
              <w:right w:val="nil"/>
            </w:tcBorders>
            <w:vAlign w:val="center"/>
          </w:tcPr>
          <w:p w14:paraId="5B8973AC"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13.50 </w:t>
            </w:r>
          </w:p>
        </w:tc>
        <w:tc>
          <w:tcPr>
            <w:tcW w:w="2577" w:type="dxa"/>
            <w:tcBorders>
              <w:top w:val="nil"/>
              <w:left w:val="nil"/>
              <w:bottom w:val="nil"/>
              <w:right w:val="nil"/>
            </w:tcBorders>
            <w:vAlign w:val="center"/>
          </w:tcPr>
          <w:p w14:paraId="43277B8E"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4.1.1 Gender/age structure</w:t>
            </w:r>
          </w:p>
        </w:tc>
        <w:tc>
          <w:tcPr>
            <w:tcW w:w="1063" w:type="dxa"/>
            <w:tcBorders>
              <w:top w:val="nil"/>
              <w:left w:val="nil"/>
              <w:bottom w:val="nil"/>
              <w:right w:val="nil"/>
            </w:tcBorders>
            <w:shd w:val="clear" w:color="auto" w:fill="FFFFFF"/>
            <w:vAlign w:val="center"/>
          </w:tcPr>
          <w:p w14:paraId="5CBBC9E8"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0.79 </w:t>
            </w:r>
          </w:p>
        </w:tc>
        <w:tc>
          <w:tcPr>
            <w:tcW w:w="1112" w:type="dxa"/>
            <w:tcBorders>
              <w:top w:val="nil"/>
              <w:left w:val="nil"/>
              <w:bottom w:val="nil"/>
              <w:right w:val="nil"/>
            </w:tcBorders>
            <w:shd w:val="clear" w:color="auto" w:fill="FFFFFF"/>
            <w:vAlign w:val="center"/>
          </w:tcPr>
          <w:p w14:paraId="2B3DA286"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0.21 </w:t>
            </w:r>
          </w:p>
        </w:tc>
        <w:tc>
          <w:tcPr>
            <w:tcW w:w="1276" w:type="dxa"/>
            <w:tcBorders>
              <w:top w:val="nil"/>
              <w:left w:val="nil"/>
              <w:bottom w:val="nil"/>
              <w:right w:val="nil"/>
            </w:tcBorders>
            <w:vAlign w:val="center"/>
          </w:tcPr>
          <w:p w14:paraId="7690AEF7"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2.31 </w:t>
            </w:r>
          </w:p>
        </w:tc>
      </w:tr>
      <w:tr w:rsidR="00CF743C" w14:paraId="4EE2CDCE" w14:textId="77777777">
        <w:trPr>
          <w:trHeight w:val="57"/>
        </w:trPr>
        <w:tc>
          <w:tcPr>
            <w:tcW w:w="1300" w:type="dxa"/>
            <w:vMerge/>
            <w:tcBorders>
              <w:top w:val="nil"/>
              <w:left w:val="nil"/>
              <w:bottom w:val="nil"/>
              <w:right w:val="nil"/>
            </w:tcBorders>
            <w:vAlign w:val="center"/>
          </w:tcPr>
          <w:p w14:paraId="21FC21A9"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60A418EC"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125D0F59"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1722753E" w14:textId="77777777" w:rsidR="00CF743C" w:rsidRDefault="00CF743C">
            <w:pPr>
              <w:widowControl/>
              <w:jc w:val="left"/>
              <w:rPr>
                <w:rFonts w:ascii="Times New Roman" w:eastAsia="黑体" w:hAnsi="Times New Roman"/>
                <w:color w:val="000000"/>
                <w:sz w:val="18"/>
                <w:szCs w:val="18"/>
              </w:rPr>
            </w:pPr>
          </w:p>
        </w:tc>
        <w:tc>
          <w:tcPr>
            <w:tcW w:w="1227" w:type="dxa"/>
            <w:vMerge w:val="restart"/>
            <w:tcBorders>
              <w:top w:val="nil"/>
              <w:left w:val="nil"/>
              <w:bottom w:val="nil"/>
              <w:right w:val="nil"/>
            </w:tcBorders>
            <w:vAlign w:val="center"/>
          </w:tcPr>
          <w:p w14:paraId="1FF88FEF"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4.2 Social factors</w:t>
            </w:r>
          </w:p>
        </w:tc>
        <w:tc>
          <w:tcPr>
            <w:tcW w:w="921" w:type="dxa"/>
            <w:vMerge w:val="restart"/>
            <w:tcBorders>
              <w:top w:val="nil"/>
              <w:left w:val="nil"/>
              <w:bottom w:val="nil"/>
              <w:right w:val="nil"/>
            </w:tcBorders>
            <w:vAlign w:val="center"/>
          </w:tcPr>
          <w:p w14:paraId="1DB69772"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0.84 </w:t>
            </w:r>
          </w:p>
        </w:tc>
        <w:tc>
          <w:tcPr>
            <w:tcW w:w="852" w:type="dxa"/>
            <w:vMerge w:val="restart"/>
            <w:tcBorders>
              <w:top w:val="nil"/>
              <w:left w:val="nil"/>
              <w:bottom w:val="nil"/>
              <w:right w:val="nil"/>
            </w:tcBorders>
            <w:vAlign w:val="center"/>
          </w:tcPr>
          <w:p w14:paraId="00DCBF2B"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0.16 </w:t>
            </w:r>
          </w:p>
        </w:tc>
        <w:tc>
          <w:tcPr>
            <w:tcW w:w="1071" w:type="dxa"/>
            <w:vMerge w:val="restart"/>
            <w:tcBorders>
              <w:top w:val="nil"/>
              <w:left w:val="nil"/>
              <w:bottom w:val="nil"/>
              <w:right w:val="nil"/>
            </w:tcBorders>
            <w:vAlign w:val="center"/>
          </w:tcPr>
          <w:p w14:paraId="2F9E846D"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5.26 </w:t>
            </w:r>
          </w:p>
        </w:tc>
        <w:tc>
          <w:tcPr>
            <w:tcW w:w="2577" w:type="dxa"/>
            <w:tcBorders>
              <w:top w:val="nil"/>
              <w:left w:val="nil"/>
              <w:bottom w:val="nil"/>
              <w:right w:val="nil"/>
            </w:tcBorders>
            <w:vAlign w:val="center"/>
          </w:tcPr>
          <w:p w14:paraId="6F4B1F17"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4.2.1 Community/unit current vaccination rate</w:t>
            </w:r>
          </w:p>
        </w:tc>
        <w:tc>
          <w:tcPr>
            <w:tcW w:w="1063" w:type="dxa"/>
            <w:tcBorders>
              <w:top w:val="nil"/>
              <w:left w:val="nil"/>
              <w:bottom w:val="nil"/>
              <w:right w:val="nil"/>
            </w:tcBorders>
            <w:shd w:val="clear" w:color="auto" w:fill="FFFFFF"/>
            <w:vAlign w:val="center"/>
          </w:tcPr>
          <w:p w14:paraId="2FF4A45D"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0.83 </w:t>
            </w:r>
          </w:p>
        </w:tc>
        <w:tc>
          <w:tcPr>
            <w:tcW w:w="1112" w:type="dxa"/>
            <w:tcBorders>
              <w:top w:val="nil"/>
              <w:left w:val="nil"/>
              <w:bottom w:val="nil"/>
              <w:right w:val="nil"/>
            </w:tcBorders>
            <w:shd w:val="clear" w:color="auto" w:fill="FFFFFF"/>
            <w:vAlign w:val="center"/>
          </w:tcPr>
          <w:p w14:paraId="57524E56"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0.17 </w:t>
            </w:r>
          </w:p>
        </w:tc>
        <w:tc>
          <w:tcPr>
            <w:tcW w:w="1276" w:type="dxa"/>
            <w:tcBorders>
              <w:top w:val="nil"/>
              <w:left w:val="nil"/>
              <w:bottom w:val="nil"/>
              <w:right w:val="nil"/>
            </w:tcBorders>
            <w:vAlign w:val="center"/>
          </w:tcPr>
          <w:p w14:paraId="0B942F2F"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1.82 </w:t>
            </w:r>
          </w:p>
        </w:tc>
      </w:tr>
      <w:tr w:rsidR="00CF743C" w14:paraId="4482C66B" w14:textId="77777777">
        <w:trPr>
          <w:trHeight w:val="57"/>
        </w:trPr>
        <w:tc>
          <w:tcPr>
            <w:tcW w:w="1300" w:type="dxa"/>
            <w:vMerge/>
            <w:tcBorders>
              <w:top w:val="nil"/>
              <w:left w:val="nil"/>
              <w:bottom w:val="nil"/>
              <w:right w:val="nil"/>
            </w:tcBorders>
            <w:vAlign w:val="center"/>
          </w:tcPr>
          <w:p w14:paraId="6DFE265C"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4A127F0C"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42A0D14A"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2E89ED3C"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7C5ED91B"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5DBBD77E"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0A46F231"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5EC5E71D"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69402EE8"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4.2.2 Religion</w:t>
            </w:r>
          </w:p>
        </w:tc>
        <w:tc>
          <w:tcPr>
            <w:tcW w:w="1063" w:type="dxa"/>
            <w:tcBorders>
              <w:top w:val="nil"/>
              <w:left w:val="nil"/>
              <w:bottom w:val="nil"/>
              <w:right w:val="nil"/>
            </w:tcBorders>
            <w:shd w:val="clear" w:color="auto" w:fill="FFFFFF"/>
            <w:vAlign w:val="center"/>
          </w:tcPr>
          <w:p w14:paraId="5E545F48"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0.83 </w:t>
            </w:r>
          </w:p>
        </w:tc>
        <w:tc>
          <w:tcPr>
            <w:tcW w:w="1112" w:type="dxa"/>
            <w:tcBorders>
              <w:top w:val="nil"/>
              <w:left w:val="nil"/>
              <w:bottom w:val="nil"/>
              <w:right w:val="nil"/>
            </w:tcBorders>
            <w:shd w:val="clear" w:color="auto" w:fill="FFFFFF"/>
            <w:vAlign w:val="center"/>
          </w:tcPr>
          <w:p w14:paraId="65D847A9"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0.17 </w:t>
            </w:r>
          </w:p>
        </w:tc>
        <w:tc>
          <w:tcPr>
            <w:tcW w:w="1276" w:type="dxa"/>
            <w:tcBorders>
              <w:top w:val="nil"/>
              <w:left w:val="nil"/>
              <w:bottom w:val="nil"/>
              <w:right w:val="nil"/>
            </w:tcBorders>
            <w:vAlign w:val="center"/>
          </w:tcPr>
          <w:p w14:paraId="35421DEC"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1.82 </w:t>
            </w:r>
          </w:p>
        </w:tc>
      </w:tr>
      <w:tr w:rsidR="00CF743C" w14:paraId="45BA592F" w14:textId="77777777">
        <w:trPr>
          <w:trHeight w:val="57"/>
        </w:trPr>
        <w:tc>
          <w:tcPr>
            <w:tcW w:w="1300" w:type="dxa"/>
            <w:vMerge/>
            <w:tcBorders>
              <w:top w:val="nil"/>
              <w:left w:val="nil"/>
              <w:bottom w:val="nil"/>
              <w:right w:val="nil"/>
            </w:tcBorders>
            <w:vAlign w:val="center"/>
          </w:tcPr>
          <w:p w14:paraId="6802CEFC"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4ECB8AC3"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71974649"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53704A7E" w14:textId="77777777" w:rsidR="00CF743C" w:rsidRDefault="00CF743C">
            <w:pPr>
              <w:widowControl/>
              <w:jc w:val="left"/>
              <w:rPr>
                <w:rFonts w:ascii="Times New Roman" w:eastAsia="黑体" w:hAnsi="Times New Roman"/>
                <w:color w:val="000000"/>
                <w:sz w:val="18"/>
                <w:szCs w:val="18"/>
              </w:rPr>
            </w:pPr>
          </w:p>
        </w:tc>
        <w:tc>
          <w:tcPr>
            <w:tcW w:w="1227" w:type="dxa"/>
            <w:vMerge w:val="restart"/>
            <w:tcBorders>
              <w:top w:val="nil"/>
              <w:left w:val="nil"/>
              <w:bottom w:val="nil"/>
              <w:right w:val="nil"/>
            </w:tcBorders>
            <w:vAlign w:val="center"/>
          </w:tcPr>
          <w:p w14:paraId="15E693E0"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4.3 Motivation/willingness</w:t>
            </w:r>
          </w:p>
        </w:tc>
        <w:tc>
          <w:tcPr>
            <w:tcW w:w="921" w:type="dxa"/>
            <w:vMerge w:val="restart"/>
            <w:tcBorders>
              <w:top w:val="nil"/>
              <w:left w:val="nil"/>
              <w:bottom w:val="nil"/>
              <w:right w:val="nil"/>
            </w:tcBorders>
            <w:vAlign w:val="center"/>
          </w:tcPr>
          <w:p w14:paraId="49C3B285"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0.87 </w:t>
            </w:r>
          </w:p>
        </w:tc>
        <w:tc>
          <w:tcPr>
            <w:tcW w:w="852" w:type="dxa"/>
            <w:vMerge w:val="restart"/>
            <w:tcBorders>
              <w:top w:val="nil"/>
              <w:left w:val="nil"/>
              <w:bottom w:val="nil"/>
              <w:right w:val="nil"/>
            </w:tcBorders>
            <w:vAlign w:val="center"/>
          </w:tcPr>
          <w:p w14:paraId="73A4705B"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0.13 </w:t>
            </w:r>
          </w:p>
        </w:tc>
        <w:tc>
          <w:tcPr>
            <w:tcW w:w="1071" w:type="dxa"/>
            <w:vMerge w:val="restart"/>
            <w:tcBorders>
              <w:top w:val="nil"/>
              <w:left w:val="nil"/>
              <w:bottom w:val="nil"/>
              <w:right w:val="nil"/>
            </w:tcBorders>
            <w:vAlign w:val="center"/>
          </w:tcPr>
          <w:p w14:paraId="06773D50"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4.15 </w:t>
            </w:r>
          </w:p>
        </w:tc>
        <w:tc>
          <w:tcPr>
            <w:tcW w:w="2577" w:type="dxa"/>
            <w:tcBorders>
              <w:top w:val="nil"/>
              <w:left w:val="nil"/>
              <w:bottom w:val="nil"/>
              <w:right w:val="nil"/>
            </w:tcBorders>
            <w:vAlign w:val="center"/>
          </w:tcPr>
          <w:p w14:paraId="2777C90E"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4.3.1 Willingness to vaccinate</w:t>
            </w:r>
          </w:p>
        </w:tc>
        <w:tc>
          <w:tcPr>
            <w:tcW w:w="1063" w:type="dxa"/>
            <w:tcBorders>
              <w:top w:val="nil"/>
              <w:left w:val="nil"/>
              <w:bottom w:val="nil"/>
              <w:right w:val="nil"/>
            </w:tcBorders>
            <w:shd w:val="clear" w:color="auto" w:fill="FFFFFF"/>
            <w:vAlign w:val="center"/>
          </w:tcPr>
          <w:p w14:paraId="3968F142"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0.58 </w:t>
            </w:r>
          </w:p>
        </w:tc>
        <w:tc>
          <w:tcPr>
            <w:tcW w:w="1112" w:type="dxa"/>
            <w:tcBorders>
              <w:top w:val="nil"/>
              <w:left w:val="nil"/>
              <w:bottom w:val="nil"/>
              <w:right w:val="nil"/>
            </w:tcBorders>
            <w:shd w:val="clear" w:color="auto" w:fill="FFFFFF"/>
            <w:vAlign w:val="center"/>
          </w:tcPr>
          <w:p w14:paraId="09FC3C48"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0.42 </w:t>
            </w:r>
          </w:p>
        </w:tc>
        <w:tc>
          <w:tcPr>
            <w:tcW w:w="1276" w:type="dxa"/>
            <w:tcBorders>
              <w:top w:val="nil"/>
              <w:left w:val="nil"/>
              <w:bottom w:val="nil"/>
              <w:right w:val="nil"/>
            </w:tcBorders>
            <w:vAlign w:val="center"/>
          </w:tcPr>
          <w:p w14:paraId="2CA15EB0"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4.59 </w:t>
            </w:r>
          </w:p>
        </w:tc>
      </w:tr>
      <w:tr w:rsidR="00CF743C" w14:paraId="2A3E070C" w14:textId="77777777">
        <w:trPr>
          <w:trHeight w:val="57"/>
        </w:trPr>
        <w:tc>
          <w:tcPr>
            <w:tcW w:w="1300" w:type="dxa"/>
            <w:vMerge/>
            <w:tcBorders>
              <w:top w:val="nil"/>
              <w:left w:val="nil"/>
              <w:bottom w:val="nil"/>
              <w:right w:val="nil"/>
            </w:tcBorders>
            <w:vAlign w:val="center"/>
          </w:tcPr>
          <w:p w14:paraId="18FC3259"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1E2444BE"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706E00A4"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471B88B1"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0657C48C"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701BE4F4"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792B6A62"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119D3AA6"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57DFAE52"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4.3.2 Recommendations of doctors in vaccination-related departments</w:t>
            </w:r>
          </w:p>
        </w:tc>
        <w:tc>
          <w:tcPr>
            <w:tcW w:w="1063" w:type="dxa"/>
            <w:tcBorders>
              <w:top w:val="nil"/>
              <w:left w:val="nil"/>
              <w:bottom w:val="nil"/>
              <w:right w:val="nil"/>
            </w:tcBorders>
            <w:shd w:val="clear" w:color="auto" w:fill="FFFFFF"/>
            <w:vAlign w:val="center"/>
          </w:tcPr>
          <w:p w14:paraId="3B2F6C96"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0.82 </w:t>
            </w:r>
          </w:p>
        </w:tc>
        <w:tc>
          <w:tcPr>
            <w:tcW w:w="1112" w:type="dxa"/>
            <w:tcBorders>
              <w:top w:val="nil"/>
              <w:left w:val="nil"/>
              <w:bottom w:val="nil"/>
              <w:right w:val="nil"/>
            </w:tcBorders>
            <w:shd w:val="clear" w:color="auto" w:fill="FFFFFF"/>
            <w:vAlign w:val="center"/>
          </w:tcPr>
          <w:p w14:paraId="25658671"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0.18 </w:t>
            </w:r>
          </w:p>
        </w:tc>
        <w:tc>
          <w:tcPr>
            <w:tcW w:w="1276" w:type="dxa"/>
            <w:tcBorders>
              <w:top w:val="nil"/>
              <w:left w:val="nil"/>
              <w:bottom w:val="nil"/>
              <w:right w:val="nil"/>
            </w:tcBorders>
            <w:vAlign w:val="center"/>
          </w:tcPr>
          <w:p w14:paraId="42E36F9F"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1.96 </w:t>
            </w:r>
          </w:p>
        </w:tc>
      </w:tr>
      <w:tr w:rsidR="00CF743C" w14:paraId="05B8018C" w14:textId="77777777">
        <w:trPr>
          <w:trHeight w:val="57"/>
        </w:trPr>
        <w:tc>
          <w:tcPr>
            <w:tcW w:w="1300" w:type="dxa"/>
            <w:vMerge/>
            <w:tcBorders>
              <w:top w:val="nil"/>
              <w:left w:val="nil"/>
              <w:bottom w:val="nil"/>
              <w:right w:val="nil"/>
            </w:tcBorders>
            <w:vAlign w:val="center"/>
          </w:tcPr>
          <w:p w14:paraId="28A11A7F"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nil"/>
              <w:right w:val="nil"/>
            </w:tcBorders>
            <w:vAlign w:val="center"/>
          </w:tcPr>
          <w:p w14:paraId="47824A63"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nil"/>
              <w:right w:val="nil"/>
            </w:tcBorders>
            <w:vAlign w:val="center"/>
          </w:tcPr>
          <w:p w14:paraId="6C6C800B"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nil"/>
              <w:right w:val="nil"/>
            </w:tcBorders>
            <w:vAlign w:val="center"/>
          </w:tcPr>
          <w:p w14:paraId="19791C29" w14:textId="77777777" w:rsidR="00CF743C" w:rsidRDefault="00CF743C">
            <w:pPr>
              <w:widowControl/>
              <w:jc w:val="left"/>
              <w:rPr>
                <w:rFonts w:ascii="Times New Roman" w:eastAsia="黑体" w:hAnsi="Times New Roman"/>
                <w:color w:val="000000"/>
                <w:sz w:val="18"/>
                <w:szCs w:val="18"/>
              </w:rPr>
            </w:pPr>
          </w:p>
        </w:tc>
        <w:tc>
          <w:tcPr>
            <w:tcW w:w="1227" w:type="dxa"/>
            <w:vMerge/>
            <w:tcBorders>
              <w:top w:val="nil"/>
              <w:left w:val="nil"/>
              <w:bottom w:val="nil"/>
              <w:right w:val="nil"/>
            </w:tcBorders>
            <w:vAlign w:val="center"/>
          </w:tcPr>
          <w:p w14:paraId="563A159A" w14:textId="77777777" w:rsidR="00CF743C" w:rsidRDefault="00CF743C">
            <w:pPr>
              <w:widowControl/>
              <w:jc w:val="left"/>
              <w:rPr>
                <w:rFonts w:ascii="Times New Roman" w:eastAsia="黑体" w:hAnsi="Times New Roman"/>
                <w:color w:val="000000"/>
                <w:sz w:val="18"/>
                <w:szCs w:val="18"/>
              </w:rPr>
            </w:pPr>
          </w:p>
        </w:tc>
        <w:tc>
          <w:tcPr>
            <w:tcW w:w="921" w:type="dxa"/>
            <w:vMerge/>
            <w:tcBorders>
              <w:top w:val="nil"/>
              <w:left w:val="nil"/>
              <w:bottom w:val="nil"/>
              <w:right w:val="nil"/>
            </w:tcBorders>
            <w:vAlign w:val="center"/>
          </w:tcPr>
          <w:p w14:paraId="0D5BA471" w14:textId="77777777" w:rsidR="00CF743C" w:rsidRDefault="00CF743C">
            <w:pPr>
              <w:widowControl/>
              <w:jc w:val="left"/>
              <w:rPr>
                <w:rFonts w:ascii="Times New Roman" w:eastAsia="黑体" w:hAnsi="Times New Roman"/>
                <w:color w:val="000000"/>
                <w:sz w:val="18"/>
                <w:szCs w:val="18"/>
              </w:rPr>
            </w:pPr>
          </w:p>
        </w:tc>
        <w:tc>
          <w:tcPr>
            <w:tcW w:w="852" w:type="dxa"/>
            <w:vMerge/>
            <w:tcBorders>
              <w:top w:val="nil"/>
              <w:left w:val="nil"/>
              <w:bottom w:val="nil"/>
              <w:right w:val="nil"/>
            </w:tcBorders>
            <w:vAlign w:val="center"/>
          </w:tcPr>
          <w:p w14:paraId="0FC04152" w14:textId="77777777" w:rsidR="00CF743C" w:rsidRDefault="00CF743C">
            <w:pPr>
              <w:widowControl/>
              <w:jc w:val="left"/>
              <w:rPr>
                <w:rFonts w:ascii="Times New Roman" w:eastAsia="黑体" w:hAnsi="Times New Roman"/>
                <w:color w:val="000000"/>
                <w:sz w:val="18"/>
                <w:szCs w:val="18"/>
              </w:rPr>
            </w:pPr>
          </w:p>
        </w:tc>
        <w:tc>
          <w:tcPr>
            <w:tcW w:w="1071" w:type="dxa"/>
            <w:vMerge/>
            <w:tcBorders>
              <w:top w:val="nil"/>
              <w:left w:val="nil"/>
              <w:bottom w:val="nil"/>
              <w:right w:val="nil"/>
            </w:tcBorders>
            <w:vAlign w:val="center"/>
          </w:tcPr>
          <w:p w14:paraId="5D969817" w14:textId="77777777" w:rsidR="00CF743C" w:rsidRDefault="00CF743C">
            <w:pPr>
              <w:widowControl/>
              <w:jc w:val="left"/>
              <w:rPr>
                <w:rFonts w:ascii="Times New Roman" w:eastAsia="黑体" w:hAnsi="Times New Roman"/>
                <w:color w:val="000000"/>
                <w:sz w:val="18"/>
                <w:szCs w:val="18"/>
              </w:rPr>
            </w:pPr>
          </w:p>
        </w:tc>
        <w:tc>
          <w:tcPr>
            <w:tcW w:w="2577" w:type="dxa"/>
            <w:tcBorders>
              <w:top w:val="nil"/>
              <w:left w:val="nil"/>
              <w:bottom w:val="nil"/>
              <w:right w:val="nil"/>
            </w:tcBorders>
            <w:vAlign w:val="center"/>
          </w:tcPr>
          <w:p w14:paraId="7555981F"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 Recommendation of doctors in non-vaccination-related departments</w:t>
            </w:r>
          </w:p>
        </w:tc>
        <w:tc>
          <w:tcPr>
            <w:tcW w:w="1063" w:type="dxa"/>
            <w:tcBorders>
              <w:top w:val="nil"/>
              <w:left w:val="nil"/>
              <w:bottom w:val="nil"/>
              <w:right w:val="nil"/>
            </w:tcBorders>
            <w:vAlign w:val="center"/>
          </w:tcPr>
          <w:p w14:paraId="6FB9E16F"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0.74 </w:t>
            </w:r>
          </w:p>
        </w:tc>
        <w:tc>
          <w:tcPr>
            <w:tcW w:w="1112" w:type="dxa"/>
            <w:tcBorders>
              <w:top w:val="nil"/>
              <w:left w:val="nil"/>
              <w:bottom w:val="nil"/>
              <w:right w:val="nil"/>
            </w:tcBorders>
            <w:vAlign w:val="center"/>
          </w:tcPr>
          <w:p w14:paraId="490A490C"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0.26 </w:t>
            </w:r>
          </w:p>
        </w:tc>
        <w:tc>
          <w:tcPr>
            <w:tcW w:w="1276" w:type="dxa"/>
            <w:tcBorders>
              <w:top w:val="nil"/>
              <w:left w:val="nil"/>
              <w:bottom w:val="nil"/>
              <w:right w:val="nil"/>
            </w:tcBorders>
            <w:vAlign w:val="center"/>
          </w:tcPr>
          <w:p w14:paraId="2AA13697"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2.82 </w:t>
            </w:r>
          </w:p>
        </w:tc>
      </w:tr>
      <w:tr w:rsidR="00CF743C" w14:paraId="5247720E" w14:textId="77777777">
        <w:trPr>
          <w:trHeight w:val="57"/>
        </w:trPr>
        <w:tc>
          <w:tcPr>
            <w:tcW w:w="1300" w:type="dxa"/>
            <w:vMerge/>
            <w:tcBorders>
              <w:top w:val="nil"/>
              <w:left w:val="nil"/>
              <w:bottom w:val="single" w:sz="4" w:space="0" w:color="auto"/>
              <w:right w:val="nil"/>
            </w:tcBorders>
            <w:vAlign w:val="center"/>
          </w:tcPr>
          <w:p w14:paraId="7F1FFE4B" w14:textId="77777777" w:rsidR="00CF743C" w:rsidRDefault="00CF743C">
            <w:pPr>
              <w:widowControl/>
              <w:jc w:val="left"/>
              <w:rPr>
                <w:rFonts w:ascii="Times New Roman" w:eastAsia="黑体" w:hAnsi="Times New Roman"/>
                <w:color w:val="000000"/>
                <w:sz w:val="18"/>
                <w:szCs w:val="18"/>
              </w:rPr>
            </w:pPr>
          </w:p>
        </w:tc>
        <w:tc>
          <w:tcPr>
            <w:tcW w:w="873" w:type="dxa"/>
            <w:vMerge/>
            <w:tcBorders>
              <w:top w:val="nil"/>
              <w:left w:val="nil"/>
              <w:bottom w:val="single" w:sz="4" w:space="0" w:color="auto"/>
              <w:right w:val="nil"/>
            </w:tcBorders>
            <w:vAlign w:val="center"/>
          </w:tcPr>
          <w:p w14:paraId="096B8A6C" w14:textId="77777777" w:rsidR="00CF743C" w:rsidRDefault="00CF743C">
            <w:pPr>
              <w:widowControl/>
              <w:jc w:val="left"/>
              <w:rPr>
                <w:rFonts w:ascii="Times New Roman" w:eastAsia="黑体" w:hAnsi="Times New Roman"/>
                <w:color w:val="000000"/>
                <w:sz w:val="18"/>
                <w:szCs w:val="18"/>
              </w:rPr>
            </w:pPr>
          </w:p>
        </w:tc>
        <w:tc>
          <w:tcPr>
            <w:tcW w:w="777" w:type="dxa"/>
            <w:vMerge/>
            <w:tcBorders>
              <w:top w:val="nil"/>
              <w:left w:val="nil"/>
              <w:bottom w:val="single" w:sz="4" w:space="0" w:color="auto"/>
              <w:right w:val="nil"/>
            </w:tcBorders>
            <w:vAlign w:val="center"/>
          </w:tcPr>
          <w:p w14:paraId="7DA9F86B" w14:textId="77777777" w:rsidR="00CF743C" w:rsidRDefault="00CF743C">
            <w:pPr>
              <w:widowControl/>
              <w:jc w:val="left"/>
              <w:rPr>
                <w:rFonts w:ascii="Times New Roman" w:eastAsia="黑体" w:hAnsi="Times New Roman"/>
                <w:color w:val="000000"/>
                <w:sz w:val="18"/>
                <w:szCs w:val="18"/>
              </w:rPr>
            </w:pPr>
          </w:p>
        </w:tc>
        <w:tc>
          <w:tcPr>
            <w:tcW w:w="1125" w:type="dxa"/>
            <w:vMerge/>
            <w:tcBorders>
              <w:top w:val="nil"/>
              <w:left w:val="nil"/>
              <w:bottom w:val="single" w:sz="4" w:space="0" w:color="auto"/>
              <w:right w:val="nil"/>
            </w:tcBorders>
            <w:vAlign w:val="center"/>
          </w:tcPr>
          <w:p w14:paraId="7CAC20FF" w14:textId="77777777" w:rsidR="00CF743C" w:rsidRDefault="00CF743C">
            <w:pPr>
              <w:widowControl/>
              <w:jc w:val="left"/>
              <w:rPr>
                <w:rFonts w:ascii="Times New Roman" w:eastAsia="黑体" w:hAnsi="Times New Roman"/>
                <w:color w:val="000000"/>
                <w:sz w:val="18"/>
                <w:szCs w:val="18"/>
              </w:rPr>
            </w:pPr>
          </w:p>
        </w:tc>
        <w:tc>
          <w:tcPr>
            <w:tcW w:w="1227" w:type="dxa"/>
            <w:tcBorders>
              <w:top w:val="nil"/>
              <w:left w:val="nil"/>
              <w:bottom w:val="single" w:sz="4" w:space="0" w:color="auto"/>
              <w:right w:val="nil"/>
            </w:tcBorders>
            <w:vAlign w:val="center"/>
          </w:tcPr>
          <w:p w14:paraId="727AC7DA"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4.4 Behavior</w:t>
            </w:r>
          </w:p>
        </w:tc>
        <w:tc>
          <w:tcPr>
            <w:tcW w:w="921" w:type="dxa"/>
            <w:tcBorders>
              <w:top w:val="nil"/>
              <w:left w:val="nil"/>
              <w:bottom w:val="single" w:sz="4" w:space="0" w:color="auto"/>
              <w:right w:val="nil"/>
            </w:tcBorders>
            <w:vAlign w:val="center"/>
          </w:tcPr>
          <w:p w14:paraId="6B51E1B7"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0.71 </w:t>
            </w:r>
          </w:p>
        </w:tc>
        <w:tc>
          <w:tcPr>
            <w:tcW w:w="852" w:type="dxa"/>
            <w:tcBorders>
              <w:top w:val="nil"/>
              <w:left w:val="nil"/>
              <w:bottom w:val="single" w:sz="4" w:space="0" w:color="auto"/>
              <w:right w:val="nil"/>
            </w:tcBorders>
            <w:vAlign w:val="center"/>
          </w:tcPr>
          <w:p w14:paraId="3F4D1C7F"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0.29 </w:t>
            </w:r>
          </w:p>
        </w:tc>
        <w:tc>
          <w:tcPr>
            <w:tcW w:w="1071" w:type="dxa"/>
            <w:tcBorders>
              <w:top w:val="nil"/>
              <w:left w:val="nil"/>
              <w:bottom w:val="single" w:sz="4" w:space="0" w:color="auto"/>
              <w:right w:val="nil"/>
            </w:tcBorders>
            <w:vAlign w:val="center"/>
          </w:tcPr>
          <w:p w14:paraId="0C4B0716"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9.36 </w:t>
            </w:r>
          </w:p>
        </w:tc>
        <w:tc>
          <w:tcPr>
            <w:tcW w:w="2577" w:type="dxa"/>
            <w:tcBorders>
              <w:top w:val="nil"/>
              <w:left w:val="nil"/>
              <w:bottom w:val="single" w:sz="4" w:space="0" w:color="auto"/>
              <w:right w:val="nil"/>
            </w:tcBorders>
            <w:vAlign w:val="center"/>
          </w:tcPr>
          <w:p w14:paraId="355B8D64"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4.4.1 Consistency between willingness and behavior of vaccination</w:t>
            </w:r>
          </w:p>
        </w:tc>
        <w:tc>
          <w:tcPr>
            <w:tcW w:w="1063" w:type="dxa"/>
            <w:tcBorders>
              <w:top w:val="nil"/>
              <w:left w:val="nil"/>
              <w:bottom w:val="single" w:sz="4" w:space="0" w:color="auto"/>
              <w:right w:val="nil"/>
            </w:tcBorders>
            <w:shd w:val="clear" w:color="auto" w:fill="FFFFFF"/>
            <w:vAlign w:val="center"/>
          </w:tcPr>
          <w:p w14:paraId="144C0A3A"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0.79 </w:t>
            </w:r>
          </w:p>
        </w:tc>
        <w:tc>
          <w:tcPr>
            <w:tcW w:w="1112" w:type="dxa"/>
            <w:tcBorders>
              <w:top w:val="nil"/>
              <w:left w:val="nil"/>
              <w:bottom w:val="single" w:sz="4" w:space="0" w:color="auto"/>
              <w:right w:val="nil"/>
            </w:tcBorders>
            <w:shd w:val="clear" w:color="auto" w:fill="FFFFFF"/>
            <w:vAlign w:val="center"/>
          </w:tcPr>
          <w:p w14:paraId="4430FED4"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0.21 </w:t>
            </w:r>
          </w:p>
        </w:tc>
        <w:tc>
          <w:tcPr>
            <w:tcW w:w="1276" w:type="dxa"/>
            <w:tcBorders>
              <w:top w:val="nil"/>
              <w:left w:val="nil"/>
              <w:bottom w:val="single" w:sz="4" w:space="0" w:color="auto"/>
              <w:right w:val="nil"/>
            </w:tcBorders>
            <w:vAlign w:val="center"/>
          </w:tcPr>
          <w:p w14:paraId="26ACE7DB"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2.31 </w:t>
            </w:r>
          </w:p>
        </w:tc>
      </w:tr>
    </w:tbl>
    <w:p w14:paraId="19EF7774" w14:textId="77777777" w:rsidR="00CF743C" w:rsidRDefault="00000000">
      <w:pPr>
        <w:widowControl/>
        <w:kinsoku w:val="0"/>
        <w:autoSpaceDE w:val="0"/>
        <w:adjustRightInd w:val="0"/>
        <w:snapToGrid w:val="0"/>
        <w:rPr>
          <w:rFonts w:ascii="Times New Roman" w:hAnsi="Times New Roman"/>
          <w:sz w:val="18"/>
          <w:szCs w:val="18"/>
        </w:rPr>
      </w:pPr>
      <w:r>
        <w:rPr>
          <w:rFonts w:ascii="Times New Roman" w:hAnsi="Times New Roman"/>
          <w:sz w:val="18"/>
          <w:szCs w:val="18"/>
        </w:rPr>
        <w:t xml:space="preserve"> </w:t>
      </w:r>
    </w:p>
    <w:p w14:paraId="12C653FE" w14:textId="77777777" w:rsidR="00CF743C" w:rsidRDefault="00000000">
      <w:pPr>
        <w:widowControl/>
        <w:kinsoku w:val="0"/>
        <w:autoSpaceDE w:val="0"/>
        <w:adjustRightInd w:val="0"/>
        <w:snapToGrid w:val="0"/>
        <w:rPr>
          <w:rFonts w:ascii="Times New Roman" w:hAnsi="Times New Roman"/>
          <w:b/>
          <w:bCs/>
          <w:color w:val="333333"/>
          <w:sz w:val="22"/>
          <w:szCs w:val="22"/>
          <w:shd w:val="clear" w:color="auto" w:fill="FFFFFF"/>
        </w:rPr>
      </w:pPr>
      <w:r>
        <w:rPr>
          <w:rFonts w:ascii="Times New Roman" w:hAnsi="Times New Roman"/>
          <w:b/>
          <w:bCs/>
          <w:color w:val="333333"/>
          <w:sz w:val="22"/>
          <w:szCs w:val="22"/>
          <w:shd w:val="clear" w:color="auto" w:fill="FFFFFF"/>
        </w:rPr>
        <w:t>Supplementary</w:t>
      </w:r>
      <w:r>
        <w:rPr>
          <w:rFonts w:ascii="Times New Roman" w:hAnsi="Times New Roman" w:hint="eastAsia"/>
          <w:b/>
          <w:bCs/>
          <w:color w:val="333333"/>
          <w:sz w:val="22"/>
          <w:szCs w:val="22"/>
          <w:shd w:val="clear" w:color="auto" w:fill="FFFFFF"/>
        </w:rPr>
        <w:t xml:space="preserve"> Table </w:t>
      </w:r>
      <w:r>
        <w:rPr>
          <w:rFonts w:ascii="Times New Roman" w:hAnsi="Times New Roman"/>
          <w:b/>
          <w:bCs/>
          <w:color w:val="333333"/>
          <w:sz w:val="22"/>
          <w:szCs w:val="22"/>
          <w:shd w:val="clear" w:color="auto" w:fill="FFFFFF"/>
        </w:rPr>
        <w:t>5</w:t>
      </w:r>
      <w:r>
        <w:rPr>
          <w:rFonts w:ascii="Times New Roman" w:hAnsi="Times New Roman" w:hint="eastAsia"/>
          <w:b/>
          <w:bCs/>
          <w:color w:val="333333"/>
          <w:sz w:val="22"/>
          <w:szCs w:val="22"/>
          <w:shd w:val="clear" w:color="auto" w:fill="FFFFFF"/>
        </w:rPr>
        <w:t xml:space="preserve"> </w:t>
      </w:r>
      <w:r>
        <w:rPr>
          <w:rFonts w:ascii="Times New Roman" w:hAnsi="Times New Roman"/>
          <w:b/>
          <w:bCs/>
          <w:color w:val="333333"/>
          <w:sz w:val="22"/>
          <w:szCs w:val="22"/>
          <w:shd w:val="clear" w:color="auto" w:fill="FFFFFF"/>
        </w:rPr>
        <w:t xml:space="preserve">The entropy </w:t>
      </w:r>
      <w:r>
        <w:rPr>
          <w:rFonts w:ascii="Times New Roman" w:hAnsi="Times New Roman" w:hint="eastAsia"/>
          <w:b/>
          <w:bCs/>
          <w:color w:val="333333"/>
          <w:sz w:val="22"/>
          <w:szCs w:val="22"/>
          <w:shd w:val="clear" w:color="auto" w:fill="FFFFFF"/>
        </w:rPr>
        <w:t xml:space="preserve">evaluation </w:t>
      </w:r>
      <w:r>
        <w:rPr>
          <w:rFonts w:ascii="Times New Roman" w:hAnsi="Times New Roman"/>
          <w:b/>
          <w:bCs/>
          <w:color w:val="333333"/>
          <w:sz w:val="22"/>
          <w:szCs w:val="22"/>
          <w:shd w:val="clear" w:color="auto" w:fill="FFFFFF"/>
        </w:rPr>
        <w:t>of vaccines included in public health projects at the county level</w:t>
      </w:r>
    </w:p>
    <w:tbl>
      <w:tblPr>
        <w:tblW w:w="5000" w:type="pct"/>
        <w:tblBorders>
          <w:top w:val="single" w:sz="4" w:space="0" w:color="auto"/>
        </w:tblBorders>
        <w:tblLayout w:type="fixed"/>
        <w:tblLook w:val="04A0" w:firstRow="1" w:lastRow="0" w:firstColumn="1" w:lastColumn="0" w:noHBand="0" w:noVBand="1"/>
      </w:tblPr>
      <w:tblGrid>
        <w:gridCol w:w="1140"/>
        <w:gridCol w:w="854"/>
        <w:gridCol w:w="821"/>
        <w:gridCol w:w="1028"/>
        <w:gridCol w:w="1355"/>
        <w:gridCol w:w="894"/>
        <w:gridCol w:w="828"/>
        <w:gridCol w:w="1087"/>
        <w:gridCol w:w="2606"/>
        <w:gridCol w:w="1001"/>
        <w:gridCol w:w="1001"/>
        <w:gridCol w:w="1343"/>
      </w:tblGrid>
      <w:tr w:rsidR="00CF743C" w14:paraId="4B5FCE86" w14:textId="77777777">
        <w:trPr>
          <w:trHeight w:val="820"/>
        </w:trPr>
        <w:tc>
          <w:tcPr>
            <w:tcW w:w="1157" w:type="dxa"/>
            <w:tcBorders>
              <w:top w:val="single" w:sz="4" w:space="0" w:color="auto"/>
              <w:left w:val="nil"/>
              <w:bottom w:val="single" w:sz="4" w:space="0" w:color="auto"/>
              <w:right w:val="nil"/>
            </w:tcBorders>
            <w:noWrap/>
            <w:vAlign w:val="center"/>
          </w:tcPr>
          <w:p w14:paraId="5D90E940" w14:textId="77777777" w:rsidR="00CF743C" w:rsidRDefault="00000000">
            <w:pPr>
              <w:widowControl/>
              <w:kinsoku w:val="0"/>
              <w:autoSpaceDE w:val="0"/>
              <w:adjustRightInd w:val="0"/>
              <w:snapToGrid w:val="0"/>
              <w:jc w:val="center"/>
              <w:textAlignment w:val="center"/>
              <w:rPr>
                <w:rFonts w:ascii="Times New Roman" w:hAnsi="Times New Roman"/>
                <w:b/>
                <w:bCs/>
                <w:color w:val="000000"/>
                <w:sz w:val="18"/>
                <w:szCs w:val="18"/>
              </w:rPr>
            </w:pPr>
            <w:r>
              <w:rPr>
                <w:rFonts w:ascii="Times New Roman" w:hAnsi="Times New Roman"/>
                <w:b/>
                <w:bCs/>
                <w:color w:val="000000"/>
                <w:kern w:val="0"/>
                <w:sz w:val="18"/>
                <w:szCs w:val="18"/>
              </w:rPr>
              <w:t>Primary indicators</w:t>
            </w:r>
          </w:p>
        </w:tc>
        <w:tc>
          <w:tcPr>
            <w:tcW w:w="866" w:type="dxa"/>
            <w:tcBorders>
              <w:top w:val="single" w:sz="4" w:space="0" w:color="auto"/>
              <w:left w:val="nil"/>
              <w:bottom w:val="single" w:sz="4" w:space="0" w:color="auto"/>
              <w:right w:val="nil"/>
            </w:tcBorders>
            <w:vAlign w:val="center"/>
          </w:tcPr>
          <w:p w14:paraId="1B511C03"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Entropy</w:t>
            </w:r>
          </w:p>
        </w:tc>
        <w:tc>
          <w:tcPr>
            <w:tcW w:w="832" w:type="dxa"/>
            <w:tcBorders>
              <w:top w:val="single" w:sz="4" w:space="0" w:color="auto"/>
              <w:left w:val="nil"/>
              <w:bottom w:val="single" w:sz="4" w:space="0" w:color="auto"/>
              <w:right w:val="nil"/>
            </w:tcBorders>
            <w:vAlign w:val="center"/>
          </w:tcPr>
          <w:p w14:paraId="11AC57D0"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 xml:space="preserve">Utility value </w:t>
            </w:r>
          </w:p>
        </w:tc>
        <w:tc>
          <w:tcPr>
            <w:tcW w:w="1043" w:type="dxa"/>
            <w:tcBorders>
              <w:top w:val="single" w:sz="4" w:space="0" w:color="auto"/>
              <w:left w:val="nil"/>
              <w:bottom w:val="single" w:sz="4" w:space="0" w:color="auto"/>
              <w:right w:val="nil"/>
            </w:tcBorders>
            <w:vAlign w:val="center"/>
          </w:tcPr>
          <w:p w14:paraId="1BB18D4C"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Weight coefficient</w:t>
            </w:r>
          </w:p>
        </w:tc>
        <w:tc>
          <w:tcPr>
            <w:tcW w:w="1377" w:type="dxa"/>
            <w:tcBorders>
              <w:top w:val="single" w:sz="4" w:space="0" w:color="auto"/>
              <w:left w:val="nil"/>
              <w:bottom w:val="single" w:sz="4" w:space="0" w:color="auto"/>
              <w:right w:val="nil"/>
            </w:tcBorders>
            <w:vAlign w:val="center"/>
          </w:tcPr>
          <w:p w14:paraId="05866212"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Secondary indicators</w:t>
            </w:r>
          </w:p>
        </w:tc>
        <w:tc>
          <w:tcPr>
            <w:tcW w:w="907" w:type="dxa"/>
            <w:tcBorders>
              <w:top w:val="single" w:sz="4" w:space="0" w:color="auto"/>
              <w:left w:val="nil"/>
              <w:bottom w:val="single" w:sz="4" w:space="0" w:color="auto"/>
              <w:right w:val="nil"/>
            </w:tcBorders>
            <w:vAlign w:val="center"/>
          </w:tcPr>
          <w:p w14:paraId="0F6D0EA1"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Entropy</w:t>
            </w:r>
          </w:p>
        </w:tc>
        <w:tc>
          <w:tcPr>
            <w:tcW w:w="839" w:type="dxa"/>
            <w:tcBorders>
              <w:top w:val="single" w:sz="4" w:space="0" w:color="auto"/>
              <w:left w:val="nil"/>
              <w:bottom w:val="single" w:sz="4" w:space="0" w:color="auto"/>
              <w:right w:val="nil"/>
            </w:tcBorders>
            <w:vAlign w:val="center"/>
          </w:tcPr>
          <w:p w14:paraId="65D6F1E8"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 xml:space="preserve">Utility value </w:t>
            </w:r>
          </w:p>
        </w:tc>
        <w:tc>
          <w:tcPr>
            <w:tcW w:w="1104" w:type="dxa"/>
            <w:tcBorders>
              <w:top w:val="single" w:sz="4" w:space="0" w:color="auto"/>
              <w:left w:val="nil"/>
              <w:bottom w:val="single" w:sz="4" w:space="0" w:color="auto"/>
              <w:right w:val="nil"/>
            </w:tcBorders>
            <w:vAlign w:val="center"/>
          </w:tcPr>
          <w:p w14:paraId="020B2CB3"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Weight coefficient</w:t>
            </w:r>
          </w:p>
        </w:tc>
        <w:tc>
          <w:tcPr>
            <w:tcW w:w="2652" w:type="dxa"/>
            <w:tcBorders>
              <w:top w:val="single" w:sz="4" w:space="0" w:color="auto"/>
              <w:left w:val="nil"/>
              <w:bottom w:val="single" w:sz="4" w:space="0" w:color="auto"/>
              <w:right w:val="nil"/>
            </w:tcBorders>
            <w:vAlign w:val="center"/>
          </w:tcPr>
          <w:p w14:paraId="01BE7339"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 xml:space="preserve"> Tertiary indicators</w:t>
            </w:r>
          </w:p>
        </w:tc>
        <w:tc>
          <w:tcPr>
            <w:tcW w:w="1016" w:type="dxa"/>
            <w:tcBorders>
              <w:top w:val="single" w:sz="4" w:space="0" w:color="auto"/>
              <w:left w:val="nil"/>
              <w:bottom w:val="single" w:sz="4" w:space="0" w:color="auto"/>
              <w:right w:val="nil"/>
            </w:tcBorders>
            <w:vAlign w:val="center"/>
          </w:tcPr>
          <w:p w14:paraId="0256FAED"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Entropy</w:t>
            </w:r>
          </w:p>
        </w:tc>
        <w:tc>
          <w:tcPr>
            <w:tcW w:w="1016" w:type="dxa"/>
            <w:tcBorders>
              <w:top w:val="single" w:sz="4" w:space="0" w:color="auto"/>
              <w:left w:val="nil"/>
              <w:bottom w:val="single" w:sz="4" w:space="0" w:color="auto"/>
              <w:right w:val="nil"/>
            </w:tcBorders>
            <w:vAlign w:val="center"/>
          </w:tcPr>
          <w:p w14:paraId="5DE4F676"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 xml:space="preserve">Utility value </w:t>
            </w:r>
          </w:p>
        </w:tc>
        <w:tc>
          <w:tcPr>
            <w:tcW w:w="1365" w:type="dxa"/>
            <w:tcBorders>
              <w:top w:val="single" w:sz="4" w:space="0" w:color="auto"/>
              <w:left w:val="nil"/>
              <w:bottom w:val="single" w:sz="4" w:space="0" w:color="auto"/>
              <w:right w:val="nil"/>
            </w:tcBorders>
            <w:vAlign w:val="center"/>
          </w:tcPr>
          <w:p w14:paraId="33CFF110" w14:textId="77777777" w:rsidR="00CF743C" w:rsidRDefault="00000000">
            <w:pPr>
              <w:widowControl/>
              <w:kinsoku w:val="0"/>
              <w:autoSpaceDE w:val="0"/>
              <w:adjustRightInd w:val="0"/>
              <w:snapToGrid w:val="0"/>
              <w:jc w:val="center"/>
              <w:textAlignment w:val="center"/>
              <w:rPr>
                <w:rFonts w:ascii="Times New Roman" w:eastAsia="黑体" w:hAnsi="Times New Roman"/>
                <w:b/>
                <w:bCs/>
                <w:color w:val="000000"/>
                <w:sz w:val="18"/>
                <w:szCs w:val="18"/>
              </w:rPr>
            </w:pPr>
            <w:r>
              <w:rPr>
                <w:rFonts w:ascii="Times New Roman" w:eastAsia="黑体" w:hAnsi="Times New Roman"/>
                <w:b/>
                <w:bCs/>
                <w:color w:val="000000"/>
                <w:kern w:val="0"/>
                <w:sz w:val="18"/>
                <w:szCs w:val="18"/>
              </w:rPr>
              <w:t>Weight coefficient</w:t>
            </w:r>
          </w:p>
        </w:tc>
      </w:tr>
      <w:tr w:rsidR="00CF743C" w14:paraId="5E196A15" w14:textId="77777777">
        <w:trPr>
          <w:trHeight w:val="57"/>
        </w:trPr>
        <w:tc>
          <w:tcPr>
            <w:tcW w:w="1157" w:type="dxa"/>
            <w:vMerge w:val="restart"/>
            <w:tcBorders>
              <w:top w:val="single" w:sz="4" w:space="0" w:color="auto"/>
              <w:left w:val="nil"/>
              <w:bottom w:val="nil"/>
              <w:right w:val="nil"/>
            </w:tcBorders>
            <w:vAlign w:val="center"/>
          </w:tcPr>
          <w:p w14:paraId="3582D11C"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1.Vaccine-preventable diseases</w:t>
            </w:r>
          </w:p>
        </w:tc>
        <w:tc>
          <w:tcPr>
            <w:tcW w:w="866" w:type="dxa"/>
            <w:vMerge w:val="restart"/>
            <w:tcBorders>
              <w:top w:val="single" w:sz="4" w:space="0" w:color="auto"/>
              <w:left w:val="nil"/>
              <w:bottom w:val="nil"/>
              <w:right w:val="nil"/>
            </w:tcBorders>
            <w:vAlign w:val="center"/>
          </w:tcPr>
          <w:p w14:paraId="769CDE42"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0.86 </w:t>
            </w:r>
          </w:p>
        </w:tc>
        <w:tc>
          <w:tcPr>
            <w:tcW w:w="832" w:type="dxa"/>
            <w:vMerge w:val="restart"/>
            <w:tcBorders>
              <w:top w:val="single" w:sz="4" w:space="0" w:color="auto"/>
              <w:left w:val="nil"/>
              <w:bottom w:val="nil"/>
              <w:right w:val="nil"/>
            </w:tcBorders>
            <w:vAlign w:val="center"/>
          </w:tcPr>
          <w:p w14:paraId="7B0787EE"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0.14 </w:t>
            </w:r>
          </w:p>
        </w:tc>
        <w:tc>
          <w:tcPr>
            <w:tcW w:w="1043" w:type="dxa"/>
            <w:vMerge w:val="restart"/>
            <w:tcBorders>
              <w:top w:val="single" w:sz="4" w:space="0" w:color="auto"/>
              <w:left w:val="nil"/>
              <w:bottom w:val="nil"/>
              <w:right w:val="nil"/>
            </w:tcBorders>
            <w:vAlign w:val="center"/>
          </w:tcPr>
          <w:p w14:paraId="6AF69C56"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13.57 </w:t>
            </w:r>
          </w:p>
        </w:tc>
        <w:tc>
          <w:tcPr>
            <w:tcW w:w="1377" w:type="dxa"/>
            <w:vMerge w:val="restart"/>
            <w:tcBorders>
              <w:top w:val="single" w:sz="4" w:space="0" w:color="auto"/>
              <w:left w:val="nil"/>
              <w:bottom w:val="nil"/>
              <w:right w:val="nil"/>
            </w:tcBorders>
            <w:vAlign w:val="center"/>
          </w:tcPr>
          <w:p w14:paraId="11D8783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 Health burden</w:t>
            </w:r>
          </w:p>
        </w:tc>
        <w:tc>
          <w:tcPr>
            <w:tcW w:w="907" w:type="dxa"/>
            <w:vMerge w:val="restart"/>
            <w:tcBorders>
              <w:top w:val="single" w:sz="4" w:space="0" w:color="auto"/>
              <w:left w:val="nil"/>
              <w:bottom w:val="nil"/>
              <w:right w:val="nil"/>
            </w:tcBorders>
            <w:vAlign w:val="center"/>
          </w:tcPr>
          <w:p w14:paraId="3888C241"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839" w:type="dxa"/>
            <w:vMerge w:val="restart"/>
            <w:tcBorders>
              <w:top w:val="single" w:sz="4" w:space="0" w:color="auto"/>
              <w:left w:val="nil"/>
              <w:bottom w:val="nil"/>
              <w:right w:val="nil"/>
            </w:tcBorders>
            <w:vAlign w:val="center"/>
          </w:tcPr>
          <w:p w14:paraId="7190FD25"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104" w:type="dxa"/>
            <w:vMerge w:val="restart"/>
            <w:tcBorders>
              <w:top w:val="single" w:sz="4" w:space="0" w:color="auto"/>
              <w:left w:val="nil"/>
              <w:bottom w:val="nil"/>
              <w:right w:val="nil"/>
            </w:tcBorders>
            <w:vAlign w:val="center"/>
          </w:tcPr>
          <w:p w14:paraId="624C63DC"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2652" w:type="dxa"/>
            <w:tcBorders>
              <w:top w:val="single" w:sz="4" w:space="0" w:color="auto"/>
              <w:left w:val="nil"/>
              <w:bottom w:val="nil"/>
              <w:right w:val="nil"/>
            </w:tcBorders>
            <w:vAlign w:val="center"/>
          </w:tcPr>
          <w:p w14:paraId="279FCCA9"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1.1.1 High-risk group</w:t>
            </w:r>
          </w:p>
        </w:tc>
        <w:tc>
          <w:tcPr>
            <w:tcW w:w="1016" w:type="dxa"/>
            <w:tcBorders>
              <w:top w:val="single" w:sz="4" w:space="0" w:color="auto"/>
              <w:left w:val="nil"/>
              <w:bottom w:val="nil"/>
              <w:right w:val="nil"/>
            </w:tcBorders>
            <w:vAlign w:val="center"/>
          </w:tcPr>
          <w:p w14:paraId="387B2BCA"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016" w:type="dxa"/>
            <w:tcBorders>
              <w:top w:val="single" w:sz="4" w:space="0" w:color="auto"/>
              <w:left w:val="nil"/>
              <w:bottom w:val="nil"/>
              <w:right w:val="nil"/>
            </w:tcBorders>
            <w:vAlign w:val="center"/>
          </w:tcPr>
          <w:p w14:paraId="684BA74B"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365" w:type="dxa"/>
            <w:tcBorders>
              <w:top w:val="single" w:sz="4" w:space="0" w:color="auto"/>
              <w:left w:val="nil"/>
              <w:bottom w:val="nil"/>
              <w:right w:val="nil"/>
            </w:tcBorders>
            <w:noWrap/>
            <w:vAlign w:val="center"/>
          </w:tcPr>
          <w:p w14:paraId="395DC9F4"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r w:rsidR="00CF743C" w14:paraId="37F800BF" w14:textId="77777777">
        <w:trPr>
          <w:trHeight w:val="57"/>
        </w:trPr>
        <w:tc>
          <w:tcPr>
            <w:tcW w:w="1157" w:type="dxa"/>
            <w:vMerge/>
            <w:tcBorders>
              <w:top w:val="nil"/>
              <w:left w:val="nil"/>
              <w:bottom w:val="nil"/>
              <w:right w:val="nil"/>
            </w:tcBorders>
            <w:vAlign w:val="center"/>
          </w:tcPr>
          <w:p w14:paraId="10079CAC"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0F121B53"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44AEF267"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06963C8D"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4C9DAC9D"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57F3D023" w14:textId="77777777" w:rsidR="00CF743C" w:rsidRDefault="00CF743C">
            <w:pPr>
              <w:widowControl/>
              <w:jc w:val="left"/>
              <w:rPr>
                <w:rFonts w:ascii="Times New Roman" w:eastAsia="黑体" w:hAnsi="Times New Roman"/>
                <w:color w:val="000000"/>
                <w:sz w:val="18"/>
                <w:szCs w:val="18"/>
              </w:rPr>
            </w:pPr>
          </w:p>
        </w:tc>
        <w:tc>
          <w:tcPr>
            <w:tcW w:w="839" w:type="dxa"/>
            <w:vMerge/>
            <w:tcBorders>
              <w:top w:val="nil"/>
              <w:left w:val="nil"/>
              <w:bottom w:val="nil"/>
              <w:right w:val="nil"/>
            </w:tcBorders>
            <w:vAlign w:val="center"/>
          </w:tcPr>
          <w:p w14:paraId="3F84A508" w14:textId="77777777" w:rsidR="00CF743C" w:rsidRDefault="00CF743C">
            <w:pPr>
              <w:widowControl/>
              <w:jc w:val="left"/>
              <w:rPr>
                <w:rFonts w:ascii="Times New Roman" w:eastAsia="黑体" w:hAnsi="Times New Roman"/>
                <w:color w:val="000000"/>
                <w:sz w:val="18"/>
                <w:szCs w:val="18"/>
              </w:rPr>
            </w:pPr>
          </w:p>
        </w:tc>
        <w:tc>
          <w:tcPr>
            <w:tcW w:w="1104" w:type="dxa"/>
            <w:vMerge/>
            <w:tcBorders>
              <w:top w:val="nil"/>
              <w:left w:val="nil"/>
              <w:bottom w:val="nil"/>
              <w:right w:val="nil"/>
            </w:tcBorders>
            <w:vAlign w:val="center"/>
          </w:tcPr>
          <w:p w14:paraId="5EBC0756" w14:textId="77777777" w:rsidR="00CF743C" w:rsidRDefault="00CF743C">
            <w:pPr>
              <w:widowControl/>
              <w:jc w:val="left"/>
              <w:rPr>
                <w:rFonts w:ascii="Times New Roman" w:eastAsia="黑体" w:hAnsi="Times New Roman"/>
                <w:color w:val="000000"/>
                <w:sz w:val="18"/>
                <w:szCs w:val="18"/>
              </w:rPr>
            </w:pPr>
          </w:p>
        </w:tc>
        <w:tc>
          <w:tcPr>
            <w:tcW w:w="2652" w:type="dxa"/>
            <w:tcBorders>
              <w:top w:val="nil"/>
              <w:left w:val="nil"/>
              <w:bottom w:val="nil"/>
              <w:right w:val="nil"/>
            </w:tcBorders>
            <w:vAlign w:val="center"/>
          </w:tcPr>
          <w:p w14:paraId="6E724981"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1.1.2 Incidence area</w:t>
            </w:r>
          </w:p>
        </w:tc>
        <w:tc>
          <w:tcPr>
            <w:tcW w:w="1016" w:type="dxa"/>
            <w:tcBorders>
              <w:top w:val="nil"/>
              <w:left w:val="nil"/>
              <w:bottom w:val="nil"/>
              <w:right w:val="nil"/>
            </w:tcBorders>
            <w:vAlign w:val="center"/>
          </w:tcPr>
          <w:p w14:paraId="317ABCD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016" w:type="dxa"/>
            <w:tcBorders>
              <w:top w:val="nil"/>
              <w:left w:val="nil"/>
              <w:bottom w:val="nil"/>
              <w:right w:val="nil"/>
            </w:tcBorders>
            <w:vAlign w:val="center"/>
          </w:tcPr>
          <w:p w14:paraId="4CAB825C"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365" w:type="dxa"/>
            <w:tcBorders>
              <w:top w:val="nil"/>
              <w:left w:val="nil"/>
              <w:bottom w:val="nil"/>
              <w:right w:val="nil"/>
            </w:tcBorders>
            <w:noWrap/>
            <w:vAlign w:val="center"/>
          </w:tcPr>
          <w:p w14:paraId="6AB4DFBB"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r w:rsidR="00CF743C" w14:paraId="187ADDBD" w14:textId="77777777">
        <w:trPr>
          <w:trHeight w:val="57"/>
        </w:trPr>
        <w:tc>
          <w:tcPr>
            <w:tcW w:w="1157" w:type="dxa"/>
            <w:vMerge/>
            <w:tcBorders>
              <w:top w:val="nil"/>
              <w:left w:val="nil"/>
              <w:bottom w:val="nil"/>
              <w:right w:val="nil"/>
            </w:tcBorders>
            <w:vAlign w:val="center"/>
          </w:tcPr>
          <w:p w14:paraId="404163DF"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27A13C9A"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6F9EAA92"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35029FF2"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40BED8F6"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74962B3B" w14:textId="77777777" w:rsidR="00CF743C" w:rsidRDefault="00CF743C">
            <w:pPr>
              <w:widowControl/>
              <w:jc w:val="left"/>
              <w:rPr>
                <w:rFonts w:ascii="Times New Roman" w:eastAsia="黑体" w:hAnsi="Times New Roman"/>
                <w:color w:val="000000"/>
                <w:sz w:val="18"/>
                <w:szCs w:val="18"/>
              </w:rPr>
            </w:pPr>
          </w:p>
        </w:tc>
        <w:tc>
          <w:tcPr>
            <w:tcW w:w="839" w:type="dxa"/>
            <w:vMerge/>
            <w:tcBorders>
              <w:top w:val="nil"/>
              <w:left w:val="nil"/>
              <w:bottom w:val="nil"/>
              <w:right w:val="nil"/>
            </w:tcBorders>
            <w:vAlign w:val="center"/>
          </w:tcPr>
          <w:p w14:paraId="40057CC8" w14:textId="77777777" w:rsidR="00CF743C" w:rsidRDefault="00CF743C">
            <w:pPr>
              <w:widowControl/>
              <w:jc w:val="left"/>
              <w:rPr>
                <w:rFonts w:ascii="Times New Roman" w:eastAsia="黑体" w:hAnsi="Times New Roman"/>
                <w:color w:val="000000"/>
                <w:sz w:val="18"/>
                <w:szCs w:val="18"/>
              </w:rPr>
            </w:pPr>
          </w:p>
        </w:tc>
        <w:tc>
          <w:tcPr>
            <w:tcW w:w="1104" w:type="dxa"/>
            <w:vMerge/>
            <w:tcBorders>
              <w:top w:val="nil"/>
              <w:left w:val="nil"/>
              <w:bottom w:val="nil"/>
              <w:right w:val="nil"/>
            </w:tcBorders>
            <w:vAlign w:val="center"/>
          </w:tcPr>
          <w:p w14:paraId="2D90D25C" w14:textId="77777777" w:rsidR="00CF743C" w:rsidRDefault="00CF743C">
            <w:pPr>
              <w:widowControl/>
              <w:jc w:val="left"/>
              <w:rPr>
                <w:rFonts w:ascii="Times New Roman" w:eastAsia="黑体" w:hAnsi="Times New Roman"/>
                <w:color w:val="000000"/>
                <w:sz w:val="18"/>
                <w:szCs w:val="18"/>
              </w:rPr>
            </w:pPr>
          </w:p>
        </w:tc>
        <w:tc>
          <w:tcPr>
            <w:tcW w:w="2652" w:type="dxa"/>
            <w:tcBorders>
              <w:top w:val="nil"/>
              <w:left w:val="nil"/>
              <w:bottom w:val="nil"/>
              <w:right w:val="nil"/>
            </w:tcBorders>
            <w:vAlign w:val="center"/>
          </w:tcPr>
          <w:p w14:paraId="27E2D4C3"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1.1.3 Incidence rate</w:t>
            </w:r>
          </w:p>
        </w:tc>
        <w:tc>
          <w:tcPr>
            <w:tcW w:w="1016" w:type="dxa"/>
            <w:tcBorders>
              <w:top w:val="nil"/>
              <w:left w:val="nil"/>
              <w:bottom w:val="nil"/>
              <w:right w:val="nil"/>
            </w:tcBorders>
            <w:vAlign w:val="center"/>
          </w:tcPr>
          <w:p w14:paraId="4408FF4D"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016" w:type="dxa"/>
            <w:tcBorders>
              <w:top w:val="nil"/>
              <w:left w:val="nil"/>
              <w:bottom w:val="nil"/>
              <w:right w:val="nil"/>
            </w:tcBorders>
            <w:vAlign w:val="center"/>
          </w:tcPr>
          <w:p w14:paraId="28370B3C"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365" w:type="dxa"/>
            <w:tcBorders>
              <w:top w:val="nil"/>
              <w:left w:val="nil"/>
              <w:bottom w:val="nil"/>
              <w:right w:val="nil"/>
            </w:tcBorders>
            <w:noWrap/>
            <w:vAlign w:val="center"/>
          </w:tcPr>
          <w:p w14:paraId="62B6C39A"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r w:rsidR="00CF743C" w14:paraId="57CF0A6E" w14:textId="77777777">
        <w:trPr>
          <w:trHeight w:val="57"/>
        </w:trPr>
        <w:tc>
          <w:tcPr>
            <w:tcW w:w="1157" w:type="dxa"/>
            <w:vMerge/>
            <w:tcBorders>
              <w:top w:val="nil"/>
              <w:left w:val="nil"/>
              <w:bottom w:val="nil"/>
              <w:right w:val="nil"/>
            </w:tcBorders>
            <w:vAlign w:val="center"/>
          </w:tcPr>
          <w:p w14:paraId="3C9959A0"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62103148"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223F6F0D"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7693FBAB"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262AC6EF"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521E8362" w14:textId="77777777" w:rsidR="00CF743C" w:rsidRDefault="00CF743C">
            <w:pPr>
              <w:widowControl/>
              <w:jc w:val="left"/>
              <w:rPr>
                <w:rFonts w:ascii="Times New Roman" w:eastAsia="黑体" w:hAnsi="Times New Roman"/>
                <w:color w:val="000000"/>
                <w:sz w:val="18"/>
                <w:szCs w:val="18"/>
              </w:rPr>
            </w:pPr>
          </w:p>
        </w:tc>
        <w:tc>
          <w:tcPr>
            <w:tcW w:w="839" w:type="dxa"/>
            <w:vMerge/>
            <w:tcBorders>
              <w:top w:val="nil"/>
              <w:left w:val="nil"/>
              <w:bottom w:val="nil"/>
              <w:right w:val="nil"/>
            </w:tcBorders>
            <w:vAlign w:val="center"/>
          </w:tcPr>
          <w:p w14:paraId="77A32828" w14:textId="77777777" w:rsidR="00CF743C" w:rsidRDefault="00CF743C">
            <w:pPr>
              <w:widowControl/>
              <w:jc w:val="left"/>
              <w:rPr>
                <w:rFonts w:ascii="Times New Roman" w:eastAsia="黑体" w:hAnsi="Times New Roman"/>
                <w:color w:val="000000"/>
                <w:sz w:val="18"/>
                <w:szCs w:val="18"/>
              </w:rPr>
            </w:pPr>
          </w:p>
        </w:tc>
        <w:tc>
          <w:tcPr>
            <w:tcW w:w="1104" w:type="dxa"/>
            <w:vMerge/>
            <w:tcBorders>
              <w:top w:val="nil"/>
              <w:left w:val="nil"/>
              <w:bottom w:val="nil"/>
              <w:right w:val="nil"/>
            </w:tcBorders>
            <w:vAlign w:val="center"/>
          </w:tcPr>
          <w:p w14:paraId="49487367" w14:textId="77777777" w:rsidR="00CF743C" w:rsidRDefault="00CF743C">
            <w:pPr>
              <w:widowControl/>
              <w:jc w:val="left"/>
              <w:rPr>
                <w:rFonts w:ascii="Times New Roman" w:eastAsia="黑体" w:hAnsi="Times New Roman"/>
                <w:color w:val="000000"/>
                <w:sz w:val="18"/>
                <w:szCs w:val="18"/>
              </w:rPr>
            </w:pPr>
          </w:p>
        </w:tc>
        <w:tc>
          <w:tcPr>
            <w:tcW w:w="2652" w:type="dxa"/>
            <w:tcBorders>
              <w:top w:val="nil"/>
              <w:left w:val="nil"/>
              <w:bottom w:val="nil"/>
              <w:right w:val="nil"/>
            </w:tcBorders>
            <w:vAlign w:val="center"/>
          </w:tcPr>
          <w:p w14:paraId="7B800D68"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1.1.4 Mortality rate</w:t>
            </w:r>
          </w:p>
        </w:tc>
        <w:tc>
          <w:tcPr>
            <w:tcW w:w="1016" w:type="dxa"/>
            <w:tcBorders>
              <w:top w:val="nil"/>
              <w:left w:val="nil"/>
              <w:bottom w:val="nil"/>
              <w:right w:val="nil"/>
            </w:tcBorders>
            <w:vAlign w:val="center"/>
          </w:tcPr>
          <w:p w14:paraId="7A8F4A8F"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016" w:type="dxa"/>
            <w:tcBorders>
              <w:top w:val="nil"/>
              <w:left w:val="nil"/>
              <w:bottom w:val="nil"/>
              <w:right w:val="nil"/>
            </w:tcBorders>
            <w:vAlign w:val="center"/>
          </w:tcPr>
          <w:p w14:paraId="662C52D9"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365" w:type="dxa"/>
            <w:tcBorders>
              <w:top w:val="nil"/>
              <w:left w:val="nil"/>
              <w:bottom w:val="nil"/>
              <w:right w:val="nil"/>
            </w:tcBorders>
            <w:noWrap/>
            <w:vAlign w:val="center"/>
          </w:tcPr>
          <w:p w14:paraId="4D733542"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r w:rsidR="00CF743C" w14:paraId="4A155279" w14:textId="77777777">
        <w:trPr>
          <w:trHeight w:val="57"/>
        </w:trPr>
        <w:tc>
          <w:tcPr>
            <w:tcW w:w="1157" w:type="dxa"/>
            <w:vMerge/>
            <w:tcBorders>
              <w:top w:val="nil"/>
              <w:left w:val="nil"/>
              <w:bottom w:val="nil"/>
              <w:right w:val="nil"/>
            </w:tcBorders>
            <w:vAlign w:val="center"/>
          </w:tcPr>
          <w:p w14:paraId="3CCFF58D"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110C0907"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15C30D1D"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76DAD485"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4417DAFE"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623912AB" w14:textId="77777777" w:rsidR="00CF743C" w:rsidRDefault="00CF743C">
            <w:pPr>
              <w:widowControl/>
              <w:jc w:val="left"/>
              <w:rPr>
                <w:rFonts w:ascii="Times New Roman" w:eastAsia="黑体" w:hAnsi="Times New Roman"/>
                <w:color w:val="000000"/>
                <w:sz w:val="18"/>
                <w:szCs w:val="18"/>
              </w:rPr>
            </w:pPr>
          </w:p>
        </w:tc>
        <w:tc>
          <w:tcPr>
            <w:tcW w:w="839" w:type="dxa"/>
            <w:vMerge/>
            <w:tcBorders>
              <w:top w:val="nil"/>
              <w:left w:val="nil"/>
              <w:bottom w:val="nil"/>
              <w:right w:val="nil"/>
            </w:tcBorders>
            <w:vAlign w:val="center"/>
          </w:tcPr>
          <w:p w14:paraId="428E2681" w14:textId="77777777" w:rsidR="00CF743C" w:rsidRDefault="00CF743C">
            <w:pPr>
              <w:widowControl/>
              <w:jc w:val="left"/>
              <w:rPr>
                <w:rFonts w:ascii="Times New Roman" w:eastAsia="黑体" w:hAnsi="Times New Roman"/>
                <w:color w:val="000000"/>
                <w:sz w:val="18"/>
                <w:szCs w:val="18"/>
              </w:rPr>
            </w:pPr>
          </w:p>
        </w:tc>
        <w:tc>
          <w:tcPr>
            <w:tcW w:w="1104" w:type="dxa"/>
            <w:vMerge/>
            <w:tcBorders>
              <w:top w:val="nil"/>
              <w:left w:val="nil"/>
              <w:bottom w:val="nil"/>
              <w:right w:val="nil"/>
            </w:tcBorders>
            <w:vAlign w:val="center"/>
          </w:tcPr>
          <w:p w14:paraId="6267EA6B" w14:textId="77777777" w:rsidR="00CF743C" w:rsidRDefault="00CF743C">
            <w:pPr>
              <w:widowControl/>
              <w:jc w:val="left"/>
              <w:rPr>
                <w:rFonts w:ascii="Times New Roman" w:eastAsia="黑体" w:hAnsi="Times New Roman"/>
                <w:color w:val="000000"/>
                <w:sz w:val="18"/>
                <w:szCs w:val="18"/>
              </w:rPr>
            </w:pPr>
          </w:p>
        </w:tc>
        <w:tc>
          <w:tcPr>
            <w:tcW w:w="2652" w:type="dxa"/>
            <w:tcBorders>
              <w:top w:val="nil"/>
              <w:left w:val="nil"/>
              <w:bottom w:val="nil"/>
              <w:right w:val="nil"/>
            </w:tcBorders>
            <w:vAlign w:val="center"/>
          </w:tcPr>
          <w:p w14:paraId="4798F69E"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1.1.5 Case fatality rate</w:t>
            </w:r>
          </w:p>
        </w:tc>
        <w:tc>
          <w:tcPr>
            <w:tcW w:w="1016" w:type="dxa"/>
            <w:tcBorders>
              <w:top w:val="nil"/>
              <w:left w:val="nil"/>
              <w:bottom w:val="nil"/>
              <w:right w:val="nil"/>
            </w:tcBorders>
            <w:vAlign w:val="center"/>
          </w:tcPr>
          <w:p w14:paraId="5239ECE1"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016" w:type="dxa"/>
            <w:tcBorders>
              <w:top w:val="nil"/>
              <w:left w:val="nil"/>
              <w:bottom w:val="nil"/>
              <w:right w:val="nil"/>
            </w:tcBorders>
            <w:vAlign w:val="center"/>
          </w:tcPr>
          <w:p w14:paraId="134159A5"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365" w:type="dxa"/>
            <w:tcBorders>
              <w:top w:val="nil"/>
              <w:left w:val="nil"/>
              <w:bottom w:val="nil"/>
              <w:right w:val="nil"/>
            </w:tcBorders>
            <w:noWrap/>
            <w:vAlign w:val="center"/>
          </w:tcPr>
          <w:p w14:paraId="4D18C39E"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r w:rsidR="00CF743C" w14:paraId="5AE312AC" w14:textId="77777777">
        <w:trPr>
          <w:trHeight w:val="57"/>
        </w:trPr>
        <w:tc>
          <w:tcPr>
            <w:tcW w:w="1157" w:type="dxa"/>
            <w:vMerge/>
            <w:tcBorders>
              <w:top w:val="nil"/>
              <w:left w:val="nil"/>
              <w:bottom w:val="nil"/>
              <w:right w:val="nil"/>
            </w:tcBorders>
            <w:vAlign w:val="center"/>
          </w:tcPr>
          <w:p w14:paraId="2F09D023"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2682A2F0"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7CB18AF4"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422CB491"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4817F751"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5A77B3B1" w14:textId="77777777" w:rsidR="00CF743C" w:rsidRDefault="00CF743C">
            <w:pPr>
              <w:widowControl/>
              <w:jc w:val="left"/>
              <w:rPr>
                <w:rFonts w:ascii="Times New Roman" w:eastAsia="黑体" w:hAnsi="Times New Roman"/>
                <w:color w:val="000000"/>
                <w:sz w:val="18"/>
                <w:szCs w:val="18"/>
              </w:rPr>
            </w:pPr>
          </w:p>
        </w:tc>
        <w:tc>
          <w:tcPr>
            <w:tcW w:w="839" w:type="dxa"/>
            <w:vMerge/>
            <w:tcBorders>
              <w:top w:val="nil"/>
              <w:left w:val="nil"/>
              <w:bottom w:val="nil"/>
              <w:right w:val="nil"/>
            </w:tcBorders>
            <w:vAlign w:val="center"/>
          </w:tcPr>
          <w:p w14:paraId="3D358244" w14:textId="77777777" w:rsidR="00CF743C" w:rsidRDefault="00CF743C">
            <w:pPr>
              <w:widowControl/>
              <w:jc w:val="left"/>
              <w:rPr>
                <w:rFonts w:ascii="Times New Roman" w:eastAsia="黑体" w:hAnsi="Times New Roman"/>
                <w:color w:val="000000"/>
                <w:sz w:val="18"/>
                <w:szCs w:val="18"/>
              </w:rPr>
            </w:pPr>
          </w:p>
        </w:tc>
        <w:tc>
          <w:tcPr>
            <w:tcW w:w="1104" w:type="dxa"/>
            <w:vMerge/>
            <w:tcBorders>
              <w:top w:val="nil"/>
              <w:left w:val="nil"/>
              <w:bottom w:val="nil"/>
              <w:right w:val="nil"/>
            </w:tcBorders>
            <w:vAlign w:val="center"/>
          </w:tcPr>
          <w:p w14:paraId="48D332EF" w14:textId="77777777" w:rsidR="00CF743C" w:rsidRDefault="00CF743C">
            <w:pPr>
              <w:widowControl/>
              <w:jc w:val="left"/>
              <w:rPr>
                <w:rFonts w:ascii="Times New Roman" w:eastAsia="黑体" w:hAnsi="Times New Roman"/>
                <w:color w:val="000000"/>
                <w:sz w:val="18"/>
                <w:szCs w:val="18"/>
              </w:rPr>
            </w:pPr>
          </w:p>
        </w:tc>
        <w:tc>
          <w:tcPr>
            <w:tcW w:w="2652" w:type="dxa"/>
            <w:tcBorders>
              <w:top w:val="nil"/>
              <w:left w:val="nil"/>
              <w:bottom w:val="nil"/>
              <w:right w:val="nil"/>
            </w:tcBorders>
            <w:vAlign w:val="center"/>
          </w:tcPr>
          <w:p w14:paraId="6955D88F"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1.1.6 Disability rate</w:t>
            </w:r>
          </w:p>
        </w:tc>
        <w:tc>
          <w:tcPr>
            <w:tcW w:w="1016" w:type="dxa"/>
            <w:tcBorders>
              <w:top w:val="nil"/>
              <w:left w:val="nil"/>
              <w:bottom w:val="nil"/>
              <w:right w:val="nil"/>
            </w:tcBorders>
            <w:vAlign w:val="center"/>
          </w:tcPr>
          <w:p w14:paraId="1D61C8B5"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016" w:type="dxa"/>
            <w:tcBorders>
              <w:top w:val="nil"/>
              <w:left w:val="nil"/>
              <w:bottom w:val="nil"/>
              <w:right w:val="nil"/>
            </w:tcBorders>
            <w:vAlign w:val="center"/>
          </w:tcPr>
          <w:p w14:paraId="4B5D8AAA"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365" w:type="dxa"/>
            <w:tcBorders>
              <w:top w:val="nil"/>
              <w:left w:val="nil"/>
              <w:bottom w:val="nil"/>
              <w:right w:val="nil"/>
            </w:tcBorders>
            <w:noWrap/>
            <w:vAlign w:val="center"/>
          </w:tcPr>
          <w:p w14:paraId="5E9D7D76"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r w:rsidR="00CF743C" w14:paraId="4EB4B585" w14:textId="77777777">
        <w:trPr>
          <w:trHeight w:val="57"/>
        </w:trPr>
        <w:tc>
          <w:tcPr>
            <w:tcW w:w="1157" w:type="dxa"/>
            <w:vMerge/>
            <w:tcBorders>
              <w:top w:val="nil"/>
              <w:left w:val="nil"/>
              <w:bottom w:val="nil"/>
              <w:right w:val="nil"/>
            </w:tcBorders>
            <w:vAlign w:val="center"/>
          </w:tcPr>
          <w:p w14:paraId="54504585"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2687F4E1"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48CA355A"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106DA0D4"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58BFA467"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4B12F6E2" w14:textId="77777777" w:rsidR="00CF743C" w:rsidRDefault="00CF743C">
            <w:pPr>
              <w:widowControl/>
              <w:jc w:val="left"/>
              <w:rPr>
                <w:rFonts w:ascii="Times New Roman" w:eastAsia="黑体" w:hAnsi="Times New Roman"/>
                <w:color w:val="000000"/>
                <w:sz w:val="18"/>
                <w:szCs w:val="18"/>
              </w:rPr>
            </w:pPr>
          </w:p>
        </w:tc>
        <w:tc>
          <w:tcPr>
            <w:tcW w:w="839" w:type="dxa"/>
            <w:vMerge/>
            <w:tcBorders>
              <w:top w:val="nil"/>
              <w:left w:val="nil"/>
              <w:bottom w:val="nil"/>
              <w:right w:val="nil"/>
            </w:tcBorders>
            <w:vAlign w:val="center"/>
          </w:tcPr>
          <w:p w14:paraId="3196126C" w14:textId="77777777" w:rsidR="00CF743C" w:rsidRDefault="00CF743C">
            <w:pPr>
              <w:widowControl/>
              <w:jc w:val="left"/>
              <w:rPr>
                <w:rFonts w:ascii="Times New Roman" w:eastAsia="黑体" w:hAnsi="Times New Roman"/>
                <w:color w:val="000000"/>
                <w:sz w:val="18"/>
                <w:szCs w:val="18"/>
              </w:rPr>
            </w:pPr>
          </w:p>
        </w:tc>
        <w:tc>
          <w:tcPr>
            <w:tcW w:w="1104" w:type="dxa"/>
            <w:vMerge/>
            <w:tcBorders>
              <w:top w:val="nil"/>
              <w:left w:val="nil"/>
              <w:bottom w:val="nil"/>
              <w:right w:val="nil"/>
            </w:tcBorders>
            <w:vAlign w:val="center"/>
          </w:tcPr>
          <w:p w14:paraId="654D764D" w14:textId="77777777" w:rsidR="00CF743C" w:rsidRDefault="00CF743C">
            <w:pPr>
              <w:widowControl/>
              <w:jc w:val="left"/>
              <w:rPr>
                <w:rFonts w:ascii="Times New Roman" w:eastAsia="黑体" w:hAnsi="Times New Roman"/>
                <w:color w:val="000000"/>
                <w:sz w:val="18"/>
                <w:szCs w:val="18"/>
              </w:rPr>
            </w:pPr>
          </w:p>
        </w:tc>
        <w:tc>
          <w:tcPr>
            <w:tcW w:w="2652" w:type="dxa"/>
            <w:tcBorders>
              <w:top w:val="nil"/>
              <w:left w:val="nil"/>
              <w:bottom w:val="nil"/>
              <w:right w:val="nil"/>
            </w:tcBorders>
            <w:vAlign w:val="center"/>
          </w:tcPr>
          <w:p w14:paraId="67C0433C"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1.1.7 Hospitalization rate</w:t>
            </w:r>
          </w:p>
        </w:tc>
        <w:tc>
          <w:tcPr>
            <w:tcW w:w="1016" w:type="dxa"/>
            <w:tcBorders>
              <w:top w:val="nil"/>
              <w:left w:val="nil"/>
              <w:bottom w:val="nil"/>
              <w:right w:val="nil"/>
            </w:tcBorders>
            <w:vAlign w:val="center"/>
          </w:tcPr>
          <w:p w14:paraId="55E037C7"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016" w:type="dxa"/>
            <w:tcBorders>
              <w:top w:val="nil"/>
              <w:left w:val="nil"/>
              <w:bottom w:val="nil"/>
              <w:right w:val="nil"/>
            </w:tcBorders>
            <w:vAlign w:val="center"/>
          </w:tcPr>
          <w:p w14:paraId="15C8A51D"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365" w:type="dxa"/>
            <w:tcBorders>
              <w:top w:val="nil"/>
              <w:left w:val="nil"/>
              <w:bottom w:val="nil"/>
              <w:right w:val="nil"/>
            </w:tcBorders>
            <w:noWrap/>
            <w:vAlign w:val="center"/>
          </w:tcPr>
          <w:p w14:paraId="4D72F884"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r w:rsidR="00CF743C" w14:paraId="33B12991" w14:textId="77777777">
        <w:trPr>
          <w:trHeight w:val="57"/>
        </w:trPr>
        <w:tc>
          <w:tcPr>
            <w:tcW w:w="1157" w:type="dxa"/>
            <w:vMerge/>
            <w:tcBorders>
              <w:top w:val="nil"/>
              <w:left w:val="nil"/>
              <w:bottom w:val="nil"/>
              <w:right w:val="nil"/>
            </w:tcBorders>
            <w:vAlign w:val="center"/>
          </w:tcPr>
          <w:p w14:paraId="05A499CB"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16ACB87F"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7B2E9901"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45B0B665"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2752246C"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154C1403" w14:textId="77777777" w:rsidR="00CF743C" w:rsidRDefault="00CF743C">
            <w:pPr>
              <w:widowControl/>
              <w:jc w:val="left"/>
              <w:rPr>
                <w:rFonts w:ascii="Times New Roman" w:eastAsia="黑体" w:hAnsi="Times New Roman"/>
                <w:color w:val="000000"/>
                <w:sz w:val="18"/>
                <w:szCs w:val="18"/>
              </w:rPr>
            </w:pPr>
          </w:p>
        </w:tc>
        <w:tc>
          <w:tcPr>
            <w:tcW w:w="839" w:type="dxa"/>
            <w:vMerge/>
            <w:tcBorders>
              <w:top w:val="nil"/>
              <w:left w:val="nil"/>
              <w:bottom w:val="nil"/>
              <w:right w:val="nil"/>
            </w:tcBorders>
            <w:vAlign w:val="center"/>
          </w:tcPr>
          <w:p w14:paraId="22A8633A" w14:textId="77777777" w:rsidR="00CF743C" w:rsidRDefault="00CF743C">
            <w:pPr>
              <w:widowControl/>
              <w:jc w:val="left"/>
              <w:rPr>
                <w:rFonts w:ascii="Times New Roman" w:eastAsia="黑体" w:hAnsi="Times New Roman"/>
                <w:color w:val="000000"/>
                <w:sz w:val="18"/>
                <w:szCs w:val="18"/>
              </w:rPr>
            </w:pPr>
          </w:p>
        </w:tc>
        <w:tc>
          <w:tcPr>
            <w:tcW w:w="1104" w:type="dxa"/>
            <w:vMerge/>
            <w:tcBorders>
              <w:top w:val="nil"/>
              <w:left w:val="nil"/>
              <w:bottom w:val="nil"/>
              <w:right w:val="nil"/>
            </w:tcBorders>
            <w:vAlign w:val="center"/>
          </w:tcPr>
          <w:p w14:paraId="30F35B06" w14:textId="77777777" w:rsidR="00CF743C" w:rsidRDefault="00CF743C">
            <w:pPr>
              <w:widowControl/>
              <w:jc w:val="left"/>
              <w:rPr>
                <w:rFonts w:ascii="Times New Roman" w:eastAsia="黑体" w:hAnsi="Times New Roman"/>
                <w:color w:val="000000"/>
                <w:sz w:val="18"/>
                <w:szCs w:val="18"/>
              </w:rPr>
            </w:pPr>
          </w:p>
        </w:tc>
        <w:tc>
          <w:tcPr>
            <w:tcW w:w="2652" w:type="dxa"/>
            <w:tcBorders>
              <w:top w:val="nil"/>
              <w:left w:val="nil"/>
              <w:bottom w:val="nil"/>
              <w:right w:val="nil"/>
            </w:tcBorders>
            <w:vAlign w:val="center"/>
          </w:tcPr>
          <w:p w14:paraId="02F7BC71"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1.1.8 Severe disease rate</w:t>
            </w:r>
          </w:p>
        </w:tc>
        <w:tc>
          <w:tcPr>
            <w:tcW w:w="1016" w:type="dxa"/>
            <w:tcBorders>
              <w:top w:val="nil"/>
              <w:left w:val="nil"/>
              <w:bottom w:val="nil"/>
              <w:right w:val="nil"/>
            </w:tcBorders>
            <w:vAlign w:val="center"/>
          </w:tcPr>
          <w:p w14:paraId="7504E48F"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016" w:type="dxa"/>
            <w:tcBorders>
              <w:top w:val="nil"/>
              <w:left w:val="nil"/>
              <w:bottom w:val="nil"/>
              <w:right w:val="nil"/>
            </w:tcBorders>
            <w:vAlign w:val="center"/>
          </w:tcPr>
          <w:p w14:paraId="57C133EB"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365" w:type="dxa"/>
            <w:tcBorders>
              <w:top w:val="nil"/>
              <w:left w:val="nil"/>
              <w:bottom w:val="nil"/>
              <w:right w:val="nil"/>
            </w:tcBorders>
            <w:noWrap/>
            <w:vAlign w:val="center"/>
          </w:tcPr>
          <w:p w14:paraId="29F1936B"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r w:rsidR="00CF743C" w14:paraId="75ACD19E" w14:textId="77777777">
        <w:trPr>
          <w:trHeight w:val="57"/>
        </w:trPr>
        <w:tc>
          <w:tcPr>
            <w:tcW w:w="1157" w:type="dxa"/>
            <w:vMerge/>
            <w:tcBorders>
              <w:top w:val="nil"/>
              <w:left w:val="nil"/>
              <w:bottom w:val="nil"/>
              <w:right w:val="nil"/>
            </w:tcBorders>
            <w:vAlign w:val="center"/>
          </w:tcPr>
          <w:p w14:paraId="2E947445"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103D57AE"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1C59752C"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2EF0CCFC" w14:textId="77777777" w:rsidR="00CF743C" w:rsidRDefault="00CF743C">
            <w:pPr>
              <w:widowControl/>
              <w:jc w:val="left"/>
              <w:rPr>
                <w:rFonts w:ascii="Times New Roman" w:eastAsia="黑体" w:hAnsi="Times New Roman"/>
                <w:color w:val="000000"/>
                <w:sz w:val="18"/>
                <w:szCs w:val="18"/>
              </w:rPr>
            </w:pPr>
          </w:p>
        </w:tc>
        <w:tc>
          <w:tcPr>
            <w:tcW w:w="1377" w:type="dxa"/>
            <w:vMerge w:val="restart"/>
            <w:tcBorders>
              <w:top w:val="nil"/>
              <w:left w:val="nil"/>
              <w:bottom w:val="nil"/>
              <w:right w:val="nil"/>
            </w:tcBorders>
            <w:vAlign w:val="center"/>
          </w:tcPr>
          <w:p w14:paraId="66F4BBA2"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1.2 Economic burden</w:t>
            </w:r>
          </w:p>
        </w:tc>
        <w:tc>
          <w:tcPr>
            <w:tcW w:w="907" w:type="dxa"/>
            <w:vMerge w:val="restart"/>
            <w:tcBorders>
              <w:top w:val="nil"/>
              <w:left w:val="nil"/>
              <w:bottom w:val="nil"/>
              <w:right w:val="nil"/>
            </w:tcBorders>
            <w:vAlign w:val="center"/>
          </w:tcPr>
          <w:p w14:paraId="55CF18C2"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839" w:type="dxa"/>
            <w:vMerge w:val="restart"/>
            <w:tcBorders>
              <w:top w:val="nil"/>
              <w:left w:val="nil"/>
              <w:bottom w:val="nil"/>
              <w:right w:val="nil"/>
            </w:tcBorders>
            <w:vAlign w:val="center"/>
          </w:tcPr>
          <w:p w14:paraId="04F59B54"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104" w:type="dxa"/>
            <w:vMerge w:val="restart"/>
            <w:tcBorders>
              <w:top w:val="nil"/>
              <w:left w:val="nil"/>
              <w:bottom w:val="nil"/>
              <w:right w:val="nil"/>
            </w:tcBorders>
            <w:vAlign w:val="center"/>
          </w:tcPr>
          <w:p w14:paraId="5D54989E"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2652" w:type="dxa"/>
            <w:tcBorders>
              <w:top w:val="nil"/>
              <w:left w:val="nil"/>
              <w:bottom w:val="nil"/>
              <w:right w:val="nil"/>
            </w:tcBorders>
            <w:vAlign w:val="center"/>
          </w:tcPr>
          <w:p w14:paraId="116FBA98"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1.2.1 Direct economic burden</w:t>
            </w:r>
          </w:p>
        </w:tc>
        <w:tc>
          <w:tcPr>
            <w:tcW w:w="1016" w:type="dxa"/>
            <w:tcBorders>
              <w:top w:val="nil"/>
              <w:left w:val="nil"/>
              <w:bottom w:val="nil"/>
              <w:right w:val="nil"/>
            </w:tcBorders>
            <w:vAlign w:val="center"/>
          </w:tcPr>
          <w:p w14:paraId="065620DB"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016" w:type="dxa"/>
            <w:tcBorders>
              <w:top w:val="nil"/>
              <w:left w:val="nil"/>
              <w:bottom w:val="nil"/>
              <w:right w:val="nil"/>
            </w:tcBorders>
            <w:vAlign w:val="center"/>
          </w:tcPr>
          <w:p w14:paraId="3137178C"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365" w:type="dxa"/>
            <w:tcBorders>
              <w:top w:val="nil"/>
              <w:left w:val="nil"/>
              <w:bottom w:val="nil"/>
              <w:right w:val="nil"/>
            </w:tcBorders>
            <w:noWrap/>
            <w:vAlign w:val="center"/>
          </w:tcPr>
          <w:p w14:paraId="298F3339"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r w:rsidR="00CF743C" w14:paraId="757BDC00" w14:textId="77777777">
        <w:trPr>
          <w:trHeight w:val="57"/>
        </w:trPr>
        <w:tc>
          <w:tcPr>
            <w:tcW w:w="1157" w:type="dxa"/>
            <w:vMerge/>
            <w:tcBorders>
              <w:top w:val="nil"/>
              <w:left w:val="nil"/>
              <w:bottom w:val="nil"/>
              <w:right w:val="nil"/>
            </w:tcBorders>
            <w:vAlign w:val="center"/>
          </w:tcPr>
          <w:p w14:paraId="01F29848"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52C8BBA0"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79D2CF2D"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2762F154"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19D0E049"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7D390FE8" w14:textId="77777777" w:rsidR="00CF743C" w:rsidRDefault="00CF743C">
            <w:pPr>
              <w:widowControl/>
              <w:jc w:val="left"/>
              <w:rPr>
                <w:rFonts w:ascii="Times New Roman" w:eastAsia="黑体" w:hAnsi="Times New Roman"/>
                <w:color w:val="000000"/>
                <w:sz w:val="18"/>
                <w:szCs w:val="18"/>
              </w:rPr>
            </w:pPr>
          </w:p>
        </w:tc>
        <w:tc>
          <w:tcPr>
            <w:tcW w:w="839" w:type="dxa"/>
            <w:vMerge/>
            <w:tcBorders>
              <w:top w:val="nil"/>
              <w:left w:val="nil"/>
              <w:bottom w:val="nil"/>
              <w:right w:val="nil"/>
            </w:tcBorders>
            <w:vAlign w:val="center"/>
          </w:tcPr>
          <w:p w14:paraId="11242AC0" w14:textId="77777777" w:rsidR="00CF743C" w:rsidRDefault="00CF743C">
            <w:pPr>
              <w:widowControl/>
              <w:jc w:val="left"/>
              <w:rPr>
                <w:rFonts w:ascii="Times New Roman" w:eastAsia="黑体" w:hAnsi="Times New Roman"/>
                <w:color w:val="000000"/>
                <w:sz w:val="18"/>
                <w:szCs w:val="18"/>
              </w:rPr>
            </w:pPr>
          </w:p>
        </w:tc>
        <w:tc>
          <w:tcPr>
            <w:tcW w:w="1104" w:type="dxa"/>
            <w:vMerge/>
            <w:tcBorders>
              <w:top w:val="nil"/>
              <w:left w:val="nil"/>
              <w:bottom w:val="nil"/>
              <w:right w:val="nil"/>
            </w:tcBorders>
            <w:vAlign w:val="center"/>
          </w:tcPr>
          <w:p w14:paraId="3388B7C8" w14:textId="77777777" w:rsidR="00CF743C" w:rsidRDefault="00CF743C">
            <w:pPr>
              <w:widowControl/>
              <w:jc w:val="left"/>
              <w:rPr>
                <w:rFonts w:ascii="Times New Roman" w:eastAsia="黑体" w:hAnsi="Times New Roman"/>
                <w:color w:val="000000"/>
                <w:sz w:val="18"/>
                <w:szCs w:val="18"/>
              </w:rPr>
            </w:pPr>
          </w:p>
        </w:tc>
        <w:tc>
          <w:tcPr>
            <w:tcW w:w="2652" w:type="dxa"/>
            <w:tcBorders>
              <w:top w:val="nil"/>
              <w:left w:val="nil"/>
              <w:bottom w:val="nil"/>
              <w:right w:val="nil"/>
            </w:tcBorders>
            <w:vAlign w:val="center"/>
          </w:tcPr>
          <w:p w14:paraId="1EFF37B2"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1.2.2 Indirect economic burden</w:t>
            </w:r>
          </w:p>
        </w:tc>
        <w:tc>
          <w:tcPr>
            <w:tcW w:w="1016" w:type="dxa"/>
            <w:tcBorders>
              <w:top w:val="nil"/>
              <w:left w:val="nil"/>
              <w:bottom w:val="nil"/>
              <w:right w:val="nil"/>
            </w:tcBorders>
            <w:vAlign w:val="center"/>
          </w:tcPr>
          <w:p w14:paraId="40085871"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016" w:type="dxa"/>
            <w:tcBorders>
              <w:top w:val="nil"/>
              <w:left w:val="nil"/>
              <w:bottom w:val="nil"/>
              <w:right w:val="nil"/>
            </w:tcBorders>
            <w:vAlign w:val="center"/>
          </w:tcPr>
          <w:p w14:paraId="1B35CA69"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365" w:type="dxa"/>
            <w:tcBorders>
              <w:top w:val="nil"/>
              <w:left w:val="nil"/>
              <w:bottom w:val="nil"/>
              <w:right w:val="nil"/>
            </w:tcBorders>
            <w:noWrap/>
            <w:vAlign w:val="center"/>
          </w:tcPr>
          <w:p w14:paraId="79A2CC13"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r w:rsidR="00CF743C" w14:paraId="4AF9001E" w14:textId="77777777">
        <w:trPr>
          <w:trHeight w:val="57"/>
        </w:trPr>
        <w:tc>
          <w:tcPr>
            <w:tcW w:w="1157" w:type="dxa"/>
            <w:vMerge/>
            <w:tcBorders>
              <w:top w:val="nil"/>
              <w:left w:val="nil"/>
              <w:bottom w:val="nil"/>
              <w:right w:val="nil"/>
            </w:tcBorders>
            <w:vAlign w:val="center"/>
          </w:tcPr>
          <w:p w14:paraId="2BB3E9CE"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301D5CC7"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717D0912"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64D1DC04" w14:textId="77777777" w:rsidR="00CF743C" w:rsidRDefault="00CF743C">
            <w:pPr>
              <w:widowControl/>
              <w:jc w:val="left"/>
              <w:rPr>
                <w:rFonts w:ascii="Times New Roman" w:eastAsia="黑体" w:hAnsi="Times New Roman"/>
                <w:color w:val="000000"/>
                <w:sz w:val="18"/>
                <w:szCs w:val="18"/>
              </w:rPr>
            </w:pPr>
          </w:p>
        </w:tc>
        <w:tc>
          <w:tcPr>
            <w:tcW w:w="1377" w:type="dxa"/>
            <w:vMerge w:val="restart"/>
            <w:tcBorders>
              <w:top w:val="nil"/>
              <w:left w:val="nil"/>
              <w:bottom w:val="nil"/>
              <w:right w:val="nil"/>
            </w:tcBorders>
            <w:vAlign w:val="center"/>
          </w:tcPr>
          <w:p w14:paraId="61F2759E"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1.3 Impact level</w:t>
            </w:r>
          </w:p>
        </w:tc>
        <w:tc>
          <w:tcPr>
            <w:tcW w:w="907" w:type="dxa"/>
            <w:vMerge w:val="restart"/>
            <w:tcBorders>
              <w:top w:val="nil"/>
              <w:left w:val="nil"/>
              <w:bottom w:val="nil"/>
              <w:right w:val="nil"/>
            </w:tcBorders>
            <w:vAlign w:val="center"/>
          </w:tcPr>
          <w:p w14:paraId="2D972B61"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839" w:type="dxa"/>
            <w:vMerge w:val="restart"/>
            <w:tcBorders>
              <w:top w:val="nil"/>
              <w:left w:val="nil"/>
              <w:bottom w:val="nil"/>
              <w:right w:val="nil"/>
            </w:tcBorders>
            <w:vAlign w:val="center"/>
          </w:tcPr>
          <w:p w14:paraId="1B68012E"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104" w:type="dxa"/>
            <w:vMerge w:val="restart"/>
            <w:tcBorders>
              <w:top w:val="nil"/>
              <w:left w:val="nil"/>
              <w:bottom w:val="nil"/>
              <w:right w:val="nil"/>
            </w:tcBorders>
            <w:vAlign w:val="center"/>
          </w:tcPr>
          <w:p w14:paraId="00020C7E"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2652" w:type="dxa"/>
            <w:tcBorders>
              <w:top w:val="nil"/>
              <w:left w:val="nil"/>
              <w:bottom w:val="nil"/>
              <w:right w:val="nil"/>
            </w:tcBorders>
            <w:vAlign w:val="center"/>
          </w:tcPr>
          <w:p w14:paraId="69A5FBE3"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1.3.1 Public health priorities</w:t>
            </w:r>
          </w:p>
        </w:tc>
        <w:tc>
          <w:tcPr>
            <w:tcW w:w="1016" w:type="dxa"/>
            <w:tcBorders>
              <w:top w:val="nil"/>
              <w:left w:val="nil"/>
              <w:bottom w:val="nil"/>
              <w:right w:val="nil"/>
            </w:tcBorders>
            <w:vAlign w:val="center"/>
          </w:tcPr>
          <w:p w14:paraId="1FBD2390"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016" w:type="dxa"/>
            <w:tcBorders>
              <w:top w:val="nil"/>
              <w:left w:val="nil"/>
              <w:bottom w:val="nil"/>
              <w:right w:val="nil"/>
            </w:tcBorders>
            <w:vAlign w:val="center"/>
          </w:tcPr>
          <w:p w14:paraId="360A0276"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365" w:type="dxa"/>
            <w:tcBorders>
              <w:top w:val="nil"/>
              <w:left w:val="nil"/>
              <w:bottom w:val="nil"/>
              <w:right w:val="nil"/>
            </w:tcBorders>
            <w:noWrap/>
            <w:vAlign w:val="center"/>
          </w:tcPr>
          <w:p w14:paraId="390D36B8"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r w:rsidR="00CF743C" w14:paraId="465067B0" w14:textId="77777777">
        <w:trPr>
          <w:trHeight w:val="57"/>
        </w:trPr>
        <w:tc>
          <w:tcPr>
            <w:tcW w:w="1157" w:type="dxa"/>
            <w:vMerge/>
            <w:tcBorders>
              <w:top w:val="nil"/>
              <w:left w:val="nil"/>
              <w:bottom w:val="nil"/>
              <w:right w:val="nil"/>
            </w:tcBorders>
            <w:vAlign w:val="center"/>
          </w:tcPr>
          <w:p w14:paraId="4D865F7B"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3709D0B2"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0E97FC6E"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77BBD18A"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7B628334"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0D506DA3" w14:textId="77777777" w:rsidR="00CF743C" w:rsidRDefault="00CF743C">
            <w:pPr>
              <w:widowControl/>
              <w:jc w:val="left"/>
              <w:rPr>
                <w:rFonts w:ascii="Times New Roman" w:eastAsia="黑体" w:hAnsi="Times New Roman"/>
                <w:color w:val="000000"/>
                <w:sz w:val="18"/>
                <w:szCs w:val="18"/>
              </w:rPr>
            </w:pPr>
          </w:p>
        </w:tc>
        <w:tc>
          <w:tcPr>
            <w:tcW w:w="839" w:type="dxa"/>
            <w:vMerge/>
            <w:tcBorders>
              <w:top w:val="nil"/>
              <w:left w:val="nil"/>
              <w:bottom w:val="nil"/>
              <w:right w:val="nil"/>
            </w:tcBorders>
            <w:vAlign w:val="center"/>
          </w:tcPr>
          <w:p w14:paraId="618AB08C" w14:textId="77777777" w:rsidR="00CF743C" w:rsidRDefault="00CF743C">
            <w:pPr>
              <w:widowControl/>
              <w:jc w:val="left"/>
              <w:rPr>
                <w:rFonts w:ascii="Times New Roman" w:eastAsia="黑体" w:hAnsi="Times New Roman"/>
                <w:color w:val="000000"/>
                <w:sz w:val="18"/>
                <w:szCs w:val="18"/>
              </w:rPr>
            </w:pPr>
          </w:p>
        </w:tc>
        <w:tc>
          <w:tcPr>
            <w:tcW w:w="1104" w:type="dxa"/>
            <w:vMerge/>
            <w:tcBorders>
              <w:top w:val="nil"/>
              <w:left w:val="nil"/>
              <w:bottom w:val="nil"/>
              <w:right w:val="nil"/>
            </w:tcBorders>
            <w:vAlign w:val="center"/>
          </w:tcPr>
          <w:p w14:paraId="20A3DCC1" w14:textId="77777777" w:rsidR="00CF743C" w:rsidRDefault="00CF743C">
            <w:pPr>
              <w:widowControl/>
              <w:jc w:val="left"/>
              <w:rPr>
                <w:rFonts w:ascii="Times New Roman" w:eastAsia="黑体" w:hAnsi="Times New Roman"/>
                <w:color w:val="000000"/>
                <w:sz w:val="18"/>
                <w:szCs w:val="18"/>
              </w:rPr>
            </w:pPr>
          </w:p>
        </w:tc>
        <w:tc>
          <w:tcPr>
            <w:tcW w:w="2652" w:type="dxa"/>
            <w:tcBorders>
              <w:top w:val="nil"/>
              <w:left w:val="nil"/>
              <w:bottom w:val="nil"/>
              <w:right w:val="nil"/>
            </w:tcBorders>
            <w:vAlign w:val="center"/>
          </w:tcPr>
          <w:p w14:paraId="49588F2F"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1.3.2 Public health emergencies</w:t>
            </w:r>
          </w:p>
        </w:tc>
        <w:tc>
          <w:tcPr>
            <w:tcW w:w="1016" w:type="dxa"/>
            <w:tcBorders>
              <w:top w:val="nil"/>
              <w:left w:val="nil"/>
              <w:bottom w:val="nil"/>
              <w:right w:val="nil"/>
            </w:tcBorders>
            <w:vAlign w:val="center"/>
          </w:tcPr>
          <w:p w14:paraId="6579EB51"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016" w:type="dxa"/>
            <w:tcBorders>
              <w:top w:val="nil"/>
              <w:left w:val="nil"/>
              <w:bottom w:val="nil"/>
              <w:right w:val="nil"/>
            </w:tcBorders>
            <w:vAlign w:val="center"/>
          </w:tcPr>
          <w:p w14:paraId="11457C30"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365" w:type="dxa"/>
            <w:tcBorders>
              <w:top w:val="nil"/>
              <w:left w:val="nil"/>
              <w:bottom w:val="nil"/>
              <w:right w:val="nil"/>
            </w:tcBorders>
            <w:noWrap/>
            <w:vAlign w:val="center"/>
          </w:tcPr>
          <w:p w14:paraId="31B9F749"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r w:rsidR="00CF743C" w14:paraId="43C8C584" w14:textId="77777777">
        <w:trPr>
          <w:trHeight w:val="57"/>
        </w:trPr>
        <w:tc>
          <w:tcPr>
            <w:tcW w:w="1157" w:type="dxa"/>
            <w:vMerge/>
            <w:tcBorders>
              <w:top w:val="nil"/>
              <w:left w:val="nil"/>
              <w:bottom w:val="nil"/>
              <w:right w:val="nil"/>
            </w:tcBorders>
            <w:vAlign w:val="center"/>
          </w:tcPr>
          <w:p w14:paraId="15A69F4F"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343A6168"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3EB7A61A"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266C0CB0" w14:textId="77777777" w:rsidR="00CF743C" w:rsidRDefault="00CF743C">
            <w:pPr>
              <w:widowControl/>
              <w:jc w:val="left"/>
              <w:rPr>
                <w:rFonts w:ascii="Times New Roman" w:eastAsia="黑体" w:hAnsi="Times New Roman"/>
                <w:color w:val="000000"/>
                <w:sz w:val="18"/>
                <w:szCs w:val="18"/>
              </w:rPr>
            </w:pPr>
          </w:p>
        </w:tc>
        <w:tc>
          <w:tcPr>
            <w:tcW w:w="1377" w:type="dxa"/>
            <w:vMerge w:val="restart"/>
            <w:tcBorders>
              <w:top w:val="nil"/>
              <w:left w:val="nil"/>
              <w:bottom w:val="nil"/>
              <w:right w:val="nil"/>
            </w:tcBorders>
            <w:vAlign w:val="center"/>
          </w:tcPr>
          <w:p w14:paraId="1A2F7C3B"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1.4 </w:t>
            </w:r>
            <w:proofErr w:type="gramStart"/>
            <w:r>
              <w:rPr>
                <w:rFonts w:ascii="Times New Roman" w:eastAsia="黑体" w:hAnsi="Times New Roman"/>
                <w:color w:val="000000"/>
                <w:kern w:val="0"/>
                <w:sz w:val="18"/>
                <w:szCs w:val="18"/>
              </w:rPr>
              <w:t>Non-vaccine</w:t>
            </w:r>
            <w:proofErr w:type="gramEnd"/>
            <w:r>
              <w:rPr>
                <w:rFonts w:ascii="Times New Roman" w:eastAsia="黑体" w:hAnsi="Times New Roman"/>
                <w:color w:val="000000"/>
                <w:kern w:val="0"/>
                <w:sz w:val="18"/>
                <w:szCs w:val="18"/>
              </w:rPr>
              <w:t xml:space="preserve"> preventive and control measures</w:t>
            </w:r>
          </w:p>
        </w:tc>
        <w:tc>
          <w:tcPr>
            <w:tcW w:w="907" w:type="dxa"/>
            <w:vMerge w:val="restart"/>
            <w:tcBorders>
              <w:top w:val="nil"/>
              <w:left w:val="nil"/>
              <w:bottom w:val="nil"/>
              <w:right w:val="nil"/>
            </w:tcBorders>
            <w:vAlign w:val="center"/>
          </w:tcPr>
          <w:p w14:paraId="2ABD9111"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0.77 </w:t>
            </w:r>
          </w:p>
        </w:tc>
        <w:tc>
          <w:tcPr>
            <w:tcW w:w="839" w:type="dxa"/>
            <w:vMerge w:val="restart"/>
            <w:tcBorders>
              <w:top w:val="nil"/>
              <w:left w:val="nil"/>
              <w:bottom w:val="nil"/>
              <w:right w:val="nil"/>
            </w:tcBorders>
            <w:vAlign w:val="center"/>
          </w:tcPr>
          <w:p w14:paraId="45730467"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0.23 </w:t>
            </w:r>
          </w:p>
        </w:tc>
        <w:tc>
          <w:tcPr>
            <w:tcW w:w="1104" w:type="dxa"/>
            <w:vMerge w:val="restart"/>
            <w:tcBorders>
              <w:top w:val="nil"/>
              <w:left w:val="nil"/>
              <w:bottom w:val="nil"/>
              <w:right w:val="nil"/>
            </w:tcBorders>
            <w:vAlign w:val="center"/>
          </w:tcPr>
          <w:p w14:paraId="687CCB57"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8.01 </w:t>
            </w:r>
          </w:p>
        </w:tc>
        <w:tc>
          <w:tcPr>
            <w:tcW w:w="2652" w:type="dxa"/>
            <w:tcBorders>
              <w:top w:val="nil"/>
              <w:left w:val="nil"/>
              <w:bottom w:val="nil"/>
              <w:right w:val="nil"/>
            </w:tcBorders>
            <w:vAlign w:val="center"/>
          </w:tcPr>
          <w:p w14:paraId="1691C657"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1.4.1 Cost</w:t>
            </w:r>
          </w:p>
        </w:tc>
        <w:tc>
          <w:tcPr>
            <w:tcW w:w="1016" w:type="dxa"/>
            <w:tcBorders>
              <w:top w:val="nil"/>
              <w:left w:val="nil"/>
              <w:bottom w:val="nil"/>
              <w:right w:val="nil"/>
            </w:tcBorders>
            <w:shd w:val="clear" w:color="auto" w:fill="FFFFFF"/>
            <w:vAlign w:val="center"/>
          </w:tcPr>
          <w:p w14:paraId="7172A323"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0.79 </w:t>
            </w:r>
          </w:p>
        </w:tc>
        <w:tc>
          <w:tcPr>
            <w:tcW w:w="1016" w:type="dxa"/>
            <w:tcBorders>
              <w:top w:val="nil"/>
              <w:left w:val="nil"/>
              <w:bottom w:val="nil"/>
              <w:right w:val="nil"/>
            </w:tcBorders>
            <w:shd w:val="clear" w:color="auto" w:fill="FFFFFF"/>
            <w:vAlign w:val="center"/>
          </w:tcPr>
          <w:p w14:paraId="55E96402"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0.21 </w:t>
            </w:r>
          </w:p>
        </w:tc>
        <w:tc>
          <w:tcPr>
            <w:tcW w:w="1365" w:type="dxa"/>
            <w:tcBorders>
              <w:top w:val="nil"/>
              <w:left w:val="nil"/>
              <w:bottom w:val="nil"/>
              <w:right w:val="nil"/>
            </w:tcBorders>
            <w:shd w:val="clear" w:color="auto" w:fill="FFFFFF"/>
            <w:vAlign w:val="center"/>
          </w:tcPr>
          <w:p w14:paraId="75AE88F3"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3.75 </w:t>
            </w:r>
          </w:p>
        </w:tc>
      </w:tr>
      <w:tr w:rsidR="00CF743C" w14:paraId="604FFE24" w14:textId="77777777">
        <w:trPr>
          <w:trHeight w:val="57"/>
        </w:trPr>
        <w:tc>
          <w:tcPr>
            <w:tcW w:w="1157" w:type="dxa"/>
            <w:vMerge/>
            <w:tcBorders>
              <w:top w:val="nil"/>
              <w:left w:val="nil"/>
              <w:bottom w:val="nil"/>
              <w:right w:val="nil"/>
            </w:tcBorders>
            <w:vAlign w:val="center"/>
          </w:tcPr>
          <w:p w14:paraId="084E40E2"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3D1BCF1B"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6EE510B4"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64BEB7AF"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03999CCE"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3721315A" w14:textId="77777777" w:rsidR="00CF743C" w:rsidRDefault="00CF743C">
            <w:pPr>
              <w:widowControl/>
              <w:jc w:val="left"/>
              <w:rPr>
                <w:rFonts w:ascii="Times New Roman" w:eastAsia="黑体" w:hAnsi="Times New Roman"/>
                <w:color w:val="000000"/>
                <w:sz w:val="18"/>
                <w:szCs w:val="18"/>
              </w:rPr>
            </w:pPr>
          </w:p>
        </w:tc>
        <w:tc>
          <w:tcPr>
            <w:tcW w:w="839" w:type="dxa"/>
            <w:vMerge/>
            <w:tcBorders>
              <w:top w:val="nil"/>
              <w:left w:val="nil"/>
              <w:bottom w:val="nil"/>
              <w:right w:val="nil"/>
            </w:tcBorders>
            <w:vAlign w:val="center"/>
          </w:tcPr>
          <w:p w14:paraId="0F6F0B1C" w14:textId="77777777" w:rsidR="00CF743C" w:rsidRDefault="00CF743C">
            <w:pPr>
              <w:widowControl/>
              <w:jc w:val="left"/>
              <w:rPr>
                <w:rFonts w:ascii="Times New Roman" w:eastAsia="黑体" w:hAnsi="Times New Roman"/>
                <w:color w:val="000000"/>
                <w:sz w:val="18"/>
                <w:szCs w:val="18"/>
              </w:rPr>
            </w:pPr>
          </w:p>
        </w:tc>
        <w:tc>
          <w:tcPr>
            <w:tcW w:w="1104" w:type="dxa"/>
            <w:vMerge/>
            <w:tcBorders>
              <w:top w:val="nil"/>
              <w:left w:val="nil"/>
              <w:bottom w:val="nil"/>
              <w:right w:val="nil"/>
            </w:tcBorders>
            <w:vAlign w:val="center"/>
          </w:tcPr>
          <w:p w14:paraId="3209FA9A" w14:textId="77777777" w:rsidR="00CF743C" w:rsidRDefault="00CF743C">
            <w:pPr>
              <w:widowControl/>
              <w:jc w:val="left"/>
              <w:rPr>
                <w:rFonts w:ascii="Times New Roman" w:eastAsia="黑体" w:hAnsi="Times New Roman"/>
                <w:color w:val="000000"/>
                <w:sz w:val="18"/>
                <w:szCs w:val="18"/>
              </w:rPr>
            </w:pPr>
          </w:p>
        </w:tc>
        <w:tc>
          <w:tcPr>
            <w:tcW w:w="2652" w:type="dxa"/>
            <w:tcBorders>
              <w:top w:val="nil"/>
              <w:left w:val="nil"/>
              <w:bottom w:val="nil"/>
              <w:right w:val="nil"/>
            </w:tcBorders>
            <w:vAlign w:val="center"/>
          </w:tcPr>
          <w:p w14:paraId="43DFC016"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1.4.2 Effectiveness</w:t>
            </w:r>
          </w:p>
        </w:tc>
        <w:tc>
          <w:tcPr>
            <w:tcW w:w="1016" w:type="dxa"/>
            <w:tcBorders>
              <w:top w:val="nil"/>
              <w:left w:val="nil"/>
              <w:bottom w:val="nil"/>
              <w:right w:val="nil"/>
            </w:tcBorders>
            <w:shd w:val="clear" w:color="auto" w:fill="FFFFFF"/>
            <w:vAlign w:val="center"/>
          </w:tcPr>
          <w:p w14:paraId="79D8D32C"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0.79 </w:t>
            </w:r>
          </w:p>
        </w:tc>
        <w:tc>
          <w:tcPr>
            <w:tcW w:w="1016" w:type="dxa"/>
            <w:tcBorders>
              <w:top w:val="nil"/>
              <w:left w:val="nil"/>
              <w:bottom w:val="nil"/>
              <w:right w:val="nil"/>
            </w:tcBorders>
            <w:shd w:val="clear" w:color="auto" w:fill="FFFFFF"/>
            <w:vAlign w:val="center"/>
          </w:tcPr>
          <w:p w14:paraId="0E2A2E42"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0.21 </w:t>
            </w:r>
          </w:p>
        </w:tc>
        <w:tc>
          <w:tcPr>
            <w:tcW w:w="1365" w:type="dxa"/>
            <w:tcBorders>
              <w:top w:val="nil"/>
              <w:left w:val="nil"/>
              <w:bottom w:val="nil"/>
              <w:right w:val="nil"/>
            </w:tcBorders>
            <w:shd w:val="clear" w:color="auto" w:fill="FFFFFF"/>
            <w:vAlign w:val="center"/>
          </w:tcPr>
          <w:p w14:paraId="033D436A"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3.75 </w:t>
            </w:r>
          </w:p>
        </w:tc>
      </w:tr>
      <w:tr w:rsidR="00CF743C" w14:paraId="73B3C989" w14:textId="77777777">
        <w:trPr>
          <w:trHeight w:val="57"/>
        </w:trPr>
        <w:tc>
          <w:tcPr>
            <w:tcW w:w="1157" w:type="dxa"/>
            <w:vMerge w:val="restart"/>
            <w:tcBorders>
              <w:top w:val="nil"/>
              <w:left w:val="nil"/>
              <w:bottom w:val="nil"/>
              <w:right w:val="nil"/>
            </w:tcBorders>
            <w:vAlign w:val="center"/>
          </w:tcPr>
          <w:p w14:paraId="77D5939A"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2.Candidate vaccines</w:t>
            </w:r>
          </w:p>
        </w:tc>
        <w:tc>
          <w:tcPr>
            <w:tcW w:w="866" w:type="dxa"/>
            <w:vMerge w:val="restart"/>
            <w:tcBorders>
              <w:top w:val="nil"/>
              <w:left w:val="nil"/>
              <w:bottom w:val="nil"/>
              <w:right w:val="nil"/>
            </w:tcBorders>
            <w:vAlign w:val="center"/>
          </w:tcPr>
          <w:p w14:paraId="578C7AB2"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0.77 </w:t>
            </w:r>
          </w:p>
        </w:tc>
        <w:tc>
          <w:tcPr>
            <w:tcW w:w="832" w:type="dxa"/>
            <w:vMerge w:val="restart"/>
            <w:tcBorders>
              <w:top w:val="nil"/>
              <w:left w:val="nil"/>
              <w:bottom w:val="nil"/>
              <w:right w:val="nil"/>
            </w:tcBorders>
            <w:vAlign w:val="center"/>
          </w:tcPr>
          <w:p w14:paraId="434BF354"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0.23 </w:t>
            </w:r>
          </w:p>
        </w:tc>
        <w:tc>
          <w:tcPr>
            <w:tcW w:w="1043" w:type="dxa"/>
            <w:vMerge w:val="restart"/>
            <w:tcBorders>
              <w:top w:val="nil"/>
              <w:left w:val="nil"/>
              <w:bottom w:val="nil"/>
              <w:right w:val="nil"/>
            </w:tcBorders>
            <w:vAlign w:val="center"/>
          </w:tcPr>
          <w:p w14:paraId="53C2B03C"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21.65 </w:t>
            </w:r>
          </w:p>
        </w:tc>
        <w:tc>
          <w:tcPr>
            <w:tcW w:w="1377" w:type="dxa"/>
            <w:vMerge w:val="restart"/>
            <w:tcBorders>
              <w:top w:val="nil"/>
              <w:left w:val="nil"/>
              <w:bottom w:val="nil"/>
              <w:right w:val="nil"/>
            </w:tcBorders>
            <w:vAlign w:val="center"/>
          </w:tcPr>
          <w:p w14:paraId="6EEFDC04"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   Characteristics</w:t>
            </w:r>
          </w:p>
        </w:tc>
        <w:tc>
          <w:tcPr>
            <w:tcW w:w="907" w:type="dxa"/>
            <w:vMerge w:val="restart"/>
            <w:tcBorders>
              <w:top w:val="nil"/>
              <w:left w:val="nil"/>
              <w:bottom w:val="nil"/>
              <w:right w:val="nil"/>
            </w:tcBorders>
            <w:vAlign w:val="center"/>
          </w:tcPr>
          <w:p w14:paraId="02D866B7"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0.87 </w:t>
            </w:r>
          </w:p>
        </w:tc>
        <w:tc>
          <w:tcPr>
            <w:tcW w:w="839" w:type="dxa"/>
            <w:vMerge w:val="restart"/>
            <w:tcBorders>
              <w:top w:val="nil"/>
              <w:left w:val="nil"/>
              <w:bottom w:val="nil"/>
              <w:right w:val="nil"/>
            </w:tcBorders>
            <w:vAlign w:val="center"/>
          </w:tcPr>
          <w:p w14:paraId="42E92544"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0.13 </w:t>
            </w:r>
          </w:p>
        </w:tc>
        <w:tc>
          <w:tcPr>
            <w:tcW w:w="1104" w:type="dxa"/>
            <w:vMerge w:val="restart"/>
            <w:tcBorders>
              <w:top w:val="nil"/>
              <w:left w:val="nil"/>
              <w:bottom w:val="nil"/>
              <w:right w:val="nil"/>
            </w:tcBorders>
            <w:vAlign w:val="center"/>
          </w:tcPr>
          <w:p w14:paraId="054770AF"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4.65 </w:t>
            </w:r>
          </w:p>
        </w:tc>
        <w:tc>
          <w:tcPr>
            <w:tcW w:w="2652" w:type="dxa"/>
            <w:tcBorders>
              <w:top w:val="nil"/>
              <w:left w:val="nil"/>
              <w:bottom w:val="nil"/>
              <w:right w:val="nil"/>
            </w:tcBorders>
            <w:vAlign w:val="center"/>
          </w:tcPr>
          <w:p w14:paraId="20BA9EED"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2.1.1 Immunogenicity</w:t>
            </w:r>
          </w:p>
        </w:tc>
        <w:tc>
          <w:tcPr>
            <w:tcW w:w="1016" w:type="dxa"/>
            <w:tcBorders>
              <w:top w:val="nil"/>
              <w:left w:val="nil"/>
              <w:bottom w:val="nil"/>
              <w:right w:val="nil"/>
            </w:tcBorders>
            <w:shd w:val="clear" w:color="auto" w:fill="FFFFFF"/>
            <w:vAlign w:val="center"/>
          </w:tcPr>
          <w:p w14:paraId="326FAA2A"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0.87 </w:t>
            </w:r>
          </w:p>
        </w:tc>
        <w:tc>
          <w:tcPr>
            <w:tcW w:w="1016" w:type="dxa"/>
            <w:tcBorders>
              <w:top w:val="nil"/>
              <w:left w:val="nil"/>
              <w:bottom w:val="nil"/>
              <w:right w:val="nil"/>
            </w:tcBorders>
            <w:shd w:val="clear" w:color="auto" w:fill="FFFFFF"/>
            <w:vAlign w:val="center"/>
          </w:tcPr>
          <w:p w14:paraId="00DFCC5A"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0.13 </w:t>
            </w:r>
          </w:p>
        </w:tc>
        <w:tc>
          <w:tcPr>
            <w:tcW w:w="1365" w:type="dxa"/>
            <w:tcBorders>
              <w:top w:val="nil"/>
              <w:left w:val="nil"/>
              <w:bottom w:val="nil"/>
              <w:right w:val="nil"/>
            </w:tcBorders>
            <w:shd w:val="clear" w:color="auto" w:fill="FFFFFF"/>
            <w:vAlign w:val="center"/>
          </w:tcPr>
          <w:p w14:paraId="24AF49ED"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2.25 </w:t>
            </w:r>
          </w:p>
        </w:tc>
      </w:tr>
      <w:tr w:rsidR="00CF743C" w14:paraId="7F69F80F" w14:textId="77777777">
        <w:trPr>
          <w:trHeight w:val="57"/>
        </w:trPr>
        <w:tc>
          <w:tcPr>
            <w:tcW w:w="1157" w:type="dxa"/>
            <w:vMerge/>
            <w:tcBorders>
              <w:top w:val="nil"/>
              <w:left w:val="nil"/>
              <w:bottom w:val="nil"/>
              <w:right w:val="nil"/>
            </w:tcBorders>
            <w:vAlign w:val="center"/>
          </w:tcPr>
          <w:p w14:paraId="53477A34"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7827EEA2"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2EFAC393"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652DA8A8"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23AC0F19"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1ACBF24C" w14:textId="77777777" w:rsidR="00CF743C" w:rsidRDefault="00CF743C">
            <w:pPr>
              <w:widowControl/>
              <w:jc w:val="left"/>
              <w:rPr>
                <w:rFonts w:ascii="Times New Roman" w:eastAsia="黑体" w:hAnsi="Times New Roman"/>
                <w:color w:val="000000"/>
                <w:sz w:val="18"/>
                <w:szCs w:val="18"/>
              </w:rPr>
            </w:pPr>
          </w:p>
        </w:tc>
        <w:tc>
          <w:tcPr>
            <w:tcW w:w="839" w:type="dxa"/>
            <w:vMerge/>
            <w:tcBorders>
              <w:top w:val="nil"/>
              <w:left w:val="nil"/>
              <w:bottom w:val="nil"/>
              <w:right w:val="nil"/>
            </w:tcBorders>
            <w:vAlign w:val="center"/>
          </w:tcPr>
          <w:p w14:paraId="1D1B1AA3" w14:textId="77777777" w:rsidR="00CF743C" w:rsidRDefault="00CF743C">
            <w:pPr>
              <w:widowControl/>
              <w:jc w:val="left"/>
              <w:rPr>
                <w:rFonts w:ascii="Times New Roman" w:eastAsia="黑体" w:hAnsi="Times New Roman"/>
                <w:color w:val="000000"/>
                <w:sz w:val="18"/>
                <w:szCs w:val="18"/>
              </w:rPr>
            </w:pPr>
          </w:p>
        </w:tc>
        <w:tc>
          <w:tcPr>
            <w:tcW w:w="1104" w:type="dxa"/>
            <w:vMerge/>
            <w:tcBorders>
              <w:top w:val="nil"/>
              <w:left w:val="nil"/>
              <w:bottom w:val="nil"/>
              <w:right w:val="nil"/>
            </w:tcBorders>
            <w:vAlign w:val="center"/>
          </w:tcPr>
          <w:p w14:paraId="33D9AE91" w14:textId="77777777" w:rsidR="00CF743C" w:rsidRDefault="00CF743C">
            <w:pPr>
              <w:widowControl/>
              <w:jc w:val="left"/>
              <w:rPr>
                <w:rFonts w:ascii="Times New Roman" w:eastAsia="黑体" w:hAnsi="Times New Roman"/>
                <w:color w:val="000000"/>
                <w:sz w:val="18"/>
                <w:szCs w:val="18"/>
              </w:rPr>
            </w:pPr>
          </w:p>
        </w:tc>
        <w:tc>
          <w:tcPr>
            <w:tcW w:w="2652" w:type="dxa"/>
            <w:tcBorders>
              <w:top w:val="nil"/>
              <w:left w:val="nil"/>
              <w:bottom w:val="nil"/>
              <w:right w:val="nil"/>
            </w:tcBorders>
            <w:vAlign w:val="center"/>
          </w:tcPr>
          <w:p w14:paraId="410AB1DD"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2.1.2 Protective efficacy</w:t>
            </w:r>
          </w:p>
        </w:tc>
        <w:tc>
          <w:tcPr>
            <w:tcW w:w="1016" w:type="dxa"/>
            <w:tcBorders>
              <w:top w:val="nil"/>
              <w:left w:val="nil"/>
              <w:bottom w:val="nil"/>
              <w:right w:val="nil"/>
            </w:tcBorders>
            <w:shd w:val="clear" w:color="auto" w:fill="FFFFFF"/>
            <w:vAlign w:val="center"/>
          </w:tcPr>
          <w:p w14:paraId="5256462C"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0.89 </w:t>
            </w:r>
          </w:p>
        </w:tc>
        <w:tc>
          <w:tcPr>
            <w:tcW w:w="1016" w:type="dxa"/>
            <w:tcBorders>
              <w:top w:val="nil"/>
              <w:left w:val="nil"/>
              <w:bottom w:val="nil"/>
              <w:right w:val="nil"/>
            </w:tcBorders>
            <w:shd w:val="clear" w:color="auto" w:fill="FFFFFF"/>
            <w:vAlign w:val="center"/>
          </w:tcPr>
          <w:p w14:paraId="52CEEC7C"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0.11 </w:t>
            </w:r>
          </w:p>
        </w:tc>
        <w:tc>
          <w:tcPr>
            <w:tcW w:w="1365" w:type="dxa"/>
            <w:tcBorders>
              <w:top w:val="nil"/>
              <w:left w:val="nil"/>
              <w:bottom w:val="nil"/>
              <w:right w:val="nil"/>
            </w:tcBorders>
            <w:shd w:val="clear" w:color="auto" w:fill="FFFFFF"/>
            <w:vAlign w:val="center"/>
          </w:tcPr>
          <w:p w14:paraId="67533D77"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2.04 </w:t>
            </w:r>
          </w:p>
        </w:tc>
      </w:tr>
      <w:tr w:rsidR="00CF743C" w14:paraId="7DAEF4B3" w14:textId="77777777">
        <w:trPr>
          <w:trHeight w:val="57"/>
        </w:trPr>
        <w:tc>
          <w:tcPr>
            <w:tcW w:w="1157" w:type="dxa"/>
            <w:vMerge/>
            <w:tcBorders>
              <w:top w:val="nil"/>
              <w:left w:val="nil"/>
              <w:bottom w:val="nil"/>
              <w:right w:val="nil"/>
            </w:tcBorders>
            <w:vAlign w:val="center"/>
          </w:tcPr>
          <w:p w14:paraId="1F5E64FE"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03551C66"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732F2A67"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737A97D8"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412035ED"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0BC193B3" w14:textId="77777777" w:rsidR="00CF743C" w:rsidRDefault="00CF743C">
            <w:pPr>
              <w:widowControl/>
              <w:jc w:val="left"/>
              <w:rPr>
                <w:rFonts w:ascii="Times New Roman" w:eastAsia="黑体" w:hAnsi="Times New Roman"/>
                <w:color w:val="000000"/>
                <w:sz w:val="18"/>
                <w:szCs w:val="18"/>
              </w:rPr>
            </w:pPr>
          </w:p>
        </w:tc>
        <w:tc>
          <w:tcPr>
            <w:tcW w:w="839" w:type="dxa"/>
            <w:vMerge/>
            <w:tcBorders>
              <w:top w:val="nil"/>
              <w:left w:val="nil"/>
              <w:bottom w:val="nil"/>
              <w:right w:val="nil"/>
            </w:tcBorders>
            <w:vAlign w:val="center"/>
          </w:tcPr>
          <w:p w14:paraId="1C4C0243" w14:textId="77777777" w:rsidR="00CF743C" w:rsidRDefault="00CF743C">
            <w:pPr>
              <w:widowControl/>
              <w:jc w:val="left"/>
              <w:rPr>
                <w:rFonts w:ascii="Times New Roman" w:eastAsia="黑体" w:hAnsi="Times New Roman"/>
                <w:color w:val="000000"/>
                <w:sz w:val="18"/>
                <w:szCs w:val="18"/>
              </w:rPr>
            </w:pPr>
          </w:p>
        </w:tc>
        <w:tc>
          <w:tcPr>
            <w:tcW w:w="1104" w:type="dxa"/>
            <w:vMerge/>
            <w:tcBorders>
              <w:top w:val="nil"/>
              <w:left w:val="nil"/>
              <w:bottom w:val="nil"/>
              <w:right w:val="nil"/>
            </w:tcBorders>
            <w:vAlign w:val="center"/>
          </w:tcPr>
          <w:p w14:paraId="2AFF7BB7" w14:textId="77777777" w:rsidR="00CF743C" w:rsidRDefault="00CF743C">
            <w:pPr>
              <w:widowControl/>
              <w:jc w:val="left"/>
              <w:rPr>
                <w:rFonts w:ascii="Times New Roman" w:eastAsia="黑体" w:hAnsi="Times New Roman"/>
                <w:color w:val="000000"/>
                <w:sz w:val="18"/>
                <w:szCs w:val="18"/>
              </w:rPr>
            </w:pPr>
          </w:p>
        </w:tc>
        <w:tc>
          <w:tcPr>
            <w:tcW w:w="2652" w:type="dxa"/>
            <w:tcBorders>
              <w:top w:val="nil"/>
              <w:left w:val="nil"/>
              <w:bottom w:val="nil"/>
              <w:right w:val="nil"/>
            </w:tcBorders>
            <w:vAlign w:val="center"/>
          </w:tcPr>
          <w:p w14:paraId="2639D7E0"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2.1.3 Protective effect</w:t>
            </w:r>
          </w:p>
        </w:tc>
        <w:tc>
          <w:tcPr>
            <w:tcW w:w="1016" w:type="dxa"/>
            <w:tcBorders>
              <w:top w:val="nil"/>
              <w:left w:val="nil"/>
              <w:bottom w:val="nil"/>
              <w:right w:val="nil"/>
            </w:tcBorders>
            <w:shd w:val="clear" w:color="auto" w:fill="FFFFFF"/>
            <w:vAlign w:val="center"/>
          </w:tcPr>
          <w:p w14:paraId="141B6F4A"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0.83 </w:t>
            </w:r>
          </w:p>
        </w:tc>
        <w:tc>
          <w:tcPr>
            <w:tcW w:w="1016" w:type="dxa"/>
            <w:tcBorders>
              <w:top w:val="nil"/>
              <w:left w:val="nil"/>
              <w:bottom w:val="nil"/>
              <w:right w:val="nil"/>
            </w:tcBorders>
            <w:shd w:val="clear" w:color="auto" w:fill="FFFFFF"/>
            <w:vAlign w:val="center"/>
          </w:tcPr>
          <w:p w14:paraId="7B892539"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0.17 </w:t>
            </w:r>
          </w:p>
        </w:tc>
        <w:tc>
          <w:tcPr>
            <w:tcW w:w="1365" w:type="dxa"/>
            <w:tcBorders>
              <w:top w:val="nil"/>
              <w:left w:val="nil"/>
              <w:bottom w:val="nil"/>
              <w:right w:val="nil"/>
            </w:tcBorders>
            <w:shd w:val="clear" w:color="auto" w:fill="FFFFFF"/>
            <w:vAlign w:val="center"/>
          </w:tcPr>
          <w:p w14:paraId="5765F683"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3.11 </w:t>
            </w:r>
          </w:p>
        </w:tc>
      </w:tr>
      <w:tr w:rsidR="00CF743C" w14:paraId="1FA67094" w14:textId="77777777">
        <w:trPr>
          <w:trHeight w:val="57"/>
        </w:trPr>
        <w:tc>
          <w:tcPr>
            <w:tcW w:w="1157" w:type="dxa"/>
            <w:vMerge/>
            <w:tcBorders>
              <w:top w:val="nil"/>
              <w:left w:val="nil"/>
              <w:bottom w:val="nil"/>
              <w:right w:val="nil"/>
            </w:tcBorders>
            <w:vAlign w:val="center"/>
          </w:tcPr>
          <w:p w14:paraId="3BEE738F"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45D40A98"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72A7344B"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138E219A"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4EABCA44"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2F7B6AD2" w14:textId="77777777" w:rsidR="00CF743C" w:rsidRDefault="00CF743C">
            <w:pPr>
              <w:widowControl/>
              <w:jc w:val="left"/>
              <w:rPr>
                <w:rFonts w:ascii="Times New Roman" w:eastAsia="黑体" w:hAnsi="Times New Roman"/>
                <w:color w:val="000000"/>
                <w:sz w:val="18"/>
                <w:szCs w:val="18"/>
              </w:rPr>
            </w:pPr>
          </w:p>
        </w:tc>
        <w:tc>
          <w:tcPr>
            <w:tcW w:w="839" w:type="dxa"/>
            <w:vMerge/>
            <w:tcBorders>
              <w:top w:val="nil"/>
              <w:left w:val="nil"/>
              <w:bottom w:val="nil"/>
              <w:right w:val="nil"/>
            </w:tcBorders>
            <w:vAlign w:val="center"/>
          </w:tcPr>
          <w:p w14:paraId="2CBDC525" w14:textId="77777777" w:rsidR="00CF743C" w:rsidRDefault="00CF743C">
            <w:pPr>
              <w:widowControl/>
              <w:jc w:val="left"/>
              <w:rPr>
                <w:rFonts w:ascii="Times New Roman" w:eastAsia="黑体" w:hAnsi="Times New Roman"/>
                <w:color w:val="000000"/>
                <w:sz w:val="18"/>
                <w:szCs w:val="18"/>
              </w:rPr>
            </w:pPr>
          </w:p>
        </w:tc>
        <w:tc>
          <w:tcPr>
            <w:tcW w:w="1104" w:type="dxa"/>
            <w:vMerge/>
            <w:tcBorders>
              <w:top w:val="nil"/>
              <w:left w:val="nil"/>
              <w:bottom w:val="nil"/>
              <w:right w:val="nil"/>
            </w:tcBorders>
            <w:vAlign w:val="center"/>
          </w:tcPr>
          <w:p w14:paraId="0740E187" w14:textId="77777777" w:rsidR="00CF743C" w:rsidRDefault="00CF743C">
            <w:pPr>
              <w:widowControl/>
              <w:jc w:val="left"/>
              <w:rPr>
                <w:rFonts w:ascii="Times New Roman" w:eastAsia="黑体" w:hAnsi="Times New Roman"/>
                <w:color w:val="000000"/>
                <w:sz w:val="18"/>
                <w:szCs w:val="18"/>
              </w:rPr>
            </w:pPr>
          </w:p>
        </w:tc>
        <w:tc>
          <w:tcPr>
            <w:tcW w:w="2652" w:type="dxa"/>
            <w:tcBorders>
              <w:top w:val="nil"/>
              <w:left w:val="nil"/>
              <w:bottom w:val="nil"/>
              <w:right w:val="nil"/>
            </w:tcBorders>
            <w:vAlign w:val="center"/>
          </w:tcPr>
          <w:p w14:paraId="5F18BDA6"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2.1.4 Durability of protection</w:t>
            </w:r>
          </w:p>
        </w:tc>
        <w:tc>
          <w:tcPr>
            <w:tcW w:w="1016" w:type="dxa"/>
            <w:tcBorders>
              <w:top w:val="nil"/>
              <w:left w:val="nil"/>
              <w:bottom w:val="nil"/>
              <w:right w:val="nil"/>
            </w:tcBorders>
            <w:shd w:val="clear" w:color="auto" w:fill="FFFFFF"/>
            <w:vAlign w:val="center"/>
          </w:tcPr>
          <w:p w14:paraId="53307FB1"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0.74 </w:t>
            </w:r>
          </w:p>
        </w:tc>
        <w:tc>
          <w:tcPr>
            <w:tcW w:w="1016" w:type="dxa"/>
            <w:tcBorders>
              <w:top w:val="nil"/>
              <w:left w:val="nil"/>
              <w:bottom w:val="nil"/>
              <w:right w:val="nil"/>
            </w:tcBorders>
            <w:shd w:val="clear" w:color="auto" w:fill="FFFFFF"/>
            <w:vAlign w:val="center"/>
          </w:tcPr>
          <w:p w14:paraId="069F82D8"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0.26 </w:t>
            </w:r>
          </w:p>
        </w:tc>
        <w:tc>
          <w:tcPr>
            <w:tcW w:w="1365" w:type="dxa"/>
            <w:tcBorders>
              <w:top w:val="nil"/>
              <w:left w:val="nil"/>
              <w:bottom w:val="nil"/>
              <w:right w:val="nil"/>
            </w:tcBorders>
            <w:shd w:val="clear" w:color="auto" w:fill="FFFFFF"/>
            <w:vAlign w:val="center"/>
          </w:tcPr>
          <w:p w14:paraId="306B4E45"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4.59 </w:t>
            </w:r>
          </w:p>
        </w:tc>
      </w:tr>
      <w:tr w:rsidR="00CF743C" w14:paraId="0B73D4E3" w14:textId="77777777">
        <w:trPr>
          <w:trHeight w:val="57"/>
        </w:trPr>
        <w:tc>
          <w:tcPr>
            <w:tcW w:w="1157" w:type="dxa"/>
            <w:vMerge/>
            <w:tcBorders>
              <w:top w:val="nil"/>
              <w:left w:val="nil"/>
              <w:bottom w:val="nil"/>
              <w:right w:val="nil"/>
            </w:tcBorders>
            <w:vAlign w:val="center"/>
          </w:tcPr>
          <w:p w14:paraId="4F39AA7E"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724E7D9C"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4835C1B5"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5155164B"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48451768"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1D9FDAA8" w14:textId="77777777" w:rsidR="00CF743C" w:rsidRDefault="00CF743C">
            <w:pPr>
              <w:widowControl/>
              <w:jc w:val="left"/>
              <w:rPr>
                <w:rFonts w:ascii="Times New Roman" w:eastAsia="黑体" w:hAnsi="Times New Roman"/>
                <w:color w:val="000000"/>
                <w:sz w:val="18"/>
                <w:szCs w:val="18"/>
              </w:rPr>
            </w:pPr>
          </w:p>
        </w:tc>
        <w:tc>
          <w:tcPr>
            <w:tcW w:w="839" w:type="dxa"/>
            <w:vMerge/>
            <w:tcBorders>
              <w:top w:val="nil"/>
              <w:left w:val="nil"/>
              <w:bottom w:val="nil"/>
              <w:right w:val="nil"/>
            </w:tcBorders>
            <w:vAlign w:val="center"/>
          </w:tcPr>
          <w:p w14:paraId="18942BC3" w14:textId="77777777" w:rsidR="00CF743C" w:rsidRDefault="00CF743C">
            <w:pPr>
              <w:widowControl/>
              <w:jc w:val="left"/>
              <w:rPr>
                <w:rFonts w:ascii="Times New Roman" w:eastAsia="黑体" w:hAnsi="Times New Roman"/>
                <w:color w:val="000000"/>
                <w:sz w:val="18"/>
                <w:szCs w:val="18"/>
              </w:rPr>
            </w:pPr>
          </w:p>
        </w:tc>
        <w:tc>
          <w:tcPr>
            <w:tcW w:w="1104" w:type="dxa"/>
            <w:vMerge/>
            <w:tcBorders>
              <w:top w:val="nil"/>
              <w:left w:val="nil"/>
              <w:bottom w:val="nil"/>
              <w:right w:val="nil"/>
            </w:tcBorders>
            <w:vAlign w:val="center"/>
          </w:tcPr>
          <w:p w14:paraId="075F8B52" w14:textId="77777777" w:rsidR="00CF743C" w:rsidRDefault="00CF743C">
            <w:pPr>
              <w:widowControl/>
              <w:jc w:val="left"/>
              <w:rPr>
                <w:rFonts w:ascii="Times New Roman" w:eastAsia="黑体" w:hAnsi="Times New Roman"/>
                <w:color w:val="000000"/>
                <w:sz w:val="18"/>
                <w:szCs w:val="18"/>
              </w:rPr>
            </w:pPr>
          </w:p>
        </w:tc>
        <w:tc>
          <w:tcPr>
            <w:tcW w:w="2652" w:type="dxa"/>
            <w:tcBorders>
              <w:top w:val="nil"/>
              <w:left w:val="nil"/>
              <w:bottom w:val="nil"/>
              <w:right w:val="nil"/>
            </w:tcBorders>
            <w:vAlign w:val="center"/>
          </w:tcPr>
          <w:p w14:paraId="77707418"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2.1.5 Safety</w:t>
            </w:r>
          </w:p>
        </w:tc>
        <w:tc>
          <w:tcPr>
            <w:tcW w:w="1016" w:type="dxa"/>
            <w:tcBorders>
              <w:top w:val="nil"/>
              <w:left w:val="nil"/>
              <w:bottom w:val="nil"/>
              <w:right w:val="nil"/>
            </w:tcBorders>
            <w:shd w:val="clear" w:color="auto" w:fill="FFFFFF"/>
            <w:vAlign w:val="center"/>
          </w:tcPr>
          <w:p w14:paraId="3022BC79"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0.87 </w:t>
            </w:r>
          </w:p>
        </w:tc>
        <w:tc>
          <w:tcPr>
            <w:tcW w:w="1016" w:type="dxa"/>
            <w:tcBorders>
              <w:top w:val="nil"/>
              <w:left w:val="nil"/>
              <w:bottom w:val="nil"/>
              <w:right w:val="nil"/>
            </w:tcBorders>
            <w:shd w:val="clear" w:color="auto" w:fill="FFFFFF"/>
            <w:vAlign w:val="center"/>
          </w:tcPr>
          <w:p w14:paraId="3FA53C42"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0.13 </w:t>
            </w:r>
          </w:p>
        </w:tc>
        <w:tc>
          <w:tcPr>
            <w:tcW w:w="1365" w:type="dxa"/>
            <w:tcBorders>
              <w:top w:val="nil"/>
              <w:left w:val="nil"/>
              <w:bottom w:val="nil"/>
              <w:right w:val="nil"/>
            </w:tcBorders>
            <w:shd w:val="clear" w:color="auto" w:fill="FFFFFF"/>
            <w:vAlign w:val="center"/>
          </w:tcPr>
          <w:p w14:paraId="410582B3"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2.26 </w:t>
            </w:r>
          </w:p>
        </w:tc>
      </w:tr>
      <w:tr w:rsidR="00CF743C" w14:paraId="6BDFF5FD" w14:textId="77777777">
        <w:trPr>
          <w:trHeight w:val="57"/>
        </w:trPr>
        <w:tc>
          <w:tcPr>
            <w:tcW w:w="1157" w:type="dxa"/>
            <w:vMerge/>
            <w:tcBorders>
              <w:top w:val="nil"/>
              <w:left w:val="nil"/>
              <w:bottom w:val="nil"/>
              <w:right w:val="nil"/>
            </w:tcBorders>
            <w:vAlign w:val="center"/>
          </w:tcPr>
          <w:p w14:paraId="75BAC35B"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18E5716C"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353CFD59"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7FD01340"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6C7F68DF"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6EE71F21" w14:textId="77777777" w:rsidR="00CF743C" w:rsidRDefault="00CF743C">
            <w:pPr>
              <w:widowControl/>
              <w:jc w:val="left"/>
              <w:rPr>
                <w:rFonts w:ascii="Times New Roman" w:eastAsia="黑体" w:hAnsi="Times New Roman"/>
                <w:color w:val="000000"/>
                <w:sz w:val="18"/>
                <w:szCs w:val="18"/>
              </w:rPr>
            </w:pPr>
          </w:p>
        </w:tc>
        <w:tc>
          <w:tcPr>
            <w:tcW w:w="839" w:type="dxa"/>
            <w:vMerge/>
            <w:tcBorders>
              <w:top w:val="nil"/>
              <w:left w:val="nil"/>
              <w:bottom w:val="nil"/>
              <w:right w:val="nil"/>
            </w:tcBorders>
            <w:vAlign w:val="center"/>
          </w:tcPr>
          <w:p w14:paraId="33A23963" w14:textId="77777777" w:rsidR="00CF743C" w:rsidRDefault="00CF743C">
            <w:pPr>
              <w:widowControl/>
              <w:jc w:val="left"/>
              <w:rPr>
                <w:rFonts w:ascii="Times New Roman" w:eastAsia="黑体" w:hAnsi="Times New Roman"/>
                <w:color w:val="000000"/>
                <w:sz w:val="18"/>
                <w:szCs w:val="18"/>
              </w:rPr>
            </w:pPr>
          </w:p>
        </w:tc>
        <w:tc>
          <w:tcPr>
            <w:tcW w:w="1104" w:type="dxa"/>
            <w:vMerge/>
            <w:tcBorders>
              <w:top w:val="nil"/>
              <w:left w:val="nil"/>
              <w:bottom w:val="nil"/>
              <w:right w:val="nil"/>
            </w:tcBorders>
            <w:vAlign w:val="center"/>
          </w:tcPr>
          <w:p w14:paraId="7180634D" w14:textId="77777777" w:rsidR="00CF743C" w:rsidRDefault="00CF743C">
            <w:pPr>
              <w:widowControl/>
              <w:jc w:val="left"/>
              <w:rPr>
                <w:rFonts w:ascii="Times New Roman" w:eastAsia="黑体" w:hAnsi="Times New Roman"/>
                <w:color w:val="000000"/>
                <w:sz w:val="18"/>
                <w:szCs w:val="18"/>
              </w:rPr>
            </w:pPr>
          </w:p>
        </w:tc>
        <w:tc>
          <w:tcPr>
            <w:tcW w:w="2652" w:type="dxa"/>
            <w:tcBorders>
              <w:top w:val="nil"/>
              <w:left w:val="nil"/>
              <w:bottom w:val="nil"/>
              <w:right w:val="nil"/>
            </w:tcBorders>
            <w:vAlign w:val="center"/>
          </w:tcPr>
          <w:p w14:paraId="656E8718"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2.1.6 Type of vaccine</w:t>
            </w:r>
          </w:p>
        </w:tc>
        <w:tc>
          <w:tcPr>
            <w:tcW w:w="1016" w:type="dxa"/>
            <w:tcBorders>
              <w:top w:val="nil"/>
              <w:left w:val="nil"/>
              <w:bottom w:val="nil"/>
              <w:right w:val="nil"/>
            </w:tcBorders>
            <w:shd w:val="clear" w:color="auto" w:fill="FFFFFF"/>
            <w:vAlign w:val="center"/>
          </w:tcPr>
          <w:p w14:paraId="5C4182F4"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0.85 </w:t>
            </w:r>
          </w:p>
        </w:tc>
        <w:tc>
          <w:tcPr>
            <w:tcW w:w="1016" w:type="dxa"/>
            <w:tcBorders>
              <w:top w:val="nil"/>
              <w:left w:val="nil"/>
              <w:bottom w:val="nil"/>
              <w:right w:val="nil"/>
            </w:tcBorders>
            <w:shd w:val="clear" w:color="auto" w:fill="FFFFFF"/>
            <w:vAlign w:val="center"/>
          </w:tcPr>
          <w:p w14:paraId="58499F4F"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0.15 </w:t>
            </w:r>
          </w:p>
        </w:tc>
        <w:tc>
          <w:tcPr>
            <w:tcW w:w="1365" w:type="dxa"/>
            <w:tcBorders>
              <w:top w:val="nil"/>
              <w:left w:val="nil"/>
              <w:bottom w:val="nil"/>
              <w:right w:val="nil"/>
            </w:tcBorders>
            <w:shd w:val="clear" w:color="auto" w:fill="FFFFFF"/>
            <w:vAlign w:val="center"/>
          </w:tcPr>
          <w:p w14:paraId="1B717D48"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2.73 </w:t>
            </w:r>
          </w:p>
        </w:tc>
      </w:tr>
      <w:tr w:rsidR="00CF743C" w14:paraId="44C9FA3F" w14:textId="77777777">
        <w:trPr>
          <w:trHeight w:val="57"/>
        </w:trPr>
        <w:tc>
          <w:tcPr>
            <w:tcW w:w="1157" w:type="dxa"/>
            <w:vMerge/>
            <w:tcBorders>
              <w:top w:val="nil"/>
              <w:left w:val="nil"/>
              <w:bottom w:val="nil"/>
              <w:right w:val="nil"/>
            </w:tcBorders>
            <w:vAlign w:val="center"/>
          </w:tcPr>
          <w:p w14:paraId="09ECEC04"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612707BA"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31606634"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5A3DA77D" w14:textId="77777777" w:rsidR="00CF743C" w:rsidRDefault="00CF743C">
            <w:pPr>
              <w:widowControl/>
              <w:jc w:val="left"/>
              <w:rPr>
                <w:rFonts w:ascii="Times New Roman" w:eastAsia="黑体" w:hAnsi="Times New Roman"/>
                <w:color w:val="000000"/>
                <w:sz w:val="18"/>
                <w:szCs w:val="18"/>
              </w:rPr>
            </w:pPr>
          </w:p>
        </w:tc>
        <w:tc>
          <w:tcPr>
            <w:tcW w:w="1377" w:type="dxa"/>
            <w:vMerge w:val="restart"/>
            <w:tcBorders>
              <w:top w:val="nil"/>
              <w:left w:val="nil"/>
              <w:bottom w:val="nil"/>
              <w:right w:val="nil"/>
            </w:tcBorders>
            <w:vAlign w:val="center"/>
          </w:tcPr>
          <w:p w14:paraId="0A4F5502"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2.2 Application</w:t>
            </w:r>
          </w:p>
        </w:tc>
        <w:tc>
          <w:tcPr>
            <w:tcW w:w="907" w:type="dxa"/>
            <w:vMerge w:val="restart"/>
            <w:tcBorders>
              <w:top w:val="nil"/>
              <w:left w:val="nil"/>
              <w:bottom w:val="nil"/>
              <w:right w:val="nil"/>
            </w:tcBorders>
            <w:vAlign w:val="center"/>
          </w:tcPr>
          <w:p w14:paraId="207CE51A"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0.86 </w:t>
            </w:r>
          </w:p>
        </w:tc>
        <w:tc>
          <w:tcPr>
            <w:tcW w:w="839" w:type="dxa"/>
            <w:vMerge w:val="restart"/>
            <w:tcBorders>
              <w:top w:val="nil"/>
              <w:left w:val="nil"/>
              <w:bottom w:val="nil"/>
              <w:right w:val="nil"/>
            </w:tcBorders>
            <w:vAlign w:val="center"/>
          </w:tcPr>
          <w:p w14:paraId="726DD2D6"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0.14 </w:t>
            </w:r>
          </w:p>
        </w:tc>
        <w:tc>
          <w:tcPr>
            <w:tcW w:w="1104" w:type="dxa"/>
            <w:vMerge w:val="restart"/>
            <w:tcBorders>
              <w:top w:val="nil"/>
              <w:left w:val="nil"/>
              <w:bottom w:val="nil"/>
              <w:right w:val="nil"/>
            </w:tcBorders>
            <w:vAlign w:val="center"/>
          </w:tcPr>
          <w:p w14:paraId="7A3E4503"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4.83 </w:t>
            </w:r>
          </w:p>
        </w:tc>
        <w:tc>
          <w:tcPr>
            <w:tcW w:w="2652" w:type="dxa"/>
            <w:tcBorders>
              <w:top w:val="nil"/>
              <w:left w:val="nil"/>
              <w:bottom w:val="nil"/>
              <w:right w:val="nil"/>
            </w:tcBorders>
            <w:vAlign w:val="center"/>
          </w:tcPr>
          <w:p w14:paraId="41EA8C3C"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2.2.1 Target group of vaccination</w:t>
            </w:r>
          </w:p>
        </w:tc>
        <w:tc>
          <w:tcPr>
            <w:tcW w:w="1016" w:type="dxa"/>
            <w:tcBorders>
              <w:top w:val="nil"/>
              <w:left w:val="nil"/>
              <w:bottom w:val="nil"/>
              <w:right w:val="nil"/>
            </w:tcBorders>
            <w:shd w:val="clear" w:color="auto" w:fill="FFFFFF"/>
            <w:vAlign w:val="center"/>
          </w:tcPr>
          <w:p w14:paraId="5E12B548"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0.74 </w:t>
            </w:r>
          </w:p>
        </w:tc>
        <w:tc>
          <w:tcPr>
            <w:tcW w:w="1016" w:type="dxa"/>
            <w:tcBorders>
              <w:top w:val="nil"/>
              <w:left w:val="nil"/>
              <w:bottom w:val="nil"/>
              <w:right w:val="nil"/>
            </w:tcBorders>
            <w:shd w:val="clear" w:color="auto" w:fill="FFFFFF"/>
            <w:vAlign w:val="center"/>
          </w:tcPr>
          <w:p w14:paraId="0EC1830B"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0.26 </w:t>
            </w:r>
          </w:p>
        </w:tc>
        <w:tc>
          <w:tcPr>
            <w:tcW w:w="1365" w:type="dxa"/>
            <w:tcBorders>
              <w:top w:val="nil"/>
              <w:left w:val="nil"/>
              <w:bottom w:val="nil"/>
              <w:right w:val="nil"/>
            </w:tcBorders>
            <w:shd w:val="clear" w:color="auto" w:fill="FFFFFF"/>
            <w:vAlign w:val="center"/>
          </w:tcPr>
          <w:p w14:paraId="30CD0873"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4.69 </w:t>
            </w:r>
          </w:p>
        </w:tc>
      </w:tr>
      <w:tr w:rsidR="00CF743C" w14:paraId="222C7611" w14:textId="77777777">
        <w:trPr>
          <w:trHeight w:val="57"/>
        </w:trPr>
        <w:tc>
          <w:tcPr>
            <w:tcW w:w="1157" w:type="dxa"/>
            <w:vMerge/>
            <w:tcBorders>
              <w:top w:val="nil"/>
              <w:left w:val="nil"/>
              <w:bottom w:val="nil"/>
              <w:right w:val="nil"/>
            </w:tcBorders>
            <w:vAlign w:val="center"/>
          </w:tcPr>
          <w:p w14:paraId="13920DE5"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652BB6D9"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5912868F"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36C11316"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2806057D"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0A0D65BA" w14:textId="77777777" w:rsidR="00CF743C" w:rsidRDefault="00CF743C">
            <w:pPr>
              <w:widowControl/>
              <w:jc w:val="left"/>
              <w:rPr>
                <w:rFonts w:ascii="Times New Roman" w:eastAsia="黑体" w:hAnsi="Times New Roman"/>
                <w:color w:val="000000"/>
                <w:sz w:val="18"/>
                <w:szCs w:val="18"/>
              </w:rPr>
            </w:pPr>
          </w:p>
        </w:tc>
        <w:tc>
          <w:tcPr>
            <w:tcW w:w="839" w:type="dxa"/>
            <w:vMerge/>
            <w:tcBorders>
              <w:top w:val="nil"/>
              <w:left w:val="nil"/>
              <w:bottom w:val="nil"/>
              <w:right w:val="nil"/>
            </w:tcBorders>
            <w:vAlign w:val="center"/>
          </w:tcPr>
          <w:p w14:paraId="3F0457D4" w14:textId="77777777" w:rsidR="00CF743C" w:rsidRDefault="00CF743C">
            <w:pPr>
              <w:widowControl/>
              <w:jc w:val="left"/>
              <w:rPr>
                <w:rFonts w:ascii="Times New Roman" w:eastAsia="黑体" w:hAnsi="Times New Roman"/>
                <w:color w:val="000000"/>
                <w:sz w:val="18"/>
                <w:szCs w:val="18"/>
              </w:rPr>
            </w:pPr>
          </w:p>
        </w:tc>
        <w:tc>
          <w:tcPr>
            <w:tcW w:w="1104" w:type="dxa"/>
            <w:vMerge/>
            <w:tcBorders>
              <w:top w:val="nil"/>
              <w:left w:val="nil"/>
              <w:bottom w:val="nil"/>
              <w:right w:val="nil"/>
            </w:tcBorders>
            <w:vAlign w:val="center"/>
          </w:tcPr>
          <w:p w14:paraId="24AA2FE4" w14:textId="77777777" w:rsidR="00CF743C" w:rsidRDefault="00CF743C">
            <w:pPr>
              <w:widowControl/>
              <w:jc w:val="left"/>
              <w:rPr>
                <w:rFonts w:ascii="Times New Roman" w:eastAsia="黑体" w:hAnsi="Times New Roman"/>
                <w:color w:val="000000"/>
                <w:sz w:val="18"/>
                <w:szCs w:val="18"/>
              </w:rPr>
            </w:pPr>
          </w:p>
        </w:tc>
        <w:tc>
          <w:tcPr>
            <w:tcW w:w="2652" w:type="dxa"/>
            <w:tcBorders>
              <w:top w:val="nil"/>
              <w:left w:val="nil"/>
              <w:bottom w:val="nil"/>
              <w:right w:val="nil"/>
            </w:tcBorders>
            <w:vAlign w:val="center"/>
          </w:tcPr>
          <w:p w14:paraId="2FFC096F"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2.2.2 Cost-effectiveness/effectiveness ratio</w:t>
            </w:r>
          </w:p>
        </w:tc>
        <w:tc>
          <w:tcPr>
            <w:tcW w:w="1016" w:type="dxa"/>
            <w:tcBorders>
              <w:top w:val="nil"/>
              <w:left w:val="nil"/>
              <w:bottom w:val="nil"/>
              <w:right w:val="nil"/>
            </w:tcBorders>
            <w:shd w:val="clear" w:color="auto" w:fill="FFFFFF"/>
            <w:vAlign w:val="center"/>
          </w:tcPr>
          <w:p w14:paraId="7302A55D"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0.84 </w:t>
            </w:r>
          </w:p>
        </w:tc>
        <w:tc>
          <w:tcPr>
            <w:tcW w:w="1016" w:type="dxa"/>
            <w:tcBorders>
              <w:top w:val="nil"/>
              <w:left w:val="nil"/>
              <w:bottom w:val="nil"/>
              <w:right w:val="nil"/>
            </w:tcBorders>
            <w:shd w:val="clear" w:color="auto" w:fill="FFFFFF"/>
            <w:vAlign w:val="center"/>
          </w:tcPr>
          <w:p w14:paraId="478EC9E9"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0.16 </w:t>
            </w:r>
          </w:p>
        </w:tc>
        <w:tc>
          <w:tcPr>
            <w:tcW w:w="1365" w:type="dxa"/>
            <w:tcBorders>
              <w:top w:val="nil"/>
              <w:left w:val="nil"/>
              <w:bottom w:val="nil"/>
              <w:right w:val="nil"/>
            </w:tcBorders>
            <w:shd w:val="clear" w:color="auto" w:fill="FFFFFF"/>
            <w:vAlign w:val="center"/>
          </w:tcPr>
          <w:p w14:paraId="4BE4C37D"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2.81 </w:t>
            </w:r>
          </w:p>
        </w:tc>
      </w:tr>
      <w:tr w:rsidR="00CF743C" w14:paraId="02BAA0A8" w14:textId="77777777">
        <w:trPr>
          <w:trHeight w:val="57"/>
        </w:trPr>
        <w:tc>
          <w:tcPr>
            <w:tcW w:w="1157" w:type="dxa"/>
            <w:vMerge/>
            <w:tcBorders>
              <w:top w:val="nil"/>
              <w:left w:val="nil"/>
              <w:bottom w:val="nil"/>
              <w:right w:val="nil"/>
            </w:tcBorders>
            <w:vAlign w:val="center"/>
          </w:tcPr>
          <w:p w14:paraId="1EBA33FC"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6868FACC"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1E6A636A"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7274A449" w14:textId="77777777" w:rsidR="00CF743C" w:rsidRDefault="00CF743C">
            <w:pPr>
              <w:widowControl/>
              <w:jc w:val="left"/>
              <w:rPr>
                <w:rFonts w:ascii="Times New Roman" w:eastAsia="黑体" w:hAnsi="Times New Roman"/>
                <w:color w:val="000000"/>
                <w:sz w:val="18"/>
                <w:szCs w:val="18"/>
              </w:rPr>
            </w:pPr>
          </w:p>
        </w:tc>
        <w:tc>
          <w:tcPr>
            <w:tcW w:w="1377" w:type="dxa"/>
            <w:tcBorders>
              <w:top w:val="nil"/>
              <w:left w:val="nil"/>
              <w:bottom w:val="nil"/>
              <w:right w:val="nil"/>
            </w:tcBorders>
            <w:vAlign w:val="center"/>
          </w:tcPr>
          <w:p w14:paraId="7FCF68FF" w14:textId="4AF7FFB0" w:rsidR="00CF743C" w:rsidRDefault="005D2BA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2.3 Ethics</w:t>
            </w:r>
          </w:p>
        </w:tc>
        <w:tc>
          <w:tcPr>
            <w:tcW w:w="907" w:type="dxa"/>
            <w:tcBorders>
              <w:top w:val="nil"/>
              <w:left w:val="nil"/>
              <w:bottom w:val="nil"/>
              <w:right w:val="nil"/>
            </w:tcBorders>
            <w:vAlign w:val="center"/>
          </w:tcPr>
          <w:p w14:paraId="52FBEECE"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839" w:type="dxa"/>
            <w:tcBorders>
              <w:top w:val="nil"/>
              <w:left w:val="nil"/>
              <w:bottom w:val="nil"/>
              <w:right w:val="nil"/>
            </w:tcBorders>
            <w:vAlign w:val="center"/>
          </w:tcPr>
          <w:p w14:paraId="26052B8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104" w:type="dxa"/>
            <w:tcBorders>
              <w:top w:val="nil"/>
              <w:left w:val="nil"/>
              <w:bottom w:val="nil"/>
              <w:right w:val="nil"/>
            </w:tcBorders>
            <w:vAlign w:val="center"/>
          </w:tcPr>
          <w:p w14:paraId="2F63B9F4"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2652" w:type="dxa"/>
            <w:tcBorders>
              <w:top w:val="nil"/>
              <w:left w:val="nil"/>
              <w:bottom w:val="nil"/>
              <w:right w:val="nil"/>
            </w:tcBorders>
            <w:vAlign w:val="center"/>
          </w:tcPr>
          <w:p w14:paraId="1FE18C4D"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2.3.1 Ethical compliance</w:t>
            </w:r>
          </w:p>
        </w:tc>
        <w:tc>
          <w:tcPr>
            <w:tcW w:w="1016" w:type="dxa"/>
            <w:tcBorders>
              <w:top w:val="nil"/>
              <w:left w:val="nil"/>
              <w:bottom w:val="nil"/>
              <w:right w:val="nil"/>
            </w:tcBorders>
            <w:vAlign w:val="center"/>
          </w:tcPr>
          <w:p w14:paraId="2AD02477"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016" w:type="dxa"/>
            <w:tcBorders>
              <w:top w:val="nil"/>
              <w:left w:val="nil"/>
              <w:bottom w:val="nil"/>
              <w:right w:val="nil"/>
            </w:tcBorders>
            <w:vAlign w:val="center"/>
          </w:tcPr>
          <w:p w14:paraId="0E13AF71"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365" w:type="dxa"/>
            <w:tcBorders>
              <w:top w:val="nil"/>
              <w:left w:val="nil"/>
              <w:bottom w:val="nil"/>
              <w:right w:val="nil"/>
            </w:tcBorders>
            <w:noWrap/>
            <w:vAlign w:val="center"/>
          </w:tcPr>
          <w:p w14:paraId="243E3D19"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r w:rsidR="00CF743C" w14:paraId="0275E54E" w14:textId="77777777">
        <w:trPr>
          <w:trHeight w:val="57"/>
        </w:trPr>
        <w:tc>
          <w:tcPr>
            <w:tcW w:w="1157" w:type="dxa"/>
            <w:vMerge/>
            <w:tcBorders>
              <w:top w:val="nil"/>
              <w:left w:val="nil"/>
              <w:bottom w:val="nil"/>
              <w:right w:val="nil"/>
            </w:tcBorders>
            <w:vAlign w:val="center"/>
          </w:tcPr>
          <w:p w14:paraId="4CB205D4"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649663B7"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787C622E"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56CF84D5" w14:textId="77777777" w:rsidR="00CF743C" w:rsidRDefault="00CF743C">
            <w:pPr>
              <w:widowControl/>
              <w:jc w:val="left"/>
              <w:rPr>
                <w:rFonts w:ascii="Times New Roman" w:eastAsia="黑体" w:hAnsi="Times New Roman"/>
                <w:color w:val="000000"/>
                <w:sz w:val="18"/>
                <w:szCs w:val="18"/>
              </w:rPr>
            </w:pPr>
          </w:p>
        </w:tc>
        <w:tc>
          <w:tcPr>
            <w:tcW w:w="1377" w:type="dxa"/>
            <w:vMerge w:val="restart"/>
            <w:tcBorders>
              <w:top w:val="nil"/>
              <w:left w:val="nil"/>
              <w:bottom w:val="nil"/>
              <w:right w:val="nil"/>
            </w:tcBorders>
            <w:vAlign w:val="center"/>
          </w:tcPr>
          <w:p w14:paraId="7227BE9C"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2.4 National/regional experience</w:t>
            </w:r>
          </w:p>
        </w:tc>
        <w:tc>
          <w:tcPr>
            <w:tcW w:w="907" w:type="dxa"/>
            <w:vMerge w:val="restart"/>
            <w:tcBorders>
              <w:top w:val="nil"/>
              <w:left w:val="nil"/>
              <w:bottom w:val="nil"/>
              <w:right w:val="nil"/>
            </w:tcBorders>
            <w:vAlign w:val="center"/>
          </w:tcPr>
          <w:p w14:paraId="79C861B3"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0.71 </w:t>
            </w:r>
          </w:p>
        </w:tc>
        <w:tc>
          <w:tcPr>
            <w:tcW w:w="839" w:type="dxa"/>
            <w:vMerge w:val="restart"/>
            <w:tcBorders>
              <w:top w:val="nil"/>
              <w:left w:val="nil"/>
              <w:bottom w:val="nil"/>
              <w:right w:val="nil"/>
            </w:tcBorders>
            <w:vAlign w:val="center"/>
          </w:tcPr>
          <w:p w14:paraId="17591A1F"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0.30 </w:t>
            </w:r>
          </w:p>
        </w:tc>
        <w:tc>
          <w:tcPr>
            <w:tcW w:w="1104" w:type="dxa"/>
            <w:vMerge w:val="restart"/>
            <w:tcBorders>
              <w:top w:val="nil"/>
              <w:left w:val="nil"/>
              <w:bottom w:val="nil"/>
              <w:right w:val="nil"/>
            </w:tcBorders>
            <w:vAlign w:val="center"/>
          </w:tcPr>
          <w:p w14:paraId="504BE81C"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10.41 </w:t>
            </w:r>
          </w:p>
        </w:tc>
        <w:tc>
          <w:tcPr>
            <w:tcW w:w="2652" w:type="dxa"/>
            <w:tcBorders>
              <w:top w:val="nil"/>
              <w:left w:val="nil"/>
              <w:bottom w:val="nil"/>
              <w:right w:val="nil"/>
            </w:tcBorders>
            <w:vAlign w:val="center"/>
          </w:tcPr>
          <w:p w14:paraId="0B1453A4"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2.4.1 WHO/national/provincial/municipal/county recommendation for inclusion</w:t>
            </w:r>
          </w:p>
        </w:tc>
        <w:tc>
          <w:tcPr>
            <w:tcW w:w="1016" w:type="dxa"/>
            <w:tcBorders>
              <w:top w:val="nil"/>
              <w:left w:val="nil"/>
              <w:bottom w:val="nil"/>
              <w:right w:val="nil"/>
            </w:tcBorders>
            <w:shd w:val="clear" w:color="auto" w:fill="FFFFFF"/>
            <w:vAlign w:val="center"/>
          </w:tcPr>
          <w:p w14:paraId="25D96969"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0.85 </w:t>
            </w:r>
          </w:p>
        </w:tc>
        <w:tc>
          <w:tcPr>
            <w:tcW w:w="1016" w:type="dxa"/>
            <w:tcBorders>
              <w:top w:val="nil"/>
              <w:left w:val="nil"/>
              <w:bottom w:val="nil"/>
              <w:right w:val="nil"/>
            </w:tcBorders>
            <w:shd w:val="clear" w:color="auto" w:fill="FFFFFF"/>
            <w:vAlign w:val="center"/>
          </w:tcPr>
          <w:p w14:paraId="20ADA8C7"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0.15 </w:t>
            </w:r>
          </w:p>
        </w:tc>
        <w:tc>
          <w:tcPr>
            <w:tcW w:w="1365" w:type="dxa"/>
            <w:tcBorders>
              <w:top w:val="nil"/>
              <w:left w:val="nil"/>
              <w:bottom w:val="nil"/>
              <w:right w:val="nil"/>
            </w:tcBorders>
            <w:shd w:val="clear" w:color="auto" w:fill="FFFFFF"/>
            <w:vAlign w:val="center"/>
          </w:tcPr>
          <w:p w14:paraId="4130A6A5"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2.67 </w:t>
            </w:r>
          </w:p>
        </w:tc>
      </w:tr>
      <w:tr w:rsidR="00CF743C" w14:paraId="7ED641A2" w14:textId="77777777">
        <w:trPr>
          <w:trHeight w:val="57"/>
        </w:trPr>
        <w:tc>
          <w:tcPr>
            <w:tcW w:w="1157" w:type="dxa"/>
            <w:vMerge/>
            <w:tcBorders>
              <w:top w:val="nil"/>
              <w:left w:val="nil"/>
              <w:bottom w:val="nil"/>
              <w:right w:val="nil"/>
            </w:tcBorders>
            <w:vAlign w:val="center"/>
          </w:tcPr>
          <w:p w14:paraId="7FEAA13F"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6738EBC4"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0DB9B51E"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2865FD7E"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6BBA8A16"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6E505A7C" w14:textId="77777777" w:rsidR="00CF743C" w:rsidRDefault="00CF743C">
            <w:pPr>
              <w:widowControl/>
              <w:jc w:val="left"/>
              <w:rPr>
                <w:rFonts w:ascii="Times New Roman" w:eastAsia="黑体" w:hAnsi="Times New Roman"/>
                <w:color w:val="000000"/>
                <w:sz w:val="18"/>
                <w:szCs w:val="18"/>
              </w:rPr>
            </w:pPr>
          </w:p>
        </w:tc>
        <w:tc>
          <w:tcPr>
            <w:tcW w:w="839" w:type="dxa"/>
            <w:vMerge/>
            <w:tcBorders>
              <w:top w:val="nil"/>
              <w:left w:val="nil"/>
              <w:bottom w:val="nil"/>
              <w:right w:val="nil"/>
            </w:tcBorders>
            <w:vAlign w:val="center"/>
          </w:tcPr>
          <w:p w14:paraId="1BAC47DA" w14:textId="77777777" w:rsidR="00CF743C" w:rsidRDefault="00CF743C">
            <w:pPr>
              <w:widowControl/>
              <w:jc w:val="left"/>
              <w:rPr>
                <w:rFonts w:ascii="Times New Roman" w:eastAsia="黑体" w:hAnsi="Times New Roman"/>
                <w:color w:val="000000"/>
                <w:sz w:val="18"/>
                <w:szCs w:val="18"/>
              </w:rPr>
            </w:pPr>
          </w:p>
        </w:tc>
        <w:tc>
          <w:tcPr>
            <w:tcW w:w="1104" w:type="dxa"/>
            <w:vMerge/>
            <w:tcBorders>
              <w:top w:val="nil"/>
              <w:left w:val="nil"/>
              <w:bottom w:val="nil"/>
              <w:right w:val="nil"/>
            </w:tcBorders>
            <w:vAlign w:val="center"/>
          </w:tcPr>
          <w:p w14:paraId="3B4D32F6" w14:textId="77777777" w:rsidR="00CF743C" w:rsidRDefault="00CF743C">
            <w:pPr>
              <w:widowControl/>
              <w:jc w:val="left"/>
              <w:rPr>
                <w:rFonts w:ascii="Times New Roman" w:eastAsia="黑体" w:hAnsi="Times New Roman"/>
                <w:color w:val="000000"/>
                <w:sz w:val="18"/>
                <w:szCs w:val="18"/>
              </w:rPr>
            </w:pPr>
          </w:p>
        </w:tc>
        <w:tc>
          <w:tcPr>
            <w:tcW w:w="2652" w:type="dxa"/>
            <w:tcBorders>
              <w:top w:val="nil"/>
              <w:left w:val="nil"/>
              <w:bottom w:val="nil"/>
              <w:right w:val="nil"/>
            </w:tcBorders>
            <w:vAlign w:val="center"/>
          </w:tcPr>
          <w:p w14:paraId="1BA8ED1F"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2.4.2 Number of countries/provinces/municipalities/counties that have been included in public health programs</w:t>
            </w:r>
          </w:p>
        </w:tc>
        <w:tc>
          <w:tcPr>
            <w:tcW w:w="1016" w:type="dxa"/>
            <w:tcBorders>
              <w:top w:val="nil"/>
              <w:left w:val="nil"/>
              <w:bottom w:val="nil"/>
              <w:right w:val="nil"/>
            </w:tcBorders>
            <w:shd w:val="clear" w:color="auto" w:fill="FFFFFF"/>
            <w:vAlign w:val="center"/>
          </w:tcPr>
          <w:p w14:paraId="3A9D8B5D"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0.85 </w:t>
            </w:r>
          </w:p>
        </w:tc>
        <w:tc>
          <w:tcPr>
            <w:tcW w:w="1016" w:type="dxa"/>
            <w:tcBorders>
              <w:top w:val="nil"/>
              <w:left w:val="nil"/>
              <w:bottom w:val="nil"/>
              <w:right w:val="nil"/>
            </w:tcBorders>
            <w:shd w:val="clear" w:color="auto" w:fill="FFFFFF"/>
            <w:vAlign w:val="center"/>
          </w:tcPr>
          <w:p w14:paraId="48F8451A"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0.15 </w:t>
            </w:r>
          </w:p>
        </w:tc>
        <w:tc>
          <w:tcPr>
            <w:tcW w:w="1365" w:type="dxa"/>
            <w:tcBorders>
              <w:top w:val="nil"/>
              <w:left w:val="nil"/>
              <w:bottom w:val="nil"/>
              <w:right w:val="nil"/>
            </w:tcBorders>
            <w:shd w:val="clear" w:color="auto" w:fill="FFFFFF"/>
            <w:vAlign w:val="center"/>
          </w:tcPr>
          <w:p w14:paraId="777FD9DF"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2.67 </w:t>
            </w:r>
          </w:p>
        </w:tc>
      </w:tr>
      <w:tr w:rsidR="00CF743C" w14:paraId="08FA740B" w14:textId="77777777">
        <w:trPr>
          <w:trHeight w:val="57"/>
        </w:trPr>
        <w:tc>
          <w:tcPr>
            <w:tcW w:w="1157" w:type="dxa"/>
            <w:vMerge w:val="restart"/>
            <w:tcBorders>
              <w:top w:val="nil"/>
              <w:left w:val="nil"/>
              <w:bottom w:val="nil"/>
              <w:right w:val="nil"/>
            </w:tcBorders>
            <w:vAlign w:val="center"/>
          </w:tcPr>
          <w:p w14:paraId="7CA0ED57" w14:textId="78521D70"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w:t>
            </w:r>
            <w:r w:rsidR="005D2BA0">
              <w:rPr>
                <w:rFonts w:ascii="Times New Roman" w:eastAsia="黑体" w:hAnsi="Times New Roman"/>
                <w:color w:val="000000"/>
                <w:kern w:val="0"/>
                <w:sz w:val="18"/>
                <w:szCs w:val="18"/>
              </w:rPr>
              <w:t>BeSD from</w:t>
            </w:r>
            <w:r>
              <w:rPr>
                <w:rFonts w:ascii="Times New Roman" w:eastAsia="黑体" w:hAnsi="Times New Roman"/>
                <w:color w:val="000000"/>
                <w:kern w:val="0"/>
                <w:sz w:val="18"/>
                <w:szCs w:val="18"/>
              </w:rPr>
              <w:t xml:space="preserve"> the supply side</w:t>
            </w:r>
          </w:p>
        </w:tc>
        <w:tc>
          <w:tcPr>
            <w:tcW w:w="866" w:type="dxa"/>
            <w:vMerge w:val="restart"/>
            <w:tcBorders>
              <w:top w:val="nil"/>
              <w:left w:val="nil"/>
              <w:bottom w:val="nil"/>
              <w:right w:val="nil"/>
            </w:tcBorders>
            <w:vAlign w:val="center"/>
          </w:tcPr>
          <w:p w14:paraId="44BE2ECC"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0.60 </w:t>
            </w:r>
          </w:p>
        </w:tc>
        <w:tc>
          <w:tcPr>
            <w:tcW w:w="832" w:type="dxa"/>
            <w:vMerge w:val="restart"/>
            <w:tcBorders>
              <w:top w:val="nil"/>
              <w:left w:val="nil"/>
              <w:bottom w:val="nil"/>
              <w:right w:val="nil"/>
            </w:tcBorders>
            <w:vAlign w:val="center"/>
          </w:tcPr>
          <w:p w14:paraId="4F161C41"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0.40 </w:t>
            </w:r>
          </w:p>
        </w:tc>
        <w:tc>
          <w:tcPr>
            <w:tcW w:w="1043" w:type="dxa"/>
            <w:vMerge w:val="restart"/>
            <w:tcBorders>
              <w:top w:val="nil"/>
              <w:left w:val="nil"/>
              <w:bottom w:val="nil"/>
              <w:right w:val="nil"/>
            </w:tcBorders>
            <w:vAlign w:val="center"/>
          </w:tcPr>
          <w:p w14:paraId="1E46C2C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37.89 </w:t>
            </w:r>
          </w:p>
        </w:tc>
        <w:tc>
          <w:tcPr>
            <w:tcW w:w="1377" w:type="dxa"/>
            <w:vMerge w:val="restart"/>
            <w:tcBorders>
              <w:top w:val="nil"/>
              <w:left w:val="nil"/>
              <w:bottom w:val="nil"/>
              <w:right w:val="nil"/>
            </w:tcBorders>
            <w:vAlign w:val="center"/>
          </w:tcPr>
          <w:p w14:paraId="1BAB2BFB" w14:textId="014A7F6A" w:rsidR="00CF743C" w:rsidRDefault="005D2BA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3.1 Industrial</w:t>
            </w:r>
            <w:r w:rsidR="00000000">
              <w:rPr>
                <w:rFonts w:ascii="Times New Roman" w:eastAsia="黑体" w:hAnsi="Times New Roman"/>
                <w:color w:val="000000"/>
                <w:kern w:val="0"/>
                <w:sz w:val="18"/>
                <w:szCs w:val="18"/>
              </w:rPr>
              <w:t xml:space="preserve"> supply</w:t>
            </w:r>
          </w:p>
        </w:tc>
        <w:tc>
          <w:tcPr>
            <w:tcW w:w="907" w:type="dxa"/>
            <w:vMerge w:val="restart"/>
            <w:tcBorders>
              <w:top w:val="nil"/>
              <w:left w:val="nil"/>
              <w:bottom w:val="nil"/>
              <w:right w:val="nil"/>
            </w:tcBorders>
            <w:vAlign w:val="center"/>
          </w:tcPr>
          <w:p w14:paraId="10C2EDF0"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0.88 </w:t>
            </w:r>
          </w:p>
        </w:tc>
        <w:tc>
          <w:tcPr>
            <w:tcW w:w="839" w:type="dxa"/>
            <w:vMerge w:val="restart"/>
            <w:tcBorders>
              <w:top w:val="nil"/>
              <w:left w:val="nil"/>
              <w:bottom w:val="nil"/>
              <w:right w:val="nil"/>
            </w:tcBorders>
            <w:vAlign w:val="center"/>
          </w:tcPr>
          <w:p w14:paraId="212EDB0B"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0.12 </w:t>
            </w:r>
          </w:p>
        </w:tc>
        <w:tc>
          <w:tcPr>
            <w:tcW w:w="1104" w:type="dxa"/>
            <w:vMerge w:val="restart"/>
            <w:tcBorders>
              <w:top w:val="nil"/>
              <w:left w:val="nil"/>
              <w:bottom w:val="nil"/>
              <w:right w:val="nil"/>
            </w:tcBorders>
            <w:vAlign w:val="center"/>
          </w:tcPr>
          <w:p w14:paraId="1D95FA15"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4.10 </w:t>
            </w:r>
          </w:p>
        </w:tc>
        <w:tc>
          <w:tcPr>
            <w:tcW w:w="2652" w:type="dxa"/>
            <w:tcBorders>
              <w:top w:val="nil"/>
              <w:left w:val="nil"/>
              <w:bottom w:val="nil"/>
              <w:right w:val="nil"/>
            </w:tcBorders>
            <w:vAlign w:val="center"/>
          </w:tcPr>
          <w:p w14:paraId="1DA7BD3D"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3.1.1 Maximum supply (capacity)</w:t>
            </w:r>
          </w:p>
        </w:tc>
        <w:tc>
          <w:tcPr>
            <w:tcW w:w="1016" w:type="dxa"/>
            <w:tcBorders>
              <w:top w:val="nil"/>
              <w:left w:val="nil"/>
              <w:bottom w:val="nil"/>
              <w:right w:val="nil"/>
            </w:tcBorders>
            <w:vAlign w:val="center"/>
          </w:tcPr>
          <w:p w14:paraId="47139D2F"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016" w:type="dxa"/>
            <w:tcBorders>
              <w:top w:val="nil"/>
              <w:left w:val="nil"/>
              <w:bottom w:val="nil"/>
              <w:right w:val="nil"/>
            </w:tcBorders>
            <w:vAlign w:val="center"/>
          </w:tcPr>
          <w:p w14:paraId="5681ED9D"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365" w:type="dxa"/>
            <w:tcBorders>
              <w:top w:val="nil"/>
              <w:left w:val="nil"/>
              <w:bottom w:val="nil"/>
              <w:right w:val="nil"/>
            </w:tcBorders>
            <w:noWrap/>
            <w:vAlign w:val="center"/>
          </w:tcPr>
          <w:p w14:paraId="51857C32"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r w:rsidR="00CF743C" w14:paraId="5407A509" w14:textId="77777777">
        <w:trPr>
          <w:trHeight w:val="57"/>
        </w:trPr>
        <w:tc>
          <w:tcPr>
            <w:tcW w:w="1157" w:type="dxa"/>
            <w:vMerge/>
            <w:tcBorders>
              <w:top w:val="nil"/>
              <w:left w:val="nil"/>
              <w:bottom w:val="nil"/>
              <w:right w:val="nil"/>
            </w:tcBorders>
            <w:vAlign w:val="center"/>
          </w:tcPr>
          <w:p w14:paraId="0B42705D"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0EDD5344"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5BD00303"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5610637A"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4DC533E9"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21653D66" w14:textId="77777777" w:rsidR="00CF743C" w:rsidRDefault="00CF743C">
            <w:pPr>
              <w:widowControl/>
              <w:jc w:val="left"/>
              <w:rPr>
                <w:rFonts w:ascii="Times New Roman" w:eastAsia="黑体" w:hAnsi="Times New Roman"/>
                <w:color w:val="000000"/>
                <w:sz w:val="18"/>
                <w:szCs w:val="18"/>
              </w:rPr>
            </w:pPr>
          </w:p>
        </w:tc>
        <w:tc>
          <w:tcPr>
            <w:tcW w:w="839" w:type="dxa"/>
            <w:vMerge/>
            <w:tcBorders>
              <w:top w:val="nil"/>
              <w:left w:val="nil"/>
              <w:bottom w:val="nil"/>
              <w:right w:val="nil"/>
            </w:tcBorders>
            <w:vAlign w:val="center"/>
          </w:tcPr>
          <w:p w14:paraId="43F13E08" w14:textId="77777777" w:rsidR="00CF743C" w:rsidRDefault="00CF743C">
            <w:pPr>
              <w:widowControl/>
              <w:jc w:val="left"/>
              <w:rPr>
                <w:rFonts w:ascii="Times New Roman" w:eastAsia="黑体" w:hAnsi="Times New Roman"/>
                <w:color w:val="000000"/>
                <w:sz w:val="18"/>
                <w:szCs w:val="18"/>
              </w:rPr>
            </w:pPr>
          </w:p>
        </w:tc>
        <w:tc>
          <w:tcPr>
            <w:tcW w:w="1104" w:type="dxa"/>
            <w:vMerge/>
            <w:tcBorders>
              <w:top w:val="nil"/>
              <w:left w:val="nil"/>
              <w:bottom w:val="nil"/>
              <w:right w:val="nil"/>
            </w:tcBorders>
            <w:vAlign w:val="center"/>
          </w:tcPr>
          <w:p w14:paraId="18E599CB" w14:textId="77777777" w:rsidR="00CF743C" w:rsidRDefault="00CF743C">
            <w:pPr>
              <w:widowControl/>
              <w:jc w:val="left"/>
              <w:rPr>
                <w:rFonts w:ascii="Times New Roman" w:eastAsia="黑体" w:hAnsi="Times New Roman"/>
                <w:color w:val="000000"/>
                <w:sz w:val="18"/>
                <w:szCs w:val="18"/>
              </w:rPr>
            </w:pPr>
          </w:p>
        </w:tc>
        <w:tc>
          <w:tcPr>
            <w:tcW w:w="2652" w:type="dxa"/>
            <w:tcBorders>
              <w:top w:val="nil"/>
              <w:left w:val="nil"/>
              <w:bottom w:val="nil"/>
              <w:right w:val="nil"/>
            </w:tcBorders>
            <w:vAlign w:val="center"/>
          </w:tcPr>
          <w:p w14:paraId="3B49AEE7"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3.1.2 Production efficiency</w:t>
            </w:r>
          </w:p>
        </w:tc>
        <w:tc>
          <w:tcPr>
            <w:tcW w:w="1016" w:type="dxa"/>
            <w:tcBorders>
              <w:top w:val="nil"/>
              <w:left w:val="nil"/>
              <w:bottom w:val="nil"/>
              <w:right w:val="nil"/>
            </w:tcBorders>
            <w:vAlign w:val="center"/>
          </w:tcPr>
          <w:p w14:paraId="14C7A990"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016" w:type="dxa"/>
            <w:tcBorders>
              <w:top w:val="nil"/>
              <w:left w:val="nil"/>
              <w:bottom w:val="nil"/>
              <w:right w:val="nil"/>
            </w:tcBorders>
            <w:vAlign w:val="center"/>
          </w:tcPr>
          <w:p w14:paraId="4AC0C464"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365" w:type="dxa"/>
            <w:tcBorders>
              <w:top w:val="nil"/>
              <w:left w:val="nil"/>
              <w:bottom w:val="nil"/>
              <w:right w:val="nil"/>
            </w:tcBorders>
            <w:noWrap/>
            <w:vAlign w:val="center"/>
          </w:tcPr>
          <w:p w14:paraId="603B0A51"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r w:rsidR="00CF743C" w14:paraId="00AE2996" w14:textId="77777777">
        <w:trPr>
          <w:trHeight w:val="57"/>
        </w:trPr>
        <w:tc>
          <w:tcPr>
            <w:tcW w:w="1157" w:type="dxa"/>
            <w:vMerge/>
            <w:tcBorders>
              <w:top w:val="nil"/>
              <w:left w:val="nil"/>
              <w:bottom w:val="nil"/>
              <w:right w:val="nil"/>
            </w:tcBorders>
            <w:vAlign w:val="center"/>
          </w:tcPr>
          <w:p w14:paraId="44531B6B"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434FA6D8"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61C0978A"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348278A1"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0C5A76C2"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058AA1C9" w14:textId="77777777" w:rsidR="00CF743C" w:rsidRDefault="00CF743C">
            <w:pPr>
              <w:widowControl/>
              <w:jc w:val="left"/>
              <w:rPr>
                <w:rFonts w:ascii="Times New Roman" w:eastAsia="黑体" w:hAnsi="Times New Roman"/>
                <w:color w:val="000000"/>
                <w:sz w:val="18"/>
                <w:szCs w:val="18"/>
              </w:rPr>
            </w:pPr>
          </w:p>
        </w:tc>
        <w:tc>
          <w:tcPr>
            <w:tcW w:w="839" w:type="dxa"/>
            <w:vMerge/>
            <w:tcBorders>
              <w:top w:val="nil"/>
              <w:left w:val="nil"/>
              <w:bottom w:val="nil"/>
              <w:right w:val="nil"/>
            </w:tcBorders>
            <w:vAlign w:val="center"/>
          </w:tcPr>
          <w:p w14:paraId="326D3D10" w14:textId="77777777" w:rsidR="00CF743C" w:rsidRDefault="00CF743C">
            <w:pPr>
              <w:widowControl/>
              <w:jc w:val="left"/>
              <w:rPr>
                <w:rFonts w:ascii="Times New Roman" w:eastAsia="黑体" w:hAnsi="Times New Roman"/>
                <w:color w:val="000000"/>
                <w:sz w:val="18"/>
                <w:szCs w:val="18"/>
              </w:rPr>
            </w:pPr>
          </w:p>
        </w:tc>
        <w:tc>
          <w:tcPr>
            <w:tcW w:w="1104" w:type="dxa"/>
            <w:vMerge/>
            <w:tcBorders>
              <w:top w:val="nil"/>
              <w:left w:val="nil"/>
              <w:bottom w:val="nil"/>
              <w:right w:val="nil"/>
            </w:tcBorders>
            <w:vAlign w:val="center"/>
          </w:tcPr>
          <w:p w14:paraId="23CC6CA0" w14:textId="77777777" w:rsidR="00CF743C" w:rsidRDefault="00CF743C">
            <w:pPr>
              <w:widowControl/>
              <w:jc w:val="left"/>
              <w:rPr>
                <w:rFonts w:ascii="Times New Roman" w:eastAsia="黑体" w:hAnsi="Times New Roman"/>
                <w:color w:val="000000"/>
                <w:sz w:val="18"/>
                <w:szCs w:val="18"/>
              </w:rPr>
            </w:pPr>
          </w:p>
        </w:tc>
        <w:tc>
          <w:tcPr>
            <w:tcW w:w="2652" w:type="dxa"/>
            <w:tcBorders>
              <w:top w:val="nil"/>
              <w:left w:val="nil"/>
              <w:bottom w:val="nil"/>
              <w:right w:val="nil"/>
            </w:tcBorders>
            <w:vAlign w:val="center"/>
          </w:tcPr>
          <w:p w14:paraId="746FF97C"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3.1.3 Transportation conditions</w:t>
            </w:r>
          </w:p>
        </w:tc>
        <w:tc>
          <w:tcPr>
            <w:tcW w:w="1016" w:type="dxa"/>
            <w:tcBorders>
              <w:top w:val="nil"/>
              <w:left w:val="nil"/>
              <w:bottom w:val="nil"/>
              <w:right w:val="nil"/>
            </w:tcBorders>
            <w:shd w:val="clear" w:color="auto" w:fill="FFFFFF"/>
            <w:vAlign w:val="center"/>
          </w:tcPr>
          <w:p w14:paraId="06C2EF34"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0.31 </w:t>
            </w:r>
          </w:p>
        </w:tc>
        <w:tc>
          <w:tcPr>
            <w:tcW w:w="1016" w:type="dxa"/>
            <w:tcBorders>
              <w:top w:val="nil"/>
              <w:left w:val="nil"/>
              <w:bottom w:val="nil"/>
              <w:right w:val="nil"/>
            </w:tcBorders>
            <w:shd w:val="clear" w:color="auto" w:fill="FFFFFF"/>
            <w:vAlign w:val="center"/>
          </w:tcPr>
          <w:p w14:paraId="7F5F59C1"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0.69 </w:t>
            </w:r>
          </w:p>
        </w:tc>
        <w:tc>
          <w:tcPr>
            <w:tcW w:w="1365" w:type="dxa"/>
            <w:tcBorders>
              <w:top w:val="nil"/>
              <w:left w:val="nil"/>
              <w:bottom w:val="nil"/>
              <w:right w:val="nil"/>
            </w:tcBorders>
            <w:shd w:val="clear" w:color="auto" w:fill="FFFFFF"/>
            <w:vAlign w:val="center"/>
          </w:tcPr>
          <w:p w14:paraId="08034657"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12.21 </w:t>
            </w:r>
          </w:p>
        </w:tc>
      </w:tr>
      <w:tr w:rsidR="00CF743C" w14:paraId="5AE2420A" w14:textId="77777777">
        <w:trPr>
          <w:trHeight w:val="57"/>
        </w:trPr>
        <w:tc>
          <w:tcPr>
            <w:tcW w:w="1157" w:type="dxa"/>
            <w:vMerge/>
            <w:tcBorders>
              <w:top w:val="nil"/>
              <w:left w:val="nil"/>
              <w:bottom w:val="nil"/>
              <w:right w:val="nil"/>
            </w:tcBorders>
            <w:vAlign w:val="center"/>
          </w:tcPr>
          <w:p w14:paraId="347E18E3"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648D9B8C"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27954275"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24235693"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7ABD1798"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433F2C63" w14:textId="77777777" w:rsidR="00CF743C" w:rsidRDefault="00CF743C">
            <w:pPr>
              <w:widowControl/>
              <w:jc w:val="left"/>
              <w:rPr>
                <w:rFonts w:ascii="Times New Roman" w:eastAsia="黑体" w:hAnsi="Times New Roman"/>
                <w:color w:val="000000"/>
                <w:sz w:val="18"/>
                <w:szCs w:val="18"/>
              </w:rPr>
            </w:pPr>
          </w:p>
        </w:tc>
        <w:tc>
          <w:tcPr>
            <w:tcW w:w="839" w:type="dxa"/>
            <w:vMerge/>
            <w:tcBorders>
              <w:top w:val="nil"/>
              <w:left w:val="nil"/>
              <w:bottom w:val="nil"/>
              <w:right w:val="nil"/>
            </w:tcBorders>
            <w:vAlign w:val="center"/>
          </w:tcPr>
          <w:p w14:paraId="6996A9B4" w14:textId="77777777" w:rsidR="00CF743C" w:rsidRDefault="00CF743C">
            <w:pPr>
              <w:widowControl/>
              <w:jc w:val="left"/>
              <w:rPr>
                <w:rFonts w:ascii="Times New Roman" w:eastAsia="黑体" w:hAnsi="Times New Roman"/>
                <w:color w:val="000000"/>
                <w:sz w:val="18"/>
                <w:szCs w:val="18"/>
              </w:rPr>
            </w:pPr>
          </w:p>
        </w:tc>
        <w:tc>
          <w:tcPr>
            <w:tcW w:w="1104" w:type="dxa"/>
            <w:vMerge/>
            <w:tcBorders>
              <w:top w:val="nil"/>
              <w:left w:val="nil"/>
              <w:bottom w:val="nil"/>
              <w:right w:val="nil"/>
            </w:tcBorders>
            <w:vAlign w:val="center"/>
          </w:tcPr>
          <w:p w14:paraId="53F95321" w14:textId="77777777" w:rsidR="00CF743C" w:rsidRDefault="00CF743C">
            <w:pPr>
              <w:widowControl/>
              <w:jc w:val="left"/>
              <w:rPr>
                <w:rFonts w:ascii="Times New Roman" w:eastAsia="黑体" w:hAnsi="Times New Roman"/>
                <w:color w:val="000000"/>
                <w:sz w:val="18"/>
                <w:szCs w:val="18"/>
              </w:rPr>
            </w:pPr>
          </w:p>
        </w:tc>
        <w:tc>
          <w:tcPr>
            <w:tcW w:w="2652" w:type="dxa"/>
            <w:tcBorders>
              <w:top w:val="nil"/>
              <w:left w:val="nil"/>
              <w:bottom w:val="nil"/>
              <w:right w:val="nil"/>
            </w:tcBorders>
            <w:vAlign w:val="center"/>
          </w:tcPr>
          <w:p w14:paraId="1EF6F2AE"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3.1.4 Storage conditions</w:t>
            </w:r>
          </w:p>
        </w:tc>
        <w:tc>
          <w:tcPr>
            <w:tcW w:w="1016" w:type="dxa"/>
            <w:tcBorders>
              <w:top w:val="nil"/>
              <w:left w:val="nil"/>
              <w:bottom w:val="nil"/>
              <w:right w:val="nil"/>
            </w:tcBorders>
            <w:shd w:val="clear" w:color="auto" w:fill="FFFFFF"/>
            <w:vAlign w:val="center"/>
          </w:tcPr>
          <w:p w14:paraId="02C8C0F3"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0.82 </w:t>
            </w:r>
          </w:p>
        </w:tc>
        <w:tc>
          <w:tcPr>
            <w:tcW w:w="1016" w:type="dxa"/>
            <w:tcBorders>
              <w:top w:val="nil"/>
              <w:left w:val="nil"/>
              <w:bottom w:val="nil"/>
              <w:right w:val="nil"/>
            </w:tcBorders>
            <w:shd w:val="clear" w:color="auto" w:fill="FFFFFF"/>
            <w:vAlign w:val="center"/>
          </w:tcPr>
          <w:p w14:paraId="6A9EE58B"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0.18 </w:t>
            </w:r>
          </w:p>
        </w:tc>
        <w:tc>
          <w:tcPr>
            <w:tcW w:w="1365" w:type="dxa"/>
            <w:tcBorders>
              <w:top w:val="nil"/>
              <w:left w:val="nil"/>
              <w:bottom w:val="nil"/>
              <w:right w:val="nil"/>
            </w:tcBorders>
            <w:shd w:val="clear" w:color="auto" w:fill="FFFFFF"/>
            <w:vAlign w:val="center"/>
          </w:tcPr>
          <w:p w14:paraId="6CD8F956"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3.15 </w:t>
            </w:r>
          </w:p>
        </w:tc>
      </w:tr>
      <w:tr w:rsidR="00CF743C" w14:paraId="34823358" w14:textId="77777777">
        <w:trPr>
          <w:trHeight w:val="57"/>
        </w:trPr>
        <w:tc>
          <w:tcPr>
            <w:tcW w:w="1157" w:type="dxa"/>
            <w:vMerge/>
            <w:tcBorders>
              <w:top w:val="nil"/>
              <w:left w:val="nil"/>
              <w:bottom w:val="nil"/>
              <w:right w:val="nil"/>
            </w:tcBorders>
            <w:vAlign w:val="center"/>
          </w:tcPr>
          <w:p w14:paraId="350C65C1"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37A87B13"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55865933"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1E18D671" w14:textId="77777777" w:rsidR="00CF743C" w:rsidRDefault="00CF743C">
            <w:pPr>
              <w:widowControl/>
              <w:jc w:val="left"/>
              <w:rPr>
                <w:rFonts w:ascii="Times New Roman" w:eastAsia="黑体" w:hAnsi="Times New Roman"/>
                <w:color w:val="000000"/>
                <w:sz w:val="18"/>
                <w:szCs w:val="18"/>
              </w:rPr>
            </w:pPr>
          </w:p>
        </w:tc>
        <w:tc>
          <w:tcPr>
            <w:tcW w:w="1377" w:type="dxa"/>
            <w:vMerge w:val="restart"/>
            <w:tcBorders>
              <w:top w:val="nil"/>
              <w:left w:val="nil"/>
              <w:bottom w:val="nil"/>
              <w:right w:val="nil"/>
            </w:tcBorders>
            <w:vAlign w:val="center"/>
          </w:tcPr>
          <w:p w14:paraId="39E76985"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3.2 Finance</w:t>
            </w:r>
          </w:p>
        </w:tc>
        <w:tc>
          <w:tcPr>
            <w:tcW w:w="907" w:type="dxa"/>
            <w:vMerge w:val="restart"/>
            <w:tcBorders>
              <w:top w:val="nil"/>
              <w:left w:val="nil"/>
              <w:bottom w:val="nil"/>
              <w:right w:val="nil"/>
            </w:tcBorders>
            <w:vAlign w:val="center"/>
          </w:tcPr>
          <w:p w14:paraId="7DC7DD31"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0.74 </w:t>
            </w:r>
          </w:p>
        </w:tc>
        <w:tc>
          <w:tcPr>
            <w:tcW w:w="839" w:type="dxa"/>
            <w:vMerge w:val="restart"/>
            <w:tcBorders>
              <w:top w:val="nil"/>
              <w:left w:val="nil"/>
              <w:bottom w:val="nil"/>
              <w:right w:val="nil"/>
            </w:tcBorders>
            <w:vAlign w:val="center"/>
          </w:tcPr>
          <w:p w14:paraId="777DA4BF"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0.26 </w:t>
            </w:r>
          </w:p>
        </w:tc>
        <w:tc>
          <w:tcPr>
            <w:tcW w:w="1104" w:type="dxa"/>
            <w:vMerge w:val="restart"/>
            <w:tcBorders>
              <w:top w:val="nil"/>
              <w:left w:val="nil"/>
              <w:bottom w:val="nil"/>
              <w:right w:val="nil"/>
            </w:tcBorders>
            <w:vAlign w:val="center"/>
          </w:tcPr>
          <w:p w14:paraId="2A262EA5"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9.05 </w:t>
            </w:r>
          </w:p>
        </w:tc>
        <w:tc>
          <w:tcPr>
            <w:tcW w:w="2652" w:type="dxa"/>
            <w:tcBorders>
              <w:top w:val="nil"/>
              <w:left w:val="nil"/>
              <w:bottom w:val="nil"/>
              <w:right w:val="nil"/>
            </w:tcBorders>
            <w:vAlign w:val="center"/>
          </w:tcPr>
          <w:p w14:paraId="15D84224"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3.2.1 Finance support and input</w:t>
            </w:r>
          </w:p>
        </w:tc>
        <w:tc>
          <w:tcPr>
            <w:tcW w:w="1016" w:type="dxa"/>
            <w:tcBorders>
              <w:top w:val="nil"/>
              <w:left w:val="nil"/>
              <w:bottom w:val="nil"/>
              <w:right w:val="nil"/>
            </w:tcBorders>
            <w:shd w:val="clear" w:color="auto" w:fill="FFFFFF"/>
            <w:vAlign w:val="center"/>
          </w:tcPr>
          <w:p w14:paraId="246E1C85"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0.82 </w:t>
            </w:r>
          </w:p>
        </w:tc>
        <w:tc>
          <w:tcPr>
            <w:tcW w:w="1016" w:type="dxa"/>
            <w:tcBorders>
              <w:top w:val="nil"/>
              <w:left w:val="nil"/>
              <w:bottom w:val="nil"/>
              <w:right w:val="nil"/>
            </w:tcBorders>
            <w:shd w:val="clear" w:color="auto" w:fill="FFFFFF"/>
            <w:vAlign w:val="center"/>
          </w:tcPr>
          <w:p w14:paraId="2F48F20F"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0.18 </w:t>
            </w:r>
          </w:p>
        </w:tc>
        <w:tc>
          <w:tcPr>
            <w:tcW w:w="1365" w:type="dxa"/>
            <w:tcBorders>
              <w:top w:val="nil"/>
              <w:left w:val="nil"/>
              <w:bottom w:val="nil"/>
              <w:right w:val="nil"/>
            </w:tcBorders>
            <w:shd w:val="clear" w:color="auto" w:fill="FFFFFF"/>
            <w:vAlign w:val="center"/>
          </w:tcPr>
          <w:p w14:paraId="1C7AF7D4"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3.19 </w:t>
            </w:r>
          </w:p>
        </w:tc>
      </w:tr>
      <w:tr w:rsidR="00CF743C" w14:paraId="4F3A04B2" w14:textId="77777777">
        <w:trPr>
          <w:trHeight w:val="57"/>
        </w:trPr>
        <w:tc>
          <w:tcPr>
            <w:tcW w:w="1157" w:type="dxa"/>
            <w:vMerge/>
            <w:tcBorders>
              <w:top w:val="nil"/>
              <w:left w:val="nil"/>
              <w:bottom w:val="nil"/>
              <w:right w:val="nil"/>
            </w:tcBorders>
            <w:vAlign w:val="center"/>
          </w:tcPr>
          <w:p w14:paraId="01F87AB5"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34882D06"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67340CA8"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52D672D4"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08001B24"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071DEBAE" w14:textId="77777777" w:rsidR="00CF743C" w:rsidRDefault="00CF743C">
            <w:pPr>
              <w:widowControl/>
              <w:jc w:val="left"/>
              <w:rPr>
                <w:rFonts w:ascii="Times New Roman" w:eastAsia="黑体" w:hAnsi="Times New Roman"/>
                <w:color w:val="000000"/>
                <w:sz w:val="18"/>
                <w:szCs w:val="18"/>
              </w:rPr>
            </w:pPr>
          </w:p>
        </w:tc>
        <w:tc>
          <w:tcPr>
            <w:tcW w:w="839" w:type="dxa"/>
            <w:vMerge/>
            <w:tcBorders>
              <w:top w:val="nil"/>
              <w:left w:val="nil"/>
              <w:bottom w:val="nil"/>
              <w:right w:val="nil"/>
            </w:tcBorders>
            <w:vAlign w:val="center"/>
          </w:tcPr>
          <w:p w14:paraId="21E71D26" w14:textId="77777777" w:rsidR="00CF743C" w:rsidRDefault="00CF743C">
            <w:pPr>
              <w:widowControl/>
              <w:jc w:val="left"/>
              <w:rPr>
                <w:rFonts w:ascii="Times New Roman" w:eastAsia="黑体" w:hAnsi="Times New Roman"/>
                <w:color w:val="000000"/>
                <w:sz w:val="18"/>
                <w:szCs w:val="18"/>
              </w:rPr>
            </w:pPr>
          </w:p>
        </w:tc>
        <w:tc>
          <w:tcPr>
            <w:tcW w:w="1104" w:type="dxa"/>
            <w:vMerge/>
            <w:tcBorders>
              <w:top w:val="nil"/>
              <w:left w:val="nil"/>
              <w:bottom w:val="nil"/>
              <w:right w:val="nil"/>
            </w:tcBorders>
            <w:vAlign w:val="center"/>
          </w:tcPr>
          <w:p w14:paraId="3A55F15A" w14:textId="77777777" w:rsidR="00CF743C" w:rsidRDefault="00CF743C">
            <w:pPr>
              <w:widowControl/>
              <w:jc w:val="left"/>
              <w:rPr>
                <w:rFonts w:ascii="Times New Roman" w:eastAsia="黑体" w:hAnsi="Times New Roman"/>
                <w:color w:val="000000"/>
                <w:sz w:val="18"/>
                <w:szCs w:val="18"/>
              </w:rPr>
            </w:pPr>
          </w:p>
        </w:tc>
        <w:tc>
          <w:tcPr>
            <w:tcW w:w="2652" w:type="dxa"/>
            <w:tcBorders>
              <w:top w:val="nil"/>
              <w:left w:val="nil"/>
              <w:bottom w:val="nil"/>
              <w:right w:val="nil"/>
            </w:tcBorders>
            <w:vAlign w:val="center"/>
          </w:tcPr>
          <w:p w14:paraId="0E18EC87"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3.2.2 Financing sustainability</w:t>
            </w:r>
          </w:p>
        </w:tc>
        <w:tc>
          <w:tcPr>
            <w:tcW w:w="1016" w:type="dxa"/>
            <w:tcBorders>
              <w:top w:val="nil"/>
              <w:left w:val="nil"/>
              <w:bottom w:val="nil"/>
              <w:right w:val="nil"/>
            </w:tcBorders>
            <w:shd w:val="clear" w:color="auto" w:fill="FFFFFF"/>
            <w:vAlign w:val="center"/>
          </w:tcPr>
          <w:p w14:paraId="6D36C0EB"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0.88 </w:t>
            </w:r>
          </w:p>
        </w:tc>
        <w:tc>
          <w:tcPr>
            <w:tcW w:w="1016" w:type="dxa"/>
            <w:tcBorders>
              <w:top w:val="nil"/>
              <w:left w:val="nil"/>
              <w:bottom w:val="nil"/>
              <w:right w:val="nil"/>
            </w:tcBorders>
            <w:shd w:val="clear" w:color="auto" w:fill="FFFFFF"/>
            <w:vAlign w:val="center"/>
          </w:tcPr>
          <w:p w14:paraId="6893FB51"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0.12 </w:t>
            </w:r>
          </w:p>
        </w:tc>
        <w:tc>
          <w:tcPr>
            <w:tcW w:w="1365" w:type="dxa"/>
            <w:tcBorders>
              <w:top w:val="nil"/>
              <w:left w:val="nil"/>
              <w:bottom w:val="nil"/>
              <w:right w:val="nil"/>
            </w:tcBorders>
            <w:shd w:val="clear" w:color="auto" w:fill="FFFFFF"/>
            <w:vAlign w:val="center"/>
          </w:tcPr>
          <w:p w14:paraId="101D4DB0"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2.16 </w:t>
            </w:r>
          </w:p>
        </w:tc>
      </w:tr>
      <w:tr w:rsidR="00CF743C" w14:paraId="2E1A0269" w14:textId="77777777">
        <w:trPr>
          <w:trHeight w:val="57"/>
        </w:trPr>
        <w:tc>
          <w:tcPr>
            <w:tcW w:w="1157" w:type="dxa"/>
            <w:vMerge/>
            <w:tcBorders>
              <w:top w:val="nil"/>
              <w:left w:val="nil"/>
              <w:bottom w:val="nil"/>
              <w:right w:val="nil"/>
            </w:tcBorders>
            <w:vAlign w:val="center"/>
          </w:tcPr>
          <w:p w14:paraId="7FD2FD7F"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5C53F35C"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1BAC04F0"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31462FF9" w14:textId="77777777" w:rsidR="00CF743C" w:rsidRDefault="00CF743C">
            <w:pPr>
              <w:widowControl/>
              <w:jc w:val="left"/>
              <w:rPr>
                <w:rFonts w:ascii="Times New Roman" w:eastAsia="黑体" w:hAnsi="Times New Roman"/>
                <w:color w:val="000000"/>
                <w:sz w:val="18"/>
                <w:szCs w:val="18"/>
              </w:rPr>
            </w:pPr>
          </w:p>
        </w:tc>
        <w:tc>
          <w:tcPr>
            <w:tcW w:w="1377" w:type="dxa"/>
            <w:vMerge w:val="restart"/>
            <w:tcBorders>
              <w:top w:val="nil"/>
              <w:left w:val="nil"/>
              <w:bottom w:val="nil"/>
              <w:right w:val="nil"/>
            </w:tcBorders>
            <w:vAlign w:val="center"/>
          </w:tcPr>
          <w:p w14:paraId="6CAB338E"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3.3 Advocacy policies</w:t>
            </w:r>
          </w:p>
        </w:tc>
        <w:tc>
          <w:tcPr>
            <w:tcW w:w="907" w:type="dxa"/>
            <w:vMerge w:val="restart"/>
            <w:tcBorders>
              <w:top w:val="nil"/>
              <w:left w:val="nil"/>
              <w:bottom w:val="nil"/>
              <w:right w:val="nil"/>
            </w:tcBorders>
            <w:vAlign w:val="center"/>
          </w:tcPr>
          <w:p w14:paraId="7EE5AF17"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0.77 </w:t>
            </w:r>
          </w:p>
        </w:tc>
        <w:tc>
          <w:tcPr>
            <w:tcW w:w="839" w:type="dxa"/>
            <w:vMerge w:val="restart"/>
            <w:tcBorders>
              <w:top w:val="nil"/>
              <w:left w:val="nil"/>
              <w:bottom w:val="nil"/>
              <w:right w:val="nil"/>
            </w:tcBorders>
            <w:vAlign w:val="center"/>
          </w:tcPr>
          <w:p w14:paraId="4C7B03C2"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0.23 </w:t>
            </w:r>
          </w:p>
        </w:tc>
        <w:tc>
          <w:tcPr>
            <w:tcW w:w="1104" w:type="dxa"/>
            <w:vMerge w:val="restart"/>
            <w:tcBorders>
              <w:top w:val="nil"/>
              <w:left w:val="nil"/>
              <w:bottom w:val="nil"/>
              <w:right w:val="nil"/>
            </w:tcBorders>
            <w:vAlign w:val="center"/>
          </w:tcPr>
          <w:p w14:paraId="264C13CD"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7.99 </w:t>
            </w:r>
          </w:p>
        </w:tc>
        <w:tc>
          <w:tcPr>
            <w:tcW w:w="2652" w:type="dxa"/>
            <w:tcBorders>
              <w:top w:val="nil"/>
              <w:left w:val="nil"/>
              <w:bottom w:val="nil"/>
              <w:right w:val="nil"/>
            </w:tcBorders>
            <w:vAlign w:val="center"/>
          </w:tcPr>
          <w:p w14:paraId="4FA06FA5"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3.3.1 Efforts of policy advocacy and promotion</w:t>
            </w:r>
          </w:p>
        </w:tc>
        <w:tc>
          <w:tcPr>
            <w:tcW w:w="1016" w:type="dxa"/>
            <w:tcBorders>
              <w:top w:val="nil"/>
              <w:left w:val="nil"/>
              <w:bottom w:val="nil"/>
              <w:right w:val="nil"/>
            </w:tcBorders>
            <w:shd w:val="clear" w:color="auto" w:fill="FFFFFF"/>
            <w:vAlign w:val="center"/>
          </w:tcPr>
          <w:p w14:paraId="58E7F46B"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0.79 </w:t>
            </w:r>
          </w:p>
        </w:tc>
        <w:tc>
          <w:tcPr>
            <w:tcW w:w="1016" w:type="dxa"/>
            <w:tcBorders>
              <w:top w:val="nil"/>
              <w:left w:val="nil"/>
              <w:bottom w:val="nil"/>
              <w:right w:val="nil"/>
            </w:tcBorders>
            <w:shd w:val="clear" w:color="auto" w:fill="FFFFFF"/>
            <w:vAlign w:val="center"/>
          </w:tcPr>
          <w:p w14:paraId="559880CA"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0.21 </w:t>
            </w:r>
          </w:p>
        </w:tc>
        <w:tc>
          <w:tcPr>
            <w:tcW w:w="1365" w:type="dxa"/>
            <w:tcBorders>
              <w:top w:val="nil"/>
              <w:left w:val="nil"/>
              <w:bottom w:val="nil"/>
              <w:right w:val="nil"/>
            </w:tcBorders>
            <w:shd w:val="clear" w:color="auto" w:fill="FFFFFF"/>
            <w:vAlign w:val="center"/>
          </w:tcPr>
          <w:p w14:paraId="5691B001"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3.75 </w:t>
            </w:r>
          </w:p>
        </w:tc>
      </w:tr>
      <w:tr w:rsidR="00CF743C" w14:paraId="61A43614" w14:textId="77777777">
        <w:trPr>
          <w:trHeight w:val="57"/>
        </w:trPr>
        <w:tc>
          <w:tcPr>
            <w:tcW w:w="1157" w:type="dxa"/>
            <w:vMerge/>
            <w:tcBorders>
              <w:top w:val="nil"/>
              <w:left w:val="nil"/>
              <w:bottom w:val="nil"/>
              <w:right w:val="nil"/>
            </w:tcBorders>
            <w:vAlign w:val="center"/>
          </w:tcPr>
          <w:p w14:paraId="36DB4D23"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162B0D23"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0CA3ADE4"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7E52C3D0"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482F0769"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4F3C22EE" w14:textId="77777777" w:rsidR="00CF743C" w:rsidRDefault="00CF743C">
            <w:pPr>
              <w:widowControl/>
              <w:jc w:val="left"/>
              <w:rPr>
                <w:rFonts w:ascii="Times New Roman" w:eastAsia="黑体" w:hAnsi="Times New Roman"/>
                <w:color w:val="000000"/>
                <w:sz w:val="18"/>
                <w:szCs w:val="18"/>
              </w:rPr>
            </w:pPr>
          </w:p>
        </w:tc>
        <w:tc>
          <w:tcPr>
            <w:tcW w:w="839" w:type="dxa"/>
            <w:vMerge/>
            <w:tcBorders>
              <w:top w:val="nil"/>
              <w:left w:val="nil"/>
              <w:bottom w:val="nil"/>
              <w:right w:val="nil"/>
            </w:tcBorders>
            <w:vAlign w:val="center"/>
          </w:tcPr>
          <w:p w14:paraId="5114F1DB" w14:textId="77777777" w:rsidR="00CF743C" w:rsidRDefault="00CF743C">
            <w:pPr>
              <w:widowControl/>
              <w:jc w:val="left"/>
              <w:rPr>
                <w:rFonts w:ascii="Times New Roman" w:eastAsia="黑体" w:hAnsi="Times New Roman"/>
                <w:color w:val="000000"/>
                <w:sz w:val="18"/>
                <w:szCs w:val="18"/>
              </w:rPr>
            </w:pPr>
          </w:p>
        </w:tc>
        <w:tc>
          <w:tcPr>
            <w:tcW w:w="1104" w:type="dxa"/>
            <w:vMerge/>
            <w:tcBorders>
              <w:top w:val="nil"/>
              <w:left w:val="nil"/>
              <w:bottom w:val="nil"/>
              <w:right w:val="nil"/>
            </w:tcBorders>
            <w:vAlign w:val="center"/>
          </w:tcPr>
          <w:p w14:paraId="2B8F3FE4" w14:textId="77777777" w:rsidR="00CF743C" w:rsidRDefault="00CF743C">
            <w:pPr>
              <w:widowControl/>
              <w:jc w:val="left"/>
              <w:rPr>
                <w:rFonts w:ascii="Times New Roman" w:eastAsia="黑体" w:hAnsi="Times New Roman"/>
                <w:color w:val="000000"/>
                <w:sz w:val="18"/>
                <w:szCs w:val="18"/>
              </w:rPr>
            </w:pPr>
          </w:p>
        </w:tc>
        <w:tc>
          <w:tcPr>
            <w:tcW w:w="2652" w:type="dxa"/>
            <w:tcBorders>
              <w:top w:val="nil"/>
              <w:left w:val="nil"/>
              <w:bottom w:val="nil"/>
              <w:right w:val="nil"/>
            </w:tcBorders>
            <w:vAlign w:val="center"/>
          </w:tcPr>
          <w:p w14:paraId="3192E5CC"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3.3.2 Domestic/import procurement ratio</w:t>
            </w:r>
          </w:p>
        </w:tc>
        <w:tc>
          <w:tcPr>
            <w:tcW w:w="1016" w:type="dxa"/>
            <w:tcBorders>
              <w:top w:val="nil"/>
              <w:left w:val="nil"/>
              <w:bottom w:val="nil"/>
              <w:right w:val="nil"/>
            </w:tcBorders>
            <w:noWrap/>
            <w:vAlign w:val="center"/>
          </w:tcPr>
          <w:p w14:paraId="6B868006"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c>
          <w:tcPr>
            <w:tcW w:w="1016" w:type="dxa"/>
            <w:tcBorders>
              <w:top w:val="nil"/>
              <w:left w:val="nil"/>
              <w:bottom w:val="nil"/>
              <w:right w:val="nil"/>
            </w:tcBorders>
            <w:noWrap/>
            <w:vAlign w:val="center"/>
          </w:tcPr>
          <w:p w14:paraId="21EA59DF"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c>
          <w:tcPr>
            <w:tcW w:w="1365" w:type="dxa"/>
            <w:tcBorders>
              <w:top w:val="nil"/>
              <w:left w:val="nil"/>
              <w:bottom w:val="nil"/>
              <w:right w:val="nil"/>
            </w:tcBorders>
            <w:noWrap/>
            <w:vAlign w:val="center"/>
          </w:tcPr>
          <w:p w14:paraId="368684DF"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r w:rsidR="00CF743C" w14:paraId="63D5926E" w14:textId="77777777">
        <w:trPr>
          <w:trHeight w:val="57"/>
        </w:trPr>
        <w:tc>
          <w:tcPr>
            <w:tcW w:w="1157" w:type="dxa"/>
            <w:vMerge/>
            <w:tcBorders>
              <w:top w:val="nil"/>
              <w:left w:val="nil"/>
              <w:bottom w:val="nil"/>
              <w:right w:val="nil"/>
            </w:tcBorders>
            <w:vAlign w:val="center"/>
          </w:tcPr>
          <w:p w14:paraId="73BB79A6"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7A36D415"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2473105C"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6D474E18" w14:textId="77777777" w:rsidR="00CF743C" w:rsidRDefault="00CF743C">
            <w:pPr>
              <w:widowControl/>
              <w:jc w:val="left"/>
              <w:rPr>
                <w:rFonts w:ascii="Times New Roman" w:eastAsia="黑体" w:hAnsi="Times New Roman"/>
                <w:color w:val="000000"/>
                <w:sz w:val="18"/>
                <w:szCs w:val="18"/>
              </w:rPr>
            </w:pPr>
          </w:p>
        </w:tc>
        <w:tc>
          <w:tcPr>
            <w:tcW w:w="1377" w:type="dxa"/>
            <w:vMerge w:val="restart"/>
            <w:tcBorders>
              <w:top w:val="nil"/>
              <w:left w:val="nil"/>
              <w:bottom w:val="nil"/>
              <w:right w:val="nil"/>
            </w:tcBorders>
            <w:vAlign w:val="center"/>
          </w:tcPr>
          <w:p w14:paraId="638BE32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3.4 Service capacity</w:t>
            </w:r>
          </w:p>
        </w:tc>
        <w:tc>
          <w:tcPr>
            <w:tcW w:w="907" w:type="dxa"/>
            <w:vMerge w:val="restart"/>
            <w:tcBorders>
              <w:top w:val="nil"/>
              <w:left w:val="nil"/>
              <w:bottom w:val="nil"/>
              <w:right w:val="nil"/>
            </w:tcBorders>
            <w:vAlign w:val="center"/>
          </w:tcPr>
          <w:p w14:paraId="089659DD"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0.82 </w:t>
            </w:r>
          </w:p>
        </w:tc>
        <w:tc>
          <w:tcPr>
            <w:tcW w:w="839" w:type="dxa"/>
            <w:vMerge w:val="restart"/>
            <w:tcBorders>
              <w:top w:val="nil"/>
              <w:left w:val="nil"/>
              <w:bottom w:val="nil"/>
              <w:right w:val="nil"/>
            </w:tcBorders>
            <w:vAlign w:val="center"/>
          </w:tcPr>
          <w:p w14:paraId="0B022F15"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0.18 </w:t>
            </w:r>
          </w:p>
        </w:tc>
        <w:tc>
          <w:tcPr>
            <w:tcW w:w="1104" w:type="dxa"/>
            <w:vMerge w:val="restart"/>
            <w:tcBorders>
              <w:top w:val="nil"/>
              <w:left w:val="nil"/>
              <w:bottom w:val="nil"/>
              <w:right w:val="nil"/>
            </w:tcBorders>
            <w:vAlign w:val="center"/>
          </w:tcPr>
          <w:p w14:paraId="6DD4EA27"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6.44 </w:t>
            </w:r>
          </w:p>
        </w:tc>
        <w:tc>
          <w:tcPr>
            <w:tcW w:w="2652" w:type="dxa"/>
            <w:tcBorders>
              <w:top w:val="nil"/>
              <w:left w:val="nil"/>
              <w:bottom w:val="nil"/>
              <w:right w:val="nil"/>
            </w:tcBorders>
            <w:vAlign w:val="center"/>
          </w:tcPr>
          <w:p w14:paraId="1C27DCD8"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3.4.1 Allocation of professional staff in CDC</w:t>
            </w:r>
          </w:p>
        </w:tc>
        <w:tc>
          <w:tcPr>
            <w:tcW w:w="1016" w:type="dxa"/>
            <w:tcBorders>
              <w:top w:val="nil"/>
              <w:left w:val="nil"/>
              <w:bottom w:val="nil"/>
              <w:right w:val="nil"/>
            </w:tcBorders>
            <w:shd w:val="clear" w:color="auto" w:fill="FFFFFF"/>
            <w:vAlign w:val="center"/>
          </w:tcPr>
          <w:p w14:paraId="40501BEB"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0.68 </w:t>
            </w:r>
          </w:p>
        </w:tc>
        <w:tc>
          <w:tcPr>
            <w:tcW w:w="1016" w:type="dxa"/>
            <w:tcBorders>
              <w:top w:val="nil"/>
              <w:left w:val="nil"/>
              <w:bottom w:val="nil"/>
              <w:right w:val="nil"/>
            </w:tcBorders>
            <w:shd w:val="clear" w:color="auto" w:fill="FFFFFF"/>
            <w:vAlign w:val="center"/>
          </w:tcPr>
          <w:p w14:paraId="5C4BCADB"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0.32 </w:t>
            </w:r>
          </w:p>
        </w:tc>
        <w:tc>
          <w:tcPr>
            <w:tcW w:w="1365" w:type="dxa"/>
            <w:tcBorders>
              <w:top w:val="nil"/>
              <w:left w:val="nil"/>
              <w:bottom w:val="nil"/>
              <w:right w:val="nil"/>
            </w:tcBorders>
            <w:shd w:val="clear" w:color="auto" w:fill="FFFFFF"/>
            <w:vAlign w:val="center"/>
          </w:tcPr>
          <w:p w14:paraId="62B20E25"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5.75 </w:t>
            </w:r>
          </w:p>
        </w:tc>
      </w:tr>
      <w:tr w:rsidR="00CF743C" w14:paraId="22F95A0D" w14:textId="77777777">
        <w:trPr>
          <w:trHeight w:val="57"/>
        </w:trPr>
        <w:tc>
          <w:tcPr>
            <w:tcW w:w="1157" w:type="dxa"/>
            <w:vMerge/>
            <w:tcBorders>
              <w:top w:val="nil"/>
              <w:left w:val="nil"/>
              <w:bottom w:val="nil"/>
              <w:right w:val="nil"/>
            </w:tcBorders>
            <w:vAlign w:val="center"/>
          </w:tcPr>
          <w:p w14:paraId="135F82DF"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522C509F"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091DB2AA"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535BE17F"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06E6B8C1"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5C4A8201" w14:textId="77777777" w:rsidR="00CF743C" w:rsidRDefault="00CF743C">
            <w:pPr>
              <w:widowControl/>
              <w:jc w:val="left"/>
              <w:rPr>
                <w:rFonts w:ascii="Times New Roman" w:eastAsia="黑体" w:hAnsi="Times New Roman"/>
                <w:color w:val="000000"/>
                <w:sz w:val="18"/>
                <w:szCs w:val="18"/>
              </w:rPr>
            </w:pPr>
          </w:p>
        </w:tc>
        <w:tc>
          <w:tcPr>
            <w:tcW w:w="839" w:type="dxa"/>
            <w:vMerge/>
            <w:tcBorders>
              <w:top w:val="nil"/>
              <w:left w:val="nil"/>
              <w:bottom w:val="nil"/>
              <w:right w:val="nil"/>
            </w:tcBorders>
            <w:vAlign w:val="center"/>
          </w:tcPr>
          <w:p w14:paraId="316A3B8D" w14:textId="77777777" w:rsidR="00CF743C" w:rsidRDefault="00CF743C">
            <w:pPr>
              <w:widowControl/>
              <w:jc w:val="left"/>
              <w:rPr>
                <w:rFonts w:ascii="Times New Roman" w:eastAsia="黑体" w:hAnsi="Times New Roman"/>
                <w:color w:val="000000"/>
                <w:sz w:val="18"/>
                <w:szCs w:val="18"/>
              </w:rPr>
            </w:pPr>
          </w:p>
        </w:tc>
        <w:tc>
          <w:tcPr>
            <w:tcW w:w="1104" w:type="dxa"/>
            <w:vMerge/>
            <w:tcBorders>
              <w:top w:val="nil"/>
              <w:left w:val="nil"/>
              <w:bottom w:val="nil"/>
              <w:right w:val="nil"/>
            </w:tcBorders>
            <w:vAlign w:val="center"/>
          </w:tcPr>
          <w:p w14:paraId="537B6C3C" w14:textId="77777777" w:rsidR="00CF743C" w:rsidRDefault="00CF743C">
            <w:pPr>
              <w:widowControl/>
              <w:jc w:val="left"/>
              <w:rPr>
                <w:rFonts w:ascii="Times New Roman" w:eastAsia="黑体" w:hAnsi="Times New Roman"/>
                <w:color w:val="000000"/>
                <w:sz w:val="18"/>
                <w:szCs w:val="18"/>
              </w:rPr>
            </w:pPr>
          </w:p>
        </w:tc>
        <w:tc>
          <w:tcPr>
            <w:tcW w:w="2652" w:type="dxa"/>
            <w:tcBorders>
              <w:top w:val="nil"/>
              <w:left w:val="nil"/>
              <w:bottom w:val="nil"/>
              <w:right w:val="nil"/>
            </w:tcBorders>
            <w:vAlign w:val="center"/>
          </w:tcPr>
          <w:p w14:paraId="40F415BC"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3.4.2 Allocation of professional staff in vaccination units</w:t>
            </w:r>
          </w:p>
        </w:tc>
        <w:tc>
          <w:tcPr>
            <w:tcW w:w="1016" w:type="dxa"/>
            <w:tcBorders>
              <w:top w:val="nil"/>
              <w:left w:val="nil"/>
              <w:bottom w:val="nil"/>
              <w:right w:val="nil"/>
            </w:tcBorders>
            <w:shd w:val="clear" w:color="auto" w:fill="FFFFFF"/>
            <w:vAlign w:val="center"/>
          </w:tcPr>
          <w:p w14:paraId="6EF2A243"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0.82 </w:t>
            </w:r>
          </w:p>
        </w:tc>
        <w:tc>
          <w:tcPr>
            <w:tcW w:w="1016" w:type="dxa"/>
            <w:tcBorders>
              <w:top w:val="nil"/>
              <w:left w:val="nil"/>
              <w:bottom w:val="nil"/>
              <w:right w:val="nil"/>
            </w:tcBorders>
            <w:shd w:val="clear" w:color="auto" w:fill="FFFFFF"/>
            <w:vAlign w:val="center"/>
          </w:tcPr>
          <w:p w14:paraId="6D47E3CA"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0.18 </w:t>
            </w:r>
          </w:p>
        </w:tc>
        <w:tc>
          <w:tcPr>
            <w:tcW w:w="1365" w:type="dxa"/>
            <w:tcBorders>
              <w:top w:val="nil"/>
              <w:left w:val="nil"/>
              <w:bottom w:val="nil"/>
              <w:right w:val="nil"/>
            </w:tcBorders>
            <w:shd w:val="clear" w:color="auto" w:fill="FFFFFF"/>
            <w:vAlign w:val="center"/>
          </w:tcPr>
          <w:p w14:paraId="79FABB88"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3.19 </w:t>
            </w:r>
          </w:p>
        </w:tc>
      </w:tr>
      <w:tr w:rsidR="00CF743C" w14:paraId="517F9E6C" w14:textId="77777777">
        <w:trPr>
          <w:trHeight w:val="57"/>
        </w:trPr>
        <w:tc>
          <w:tcPr>
            <w:tcW w:w="1157" w:type="dxa"/>
            <w:vMerge/>
            <w:tcBorders>
              <w:top w:val="nil"/>
              <w:left w:val="nil"/>
              <w:bottom w:val="nil"/>
              <w:right w:val="nil"/>
            </w:tcBorders>
            <w:vAlign w:val="center"/>
          </w:tcPr>
          <w:p w14:paraId="5300721F"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53270174"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1A6F9217"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454432C1"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645BEB01"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35537DD9" w14:textId="77777777" w:rsidR="00CF743C" w:rsidRDefault="00CF743C">
            <w:pPr>
              <w:widowControl/>
              <w:jc w:val="left"/>
              <w:rPr>
                <w:rFonts w:ascii="Times New Roman" w:eastAsia="黑体" w:hAnsi="Times New Roman"/>
                <w:color w:val="000000"/>
                <w:sz w:val="18"/>
                <w:szCs w:val="18"/>
              </w:rPr>
            </w:pPr>
          </w:p>
        </w:tc>
        <w:tc>
          <w:tcPr>
            <w:tcW w:w="839" w:type="dxa"/>
            <w:vMerge/>
            <w:tcBorders>
              <w:top w:val="nil"/>
              <w:left w:val="nil"/>
              <w:bottom w:val="nil"/>
              <w:right w:val="nil"/>
            </w:tcBorders>
            <w:vAlign w:val="center"/>
          </w:tcPr>
          <w:p w14:paraId="5F0FCAAB" w14:textId="77777777" w:rsidR="00CF743C" w:rsidRDefault="00CF743C">
            <w:pPr>
              <w:widowControl/>
              <w:jc w:val="left"/>
              <w:rPr>
                <w:rFonts w:ascii="Times New Roman" w:eastAsia="黑体" w:hAnsi="Times New Roman"/>
                <w:color w:val="000000"/>
                <w:sz w:val="18"/>
                <w:szCs w:val="18"/>
              </w:rPr>
            </w:pPr>
          </w:p>
        </w:tc>
        <w:tc>
          <w:tcPr>
            <w:tcW w:w="1104" w:type="dxa"/>
            <w:vMerge/>
            <w:tcBorders>
              <w:top w:val="nil"/>
              <w:left w:val="nil"/>
              <w:bottom w:val="nil"/>
              <w:right w:val="nil"/>
            </w:tcBorders>
            <w:vAlign w:val="center"/>
          </w:tcPr>
          <w:p w14:paraId="7BDEDDFB" w14:textId="77777777" w:rsidR="00CF743C" w:rsidRDefault="00CF743C">
            <w:pPr>
              <w:widowControl/>
              <w:jc w:val="left"/>
              <w:rPr>
                <w:rFonts w:ascii="Times New Roman" w:eastAsia="黑体" w:hAnsi="Times New Roman"/>
                <w:color w:val="000000"/>
                <w:sz w:val="18"/>
                <w:szCs w:val="18"/>
              </w:rPr>
            </w:pPr>
          </w:p>
        </w:tc>
        <w:tc>
          <w:tcPr>
            <w:tcW w:w="2652" w:type="dxa"/>
            <w:tcBorders>
              <w:top w:val="nil"/>
              <w:left w:val="nil"/>
              <w:bottom w:val="nil"/>
              <w:right w:val="nil"/>
            </w:tcBorders>
            <w:vAlign w:val="center"/>
          </w:tcPr>
          <w:p w14:paraId="2FF6DA8C"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3.4.3 Surveillance system</w:t>
            </w:r>
          </w:p>
        </w:tc>
        <w:tc>
          <w:tcPr>
            <w:tcW w:w="1016" w:type="dxa"/>
            <w:tcBorders>
              <w:top w:val="nil"/>
              <w:left w:val="nil"/>
              <w:bottom w:val="nil"/>
              <w:right w:val="nil"/>
            </w:tcBorders>
            <w:shd w:val="clear" w:color="auto" w:fill="FFFFFF"/>
            <w:vAlign w:val="center"/>
          </w:tcPr>
          <w:p w14:paraId="2C2B0A26"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0.89 </w:t>
            </w:r>
          </w:p>
        </w:tc>
        <w:tc>
          <w:tcPr>
            <w:tcW w:w="1016" w:type="dxa"/>
            <w:tcBorders>
              <w:top w:val="nil"/>
              <w:left w:val="nil"/>
              <w:bottom w:val="nil"/>
              <w:right w:val="nil"/>
            </w:tcBorders>
            <w:shd w:val="clear" w:color="auto" w:fill="FFFFFF"/>
            <w:vAlign w:val="center"/>
          </w:tcPr>
          <w:p w14:paraId="0A310CC1"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0.11 </w:t>
            </w:r>
          </w:p>
        </w:tc>
        <w:tc>
          <w:tcPr>
            <w:tcW w:w="1365" w:type="dxa"/>
            <w:tcBorders>
              <w:top w:val="nil"/>
              <w:left w:val="nil"/>
              <w:bottom w:val="nil"/>
              <w:right w:val="nil"/>
            </w:tcBorders>
            <w:shd w:val="clear" w:color="auto" w:fill="FFFFFF"/>
            <w:vAlign w:val="center"/>
          </w:tcPr>
          <w:p w14:paraId="16C2FD64"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1.91 </w:t>
            </w:r>
          </w:p>
        </w:tc>
      </w:tr>
      <w:tr w:rsidR="00CF743C" w14:paraId="74A8EDB0" w14:textId="77777777">
        <w:trPr>
          <w:trHeight w:val="57"/>
        </w:trPr>
        <w:tc>
          <w:tcPr>
            <w:tcW w:w="1157" w:type="dxa"/>
            <w:vMerge/>
            <w:tcBorders>
              <w:top w:val="nil"/>
              <w:left w:val="nil"/>
              <w:bottom w:val="nil"/>
              <w:right w:val="nil"/>
            </w:tcBorders>
            <w:vAlign w:val="center"/>
          </w:tcPr>
          <w:p w14:paraId="27ED7ECF"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5D26A26A"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2E31A6D5"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41DA098D"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64AD4DB2"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678A9FF2" w14:textId="77777777" w:rsidR="00CF743C" w:rsidRDefault="00CF743C">
            <w:pPr>
              <w:widowControl/>
              <w:jc w:val="left"/>
              <w:rPr>
                <w:rFonts w:ascii="Times New Roman" w:eastAsia="黑体" w:hAnsi="Times New Roman"/>
                <w:color w:val="000000"/>
                <w:sz w:val="18"/>
                <w:szCs w:val="18"/>
              </w:rPr>
            </w:pPr>
          </w:p>
        </w:tc>
        <w:tc>
          <w:tcPr>
            <w:tcW w:w="839" w:type="dxa"/>
            <w:vMerge/>
            <w:tcBorders>
              <w:top w:val="nil"/>
              <w:left w:val="nil"/>
              <w:bottom w:val="nil"/>
              <w:right w:val="nil"/>
            </w:tcBorders>
            <w:vAlign w:val="center"/>
          </w:tcPr>
          <w:p w14:paraId="4C26F189" w14:textId="77777777" w:rsidR="00CF743C" w:rsidRDefault="00CF743C">
            <w:pPr>
              <w:widowControl/>
              <w:jc w:val="left"/>
              <w:rPr>
                <w:rFonts w:ascii="Times New Roman" w:eastAsia="黑体" w:hAnsi="Times New Roman"/>
                <w:color w:val="000000"/>
                <w:sz w:val="18"/>
                <w:szCs w:val="18"/>
              </w:rPr>
            </w:pPr>
          </w:p>
        </w:tc>
        <w:tc>
          <w:tcPr>
            <w:tcW w:w="1104" w:type="dxa"/>
            <w:vMerge/>
            <w:tcBorders>
              <w:top w:val="nil"/>
              <w:left w:val="nil"/>
              <w:bottom w:val="nil"/>
              <w:right w:val="nil"/>
            </w:tcBorders>
            <w:vAlign w:val="center"/>
          </w:tcPr>
          <w:p w14:paraId="0D0D00D2" w14:textId="77777777" w:rsidR="00CF743C" w:rsidRDefault="00CF743C">
            <w:pPr>
              <w:widowControl/>
              <w:jc w:val="left"/>
              <w:rPr>
                <w:rFonts w:ascii="Times New Roman" w:eastAsia="黑体" w:hAnsi="Times New Roman"/>
                <w:color w:val="000000"/>
                <w:sz w:val="18"/>
                <w:szCs w:val="18"/>
              </w:rPr>
            </w:pPr>
          </w:p>
        </w:tc>
        <w:tc>
          <w:tcPr>
            <w:tcW w:w="2652" w:type="dxa"/>
            <w:tcBorders>
              <w:top w:val="nil"/>
              <w:left w:val="nil"/>
              <w:bottom w:val="nil"/>
              <w:right w:val="nil"/>
            </w:tcBorders>
            <w:vAlign w:val="center"/>
          </w:tcPr>
          <w:p w14:paraId="46E528EB"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3.4.4 Information management system</w:t>
            </w:r>
          </w:p>
        </w:tc>
        <w:tc>
          <w:tcPr>
            <w:tcW w:w="1016" w:type="dxa"/>
            <w:tcBorders>
              <w:top w:val="nil"/>
              <w:left w:val="nil"/>
              <w:bottom w:val="nil"/>
              <w:right w:val="nil"/>
            </w:tcBorders>
            <w:shd w:val="clear" w:color="auto" w:fill="FFFFFF"/>
            <w:vAlign w:val="center"/>
          </w:tcPr>
          <w:p w14:paraId="605F94CA"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0.77 </w:t>
            </w:r>
          </w:p>
        </w:tc>
        <w:tc>
          <w:tcPr>
            <w:tcW w:w="1016" w:type="dxa"/>
            <w:tcBorders>
              <w:top w:val="nil"/>
              <w:left w:val="nil"/>
              <w:bottom w:val="nil"/>
              <w:right w:val="nil"/>
            </w:tcBorders>
            <w:shd w:val="clear" w:color="auto" w:fill="FFFFFF"/>
            <w:vAlign w:val="center"/>
          </w:tcPr>
          <w:p w14:paraId="4DDBE5EB"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0.23 </w:t>
            </w:r>
          </w:p>
        </w:tc>
        <w:tc>
          <w:tcPr>
            <w:tcW w:w="1365" w:type="dxa"/>
            <w:tcBorders>
              <w:top w:val="nil"/>
              <w:left w:val="nil"/>
              <w:bottom w:val="nil"/>
              <w:right w:val="nil"/>
            </w:tcBorders>
            <w:shd w:val="clear" w:color="auto" w:fill="FFFFFF"/>
            <w:vAlign w:val="center"/>
          </w:tcPr>
          <w:p w14:paraId="08104EBA"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4.11 </w:t>
            </w:r>
          </w:p>
        </w:tc>
      </w:tr>
      <w:tr w:rsidR="00CF743C" w14:paraId="72F7FD00" w14:textId="77777777">
        <w:trPr>
          <w:trHeight w:val="57"/>
        </w:trPr>
        <w:tc>
          <w:tcPr>
            <w:tcW w:w="1157" w:type="dxa"/>
            <w:vMerge/>
            <w:tcBorders>
              <w:top w:val="nil"/>
              <w:left w:val="nil"/>
              <w:bottom w:val="nil"/>
              <w:right w:val="nil"/>
            </w:tcBorders>
            <w:vAlign w:val="center"/>
          </w:tcPr>
          <w:p w14:paraId="0FB37B04"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nil"/>
              <w:right w:val="nil"/>
            </w:tcBorders>
            <w:vAlign w:val="center"/>
          </w:tcPr>
          <w:p w14:paraId="73830884"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nil"/>
              <w:right w:val="nil"/>
            </w:tcBorders>
            <w:vAlign w:val="center"/>
          </w:tcPr>
          <w:p w14:paraId="04EA9569"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nil"/>
              <w:right w:val="nil"/>
            </w:tcBorders>
            <w:vAlign w:val="center"/>
          </w:tcPr>
          <w:p w14:paraId="36728E86" w14:textId="77777777" w:rsidR="00CF743C" w:rsidRDefault="00CF743C">
            <w:pPr>
              <w:widowControl/>
              <w:jc w:val="left"/>
              <w:rPr>
                <w:rFonts w:ascii="Times New Roman" w:eastAsia="黑体" w:hAnsi="Times New Roman"/>
                <w:color w:val="000000"/>
                <w:sz w:val="18"/>
                <w:szCs w:val="18"/>
              </w:rPr>
            </w:pPr>
          </w:p>
        </w:tc>
        <w:tc>
          <w:tcPr>
            <w:tcW w:w="1377" w:type="dxa"/>
            <w:tcBorders>
              <w:top w:val="nil"/>
              <w:left w:val="nil"/>
              <w:bottom w:val="nil"/>
              <w:right w:val="nil"/>
            </w:tcBorders>
            <w:vAlign w:val="center"/>
          </w:tcPr>
          <w:p w14:paraId="63D2790E" w14:textId="1C9F2D86" w:rsidR="00CF743C" w:rsidRDefault="005D2BA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3.5 Vaccine</w:t>
            </w:r>
            <w:r w:rsidR="00000000">
              <w:rPr>
                <w:rFonts w:ascii="Times New Roman" w:eastAsia="黑体" w:hAnsi="Times New Roman"/>
                <w:color w:val="000000"/>
                <w:kern w:val="0"/>
                <w:sz w:val="18"/>
                <w:szCs w:val="18"/>
              </w:rPr>
              <w:t xml:space="preserve"> prices</w:t>
            </w:r>
          </w:p>
        </w:tc>
        <w:tc>
          <w:tcPr>
            <w:tcW w:w="907" w:type="dxa"/>
            <w:tcBorders>
              <w:top w:val="nil"/>
              <w:left w:val="nil"/>
              <w:bottom w:val="nil"/>
              <w:right w:val="nil"/>
            </w:tcBorders>
            <w:vAlign w:val="center"/>
          </w:tcPr>
          <w:p w14:paraId="1C7AE7C7"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0.74 </w:t>
            </w:r>
          </w:p>
        </w:tc>
        <w:tc>
          <w:tcPr>
            <w:tcW w:w="839" w:type="dxa"/>
            <w:tcBorders>
              <w:top w:val="nil"/>
              <w:left w:val="nil"/>
              <w:bottom w:val="nil"/>
              <w:right w:val="nil"/>
            </w:tcBorders>
            <w:vAlign w:val="center"/>
          </w:tcPr>
          <w:p w14:paraId="321A810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0.26 </w:t>
            </w:r>
          </w:p>
        </w:tc>
        <w:tc>
          <w:tcPr>
            <w:tcW w:w="1104" w:type="dxa"/>
            <w:tcBorders>
              <w:top w:val="nil"/>
              <w:left w:val="nil"/>
              <w:bottom w:val="nil"/>
              <w:right w:val="nil"/>
            </w:tcBorders>
            <w:vAlign w:val="center"/>
          </w:tcPr>
          <w:p w14:paraId="3DD4CB2D"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9.10 </w:t>
            </w:r>
          </w:p>
        </w:tc>
        <w:tc>
          <w:tcPr>
            <w:tcW w:w="2652" w:type="dxa"/>
            <w:tcBorders>
              <w:top w:val="nil"/>
              <w:left w:val="nil"/>
              <w:bottom w:val="nil"/>
              <w:right w:val="nil"/>
            </w:tcBorders>
            <w:vAlign w:val="center"/>
          </w:tcPr>
          <w:p w14:paraId="27834AD3"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3.5.1 Vaccine price</w:t>
            </w:r>
          </w:p>
        </w:tc>
        <w:tc>
          <w:tcPr>
            <w:tcW w:w="1016" w:type="dxa"/>
            <w:tcBorders>
              <w:top w:val="nil"/>
              <w:left w:val="nil"/>
              <w:bottom w:val="nil"/>
              <w:right w:val="nil"/>
            </w:tcBorders>
            <w:shd w:val="clear" w:color="auto" w:fill="FFFFFF"/>
            <w:vAlign w:val="center"/>
          </w:tcPr>
          <w:p w14:paraId="72DA5372"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0.45 </w:t>
            </w:r>
          </w:p>
        </w:tc>
        <w:tc>
          <w:tcPr>
            <w:tcW w:w="1016" w:type="dxa"/>
            <w:tcBorders>
              <w:top w:val="nil"/>
              <w:left w:val="nil"/>
              <w:bottom w:val="nil"/>
              <w:right w:val="nil"/>
            </w:tcBorders>
            <w:shd w:val="clear" w:color="auto" w:fill="FFFFFF"/>
            <w:vAlign w:val="center"/>
          </w:tcPr>
          <w:p w14:paraId="3CC0319A"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0.55 </w:t>
            </w:r>
          </w:p>
        </w:tc>
        <w:tc>
          <w:tcPr>
            <w:tcW w:w="1365" w:type="dxa"/>
            <w:tcBorders>
              <w:top w:val="nil"/>
              <w:left w:val="nil"/>
              <w:bottom w:val="nil"/>
              <w:right w:val="nil"/>
            </w:tcBorders>
            <w:shd w:val="clear" w:color="auto" w:fill="FFFFFF"/>
            <w:vAlign w:val="center"/>
          </w:tcPr>
          <w:p w14:paraId="343BBE15"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9.83 </w:t>
            </w:r>
          </w:p>
        </w:tc>
      </w:tr>
      <w:tr w:rsidR="00CF743C" w14:paraId="6F454DE5" w14:textId="77777777">
        <w:trPr>
          <w:trHeight w:val="57"/>
        </w:trPr>
        <w:tc>
          <w:tcPr>
            <w:tcW w:w="1157" w:type="dxa"/>
            <w:vMerge w:val="restart"/>
            <w:tcBorders>
              <w:top w:val="nil"/>
              <w:left w:val="nil"/>
              <w:bottom w:val="single" w:sz="4" w:space="0" w:color="auto"/>
              <w:right w:val="nil"/>
            </w:tcBorders>
            <w:vAlign w:val="center"/>
          </w:tcPr>
          <w:p w14:paraId="2EB1CCE1" w14:textId="651DEA59"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w:t>
            </w:r>
            <w:r w:rsidR="005D2BA0">
              <w:rPr>
                <w:rFonts w:ascii="Times New Roman" w:eastAsia="黑体" w:hAnsi="Times New Roman"/>
                <w:color w:val="000000"/>
                <w:kern w:val="0"/>
                <w:sz w:val="18"/>
                <w:szCs w:val="18"/>
              </w:rPr>
              <w:t>BeSD from</w:t>
            </w:r>
            <w:r>
              <w:rPr>
                <w:rFonts w:ascii="Times New Roman" w:eastAsia="黑体" w:hAnsi="Times New Roman"/>
                <w:color w:val="000000"/>
                <w:kern w:val="0"/>
                <w:sz w:val="18"/>
                <w:szCs w:val="18"/>
              </w:rPr>
              <w:t xml:space="preserve"> the demand side</w:t>
            </w:r>
          </w:p>
        </w:tc>
        <w:tc>
          <w:tcPr>
            <w:tcW w:w="866" w:type="dxa"/>
            <w:vMerge w:val="restart"/>
            <w:tcBorders>
              <w:top w:val="nil"/>
              <w:left w:val="nil"/>
              <w:bottom w:val="single" w:sz="4" w:space="0" w:color="auto"/>
              <w:right w:val="nil"/>
            </w:tcBorders>
            <w:vAlign w:val="center"/>
          </w:tcPr>
          <w:p w14:paraId="760DB285"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0.72 </w:t>
            </w:r>
          </w:p>
        </w:tc>
        <w:tc>
          <w:tcPr>
            <w:tcW w:w="832" w:type="dxa"/>
            <w:vMerge w:val="restart"/>
            <w:tcBorders>
              <w:top w:val="nil"/>
              <w:left w:val="nil"/>
              <w:bottom w:val="single" w:sz="4" w:space="0" w:color="auto"/>
              <w:right w:val="nil"/>
            </w:tcBorders>
            <w:vAlign w:val="center"/>
          </w:tcPr>
          <w:p w14:paraId="06868FE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0.28 </w:t>
            </w:r>
          </w:p>
        </w:tc>
        <w:tc>
          <w:tcPr>
            <w:tcW w:w="1043" w:type="dxa"/>
            <w:vMerge w:val="restart"/>
            <w:tcBorders>
              <w:top w:val="nil"/>
              <w:left w:val="nil"/>
              <w:bottom w:val="single" w:sz="4" w:space="0" w:color="auto"/>
              <w:right w:val="nil"/>
            </w:tcBorders>
            <w:vAlign w:val="center"/>
          </w:tcPr>
          <w:p w14:paraId="734B66DC"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26.89 </w:t>
            </w:r>
          </w:p>
        </w:tc>
        <w:tc>
          <w:tcPr>
            <w:tcW w:w="1377" w:type="dxa"/>
            <w:tcBorders>
              <w:top w:val="nil"/>
              <w:left w:val="nil"/>
              <w:bottom w:val="nil"/>
              <w:right w:val="nil"/>
            </w:tcBorders>
            <w:vAlign w:val="center"/>
          </w:tcPr>
          <w:p w14:paraId="2EB5ECE0"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4.1 Demographic characteristics (for adult vaccines only)</w:t>
            </w:r>
          </w:p>
        </w:tc>
        <w:tc>
          <w:tcPr>
            <w:tcW w:w="907" w:type="dxa"/>
            <w:tcBorders>
              <w:top w:val="nil"/>
              <w:left w:val="nil"/>
              <w:bottom w:val="nil"/>
              <w:right w:val="nil"/>
            </w:tcBorders>
            <w:vAlign w:val="center"/>
          </w:tcPr>
          <w:p w14:paraId="144D1708"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0.58 </w:t>
            </w:r>
          </w:p>
        </w:tc>
        <w:tc>
          <w:tcPr>
            <w:tcW w:w="839" w:type="dxa"/>
            <w:tcBorders>
              <w:top w:val="nil"/>
              <w:left w:val="nil"/>
              <w:bottom w:val="nil"/>
              <w:right w:val="nil"/>
            </w:tcBorders>
            <w:vAlign w:val="center"/>
          </w:tcPr>
          <w:p w14:paraId="6C795696"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0.42 </w:t>
            </w:r>
          </w:p>
        </w:tc>
        <w:tc>
          <w:tcPr>
            <w:tcW w:w="1104" w:type="dxa"/>
            <w:tcBorders>
              <w:top w:val="nil"/>
              <w:left w:val="nil"/>
              <w:bottom w:val="nil"/>
              <w:right w:val="nil"/>
            </w:tcBorders>
            <w:vAlign w:val="center"/>
          </w:tcPr>
          <w:p w14:paraId="05FB99AE"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14.82 </w:t>
            </w:r>
          </w:p>
        </w:tc>
        <w:tc>
          <w:tcPr>
            <w:tcW w:w="2652" w:type="dxa"/>
            <w:tcBorders>
              <w:top w:val="nil"/>
              <w:left w:val="nil"/>
              <w:bottom w:val="nil"/>
              <w:right w:val="nil"/>
            </w:tcBorders>
            <w:vAlign w:val="center"/>
          </w:tcPr>
          <w:p w14:paraId="20434BF4"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4.1.1 Gender/age structure</w:t>
            </w:r>
          </w:p>
        </w:tc>
        <w:tc>
          <w:tcPr>
            <w:tcW w:w="1016" w:type="dxa"/>
            <w:tcBorders>
              <w:top w:val="nil"/>
              <w:left w:val="nil"/>
              <w:bottom w:val="nil"/>
              <w:right w:val="nil"/>
            </w:tcBorders>
            <w:shd w:val="clear" w:color="auto" w:fill="FFFFFF"/>
            <w:vAlign w:val="center"/>
          </w:tcPr>
          <w:p w14:paraId="50C59BC4"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0.79 </w:t>
            </w:r>
          </w:p>
        </w:tc>
        <w:tc>
          <w:tcPr>
            <w:tcW w:w="1016" w:type="dxa"/>
            <w:tcBorders>
              <w:top w:val="nil"/>
              <w:left w:val="nil"/>
              <w:bottom w:val="nil"/>
              <w:right w:val="nil"/>
            </w:tcBorders>
            <w:shd w:val="clear" w:color="auto" w:fill="FFFFFF"/>
            <w:vAlign w:val="center"/>
          </w:tcPr>
          <w:p w14:paraId="47F59D06"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0.21 </w:t>
            </w:r>
          </w:p>
        </w:tc>
        <w:tc>
          <w:tcPr>
            <w:tcW w:w="1365" w:type="dxa"/>
            <w:tcBorders>
              <w:top w:val="nil"/>
              <w:left w:val="nil"/>
              <w:bottom w:val="nil"/>
              <w:right w:val="nil"/>
            </w:tcBorders>
            <w:shd w:val="clear" w:color="auto" w:fill="FFFFFF"/>
            <w:vAlign w:val="center"/>
          </w:tcPr>
          <w:p w14:paraId="3495BB75"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3.75 </w:t>
            </w:r>
          </w:p>
        </w:tc>
      </w:tr>
      <w:tr w:rsidR="00CF743C" w14:paraId="389FEBC0" w14:textId="77777777">
        <w:trPr>
          <w:trHeight w:val="57"/>
        </w:trPr>
        <w:tc>
          <w:tcPr>
            <w:tcW w:w="1157" w:type="dxa"/>
            <w:vMerge/>
            <w:tcBorders>
              <w:top w:val="nil"/>
              <w:left w:val="nil"/>
              <w:bottom w:val="single" w:sz="4" w:space="0" w:color="auto"/>
              <w:right w:val="nil"/>
            </w:tcBorders>
            <w:vAlign w:val="center"/>
          </w:tcPr>
          <w:p w14:paraId="50CA3497"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single" w:sz="4" w:space="0" w:color="auto"/>
              <w:right w:val="nil"/>
            </w:tcBorders>
            <w:vAlign w:val="center"/>
          </w:tcPr>
          <w:p w14:paraId="78505BFE"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single" w:sz="4" w:space="0" w:color="auto"/>
              <w:right w:val="nil"/>
            </w:tcBorders>
            <w:vAlign w:val="center"/>
          </w:tcPr>
          <w:p w14:paraId="3DE628FE"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single" w:sz="4" w:space="0" w:color="auto"/>
              <w:right w:val="nil"/>
            </w:tcBorders>
            <w:vAlign w:val="center"/>
          </w:tcPr>
          <w:p w14:paraId="41BF6CB8" w14:textId="77777777" w:rsidR="00CF743C" w:rsidRDefault="00CF743C">
            <w:pPr>
              <w:widowControl/>
              <w:jc w:val="left"/>
              <w:rPr>
                <w:rFonts w:ascii="Times New Roman" w:eastAsia="黑体" w:hAnsi="Times New Roman"/>
                <w:color w:val="000000"/>
                <w:sz w:val="18"/>
                <w:szCs w:val="18"/>
              </w:rPr>
            </w:pPr>
          </w:p>
        </w:tc>
        <w:tc>
          <w:tcPr>
            <w:tcW w:w="1377" w:type="dxa"/>
            <w:vMerge w:val="restart"/>
            <w:tcBorders>
              <w:top w:val="nil"/>
              <w:left w:val="nil"/>
              <w:bottom w:val="nil"/>
              <w:right w:val="nil"/>
            </w:tcBorders>
            <w:vAlign w:val="center"/>
          </w:tcPr>
          <w:p w14:paraId="67BA9D84"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4.2 Social factors</w:t>
            </w:r>
          </w:p>
        </w:tc>
        <w:tc>
          <w:tcPr>
            <w:tcW w:w="907" w:type="dxa"/>
            <w:vMerge w:val="restart"/>
            <w:tcBorders>
              <w:top w:val="nil"/>
              <w:left w:val="nil"/>
              <w:bottom w:val="nil"/>
              <w:right w:val="nil"/>
            </w:tcBorders>
            <w:vAlign w:val="center"/>
          </w:tcPr>
          <w:p w14:paraId="7D39C683"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0.84 </w:t>
            </w:r>
          </w:p>
        </w:tc>
        <w:tc>
          <w:tcPr>
            <w:tcW w:w="839" w:type="dxa"/>
            <w:vMerge w:val="restart"/>
            <w:tcBorders>
              <w:top w:val="nil"/>
              <w:left w:val="nil"/>
              <w:bottom w:val="nil"/>
              <w:right w:val="nil"/>
            </w:tcBorders>
            <w:vAlign w:val="center"/>
          </w:tcPr>
          <w:p w14:paraId="2C818F92"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0.16 </w:t>
            </w:r>
          </w:p>
        </w:tc>
        <w:tc>
          <w:tcPr>
            <w:tcW w:w="1104" w:type="dxa"/>
            <w:vMerge w:val="restart"/>
            <w:tcBorders>
              <w:top w:val="nil"/>
              <w:left w:val="nil"/>
              <w:bottom w:val="nil"/>
              <w:right w:val="nil"/>
            </w:tcBorders>
            <w:vAlign w:val="center"/>
          </w:tcPr>
          <w:p w14:paraId="016D90CF"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 xml:space="preserve">5.78 </w:t>
            </w:r>
          </w:p>
        </w:tc>
        <w:tc>
          <w:tcPr>
            <w:tcW w:w="2652" w:type="dxa"/>
            <w:tcBorders>
              <w:top w:val="nil"/>
              <w:left w:val="nil"/>
              <w:bottom w:val="nil"/>
              <w:right w:val="nil"/>
            </w:tcBorders>
            <w:vAlign w:val="center"/>
          </w:tcPr>
          <w:p w14:paraId="63591496"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4.2.1 Community/unit current vaccination rate</w:t>
            </w:r>
          </w:p>
        </w:tc>
        <w:tc>
          <w:tcPr>
            <w:tcW w:w="1016" w:type="dxa"/>
            <w:tcBorders>
              <w:top w:val="nil"/>
              <w:left w:val="nil"/>
              <w:bottom w:val="nil"/>
              <w:right w:val="nil"/>
            </w:tcBorders>
            <w:shd w:val="clear" w:color="auto" w:fill="FFFFFF"/>
            <w:vAlign w:val="center"/>
          </w:tcPr>
          <w:p w14:paraId="6B77B1F5"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0.83 </w:t>
            </w:r>
          </w:p>
        </w:tc>
        <w:tc>
          <w:tcPr>
            <w:tcW w:w="1016" w:type="dxa"/>
            <w:tcBorders>
              <w:top w:val="nil"/>
              <w:left w:val="nil"/>
              <w:bottom w:val="nil"/>
              <w:right w:val="nil"/>
            </w:tcBorders>
            <w:shd w:val="clear" w:color="auto" w:fill="FFFFFF"/>
            <w:vAlign w:val="center"/>
          </w:tcPr>
          <w:p w14:paraId="69F2E5C8"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0.17 </w:t>
            </w:r>
          </w:p>
        </w:tc>
        <w:tc>
          <w:tcPr>
            <w:tcW w:w="1365" w:type="dxa"/>
            <w:tcBorders>
              <w:top w:val="nil"/>
              <w:left w:val="nil"/>
              <w:bottom w:val="nil"/>
              <w:right w:val="nil"/>
            </w:tcBorders>
            <w:shd w:val="clear" w:color="auto" w:fill="FFFFFF"/>
            <w:vAlign w:val="center"/>
          </w:tcPr>
          <w:p w14:paraId="26662B82"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2.96 </w:t>
            </w:r>
          </w:p>
        </w:tc>
      </w:tr>
      <w:tr w:rsidR="00CF743C" w14:paraId="5401C58C" w14:textId="77777777">
        <w:trPr>
          <w:trHeight w:val="57"/>
        </w:trPr>
        <w:tc>
          <w:tcPr>
            <w:tcW w:w="1157" w:type="dxa"/>
            <w:vMerge/>
            <w:tcBorders>
              <w:top w:val="nil"/>
              <w:left w:val="nil"/>
              <w:bottom w:val="single" w:sz="4" w:space="0" w:color="auto"/>
              <w:right w:val="nil"/>
            </w:tcBorders>
            <w:vAlign w:val="center"/>
          </w:tcPr>
          <w:p w14:paraId="6A23F033"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single" w:sz="4" w:space="0" w:color="auto"/>
              <w:right w:val="nil"/>
            </w:tcBorders>
            <w:vAlign w:val="center"/>
          </w:tcPr>
          <w:p w14:paraId="7FC2D15B"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single" w:sz="4" w:space="0" w:color="auto"/>
              <w:right w:val="nil"/>
            </w:tcBorders>
            <w:vAlign w:val="center"/>
          </w:tcPr>
          <w:p w14:paraId="6FE6816C"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single" w:sz="4" w:space="0" w:color="auto"/>
              <w:right w:val="nil"/>
            </w:tcBorders>
            <w:vAlign w:val="center"/>
          </w:tcPr>
          <w:p w14:paraId="790005B1"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10E74214"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12DEA69A" w14:textId="77777777" w:rsidR="00CF743C" w:rsidRDefault="00CF743C">
            <w:pPr>
              <w:widowControl/>
              <w:jc w:val="left"/>
              <w:rPr>
                <w:rFonts w:ascii="Times New Roman" w:eastAsia="黑体" w:hAnsi="Times New Roman"/>
                <w:color w:val="000000"/>
                <w:sz w:val="18"/>
                <w:szCs w:val="18"/>
              </w:rPr>
            </w:pPr>
          </w:p>
        </w:tc>
        <w:tc>
          <w:tcPr>
            <w:tcW w:w="839" w:type="dxa"/>
            <w:vMerge/>
            <w:tcBorders>
              <w:top w:val="nil"/>
              <w:left w:val="nil"/>
              <w:bottom w:val="nil"/>
              <w:right w:val="nil"/>
            </w:tcBorders>
            <w:vAlign w:val="center"/>
          </w:tcPr>
          <w:p w14:paraId="02AA114E" w14:textId="77777777" w:rsidR="00CF743C" w:rsidRDefault="00CF743C">
            <w:pPr>
              <w:widowControl/>
              <w:jc w:val="left"/>
              <w:rPr>
                <w:rFonts w:ascii="Times New Roman" w:eastAsia="黑体" w:hAnsi="Times New Roman"/>
                <w:color w:val="000000"/>
                <w:sz w:val="18"/>
                <w:szCs w:val="18"/>
              </w:rPr>
            </w:pPr>
          </w:p>
        </w:tc>
        <w:tc>
          <w:tcPr>
            <w:tcW w:w="1104" w:type="dxa"/>
            <w:vMerge/>
            <w:tcBorders>
              <w:top w:val="nil"/>
              <w:left w:val="nil"/>
              <w:bottom w:val="nil"/>
              <w:right w:val="nil"/>
            </w:tcBorders>
            <w:vAlign w:val="center"/>
          </w:tcPr>
          <w:p w14:paraId="51668905" w14:textId="77777777" w:rsidR="00CF743C" w:rsidRDefault="00CF743C">
            <w:pPr>
              <w:widowControl/>
              <w:jc w:val="left"/>
              <w:rPr>
                <w:rFonts w:ascii="Times New Roman" w:eastAsia="黑体" w:hAnsi="Times New Roman"/>
                <w:color w:val="000000"/>
                <w:sz w:val="18"/>
                <w:szCs w:val="18"/>
              </w:rPr>
            </w:pPr>
          </w:p>
        </w:tc>
        <w:tc>
          <w:tcPr>
            <w:tcW w:w="2652" w:type="dxa"/>
            <w:tcBorders>
              <w:top w:val="nil"/>
              <w:left w:val="nil"/>
              <w:bottom w:val="nil"/>
              <w:right w:val="nil"/>
            </w:tcBorders>
            <w:vAlign w:val="center"/>
          </w:tcPr>
          <w:p w14:paraId="65A35AAF"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4.2.2 Religion</w:t>
            </w:r>
          </w:p>
        </w:tc>
        <w:tc>
          <w:tcPr>
            <w:tcW w:w="1016" w:type="dxa"/>
            <w:tcBorders>
              <w:top w:val="nil"/>
              <w:left w:val="nil"/>
              <w:bottom w:val="nil"/>
              <w:right w:val="nil"/>
            </w:tcBorders>
            <w:shd w:val="clear" w:color="auto" w:fill="FFFFFF"/>
            <w:vAlign w:val="center"/>
          </w:tcPr>
          <w:p w14:paraId="46DAE28F"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0.83 </w:t>
            </w:r>
          </w:p>
        </w:tc>
        <w:tc>
          <w:tcPr>
            <w:tcW w:w="1016" w:type="dxa"/>
            <w:tcBorders>
              <w:top w:val="nil"/>
              <w:left w:val="nil"/>
              <w:bottom w:val="nil"/>
              <w:right w:val="nil"/>
            </w:tcBorders>
            <w:shd w:val="clear" w:color="auto" w:fill="FFFFFF"/>
            <w:vAlign w:val="center"/>
          </w:tcPr>
          <w:p w14:paraId="563272DF"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0.17 </w:t>
            </w:r>
          </w:p>
        </w:tc>
        <w:tc>
          <w:tcPr>
            <w:tcW w:w="1365" w:type="dxa"/>
            <w:tcBorders>
              <w:top w:val="nil"/>
              <w:left w:val="nil"/>
              <w:bottom w:val="nil"/>
              <w:right w:val="nil"/>
            </w:tcBorders>
            <w:shd w:val="clear" w:color="auto" w:fill="FFFFFF"/>
            <w:vAlign w:val="center"/>
          </w:tcPr>
          <w:p w14:paraId="686DB691"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2.96 </w:t>
            </w:r>
          </w:p>
        </w:tc>
      </w:tr>
      <w:tr w:rsidR="00CF743C" w14:paraId="03B3140B" w14:textId="77777777">
        <w:trPr>
          <w:trHeight w:val="57"/>
        </w:trPr>
        <w:tc>
          <w:tcPr>
            <w:tcW w:w="1157" w:type="dxa"/>
            <w:vMerge/>
            <w:tcBorders>
              <w:top w:val="nil"/>
              <w:left w:val="nil"/>
              <w:bottom w:val="single" w:sz="4" w:space="0" w:color="auto"/>
              <w:right w:val="nil"/>
            </w:tcBorders>
            <w:vAlign w:val="center"/>
          </w:tcPr>
          <w:p w14:paraId="630462C6"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single" w:sz="4" w:space="0" w:color="auto"/>
              <w:right w:val="nil"/>
            </w:tcBorders>
            <w:vAlign w:val="center"/>
          </w:tcPr>
          <w:p w14:paraId="3A4E3ABE"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single" w:sz="4" w:space="0" w:color="auto"/>
              <w:right w:val="nil"/>
            </w:tcBorders>
            <w:vAlign w:val="center"/>
          </w:tcPr>
          <w:p w14:paraId="66306BAE"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single" w:sz="4" w:space="0" w:color="auto"/>
              <w:right w:val="nil"/>
            </w:tcBorders>
            <w:vAlign w:val="center"/>
          </w:tcPr>
          <w:p w14:paraId="6A9FD830" w14:textId="77777777" w:rsidR="00CF743C" w:rsidRDefault="00CF743C">
            <w:pPr>
              <w:widowControl/>
              <w:jc w:val="left"/>
              <w:rPr>
                <w:rFonts w:ascii="Times New Roman" w:eastAsia="黑体" w:hAnsi="Times New Roman"/>
                <w:color w:val="000000"/>
                <w:sz w:val="18"/>
                <w:szCs w:val="18"/>
              </w:rPr>
            </w:pPr>
          </w:p>
        </w:tc>
        <w:tc>
          <w:tcPr>
            <w:tcW w:w="1377" w:type="dxa"/>
            <w:vMerge w:val="restart"/>
            <w:tcBorders>
              <w:top w:val="nil"/>
              <w:left w:val="nil"/>
              <w:bottom w:val="nil"/>
              <w:right w:val="nil"/>
            </w:tcBorders>
            <w:vAlign w:val="center"/>
          </w:tcPr>
          <w:p w14:paraId="11358B72"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4.3 Motivation/willingness</w:t>
            </w:r>
          </w:p>
        </w:tc>
        <w:tc>
          <w:tcPr>
            <w:tcW w:w="907" w:type="dxa"/>
            <w:vMerge w:val="restart"/>
            <w:tcBorders>
              <w:top w:val="nil"/>
              <w:left w:val="nil"/>
              <w:bottom w:val="nil"/>
              <w:right w:val="nil"/>
            </w:tcBorders>
            <w:shd w:val="clear" w:color="auto" w:fill="FFFFFF"/>
            <w:vAlign w:val="center"/>
          </w:tcPr>
          <w:p w14:paraId="4E335E5E"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0.87 </w:t>
            </w:r>
          </w:p>
        </w:tc>
        <w:tc>
          <w:tcPr>
            <w:tcW w:w="839" w:type="dxa"/>
            <w:vMerge w:val="restart"/>
            <w:tcBorders>
              <w:top w:val="nil"/>
              <w:left w:val="nil"/>
              <w:bottom w:val="nil"/>
              <w:right w:val="nil"/>
            </w:tcBorders>
            <w:shd w:val="clear" w:color="auto" w:fill="FFFFFF"/>
            <w:vAlign w:val="center"/>
          </w:tcPr>
          <w:p w14:paraId="23B820B4"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0.13 </w:t>
            </w:r>
          </w:p>
        </w:tc>
        <w:tc>
          <w:tcPr>
            <w:tcW w:w="1104" w:type="dxa"/>
            <w:vMerge w:val="restart"/>
            <w:tcBorders>
              <w:top w:val="nil"/>
              <w:left w:val="nil"/>
              <w:bottom w:val="nil"/>
              <w:right w:val="nil"/>
            </w:tcBorders>
            <w:shd w:val="clear" w:color="auto" w:fill="FFFFFF"/>
            <w:vAlign w:val="center"/>
          </w:tcPr>
          <w:p w14:paraId="69CB6A16"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4.55 </w:t>
            </w:r>
          </w:p>
        </w:tc>
        <w:tc>
          <w:tcPr>
            <w:tcW w:w="2652" w:type="dxa"/>
            <w:tcBorders>
              <w:top w:val="nil"/>
              <w:left w:val="nil"/>
              <w:bottom w:val="nil"/>
              <w:right w:val="nil"/>
            </w:tcBorders>
            <w:vAlign w:val="center"/>
          </w:tcPr>
          <w:p w14:paraId="3BB1BFE2"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4.3.1 Willingness to vaccinate</w:t>
            </w:r>
          </w:p>
        </w:tc>
        <w:tc>
          <w:tcPr>
            <w:tcW w:w="1016" w:type="dxa"/>
            <w:tcBorders>
              <w:top w:val="nil"/>
              <w:left w:val="nil"/>
              <w:bottom w:val="nil"/>
              <w:right w:val="nil"/>
            </w:tcBorders>
            <w:shd w:val="clear" w:color="auto" w:fill="FFFFFF"/>
            <w:vAlign w:val="center"/>
          </w:tcPr>
          <w:p w14:paraId="2D1B1E8A"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0.79 </w:t>
            </w:r>
          </w:p>
        </w:tc>
        <w:tc>
          <w:tcPr>
            <w:tcW w:w="1016" w:type="dxa"/>
            <w:tcBorders>
              <w:top w:val="nil"/>
              <w:left w:val="nil"/>
              <w:bottom w:val="nil"/>
              <w:right w:val="nil"/>
            </w:tcBorders>
            <w:shd w:val="clear" w:color="auto" w:fill="FFFFFF"/>
            <w:vAlign w:val="center"/>
          </w:tcPr>
          <w:p w14:paraId="046F5B05"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0.21 </w:t>
            </w:r>
          </w:p>
        </w:tc>
        <w:tc>
          <w:tcPr>
            <w:tcW w:w="1365" w:type="dxa"/>
            <w:tcBorders>
              <w:top w:val="nil"/>
              <w:left w:val="nil"/>
              <w:bottom w:val="nil"/>
              <w:right w:val="nil"/>
            </w:tcBorders>
            <w:shd w:val="clear" w:color="auto" w:fill="FFFFFF"/>
            <w:vAlign w:val="center"/>
          </w:tcPr>
          <w:p w14:paraId="3F037BD9"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color w:val="000000"/>
                <w:kern w:val="0"/>
                <w:sz w:val="18"/>
                <w:szCs w:val="18"/>
              </w:rPr>
              <w:t xml:space="preserve">3.75 </w:t>
            </w:r>
          </w:p>
        </w:tc>
      </w:tr>
      <w:tr w:rsidR="00CF743C" w14:paraId="7F2659D0" w14:textId="77777777">
        <w:trPr>
          <w:trHeight w:val="57"/>
        </w:trPr>
        <w:tc>
          <w:tcPr>
            <w:tcW w:w="1157" w:type="dxa"/>
            <w:vMerge/>
            <w:tcBorders>
              <w:top w:val="nil"/>
              <w:left w:val="nil"/>
              <w:bottom w:val="single" w:sz="4" w:space="0" w:color="auto"/>
              <w:right w:val="nil"/>
            </w:tcBorders>
            <w:vAlign w:val="center"/>
          </w:tcPr>
          <w:p w14:paraId="0814A62B"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single" w:sz="4" w:space="0" w:color="auto"/>
              <w:right w:val="nil"/>
            </w:tcBorders>
            <w:vAlign w:val="center"/>
          </w:tcPr>
          <w:p w14:paraId="1B376DA1"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single" w:sz="4" w:space="0" w:color="auto"/>
              <w:right w:val="nil"/>
            </w:tcBorders>
            <w:vAlign w:val="center"/>
          </w:tcPr>
          <w:p w14:paraId="38758132"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single" w:sz="4" w:space="0" w:color="auto"/>
              <w:right w:val="nil"/>
            </w:tcBorders>
            <w:vAlign w:val="center"/>
          </w:tcPr>
          <w:p w14:paraId="0EEA2E7D"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49062449"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0BAAEB2D" w14:textId="77777777" w:rsidR="00CF743C" w:rsidRDefault="00CF743C">
            <w:pPr>
              <w:widowControl/>
              <w:jc w:val="left"/>
              <w:rPr>
                <w:rFonts w:ascii="Times New Roman" w:eastAsia="Helvetica" w:hAnsi="Times New Roman"/>
                <w:color w:val="000000"/>
                <w:sz w:val="18"/>
                <w:szCs w:val="18"/>
              </w:rPr>
            </w:pPr>
          </w:p>
        </w:tc>
        <w:tc>
          <w:tcPr>
            <w:tcW w:w="839" w:type="dxa"/>
            <w:vMerge/>
            <w:tcBorders>
              <w:top w:val="nil"/>
              <w:left w:val="nil"/>
              <w:bottom w:val="nil"/>
              <w:right w:val="nil"/>
            </w:tcBorders>
            <w:vAlign w:val="center"/>
          </w:tcPr>
          <w:p w14:paraId="370CCAFB" w14:textId="77777777" w:rsidR="00CF743C" w:rsidRDefault="00CF743C">
            <w:pPr>
              <w:widowControl/>
              <w:jc w:val="left"/>
              <w:rPr>
                <w:rFonts w:ascii="Times New Roman" w:eastAsia="Helvetica" w:hAnsi="Times New Roman"/>
                <w:color w:val="000000"/>
                <w:sz w:val="18"/>
                <w:szCs w:val="18"/>
              </w:rPr>
            </w:pPr>
          </w:p>
        </w:tc>
        <w:tc>
          <w:tcPr>
            <w:tcW w:w="1104" w:type="dxa"/>
            <w:vMerge/>
            <w:tcBorders>
              <w:top w:val="nil"/>
              <w:left w:val="nil"/>
              <w:bottom w:val="nil"/>
              <w:right w:val="nil"/>
            </w:tcBorders>
            <w:vAlign w:val="center"/>
          </w:tcPr>
          <w:p w14:paraId="00D3CA6A" w14:textId="77777777" w:rsidR="00CF743C" w:rsidRDefault="00CF743C">
            <w:pPr>
              <w:widowControl/>
              <w:jc w:val="left"/>
              <w:rPr>
                <w:rFonts w:ascii="Times New Roman" w:eastAsia="Helvetica" w:hAnsi="Times New Roman"/>
                <w:color w:val="000000"/>
                <w:sz w:val="18"/>
                <w:szCs w:val="18"/>
              </w:rPr>
            </w:pPr>
          </w:p>
        </w:tc>
        <w:tc>
          <w:tcPr>
            <w:tcW w:w="2652" w:type="dxa"/>
            <w:tcBorders>
              <w:top w:val="nil"/>
              <w:left w:val="nil"/>
              <w:bottom w:val="nil"/>
              <w:right w:val="nil"/>
            </w:tcBorders>
            <w:vAlign w:val="center"/>
          </w:tcPr>
          <w:p w14:paraId="58090612"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4.3.2 Recommendations of doctors in vaccination-related departments</w:t>
            </w:r>
          </w:p>
        </w:tc>
        <w:tc>
          <w:tcPr>
            <w:tcW w:w="1016" w:type="dxa"/>
            <w:tcBorders>
              <w:top w:val="nil"/>
              <w:left w:val="nil"/>
              <w:bottom w:val="nil"/>
              <w:right w:val="nil"/>
            </w:tcBorders>
            <w:vAlign w:val="center"/>
          </w:tcPr>
          <w:p w14:paraId="6D3AB7E7"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016" w:type="dxa"/>
            <w:tcBorders>
              <w:top w:val="nil"/>
              <w:left w:val="nil"/>
              <w:bottom w:val="nil"/>
              <w:right w:val="nil"/>
            </w:tcBorders>
            <w:vAlign w:val="center"/>
          </w:tcPr>
          <w:p w14:paraId="00AE1CA5"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hint="eastAsia"/>
                <w:color w:val="000000"/>
                <w:kern w:val="0"/>
                <w:sz w:val="18"/>
                <w:szCs w:val="18"/>
              </w:rPr>
              <w:t>-</w:t>
            </w:r>
          </w:p>
        </w:tc>
        <w:tc>
          <w:tcPr>
            <w:tcW w:w="1365" w:type="dxa"/>
            <w:tcBorders>
              <w:top w:val="nil"/>
              <w:left w:val="nil"/>
              <w:bottom w:val="nil"/>
              <w:right w:val="nil"/>
            </w:tcBorders>
            <w:noWrap/>
            <w:vAlign w:val="center"/>
          </w:tcPr>
          <w:p w14:paraId="328DA602"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r w:rsidR="00CF743C" w14:paraId="63521553" w14:textId="77777777">
        <w:trPr>
          <w:trHeight w:val="57"/>
        </w:trPr>
        <w:tc>
          <w:tcPr>
            <w:tcW w:w="1157" w:type="dxa"/>
            <w:vMerge/>
            <w:tcBorders>
              <w:top w:val="nil"/>
              <w:left w:val="nil"/>
              <w:bottom w:val="single" w:sz="4" w:space="0" w:color="auto"/>
              <w:right w:val="nil"/>
            </w:tcBorders>
            <w:vAlign w:val="center"/>
          </w:tcPr>
          <w:p w14:paraId="7D508A04"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single" w:sz="4" w:space="0" w:color="auto"/>
              <w:right w:val="nil"/>
            </w:tcBorders>
            <w:vAlign w:val="center"/>
          </w:tcPr>
          <w:p w14:paraId="15CBB105"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single" w:sz="4" w:space="0" w:color="auto"/>
              <w:right w:val="nil"/>
            </w:tcBorders>
            <w:vAlign w:val="center"/>
          </w:tcPr>
          <w:p w14:paraId="4252C024"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single" w:sz="4" w:space="0" w:color="auto"/>
              <w:right w:val="nil"/>
            </w:tcBorders>
            <w:vAlign w:val="center"/>
          </w:tcPr>
          <w:p w14:paraId="7BA20F2C" w14:textId="77777777" w:rsidR="00CF743C" w:rsidRDefault="00CF743C">
            <w:pPr>
              <w:widowControl/>
              <w:jc w:val="left"/>
              <w:rPr>
                <w:rFonts w:ascii="Times New Roman" w:eastAsia="黑体" w:hAnsi="Times New Roman"/>
                <w:color w:val="000000"/>
                <w:sz w:val="18"/>
                <w:szCs w:val="18"/>
              </w:rPr>
            </w:pPr>
          </w:p>
        </w:tc>
        <w:tc>
          <w:tcPr>
            <w:tcW w:w="1377" w:type="dxa"/>
            <w:vMerge/>
            <w:tcBorders>
              <w:top w:val="nil"/>
              <w:left w:val="nil"/>
              <w:bottom w:val="nil"/>
              <w:right w:val="nil"/>
            </w:tcBorders>
            <w:vAlign w:val="center"/>
          </w:tcPr>
          <w:p w14:paraId="132D12FB" w14:textId="77777777" w:rsidR="00CF743C" w:rsidRDefault="00CF743C">
            <w:pPr>
              <w:widowControl/>
              <w:jc w:val="left"/>
              <w:rPr>
                <w:rFonts w:ascii="Times New Roman" w:eastAsia="黑体" w:hAnsi="Times New Roman"/>
                <w:color w:val="000000"/>
                <w:sz w:val="18"/>
                <w:szCs w:val="18"/>
              </w:rPr>
            </w:pPr>
          </w:p>
        </w:tc>
        <w:tc>
          <w:tcPr>
            <w:tcW w:w="907" w:type="dxa"/>
            <w:vMerge/>
            <w:tcBorders>
              <w:top w:val="nil"/>
              <w:left w:val="nil"/>
              <w:bottom w:val="nil"/>
              <w:right w:val="nil"/>
            </w:tcBorders>
            <w:vAlign w:val="center"/>
          </w:tcPr>
          <w:p w14:paraId="433DF4BC" w14:textId="77777777" w:rsidR="00CF743C" w:rsidRDefault="00CF743C">
            <w:pPr>
              <w:widowControl/>
              <w:jc w:val="left"/>
              <w:rPr>
                <w:rFonts w:ascii="Times New Roman" w:eastAsia="Helvetica" w:hAnsi="Times New Roman"/>
                <w:color w:val="000000"/>
                <w:sz w:val="18"/>
                <w:szCs w:val="18"/>
              </w:rPr>
            </w:pPr>
          </w:p>
        </w:tc>
        <w:tc>
          <w:tcPr>
            <w:tcW w:w="839" w:type="dxa"/>
            <w:vMerge/>
            <w:tcBorders>
              <w:top w:val="nil"/>
              <w:left w:val="nil"/>
              <w:bottom w:val="nil"/>
              <w:right w:val="nil"/>
            </w:tcBorders>
            <w:vAlign w:val="center"/>
          </w:tcPr>
          <w:p w14:paraId="3AE2AA10" w14:textId="77777777" w:rsidR="00CF743C" w:rsidRDefault="00CF743C">
            <w:pPr>
              <w:widowControl/>
              <w:jc w:val="left"/>
              <w:rPr>
                <w:rFonts w:ascii="Times New Roman" w:eastAsia="Helvetica" w:hAnsi="Times New Roman"/>
                <w:color w:val="000000"/>
                <w:sz w:val="18"/>
                <w:szCs w:val="18"/>
              </w:rPr>
            </w:pPr>
          </w:p>
        </w:tc>
        <w:tc>
          <w:tcPr>
            <w:tcW w:w="1104" w:type="dxa"/>
            <w:vMerge/>
            <w:tcBorders>
              <w:top w:val="nil"/>
              <w:left w:val="nil"/>
              <w:bottom w:val="nil"/>
              <w:right w:val="nil"/>
            </w:tcBorders>
            <w:vAlign w:val="center"/>
          </w:tcPr>
          <w:p w14:paraId="24A2F285" w14:textId="77777777" w:rsidR="00CF743C" w:rsidRDefault="00CF743C">
            <w:pPr>
              <w:widowControl/>
              <w:jc w:val="left"/>
              <w:rPr>
                <w:rFonts w:ascii="Times New Roman" w:eastAsia="Helvetica" w:hAnsi="Times New Roman"/>
                <w:color w:val="000000"/>
                <w:sz w:val="18"/>
                <w:szCs w:val="18"/>
              </w:rPr>
            </w:pPr>
          </w:p>
        </w:tc>
        <w:tc>
          <w:tcPr>
            <w:tcW w:w="2652" w:type="dxa"/>
            <w:tcBorders>
              <w:top w:val="nil"/>
              <w:left w:val="nil"/>
              <w:bottom w:val="nil"/>
              <w:right w:val="nil"/>
            </w:tcBorders>
            <w:vAlign w:val="center"/>
          </w:tcPr>
          <w:p w14:paraId="1A3E8F77"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2. Recommendation of doctors in non-vaccination-related departments</w:t>
            </w:r>
          </w:p>
        </w:tc>
        <w:tc>
          <w:tcPr>
            <w:tcW w:w="1016" w:type="dxa"/>
            <w:tcBorders>
              <w:top w:val="nil"/>
              <w:left w:val="nil"/>
              <w:bottom w:val="nil"/>
              <w:right w:val="nil"/>
            </w:tcBorders>
            <w:noWrap/>
            <w:vAlign w:val="center"/>
          </w:tcPr>
          <w:p w14:paraId="6D129614"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c>
          <w:tcPr>
            <w:tcW w:w="1016" w:type="dxa"/>
            <w:tcBorders>
              <w:top w:val="nil"/>
              <w:left w:val="nil"/>
              <w:bottom w:val="nil"/>
              <w:right w:val="nil"/>
            </w:tcBorders>
            <w:noWrap/>
            <w:vAlign w:val="center"/>
          </w:tcPr>
          <w:p w14:paraId="7D1472E6"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c>
          <w:tcPr>
            <w:tcW w:w="1365" w:type="dxa"/>
            <w:tcBorders>
              <w:top w:val="nil"/>
              <w:left w:val="nil"/>
              <w:bottom w:val="nil"/>
              <w:right w:val="nil"/>
            </w:tcBorders>
            <w:noWrap/>
            <w:vAlign w:val="center"/>
          </w:tcPr>
          <w:p w14:paraId="1488E8A7"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r w:rsidR="00CF743C" w14:paraId="6684F62E" w14:textId="77777777">
        <w:trPr>
          <w:trHeight w:val="57"/>
        </w:trPr>
        <w:tc>
          <w:tcPr>
            <w:tcW w:w="1157" w:type="dxa"/>
            <w:vMerge/>
            <w:tcBorders>
              <w:top w:val="nil"/>
              <w:left w:val="nil"/>
              <w:bottom w:val="single" w:sz="4" w:space="0" w:color="auto"/>
              <w:right w:val="nil"/>
            </w:tcBorders>
            <w:vAlign w:val="center"/>
          </w:tcPr>
          <w:p w14:paraId="5F08F601" w14:textId="77777777" w:rsidR="00CF743C" w:rsidRDefault="00CF743C">
            <w:pPr>
              <w:widowControl/>
              <w:jc w:val="left"/>
              <w:rPr>
                <w:rFonts w:ascii="Times New Roman" w:eastAsia="黑体" w:hAnsi="Times New Roman"/>
                <w:color w:val="000000"/>
                <w:sz w:val="18"/>
                <w:szCs w:val="18"/>
              </w:rPr>
            </w:pPr>
          </w:p>
        </w:tc>
        <w:tc>
          <w:tcPr>
            <w:tcW w:w="866" w:type="dxa"/>
            <w:vMerge/>
            <w:tcBorders>
              <w:top w:val="nil"/>
              <w:left w:val="nil"/>
              <w:bottom w:val="single" w:sz="4" w:space="0" w:color="auto"/>
              <w:right w:val="nil"/>
            </w:tcBorders>
            <w:vAlign w:val="center"/>
          </w:tcPr>
          <w:p w14:paraId="75D270EE" w14:textId="77777777" w:rsidR="00CF743C" w:rsidRDefault="00CF743C">
            <w:pPr>
              <w:widowControl/>
              <w:jc w:val="left"/>
              <w:rPr>
                <w:rFonts w:ascii="Times New Roman" w:eastAsia="黑体" w:hAnsi="Times New Roman"/>
                <w:color w:val="000000"/>
                <w:sz w:val="18"/>
                <w:szCs w:val="18"/>
              </w:rPr>
            </w:pPr>
          </w:p>
        </w:tc>
        <w:tc>
          <w:tcPr>
            <w:tcW w:w="832" w:type="dxa"/>
            <w:vMerge/>
            <w:tcBorders>
              <w:top w:val="nil"/>
              <w:left w:val="nil"/>
              <w:bottom w:val="single" w:sz="4" w:space="0" w:color="auto"/>
              <w:right w:val="nil"/>
            </w:tcBorders>
            <w:vAlign w:val="center"/>
          </w:tcPr>
          <w:p w14:paraId="2543623C" w14:textId="77777777" w:rsidR="00CF743C" w:rsidRDefault="00CF743C">
            <w:pPr>
              <w:widowControl/>
              <w:jc w:val="left"/>
              <w:rPr>
                <w:rFonts w:ascii="Times New Roman" w:eastAsia="黑体" w:hAnsi="Times New Roman"/>
                <w:color w:val="000000"/>
                <w:sz w:val="18"/>
                <w:szCs w:val="18"/>
              </w:rPr>
            </w:pPr>
          </w:p>
        </w:tc>
        <w:tc>
          <w:tcPr>
            <w:tcW w:w="1043" w:type="dxa"/>
            <w:vMerge/>
            <w:tcBorders>
              <w:top w:val="nil"/>
              <w:left w:val="nil"/>
              <w:bottom w:val="single" w:sz="4" w:space="0" w:color="auto"/>
              <w:right w:val="nil"/>
            </w:tcBorders>
            <w:vAlign w:val="center"/>
          </w:tcPr>
          <w:p w14:paraId="251C505F" w14:textId="77777777" w:rsidR="00CF743C" w:rsidRDefault="00CF743C">
            <w:pPr>
              <w:widowControl/>
              <w:jc w:val="left"/>
              <w:rPr>
                <w:rFonts w:ascii="Times New Roman" w:eastAsia="黑体" w:hAnsi="Times New Roman"/>
                <w:color w:val="000000"/>
                <w:sz w:val="18"/>
                <w:szCs w:val="18"/>
              </w:rPr>
            </w:pPr>
          </w:p>
        </w:tc>
        <w:tc>
          <w:tcPr>
            <w:tcW w:w="1377" w:type="dxa"/>
            <w:tcBorders>
              <w:top w:val="nil"/>
              <w:left w:val="nil"/>
              <w:bottom w:val="single" w:sz="4" w:space="0" w:color="auto"/>
              <w:right w:val="nil"/>
            </w:tcBorders>
            <w:vAlign w:val="center"/>
          </w:tcPr>
          <w:p w14:paraId="4A44054F" w14:textId="77777777" w:rsidR="00CF743C" w:rsidRDefault="00000000">
            <w:pPr>
              <w:widowControl/>
              <w:kinsoku w:val="0"/>
              <w:autoSpaceDE w:val="0"/>
              <w:adjustRightInd w:val="0"/>
              <w:snapToGrid w:val="0"/>
              <w:jc w:val="center"/>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4.4 Behavior</w:t>
            </w:r>
          </w:p>
        </w:tc>
        <w:tc>
          <w:tcPr>
            <w:tcW w:w="907" w:type="dxa"/>
            <w:tcBorders>
              <w:top w:val="nil"/>
              <w:left w:val="nil"/>
              <w:bottom w:val="single" w:sz="4" w:space="0" w:color="auto"/>
              <w:right w:val="nil"/>
            </w:tcBorders>
            <w:shd w:val="clear" w:color="auto" w:fill="FFFFFF"/>
            <w:vAlign w:val="center"/>
          </w:tcPr>
          <w:p w14:paraId="2E8C7567"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0.71 </w:t>
            </w:r>
          </w:p>
        </w:tc>
        <w:tc>
          <w:tcPr>
            <w:tcW w:w="839" w:type="dxa"/>
            <w:tcBorders>
              <w:top w:val="nil"/>
              <w:left w:val="nil"/>
              <w:bottom w:val="single" w:sz="4" w:space="0" w:color="auto"/>
              <w:right w:val="nil"/>
            </w:tcBorders>
            <w:shd w:val="clear" w:color="auto" w:fill="FFFFFF"/>
            <w:vAlign w:val="center"/>
          </w:tcPr>
          <w:p w14:paraId="5D80B1C1"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0.29 </w:t>
            </w:r>
          </w:p>
        </w:tc>
        <w:tc>
          <w:tcPr>
            <w:tcW w:w="1104" w:type="dxa"/>
            <w:tcBorders>
              <w:top w:val="nil"/>
              <w:left w:val="nil"/>
              <w:bottom w:val="single" w:sz="4" w:space="0" w:color="auto"/>
              <w:right w:val="nil"/>
            </w:tcBorders>
            <w:shd w:val="clear" w:color="auto" w:fill="FFFFFF"/>
            <w:vAlign w:val="center"/>
          </w:tcPr>
          <w:p w14:paraId="2D3021F0" w14:textId="77777777" w:rsidR="00CF743C" w:rsidRDefault="00000000">
            <w:pPr>
              <w:widowControl/>
              <w:kinsoku w:val="0"/>
              <w:autoSpaceDE w:val="0"/>
              <w:adjustRightInd w:val="0"/>
              <w:snapToGrid w:val="0"/>
              <w:jc w:val="center"/>
              <w:textAlignment w:val="center"/>
              <w:rPr>
                <w:rFonts w:ascii="Times New Roman" w:eastAsia="Helvetica" w:hAnsi="Times New Roman"/>
                <w:color w:val="000000"/>
                <w:sz w:val="18"/>
                <w:szCs w:val="18"/>
              </w:rPr>
            </w:pPr>
            <w:r>
              <w:rPr>
                <w:rFonts w:ascii="Times New Roman" w:eastAsia="Helvetica" w:hAnsi="Times New Roman"/>
                <w:color w:val="000000"/>
                <w:kern w:val="0"/>
                <w:sz w:val="18"/>
                <w:szCs w:val="18"/>
              </w:rPr>
              <w:t xml:space="preserve">10.28 </w:t>
            </w:r>
          </w:p>
        </w:tc>
        <w:tc>
          <w:tcPr>
            <w:tcW w:w="2652" w:type="dxa"/>
            <w:tcBorders>
              <w:top w:val="nil"/>
              <w:left w:val="nil"/>
              <w:bottom w:val="single" w:sz="4" w:space="0" w:color="auto"/>
              <w:right w:val="nil"/>
            </w:tcBorders>
            <w:vAlign w:val="center"/>
          </w:tcPr>
          <w:p w14:paraId="2A92D273" w14:textId="77777777" w:rsidR="00CF743C" w:rsidRDefault="00000000">
            <w:pPr>
              <w:widowControl/>
              <w:kinsoku w:val="0"/>
              <w:autoSpaceDE w:val="0"/>
              <w:adjustRightInd w:val="0"/>
              <w:snapToGrid w:val="0"/>
              <w:jc w:val="left"/>
              <w:textAlignment w:val="center"/>
              <w:rPr>
                <w:rFonts w:ascii="Times New Roman" w:eastAsia="黑体" w:hAnsi="Times New Roman"/>
                <w:color w:val="000000"/>
                <w:sz w:val="18"/>
                <w:szCs w:val="18"/>
              </w:rPr>
            </w:pPr>
            <w:r>
              <w:rPr>
                <w:rFonts w:ascii="Times New Roman" w:eastAsia="黑体" w:hAnsi="Times New Roman"/>
                <w:color w:val="000000"/>
                <w:kern w:val="0"/>
                <w:sz w:val="18"/>
                <w:szCs w:val="18"/>
              </w:rPr>
              <w:t>4.4.1 Consistency between willingness and behavior of vaccination</w:t>
            </w:r>
          </w:p>
        </w:tc>
        <w:tc>
          <w:tcPr>
            <w:tcW w:w="1016" w:type="dxa"/>
            <w:tcBorders>
              <w:top w:val="nil"/>
              <w:left w:val="nil"/>
              <w:bottom w:val="single" w:sz="4" w:space="0" w:color="auto"/>
              <w:right w:val="nil"/>
            </w:tcBorders>
            <w:noWrap/>
            <w:vAlign w:val="center"/>
          </w:tcPr>
          <w:p w14:paraId="5DA04C95"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c>
          <w:tcPr>
            <w:tcW w:w="1016" w:type="dxa"/>
            <w:tcBorders>
              <w:top w:val="nil"/>
              <w:left w:val="nil"/>
              <w:bottom w:val="single" w:sz="4" w:space="0" w:color="auto"/>
              <w:right w:val="nil"/>
            </w:tcBorders>
            <w:noWrap/>
            <w:vAlign w:val="center"/>
          </w:tcPr>
          <w:p w14:paraId="69A6E2EB"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c>
          <w:tcPr>
            <w:tcW w:w="1365" w:type="dxa"/>
            <w:tcBorders>
              <w:top w:val="nil"/>
              <w:left w:val="nil"/>
              <w:bottom w:val="single" w:sz="4" w:space="0" w:color="auto"/>
              <w:right w:val="nil"/>
            </w:tcBorders>
            <w:noWrap/>
            <w:vAlign w:val="center"/>
          </w:tcPr>
          <w:p w14:paraId="425C35B3" w14:textId="77777777" w:rsidR="00CF743C" w:rsidRDefault="00000000">
            <w:pPr>
              <w:widowControl/>
              <w:kinsoku w:val="0"/>
              <w:autoSpaceDE w:val="0"/>
              <w:adjustRightInd w:val="0"/>
              <w:snapToGrid w:val="0"/>
              <w:jc w:val="center"/>
              <w:textAlignment w:val="center"/>
              <w:rPr>
                <w:rFonts w:ascii="Times New Roman" w:hAnsi="Times New Roman"/>
                <w:color w:val="000000"/>
                <w:sz w:val="18"/>
                <w:szCs w:val="18"/>
              </w:rPr>
            </w:pPr>
            <w:r>
              <w:rPr>
                <w:rFonts w:ascii="Times New Roman" w:hAnsi="Times New Roman" w:hint="eastAsia"/>
                <w:color w:val="000000"/>
                <w:kern w:val="0"/>
                <w:sz w:val="18"/>
                <w:szCs w:val="18"/>
              </w:rPr>
              <w:t>-</w:t>
            </w:r>
          </w:p>
        </w:tc>
      </w:tr>
    </w:tbl>
    <w:p w14:paraId="15E540F8" w14:textId="77777777" w:rsidR="00CF743C" w:rsidRDefault="00000000">
      <w:pPr>
        <w:widowControl/>
        <w:kinsoku w:val="0"/>
        <w:autoSpaceDE w:val="0"/>
        <w:adjustRightInd w:val="0"/>
        <w:snapToGrid w:val="0"/>
        <w:rPr>
          <w:rFonts w:ascii="Times New Roman" w:hAnsi="Times New Roman"/>
          <w:sz w:val="18"/>
          <w:szCs w:val="18"/>
        </w:rPr>
      </w:pPr>
      <w:r>
        <w:rPr>
          <w:rFonts w:ascii="Times New Roman" w:hAnsi="Times New Roman"/>
          <w:sz w:val="18"/>
          <w:szCs w:val="18"/>
        </w:rPr>
        <w:t xml:space="preserve"> </w:t>
      </w:r>
    </w:p>
    <w:p w14:paraId="16FA200C" w14:textId="77777777" w:rsidR="00CF743C" w:rsidRDefault="00CF743C"/>
    <w:sectPr w:rsidR="00CF743C">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84884" w14:textId="77777777" w:rsidR="000A75E4" w:rsidRDefault="000A75E4" w:rsidP="005D2BA0">
      <w:r>
        <w:separator/>
      </w:r>
    </w:p>
  </w:endnote>
  <w:endnote w:type="continuationSeparator" w:id="0">
    <w:p w14:paraId="2436AC10" w14:textId="77777777" w:rsidR="000A75E4" w:rsidRDefault="000A75E4" w:rsidP="005D2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default"/>
    <w:sig w:usb0="00000287" w:usb1="00000000" w:usb2="00000000" w:usb3="00000000" w:csb0="2000009F" w:csb1="00000000"/>
  </w:font>
  <w:font w:name="Segoe UI">
    <w:panose1 w:val="020B0502040204020203"/>
    <w:charset w:val="00"/>
    <w:family w:val="swiss"/>
    <w:pitch w:val="default"/>
    <w:sig w:usb0="E4002EFF" w:usb1="C000E47F" w:usb2="00000009" w:usb3="00000000" w:csb0="200001FF" w:csb1="00000000"/>
  </w:font>
  <w:font w:name="Helvetica">
    <w:panose1 w:val="020B0604020202020204"/>
    <w:charset w:val="00"/>
    <w:family w:val="swiss"/>
    <w:pitch w:val="default"/>
    <w:sig w:usb0="00000000" w:usb1="00000000"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E1061" w14:textId="77777777" w:rsidR="000A75E4" w:rsidRDefault="000A75E4" w:rsidP="005D2BA0">
      <w:r>
        <w:separator/>
      </w:r>
    </w:p>
  </w:footnote>
  <w:footnote w:type="continuationSeparator" w:id="0">
    <w:p w14:paraId="2F659863" w14:textId="77777777" w:rsidR="000A75E4" w:rsidRDefault="000A75E4" w:rsidP="005D2B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mE1ZDJmYzllZGViZTFiMGI1NzUwYjEzOTE0OWNkMzMifQ=="/>
  </w:docVars>
  <w:rsids>
    <w:rsidRoot w:val="00B31C24"/>
    <w:rsid w:val="000A75E4"/>
    <w:rsid w:val="00397EDB"/>
    <w:rsid w:val="004C0EBE"/>
    <w:rsid w:val="005D2BA0"/>
    <w:rsid w:val="0060482C"/>
    <w:rsid w:val="00745BEB"/>
    <w:rsid w:val="007D3F1E"/>
    <w:rsid w:val="00831F45"/>
    <w:rsid w:val="00837FDC"/>
    <w:rsid w:val="008C483C"/>
    <w:rsid w:val="009A25A5"/>
    <w:rsid w:val="00A4039F"/>
    <w:rsid w:val="00A46489"/>
    <w:rsid w:val="00AA51AD"/>
    <w:rsid w:val="00B31C24"/>
    <w:rsid w:val="00C172CB"/>
    <w:rsid w:val="00C64AB4"/>
    <w:rsid w:val="00CF743C"/>
    <w:rsid w:val="31D67407"/>
    <w:rsid w:val="481012CE"/>
    <w:rsid w:val="4E216D65"/>
    <w:rsid w:val="50526B81"/>
    <w:rsid w:val="74204A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D8B12"/>
  <w15:docId w15:val="{1E57EC22-CC74-4331-9546-17D79BBC7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szCs w:val="24"/>
    </w:rPr>
  </w:style>
  <w:style w:type="character" w:customStyle="1" w:styleId="10">
    <w:name w:val="10"/>
    <w:basedOn w:val="a0"/>
    <w:rPr>
      <w:rFonts w:ascii="Times New Roman" w:hAnsi="Times New Roman" w:cs="Times New Roman" w:hint="default"/>
    </w:rPr>
  </w:style>
  <w:style w:type="character" w:customStyle="1" w:styleId="15">
    <w:name w:val="15"/>
    <w:basedOn w:val="a0"/>
    <w:rPr>
      <w:rFonts w:ascii="黑体" w:eastAsia="黑体" w:hAnsi="宋体" w:hint="eastAsia"/>
      <w:b/>
      <w:bCs/>
      <w:color w:val="000000"/>
      <w:sz w:val="20"/>
      <w:szCs w:val="20"/>
    </w:rPr>
  </w:style>
  <w:style w:type="character" w:customStyle="1" w:styleId="16">
    <w:name w:val="16"/>
    <w:basedOn w:val="a0"/>
    <w:rPr>
      <w:rFonts w:ascii="黑体" w:eastAsia="黑体" w:hAnsi="宋体" w:hint="eastAsia"/>
      <w:color w:val="000000"/>
      <w:sz w:val="20"/>
      <w:szCs w:val="20"/>
    </w:rPr>
  </w:style>
  <w:style w:type="character" w:styleId="a3">
    <w:name w:val="Placeholder Text"/>
    <w:basedOn w:val="a0"/>
    <w:uiPriority w:val="99"/>
    <w:semiHidden/>
    <w:rPr>
      <w:color w:val="808080"/>
    </w:rPr>
  </w:style>
  <w:style w:type="paragraph" w:styleId="a4">
    <w:name w:val="header"/>
    <w:basedOn w:val="a"/>
    <w:link w:val="a5"/>
    <w:uiPriority w:val="99"/>
    <w:unhideWhenUsed/>
    <w:rsid w:val="005D2BA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D2BA0"/>
    <w:rPr>
      <w:rFonts w:ascii="Calibri" w:eastAsia="宋体" w:hAnsi="Calibri" w:cs="Times New Roman"/>
      <w:kern w:val="2"/>
      <w:sz w:val="18"/>
      <w:szCs w:val="18"/>
    </w:rPr>
  </w:style>
  <w:style w:type="paragraph" w:styleId="a6">
    <w:name w:val="footer"/>
    <w:basedOn w:val="a"/>
    <w:link w:val="a7"/>
    <w:uiPriority w:val="99"/>
    <w:unhideWhenUsed/>
    <w:rsid w:val="005D2BA0"/>
    <w:pPr>
      <w:tabs>
        <w:tab w:val="center" w:pos="4153"/>
        <w:tab w:val="right" w:pos="8306"/>
      </w:tabs>
      <w:snapToGrid w:val="0"/>
      <w:jc w:val="left"/>
    </w:pPr>
    <w:rPr>
      <w:sz w:val="18"/>
      <w:szCs w:val="18"/>
    </w:rPr>
  </w:style>
  <w:style w:type="character" w:customStyle="1" w:styleId="a7">
    <w:name w:val="页脚 字符"/>
    <w:basedOn w:val="a0"/>
    <w:link w:val="a6"/>
    <w:uiPriority w:val="99"/>
    <w:rsid w:val="005D2BA0"/>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2428</Words>
  <Characters>13844</Characters>
  <Application>Microsoft Office Word</Application>
  <DocSecurity>0</DocSecurity>
  <Lines>115</Lines>
  <Paragraphs>32</Paragraphs>
  <ScaleCrop>false</ScaleCrop>
  <Company/>
  <LinksUpToDate>false</LinksUpToDate>
  <CharactersWithSpaces>16240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Qing W</dc:creator>
  <cp:lastModifiedBy>DPX</cp:lastModifiedBy>
  <cp:revision>17</cp:revision>
  <dcterms:created xsi:type="dcterms:W3CDTF">2023-03-09T07:45:00Z</dcterms:created>
  <dcterms:modified xsi:type="dcterms:W3CDTF">2023-04-03T13:19:00Z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DF32D56E4A6845A6961FED70B583D1E2</vt:lpwstr>
  </property>
</Properties>
</file>