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61"/>
        <w:tblpPr w:leftFromText="180" w:rightFromText="180" w:vertAnchor="text" w:horzAnchor="margin" w:tblpXSpec="center" w:tblpY="56"/>
        <w:tblW w:w="3299" w:type="pct"/>
        <w:tblLook w:val="04A0" w:firstRow="1" w:lastRow="0" w:firstColumn="1" w:lastColumn="0" w:noHBand="0" w:noVBand="1"/>
      </w:tblPr>
      <w:tblGrid>
        <w:gridCol w:w="1612"/>
        <w:gridCol w:w="2351"/>
        <w:gridCol w:w="1986"/>
      </w:tblGrid>
      <w:tr w:rsidR="00DD4421" w14:paraId="5706E5A4" w14:textId="77777777" w:rsidTr="00501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pct"/>
          </w:tcPr>
          <w:p w14:paraId="187867C7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S.No</w:t>
            </w:r>
          </w:p>
        </w:tc>
        <w:tc>
          <w:tcPr>
            <w:tcW w:w="1976" w:type="pct"/>
          </w:tcPr>
          <w:p w14:paraId="5E31F005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Sample code</w:t>
            </w:r>
          </w:p>
        </w:tc>
        <w:tc>
          <w:tcPr>
            <w:tcW w:w="1669" w:type="pct"/>
          </w:tcPr>
          <w:p w14:paraId="3CD1C888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MIC(µg/ml)</w:t>
            </w:r>
          </w:p>
        </w:tc>
      </w:tr>
      <w:tr w:rsidR="00DD4421" w14:paraId="35DD19F1" w14:textId="77777777" w:rsidTr="005011DE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pct"/>
          </w:tcPr>
          <w:p w14:paraId="3EA4B56C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976" w:type="pct"/>
            <w:shd w:val="clear" w:color="auto" w:fill="C5E0B3" w:themeFill="accent6" w:themeFillTint="66"/>
          </w:tcPr>
          <w:p w14:paraId="4FD0B8D7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Compound 1</w:t>
            </w:r>
          </w:p>
        </w:tc>
        <w:tc>
          <w:tcPr>
            <w:tcW w:w="1669" w:type="pct"/>
            <w:shd w:val="clear" w:color="auto" w:fill="C5E0B3" w:themeFill="accent6" w:themeFillTint="66"/>
          </w:tcPr>
          <w:p w14:paraId="154FEA52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3.125*</w:t>
            </w:r>
          </w:p>
        </w:tc>
      </w:tr>
      <w:tr w:rsidR="00DD4421" w14:paraId="26A37073" w14:textId="77777777" w:rsidTr="005011DE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pct"/>
          </w:tcPr>
          <w:p w14:paraId="7E38F755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976" w:type="pct"/>
          </w:tcPr>
          <w:p w14:paraId="6A756E57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Compound 2</w:t>
            </w:r>
          </w:p>
        </w:tc>
        <w:tc>
          <w:tcPr>
            <w:tcW w:w="1669" w:type="pct"/>
          </w:tcPr>
          <w:p w14:paraId="3616E030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3.125*</w:t>
            </w:r>
          </w:p>
        </w:tc>
      </w:tr>
      <w:tr w:rsidR="00DD4421" w14:paraId="69A28132" w14:textId="77777777" w:rsidTr="005011DE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pct"/>
          </w:tcPr>
          <w:p w14:paraId="671DAB8A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976" w:type="pct"/>
            <w:shd w:val="clear" w:color="auto" w:fill="C5E0B3" w:themeFill="accent6" w:themeFillTint="66"/>
          </w:tcPr>
          <w:p w14:paraId="784ABD13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Compound 3</w:t>
            </w:r>
          </w:p>
        </w:tc>
        <w:tc>
          <w:tcPr>
            <w:tcW w:w="1669" w:type="pct"/>
            <w:shd w:val="clear" w:color="auto" w:fill="C5E0B3" w:themeFill="accent6" w:themeFillTint="66"/>
          </w:tcPr>
          <w:p w14:paraId="664469FA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1.56*</w:t>
            </w:r>
          </w:p>
        </w:tc>
      </w:tr>
      <w:tr w:rsidR="00DD4421" w14:paraId="19AEEB80" w14:textId="77777777" w:rsidTr="005011DE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pct"/>
          </w:tcPr>
          <w:p w14:paraId="1A435227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76" w:type="pct"/>
          </w:tcPr>
          <w:p w14:paraId="23B366BB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Compound 4</w:t>
            </w:r>
          </w:p>
        </w:tc>
        <w:tc>
          <w:tcPr>
            <w:tcW w:w="1669" w:type="pct"/>
          </w:tcPr>
          <w:p w14:paraId="3478CF21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 xml:space="preserve">6.25 </w:t>
            </w:r>
          </w:p>
        </w:tc>
      </w:tr>
      <w:tr w:rsidR="00DD4421" w14:paraId="77209892" w14:textId="77777777" w:rsidTr="005011DE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pct"/>
            <w:noWrap/>
          </w:tcPr>
          <w:p w14:paraId="668D3E0D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76" w:type="pct"/>
            <w:shd w:val="clear" w:color="auto" w:fill="C5E0B3" w:themeFill="accent6" w:themeFillTint="66"/>
            <w:noWrap/>
          </w:tcPr>
          <w:p w14:paraId="53926D89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  <w:lang w:val="en-US"/>
              </w:rPr>
              <w:t>Compound 5</w:t>
            </w:r>
          </w:p>
        </w:tc>
        <w:tc>
          <w:tcPr>
            <w:tcW w:w="1669" w:type="pct"/>
            <w:shd w:val="clear" w:color="auto" w:fill="C5E0B3" w:themeFill="accent6" w:themeFillTint="66"/>
            <w:noWrap/>
          </w:tcPr>
          <w:p w14:paraId="3381016E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000000"/>
                <w:sz w:val="16"/>
                <w:szCs w:val="16"/>
              </w:rPr>
              <w:t>1.56*</w:t>
            </w:r>
          </w:p>
        </w:tc>
      </w:tr>
      <w:tr w:rsidR="00DD4421" w14:paraId="72304FE9" w14:textId="77777777" w:rsidTr="005011DE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pct"/>
          </w:tcPr>
          <w:p w14:paraId="388A2169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76" w:type="pct"/>
          </w:tcPr>
          <w:p w14:paraId="2630831A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Pyrazinamide</w:t>
            </w:r>
          </w:p>
        </w:tc>
        <w:tc>
          <w:tcPr>
            <w:tcW w:w="1669" w:type="pct"/>
          </w:tcPr>
          <w:p w14:paraId="2E223AA3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3.125</w:t>
            </w:r>
          </w:p>
        </w:tc>
      </w:tr>
      <w:tr w:rsidR="00DD4421" w14:paraId="1DBB021D" w14:textId="77777777" w:rsidTr="005011DE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pct"/>
          </w:tcPr>
          <w:p w14:paraId="42768F89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76" w:type="pct"/>
            <w:shd w:val="clear" w:color="auto" w:fill="C5E0B3" w:themeFill="accent6" w:themeFillTint="66"/>
          </w:tcPr>
          <w:p w14:paraId="596D5834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Ciprofloxacin</w:t>
            </w:r>
          </w:p>
        </w:tc>
        <w:tc>
          <w:tcPr>
            <w:tcW w:w="1669" w:type="pct"/>
            <w:shd w:val="clear" w:color="auto" w:fill="C5E0B3" w:themeFill="accent6" w:themeFillTint="66"/>
          </w:tcPr>
          <w:p w14:paraId="52DDB023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3.125</w:t>
            </w:r>
          </w:p>
        </w:tc>
      </w:tr>
      <w:tr w:rsidR="00DD4421" w14:paraId="152F12E6" w14:textId="77777777" w:rsidTr="005011DE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pct"/>
          </w:tcPr>
          <w:p w14:paraId="2A4CCC62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76" w:type="pct"/>
          </w:tcPr>
          <w:p w14:paraId="5F4987C4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Streptomycin</w:t>
            </w:r>
          </w:p>
        </w:tc>
        <w:tc>
          <w:tcPr>
            <w:tcW w:w="1669" w:type="pct"/>
          </w:tcPr>
          <w:p w14:paraId="22EA64F0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6.25</w:t>
            </w:r>
          </w:p>
        </w:tc>
      </w:tr>
      <w:tr w:rsidR="00DD4421" w14:paraId="6C0BC31D" w14:textId="77777777" w:rsidTr="005011DE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pct"/>
          </w:tcPr>
          <w:p w14:paraId="49F4AE83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rPr>
                <w:rFonts w:ascii="Helvetica" w:eastAsia="Times New Roman" w:hAnsi="Helvetica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1976" w:type="pct"/>
            <w:shd w:val="clear" w:color="auto" w:fill="C5E0B3" w:themeFill="accent6" w:themeFillTint="66"/>
          </w:tcPr>
          <w:p w14:paraId="4AD7B0D4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16"/>
                <w:szCs w:val="16"/>
                <w:lang w:val="en-US"/>
              </w:rPr>
              <w:t>RIFAMPICIN</w:t>
            </w:r>
          </w:p>
        </w:tc>
        <w:tc>
          <w:tcPr>
            <w:tcW w:w="1669" w:type="pct"/>
            <w:shd w:val="clear" w:color="auto" w:fill="C5E0B3" w:themeFill="accent6" w:themeFillTint="66"/>
          </w:tcPr>
          <w:p w14:paraId="4FA79BAB" w14:textId="77777777" w:rsidR="00DD4421" w:rsidRDefault="00DD4421" w:rsidP="005011DE">
            <w:pPr>
              <w:widowControl w:val="0"/>
              <w:spacing w:before="80" w:after="8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6"/>
                <w:szCs w:val="16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16"/>
                <w:szCs w:val="16"/>
                <w:lang w:val="en-US"/>
              </w:rPr>
              <w:t>25</w:t>
            </w:r>
          </w:p>
        </w:tc>
      </w:tr>
    </w:tbl>
    <w:p w14:paraId="02BFE128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6A475789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7181177D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3CB5A58B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575A1AB6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71A7CF22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31B6D9E3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5ABC4CD4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1411E3F6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2B89D722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7482D91A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6CFEF238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79EE3EAB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15D5AE8E" w14:textId="77777777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388CBAC1" w14:textId="2CB8203F" w:rsidR="00DD4421" w:rsidRDefault="00DD4421" w:rsidP="00DD4421">
      <w:pPr>
        <w:pStyle w:val="NoSpacing"/>
        <w:spacing w:line="360" w:lineRule="auto"/>
        <w:jc w:val="center"/>
        <w:rPr>
          <w:rFonts w:ascii="Helvetica" w:hAnsi="Helvetica" w:cs="Times New Roman"/>
          <w:b/>
          <w:bCs/>
          <w:iCs/>
          <w:sz w:val="16"/>
          <w:szCs w:val="16"/>
        </w:rPr>
      </w:pPr>
      <w:r>
        <w:rPr>
          <w:rFonts w:ascii="Helvetica" w:hAnsi="Helvetica" w:cs="Times New Roman"/>
          <w:b/>
          <w:bCs/>
          <w:sz w:val="16"/>
          <w:szCs w:val="16"/>
        </w:rPr>
        <w:t xml:space="preserve">Table </w:t>
      </w:r>
      <w:r>
        <w:rPr>
          <w:rFonts w:ascii="Helvetica" w:hAnsi="Helvetica" w:cs="Times New Roman"/>
          <w:b/>
          <w:bCs/>
          <w:sz w:val="16"/>
          <w:szCs w:val="16"/>
        </w:rPr>
        <w:t>VI</w:t>
      </w:r>
      <w:r>
        <w:rPr>
          <w:rFonts w:ascii="Helvetica" w:hAnsi="Helvetica" w:cs="Times New Roman"/>
          <w:b/>
          <w:bCs/>
          <w:sz w:val="16"/>
          <w:szCs w:val="16"/>
        </w:rPr>
        <w:t xml:space="preserve">: MIC </w:t>
      </w:r>
      <w:r>
        <w:rPr>
          <w:rFonts w:ascii="Helvetica" w:hAnsi="Helvetica" w:cs="Times New Roman"/>
          <w:b/>
          <w:bCs/>
          <w:iCs/>
          <w:sz w:val="16"/>
          <w:szCs w:val="16"/>
        </w:rPr>
        <w:t>of anti-tubercular activity for isolated compounds</w:t>
      </w:r>
    </w:p>
    <w:p w14:paraId="60455854" w14:textId="77777777" w:rsidR="00592D92" w:rsidRDefault="00592D92"/>
    <w:sectPr w:rsidR="00592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92"/>
    <w:rsid w:val="00592D92"/>
    <w:rsid w:val="00DD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F0AC8"/>
  <w15:chartTrackingRefBased/>
  <w15:docId w15:val="{2934A524-1B8F-4C52-900E-CE861CFC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42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5Dark-Accent61">
    <w:name w:val="Grid Table 5 Dark - Accent 61"/>
    <w:basedOn w:val="TableNormal"/>
    <w:uiPriority w:val="50"/>
    <w:qFormat/>
    <w:rsid w:val="00DD4421"/>
    <w:pPr>
      <w:spacing w:after="0" w:line="240" w:lineRule="auto"/>
    </w:pPr>
    <w:rPr>
      <w:kern w:val="0"/>
      <w:sz w:val="20"/>
      <w:szCs w:val="20"/>
      <w:lang w:eastAsia="en-IN"/>
      <w14:ligatures w14:val="none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NoSpacing">
    <w:name w:val="No Spacing"/>
    <w:uiPriority w:val="1"/>
    <w:qFormat/>
    <w:rsid w:val="00DD442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Kurati</dc:creator>
  <cp:keywords/>
  <dc:description/>
  <cp:lastModifiedBy>Sony Kurati</cp:lastModifiedBy>
  <cp:revision>2</cp:revision>
  <dcterms:created xsi:type="dcterms:W3CDTF">2023-04-03T09:01:00Z</dcterms:created>
  <dcterms:modified xsi:type="dcterms:W3CDTF">2023-04-03T09:01:00Z</dcterms:modified>
</cp:coreProperties>
</file>