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55702" w14:textId="77777777" w:rsidR="002E4C18" w:rsidRPr="00A51EBB" w:rsidRDefault="002E4C18" w:rsidP="00A51EBB">
      <w:pPr>
        <w:rPr>
          <w:rFonts w:ascii="Times New Roman" w:hAnsi="Times New Roman" w:cs="Times New Roman"/>
          <w:b/>
          <w:sz w:val="24"/>
          <w:szCs w:val="24"/>
        </w:rPr>
      </w:pPr>
      <w:r w:rsidRPr="00A51EBB">
        <w:rPr>
          <w:rFonts w:ascii="Times New Roman" w:hAnsi="Times New Roman" w:cs="Times New Roman"/>
          <w:b/>
          <w:sz w:val="24"/>
          <w:szCs w:val="24"/>
        </w:rPr>
        <w:t>On-demand quadruple energy dissipative strategy for the nanoengineering of versatile bio-adhesive-based “tissue-alarm” for integrated wound therapy</w:t>
      </w:r>
    </w:p>
    <w:p w14:paraId="697CC873" w14:textId="77777777" w:rsidR="00A51EBB" w:rsidRPr="00B66A52" w:rsidRDefault="00A51EBB" w:rsidP="00A51EBB">
      <w:pPr>
        <w:rPr>
          <w:rFonts w:ascii="Times New Roman" w:hAnsi="Times New Roman" w:cs="Times New Roman"/>
          <w:b/>
          <w:szCs w:val="21"/>
        </w:rPr>
      </w:pPr>
    </w:p>
    <w:p w14:paraId="7188A7A7" w14:textId="77777777" w:rsidR="00541422" w:rsidRPr="005A0ECB" w:rsidRDefault="00541422" w:rsidP="00541422">
      <w:pPr>
        <w:jc w:val="left"/>
        <w:rPr>
          <w:rFonts w:ascii="Times New Roman" w:hAnsi="Times New Roman" w:cs="Times New Roman"/>
          <w:i/>
          <w:iCs/>
          <w:color w:val="000000"/>
          <w:szCs w:val="21"/>
        </w:rPr>
      </w:pP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Ouyang Yue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a,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#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, Xuechuan Wang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,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*,#</w:t>
      </w:r>
      <w:r w:rsidRPr="005A0ECB">
        <w:rPr>
          <w:rFonts w:ascii="Times New Roman" w:hAnsi="Times New Roman" w:cs="Times New Roman"/>
          <w:i/>
          <w:iCs/>
          <w:color w:val="000000"/>
          <w:szCs w:val="21"/>
        </w:rPr>
        <w:t>,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 xml:space="preserve"> Mengdi Hou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b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,#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Cs w:val="21"/>
        </w:rPr>
        <w:t>Siwei Sun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c</w:t>
      </w:r>
      <w:r>
        <w:rPr>
          <w:rFonts w:ascii="Times New Roman" w:hAnsi="Times New Roman" w:cs="Times New Roman"/>
          <w:i/>
          <w:iCs/>
          <w:color w:val="000000"/>
          <w:szCs w:val="21"/>
        </w:rPr>
        <w:t xml:space="preserve">, 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Manhui Zheng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, Dongyu Hao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, Zhongxue Bai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, Xiaoliang Zou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, Boqiang Cui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,</w:t>
      </w:r>
      <w:r w:rsidRPr="005A0ECB">
        <w:rPr>
          <w:rFonts w:ascii="Times New Roman" w:hAnsi="Times New Roman" w:cs="Times New Roman"/>
          <w:i/>
          <w:iCs/>
          <w:szCs w:val="21"/>
        </w:rPr>
        <w:t xml:space="preserve"> 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Chunlin Liu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d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, Huijie Zhang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 xml:space="preserve">, </w:t>
      </w:r>
      <w:r w:rsidRPr="005A0ECB">
        <w:rPr>
          <w:rFonts w:ascii="Times New Roman" w:hAnsi="Times New Roman" w:cs="Times New Roman"/>
          <w:i/>
          <w:iCs/>
          <w:color w:val="000000"/>
          <w:szCs w:val="21"/>
        </w:rPr>
        <w:t>Jialing Liu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e</w:t>
      </w:r>
      <w:r w:rsidRPr="005A0ECB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,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f</w:t>
      </w:r>
      <w:r>
        <w:rPr>
          <w:rFonts w:ascii="Times New Roman" w:hAnsi="Times New Roman" w:cs="Times New Roman" w:hint="eastAsia"/>
          <w:i/>
          <w:iCs/>
          <w:color w:val="000000"/>
          <w:szCs w:val="21"/>
        </w:rPr>
        <w:t xml:space="preserve">, </w:t>
      </w:r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Junling Guo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e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,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g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,*</w:t>
      </w:r>
      <w:r w:rsidRPr="005A0ECB">
        <w:rPr>
          <w:rFonts w:ascii="Times New Roman" w:hAnsi="Times New Roman" w:cs="Times New Roman"/>
          <w:i/>
          <w:iCs/>
          <w:color w:val="000000"/>
          <w:szCs w:val="21"/>
        </w:rPr>
        <w:t xml:space="preserve">, </w:t>
      </w:r>
      <w:bookmarkStart w:id="0" w:name="_GoBack"/>
      <w:r w:rsidRPr="002A534A">
        <w:rPr>
          <w:rFonts w:ascii="Times New Roman" w:hAnsi="Times New Roman" w:cs="Times New Roman"/>
          <w:i/>
          <w:iCs/>
          <w:color w:val="000000"/>
          <w:szCs w:val="21"/>
        </w:rPr>
        <w:t>Xinhua Liu</w:t>
      </w:r>
      <w:bookmarkEnd w:id="0"/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a,</w:t>
      </w:r>
      <w:r w:rsidRPr="002A534A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*</w:t>
      </w:r>
    </w:p>
    <w:p w14:paraId="2294AB47" w14:textId="77777777" w:rsidR="00541422" w:rsidRPr="00B66A52" w:rsidRDefault="00541422" w:rsidP="00541422">
      <w:pPr>
        <w:jc w:val="left"/>
        <w:rPr>
          <w:rFonts w:ascii="Times New Roman" w:hAnsi="Times New Roman" w:cs="Times New Roman"/>
          <w:iCs/>
          <w:color w:val="000000"/>
          <w:szCs w:val="21"/>
        </w:rPr>
      </w:pPr>
    </w:p>
    <w:p w14:paraId="3C7B9524" w14:textId="77777777" w:rsidR="00541422" w:rsidRPr="00B66A52" w:rsidRDefault="00541422" w:rsidP="00541422">
      <w:pPr>
        <w:spacing w:afterLines="30" w:after="93"/>
        <w:jc w:val="left"/>
        <w:rPr>
          <w:rFonts w:ascii="Times New Roman" w:hAnsi="Times New Roman" w:cs="Times New Roman"/>
          <w:color w:val="000000"/>
          <w:szCs w:val="21"/>
        </w:rPr>
      </w:pPr>
      <w:r w:rsidRPr="00B66A52">
        <w:rPr>
          <w:rFonts w:ascii="Times New Roman" w:hAnsi="Times New Roman" w:cs="Times New Roman"/>
          <w:color w:val="000000"/>
          <w:szCs w:val="21"/>
          <w:vertAlign w:val="superscript"/>
        </w:rPr>
        <w:t>a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 xml:space="preserve"> </w:t>
      </w:r>
      <w:r w:rsidRPr="00B66A52">
        <w:rPr>
          <w:rFonts w:ascii="Times New Roman" w:hAnsi="Times New Roman" w:cs="Times New Roman"/>
          <w:color w:val="000000"/>
          <w:szCs w:val="21"/>
        </w:rPr>
        <w:t xml:space="preserve">College of Bioresources Chemical and Materials Engineering, </w:t>
      </w:r>
      <w:bookmarkStart w:id="1" w:name="OLE_LINK8"/>
      <w:bookmarkStart w:id="2" w:name="OLE_LINK11"/>
      <w:r w:rsidRPr="00B66A52">
        <w:rPr>
          <w:rFonts w:ascii="Times New Roman" w:hAnsi="Times New Roman" w:cs="Times New Roman"/>
          <w:color w:val="000000"/>
          <w:szCs w:val="21"/>
        </w:rPr>
        <w:t>Shaanxi University of Science &amp; Technology</w:t>
      </w:r>
      <w:bookmarkEnd w:id="1"/>
      <w:bookmarkEnd w:id="2"/>
      <w:r w:rsidRPr="00B66A52">
        <w:rPr>
          <w:rFonts w:ascii="Times New Roman" w:hAnsi="Times New Roman" w:cs="Times New Roman"/>
          <w:color w:val="000000"/>
          <w:szCs w:val="21"/>
        </w:rPr>
        <w:t>, Xi’an</w:t>
      </w:r>
      <w:r>
        <w:rPr>
          <w:rFonts w:ascii="Times New Roman" w:hAnsi="Times New Roman" w:cs="Times New Roman"/>
          <w:color w:val="000000"/>
          <w:szCs w:val="21"/>
        </w:rPr>
        <w:t>,</w:t>
      </w:r>
      <w:r w:rsidRPr="00B66A52">
        <w:rPr>
          <w:rFonts w:ascii="Times New Roman" w:hAnsi="Times New Roman" w:cs="Times New Roman"/>
          <w:color w:val="000000"/>
          <w:szCs w:val="21"/>
        </w:rPr>
        <w:t xml:space="preserve"> Shaanxi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B66A52">
        <w:rPr>
          <w:rFonts w:ascii="Times New Roman" w:hAnsi="Times New Roman" w:cs="Times New Roman"/>
          <w:color w:val="000000"/>
          <w:szCs w:val="21"/>
        </w:rPr>
        <w:t>710021, China</w:t>
      </w:r>
      <w:r>
        <w:rPr>
          <w:rFonts w:ascii="Times New Roman" w:hAnsi="Times New Roman" w:cs="Times New Roman"/>
          <w:color w:val="000000"/>
          <w:szCs w:val="21"/>
        </w:rPr>
        <w:t>.</w:t>
      </w:r>
    </w:p>
    <w:p w14:paraId="6C155174" w14:textId="77777777" w:rsidR="00541422" w:rsidRPr="00B66A52" w:rsidRDefault="00541422" w:rsidP="00541422">
      <w:pPr>
        <w:spacing w:afterLines="30" w:after="93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  <w:vertAlign w:val="superscript"/>
        </w:rPr>
        <w:t>b</w:t>
      </w:r>
      <w:r w:rsidRPr="00C468E5"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>C</w:t>
      </w:r>
      <w:r w:rsidRPr="007360BC">
        <w:rPr>
          <w:rFonts w:ascii="Times New Roman" w:hAnsi="Times New Roman" w:cs="Times New Roman"/>
          <w:color w:val="000000"/>
          <w:szCs w:val="21"/>
        </w:rPr>
        <w:t>ollege of pharmacy</w:t>
      </w:r>
      <w:r w:rsidRPr="00B66A52">
        <w:rPr>
          <w:rFonts w:ascii="Times New Roman" w:hAnsi="Times New Roman" w:cs="Times New Roman"/>
          <w:color w:val="000000"/>
          <w:szCs w:val="21"/>
        </w:rPr>
        <w:t>, Shaanxi University of Chinese Medicine, Xi’an</w:t>
      </w:r>
      <w:r>
        <w:rPr>
          <w:rFonts w:ascii="Times New Roman" w:hAnsi="Times New Roman" w:cs="Times New Roman"/>
          <w:color w:val="000000"/>
          <w:szCs w:val="21"/>
        </w:rPr>
        <w:t>,</w:t>
      </w:r>
      <w:r w:rsidRPr="00B66A52">
        <w:rPr>
          <w:rFonts w:ascii="Times New Roman" w:hAnsi="Times New Roman" w:cs="Times New Roman"/>
          <w:color w:val="000000"/>
          <w:szCs w:val="21"/>
        </w:rPr>
        <w:t xml:space="preserve"> Shaanxi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B66A52">
        <w:rPr>
          <w:rFonts w:ascii="Times New Roman" w:hAnsi="Times New Roman" w:cs="Times New Roman"/>
          <w:color w:val="000000"/>
          <w:szCs w:val="21"/>
        </w:rPr>
        <w:t>710021, China</w:t>
      </w:r>
      <w:r>
        <w:rPr>
          <w:rFonts w:ascii="Times New Roman" w:hAnsi="Times New Roman" w:cs="Times New Roman"/>
          <w:color w:val="000000"/>
          <w:szCs w:val="21"/>
        </w:rPr>
        <w:t>.</w:t>
      </w:r>
    </w:p>
    <w:p w14:paraId="08E2C502" w14:textId="77777777" w:rsidR="00541422" w:rsidRDefault="00541422" w:rsidP="00541422">
      <w:pPr>
        <w:spacing w:afterLines="30" w:after="93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  <w:vertAlign w:val="superscript"/>
        </w:rPr>
        <w:t xml:space="preserve">c </w:t>
      </w:r>
      <w:r w:rsidRPr="007360BC">
        <w:rPr>
          <w:rFonts w:ascii="Times New Roman" w:hAnsi="Times New Roman" w:cs="Times New Roman"/>
          <w:color w:val="000000"/>
          <w:szCs w:val="21"/>
        </w:rPr>
        <w:t>Institute of Basic and Translational Medicine, Xi’an Medical University, Xi’an, Shaanxi, 710021, China</w:t>
      </w:r>
      <w:r>
        <w:rPr>
          <w:rFonts w:ascii="Times New Roman" w:hAnsi="Times New Roman" w:cs="Times New Roman"/>
          <w:color w:val="000000"/>
          <w:szCs w:val="21"/>
        </w:rPr>
        <w:t>.</w:t>
      </w:r>
    </w:p>
    <w:p w14:paraId="7EAC868F" w14:textId="77777777" w:rsidR="00541422" w:rsidRDefault="00541422" w:rsidP="00541422">
      <w:pPr>
        <w:spacing w:afterLines="30" w:after="93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  <w:vertAlign w:val="superscript"/>
        </w:rPr>
        <w:t xml:space="preserve">d </w:t>
      </w:r>
      <w:r w:rsidRPr="00B66A52">
        <w:rPr>
          <w:rFonts w:ascii="Times New Roman" w:hAnsi="Times New Roman" w:cs="Times New Roman"/>
          <w:color w:val="000000"/>
          <w:szCs w:val="21"/>
        </w:rPr>
        <w:t>Key Laboratory of New Ceramics and Fine Processing</w:t>
      </w:r>
      <w:r>
        <w:rPr>
          <w:rFonts w:ascii="Times New Roman" w:hAnsi="Times New Roman" w:cs="Times New Roman"/>
          <w:color w:val="000000"/>
          <w:szCs w:val="21"/>
        </w:rPr>
        <w:t>,</w:t>
      </w:r>
      <w:r w:rsidRPr="00B66A52">
        <w:rPr>
          <w:rFonts w:ascii="Times New Roman" w:hAnsi="Times New Roman" w:cs="Times New Roman"/>
          <w:color w:val="000000"/>
          <w:szCs w:val="21"/>
        </w:rPr>
        <w:t xml:space="preserve"> School of Materials Science and Engineering, Tsinghua University, Beijing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B66A52">
        <w:rPr>
          <w:rFonts w:ascii="Times New Roman" w:hAnsi="Times New Roman" w:cs="Times New Roman"/>
          <w:color w:val="000000"/>
          <w:szCs w:val="21"/>
        </w:rPr>
        <w:t>100084, China</w:t>
      </w:r>
      <w:r>
        <w:rPr>
          <w:rFonts w:ascii="Times New Roman" w:hAnsi="Times New Roman" w:cs="Times New Roman"/>
          <w:color w:val="000000"/>
          <w:szCs w:val="21"/>
        </w:rPr>
        <w:t>.</w:t>
      </w:r>
    </w:p>
    <w:p w14:paraId="3BB31BED" w14:textId="77777777" w:rsidR="00541422" w:rsidRDefault="00541422" w:rsidP="00541422">
      <w:pPr>
        <w:spacing w:afterLines="30" w:after="93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  <w:vertAlign w:val="superscript"/>
        </w:rPr>
        <w:t xml:space="preserve">e </w:t>
      </w:r>
      <w:r w:rsidRPr="00E63C33">
        <w:rPr>
          <w:rFonts w:ascii="Times New Roman" w:hAnsi="Times New Roman" w:cs="Times New Roman"/>
          <w:color w:val="000000"/>
          <w:szCs w:val="21"/>
        </w:rPr>
        <w:t>BMI Center for Biomass Materials and Nanointerfaces, College of Biomass Science and Engineering, Sichuan University, Chengdu, Sichuan 610065, China.</w:t>
      </w:r>
    </w:p>
    <w:p w14:paraId="6143363A" w14:textId="77777777" w:rsidR="00541422" w:rsidRDefault="00541422" w:rsidP="00541422">
      <w:pPr>
        <w:spacing w:afterLines="30" w:after="93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  <w:vertAlign w:val="superscript"/>
        </w:rPr>
        <w:t xml:space="preserve">f </w:t>
      </w:r>
      <w:r w:rsidRPr="0078540F">
        <w:rPr>
          <w:rFonts w:ascii="Times New Roman" w:hAnsi="Times New Roman" w:cs="Times New Roman"/>
          <w:color w:val="000000"/>
          <w:szCs w:val="21"/>
        </w:rPr>
        <w:t>State Key Laboratory of Oral Diseases &amp; National Clinical Research Center for Oral Diseases, West China Hospital of Stomatology, Sichuan University, Chengdu, Sichuan 610041, China.</w:t>
      </w:r>
    </w:p>
    <w:p w14:paraId="35FF5422" w14:textId="4A353797" w:rsidR="00A51EBB" w:rsidRPr="00541422" w:rsidRDefault="00541422" w:rsidP="00A51EBB">
      <w:pPr>
        <w:spacing w:afterLines="30" w:after="93"/>
        <w:jc w:val="left"/>
        <w:rPr>
          <w:rFonts w:ascii="Times New Roman" w:hAnsi="Times New Roman" w:cs="Times New Roman" w:hint="eastAsia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  <w:vertAlign w:val="superscript"/>
        </w:rPr>
        <w:t xml:space="preserve">g </w:t>
      </w:r>
      <w:r w:rsidRPr="0078540F">
        <w:rPr>
          <w:rFonts w:ascii="Times New Roman" w:hAnsi="Times New Roman" w:cs="Times New Roman"/>
          <w:color w:val="000000"/>
          <w:szCs w:val="21"/>
        </w:rPr>
        <w:t>Bioproducts Institute, Departments of Chemical and Biological Engineering, The University of British Columbia, Vancouver, British Columbia V6T1Z4, Canada.</w:t>
      </w:r>
    </w:p>
    <w:p w14:paraId="1F4B7C1D" w14:textId="77777777" w:rsidR="00A51EBB" w:rsidRPr="00B66A52" w:rsidRDefault="00A51EBB" w:rsidP="00A51EBB">
      <w:pPr>
        <w:spacing w:afterLines="30" w:after="93"/>
        <w:jc w:val="left"/>
        <w:rPr>
          <w:rFonts w:ascii="Times New Roman" w:hAnsi="Times New Roman" w:cs="Times New Roman"/>
          <w:color w:val="000000"/>
          <w:szCs w:val="21"/>
        </w:rPr>
      </w:pPr>
      <w:r w:rsidRPr="00B66A52">
        <w:rPr>
          <w:rFonts w:ascii="Times New Roman" w:hAnsi="Times New Roman" w:cs="Times New Roman"/>
          <w:color w:val="000000"/>
          <w:szCs w:val="21"/>
        </w:rPr>
        <w:t xml:space="preserve">*Corresponding author: </w:t>
      </w:r>
      <w:r w:rsidRPr="005A0ECB">
        <w:rPr>
          <w:rFonts w:ascii="Times New Roman" w:hAnsi="Times New Roman" w:cs="Times New Roman"/>
          <w:szCs w:val="21"/>
        </w:rPr>
        <w:t>wangxc@sust.edu.cn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X.</w:t>
      </w:r>
      <w:r>
        <w:rPr>
          <w:rFonts w:ascii="Times New Roman" w:hAnsi="Times New Roman" w:cs="Times New Roman"/>
          <w:szCs w:val="21"/>
        </w:rPr>
        <w:t>W.)</w:t>
      </w:r>
      <w:r>
        <w:rPr>
          <w:rFonts w:ascii="Times New Roman" w:hAnsi="Times New Roman" w:cs="Times New Roman" w:hint="eastAsia"/>
          <w:color w:val="000000"/>
          <w:szCs w:val="21"/>
        </w:rPr>
        <w:t>;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5A0ECB">
        <w:rPr>
          <w:rFonts w:ascii="Times New Roman" w:hAnsi="Times New Roman" w:cs="Times New Roman"/>
          <w:color w:val="000000"/>
          <w:szCs w:val="21"/>
        </w:rPr>
        <w:t>liuxinhua@sust.edu.cn</w:t>
      </w:r>
      <w:r>
        <w:rPr>
          <w:rFonts w:ascii="Times New Roman" w:hAnsi="Times New Roman" w:cs="Times New Roman"/>
          <w:color w:val="000000"/>
          <w:szCs w:val="21"/>
        </w:rPr>
        <w:t xml:space="preserve"> (X.L.)</w:t>
      </w:r>
      <w:r w:rsidRPr="00B66A52">
        <w:rPr>
          <w:rFonts w:ascii="Times New Roman" w:hAnsi="Times New Roman" w:cs="Times New Roman"/>
          <w:color w:val="000000"/>
          <w:szCs w:val="21"/>
        </w:rPr>
        <w:t>;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Pr="00A41B16">
        <w:rPr>
          <w:rFonts w:ascii="Times New Roman" w:hAnsi="Times New Roman" w:cs="Times New Roman"/>
          <w:color w:val="000000"/>
          <w:szCs w:val="21"/>
        </w:rPr>
        <w:t>junling.guo@scu.edu.cn, junling.guo@ubc.ca (J.G.)</w:t>
      </w:r>
      <w:r>
        <w:rPr>
          <w:rFonts w:ascii="Times New Roman" w:hAnsi="Times New Roman" w:cs="Times New Roman"/>
          <w:color w:val="000000"/>
          <w:szCs w:val="21"/>
        </w:rPr>
        <w:t>.</w:t>
      </w:r>
    </w:p>
    <w:p w14:paraId="31F69DB9" w14:textId="29F6508C" w:rsidR="001406E6" w:rsidRPr="00A51EBB" w:rsidRDefault="001406E6" w:rsidP="001406E6">
      <w:pPr>
        <w:spacing w:afterLines="30" w:after="93"/>
        <w:jc w:val="left"/>
        <w:rPr>
          <w:rFonts w:ascii="Times New Roman" w:hAnsi="Times New Roman" w:cs="Times New Roman"/>
          <w:color w:val="000000"/>
          <w:szCs w:val="21"/>
        </w:rPr>
      </w:pPr>
    </w:p>
    <w:p w14:paraId="5D0D8890" w14:textId="77777777" w:rsidR="003B46DB" w:rsidRPr="00151221" w:rsidRDefault="00B65C90" w:rsidP="00B75587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814B11" wp14:editId="6683A647">
            <wp:extent cx="3600000" cy="4079458"/>
            <wp:effectExtent l="0" t="0" r="63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反应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079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CEBA7" w14:textId="77777777" w:rsidR="00151221" w:rsidRDefault="00B65C90" w:rsidP="00151221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b/>
        </w:rPr>
        <w:t>Figure S1</w:t>
      </w:r>
      <w:r w:rsidR="00151221" w:rsidRPr="00151221">
        <w:rPr>
          <w:rFonts w:ascii="Times New Roman" w:hAnsi="Times New Roman" w:cs="Times New Roman"/>
          <w:b/>
        </w:rPr>
        <w:t>.</w:t>
      </w:r>
      <w:r w:rsidR="00151221">
        <w:rPr>
          <w:rFonts w:ascii="Times New Roman" w:hAnsi="Times New Roman" w:cs="Times New Roman"/>
        </w:rPr>
        <w:t xml:space="preserve"> </w:t>
      </w:r>
      <w:r w:rsidR="00151221" w:rsidRPr="00151221">
        <w:rPr>
          <w:rFonts w:ascii="Times New Roman" w:hAnsi="Times New Roman" w:cs="Times New Roman"/>
        </w:rPr>
        <w:t>Mechanistic diagram for the preparation of DLGel</w:t>
      </w:r>
      <w:r w:rsidR="00151221">
        <w:rPr>
          <w:rFonts w:ascii="Times New Roman" w:hAnsi="Times New Roman" w:cs="Times New Roman"/>
        </w:rPr>
        <w:t>.</w:t>
      </w:r>
    </w:p>
    <w:p w14:paraId="1B2962BA" w14:textId="77777777" w:rsidR="007125FA" w:rsidRDefault="007125FA" w:rsidP="00151221">
      <w:pPr>
        <w:jc w:val="center"/>
        <w:rPr>
          <w:rFonts w:ascii="Times New Roman" w:hAnsi="Times New Roman" w:cs="Times New Roman"/>
        </w:rPr>
      </w:pPr>
    </w:p>
    <w:p w14:paraId="1DBD3331" w14:textId="77777777" w:rsidR="007125FA" w:rsidRDefault="007125FA" w:rsidP="007125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7C2B316" wp14:editId="2DA08C28">
            <wp:extent cx="2700000" cy="2331612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33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AC6C" w14:textId="77777777" w:rsidR="007125FA" w:rsidRPr="00151221" w:rsidRDefault="007125FA" w:rsidP="007125FA">
      <w:pPr>
        <w:jc w:val="center"/>
        <w:rPr>
          <w:rFonts w:ascii="Times New Roman" w:hAnsi="Times New Roman" w:cs="Times New Roman"/>
          <w:b/>
        </w:rPr>
      </w:pPr>
      <w:r w:rsidRPr="00151221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2</w:t>
      </w:r>
      <w:r w:rsidRPr="00151221">
        <w:rPr>
          <w:rFonts w:ascii="Times New Roman" w:hAnsi="Times New Roman" w:cs="Times New Roman"/>
          <w:b/>
        </w:rPr>
        <w:t xml:space="preserve">. </w:t>
      </w:r>
      <w:r w:rsidRPr="00384A27">
        <w:rPr>
          <w:rFonts w:ascii="Times New Roman" w:hAnsi="Times New Roman" w:cs="Times New Roman"/>
          <w:szCs w:val="21"/>
        </w:rPr>
        <w:t xml:space="preserve">UV of </w:t>
      </w:r>
      <w:r>
        <w:rPr>
          <w:rFonts w:ascii="Times New Roman" w:hAnsi="Times New Roman" w:cs="Times New Roman"/>
          <w:szCs w:val="21"/>
        </w:rPr>
        <w:t xml:space="preserve">PEI and </w:t>
      </w:r>
      <w:r w:rsidRPr="00384A27">
        <w:rPr>
          <w:rFonts w:ascii="Times New Roman" w:hAnsi="Times New Roman" w:cs="Times New Roman"/>
          <w:szCs w:val="21"/>
        </w:rPr>
        <w:t>9-anth-PEI.</w:t>
      </w:r>
    </w:p>
    <w:p w14:paraId="0420B256" w14:textId="77777777" w:rsidR="007125FA" w:rsidRPr="007125FA" w:rsidRDefault="007125FA" w:rsidP="00151221">
      <w:pPr>
        <w:jc w:val="center"/>
        <w:rPr>
          <w:rFonts w:ascii="Times New Roman" w:hAnsi="Times New Roman" w:cs="Times New Roman"/>
        </w:rPr>
      </w:pPr>
    </w:p>
    <w:p w14:paraId="75662D89" w14:textId="77777777" w:rsidR="002A700B" w:rsidRPr="00151221" w:rsidRDefault="003B46DB" w:rsidP="00151221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B06303" wp14:editId="14D32789">
            <wp:extent cx="4680000" cy="3392926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4" b="1682"/>
                    <a:stretch/>
                  </pic:blipFill>
                  <pic:spPr bwMode="auto">
                    <a:xfrm>
                      <a:off x="0" y="0"/>
                      <a:ext cx="4680000" cy="3392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DC59F" w14:textId="77777777" w:rsidR="00EB59C0" w:rsidRDefault="00EB59C0" w:rsidP="002E4C18">
      <w:pPr>
        <w:spacing w:afterLines="50" w:after="156"/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b/>
        </w:rPr>
        <w:t>Figure S</w:t>
      </w:r>
      <w:r w:rsidR="007125FA">
        <w:rPr>
          <w:rFonts w:ascii="Times New Roman" w:hAnsi="Times New Roman" w:cs="Times New Roman"/>
          <w:b/>
        </w:rPr>
        <w:t>3</w:t>
      </w:r>
      <w:r w:rsidR="00151221" w:rsidRPr="00151221">
        <w:rPr>
          <w:rFonts w:ascii="Times New Roman" w:hAnsi="Times New Roman" w:cs="Times New Roman"/>
          <w:b/>
        </w:rPr>
        <w:t xml:space="preserve">. </w:t>
      </w:r>
      <w:r w:rsidR="00151221" w:rsidRPr="00151221">
        <w:rPr>
          <w:rFonts w:ascii="Times New Roman" w:hAnsi="Times New Roman" w:cs="Times New Roman"/>
        </w:rPr>
        <w:t>TG and DTG of DL</w:t>
      </w:r>
      <w:r w:rsidR="007125FA">
        <w:rPr>
          <w:rFonts w:ascii="Times New Roman" w:hAnsi="Times New Roman" w:cs="Times New Roman"/>
        </w:rPr>
        <w:t>Gels with different components.</w:t>
      </w:r>
    </w:p>
    <w:p w14:paraId="1BC3517C" w14:textId="77777777" w:rsidR="003B46DB" w:rsidRPr="00151221" w:rsidRDefault="003B46DB" w:rsidP="002E4C18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drawing>
          <wp:inline distT="0" distB="0" distL="0" distR="0" wp14:anchorId="03A06427" wp14:editId="3B2ED42E">
            <wp:extent cx="4680000" cy="1787865"/>
            <wp:effectExtent l="0" t="0" r="635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粘接强度测试的流程示意图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78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CB1A" w14:textId="77777777" w:rsidR="00A42CAF" w:rsidRPr="00151221" w:rsidRDefault="00A42CAF" w:rsidP="002E4C18">
      <w:pPr>
        <w:spacing w:afterLines="50" w:after="156"/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b/>
        </w:rPr>
        <w:t>Figure S</w:t>
      </w:r>
      <w:r w:rsidR="007125FA">
        <w:rPr>
          <w:rFonts w:ascii="Times New Roman" w:hAnsi="Times New Roman" w:cs="Times New Roman"/>
          <w:b/>
        </w:rPr>
        <w:t>4</w:t>
      </w:r>
      <w:r w:rsidR="00151221">
        <w:rPr>
          <w:rFonts w:ascii="Times New Roman" w:hAnsi="Times New Roman" w:cs="Times New Roman"/>
          <w:b/>
        </w:rPr>
        <w:t xml:space="preserve">. </w:t>
      </w:r>
      <w:r w:rsidR="00151221" w:rsidRPr="00151221">
        <w:rPr>
          <w:rFonts w:ascii="Times New Roman" w:hAnsi="Times New Roman" w:cs="Times New Roman"/>
        </w:rPr>
        <w:t>The schematic process of testing sample preparation and adhesion strength measurements</w:t>
      </w:r>
      <w:r w:rsidR="00151221">
        <w:rPr>
          <w:rFonts w:ascii="Times New Roman" w:hAnsi="Times New Roman" w:cs="Times New Roman"/>
        </w:rPr>
        <w:t>.</w:t>
      </w:r>
    </w:p>
    <w:p w14:paraId="0B91821C" w14:textId="77777777" w:rsidR="003B46DB" w:rsidRPr="00151221" w:rsidRDefault="003B46DB" w:rsidP="002E4C18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drawing>
          <wp:inline distT="0" distB="0" distL="0" distR="0" wp14:anchorId="0E8EC267" wp14:editId="15C4AD28">
            <wp:extent cx="4680000" cy="201320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- 副本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2198" w14:textId="77777777" w:rsidR="003B46DB" w:rsidRPr="00151221" w:rsidRDefault="00C9200F" w:rsidP="00151221">
      <w:pPr>
        <w:jc w:val="center"/>
        <w:rPr>
          <w:rFonts w:ascii="Times New Roman" w:hAnsi="Times New Roman" w:cs="Times New Roman"/>
          <w:b/>
        </w:rPr>
      </w:pPr>
      <w:r w:rsidRPr="00151221">
        <w:rPr>
          <w:rFonts w:ascii="Times New Roman" w:hAnsi="Times New Roman" w:cs="Times New Roman"/>
          <w:b/>
        </w:rPr>
        <w:t xml:space="preserve">Figure </w:t>
      </w:r>
      <w:r w:rsidR="00A42CAF" w:rsidRPr="00151221">
        <w:rPr>
          <w:rFonts w:ascii="Times New Roman" w:hAnsi="Times New Roman" w:cs="Times New Roman"/>
          <w:b/>
        </w:rPr>
        <w:t>S</w:t>
      </w:r>
      <w:r w:rsidR="007125FA">
        <w:rPr>
          <w:rFonts w:ascii="Times New Roman" w:hAnsi="Times New Roman" w:cs="Times New Roman"/>
          <w:b/>
        </w:rPr>
        <w:t>5</w:t>
      </w:r>
      <w:r w:rsidR="00151221">
        <w:rPr>
          <w:rFonts w:ascii="Times New Roman" w:hAnsi="Times New Roman" w:cs="Times New Roman"/>
          <w:b/>
        </w:rPr>
        <w:t xml:space="preserve">. </w:t>
      </w:r>
      <w:r w:rsidR="00151221" w:rsidRPr="00151221">
        <w:rPr>
          <w:rFonts w:ascii="Times New Roman" w:hAnsi="Times New Roman" w:cs="Times New Roman"/>
        </w:rPr>
        <w:t xml:space="preserve">Adhesive strength load-bearing test on glass, iron, </w:t>
      </w:r>
      <w:r w:rsidR="00151221">
        <w:rPr>
          <w:rFonts w:ascii="Times New Roman" w:hAnsi="Times New Roman" w:cs="Times New Roman"/>
        </w:rPr>
        <w:t xml:space="preserve">and </w:t>
      </w:r>
      <w:r w:rsidR="00151221" w:rsidRPr="00151221">
        <w:rPr>
          <w:rFonts w:ascii="Times New Roman" w:hAnsi="Times New Roman" w:cs="Times New Roman"/>
        </w:rPr>
        <w:t>pigskin</w:t>
      </w:r>
      <w:r w:rsidR="00151221">
        <w:rPr>
          <w:rFonts w:ascii="Times New Roman" w:hAnsi="Times New Roman" w:cs="Times New Roman"/>
        </w:rPr>
        <w:t>.</w:t>
      </w:r>
    </w:p>
    <w:p w14:paraId="72CAB19C" w14:textId="77777777" w:rsidR="008A0FFE" w:rsidRDefault="008A0FFE" w:rsidP="008A0F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3392CD" wp14:editId="16938FF4">
            <wp:extent cx="3600000" cy="1978758"/>
            <wp:effectExtent l="0" t="0" r="63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97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CB55D" w14:textId="77777777" w:rsidR="008A0FFE" w:rsidRPr="008232EC" w:rsidRDefault="008A0FFE" w:rsidP="002E4C18">
      <w:pPr>
        <w:spacing w:afterLines="50" w:after="156"/>
        <w:jc w:val="center"/>
        <w:rPr>
          <w:rFonts w:ascii="Times New Roman" w:hAnsi="Times New Roman" w:cs="Times New Roman"/>
          <w:color w:val="000000" w:themeColor="text1"/>
        </w:rPr>
      </w:pPr>
      <w:r w:rsidRPr="00151221">
        <w:rPr>
          <w:rFonts w:ascii="Times New Roman" w:hAnsi="Times New Roman" w:cs="Times New Roman"/>
          <w:b/>
          <w:color w:val="000000" w:themeColor="text1"/>
        </w:rPr>
        <w:t>Figure S</w:t>
      </w:r>
      <w:r w:rsidR="007125FA">
        <w:rPr>
          <w:rFonts w:ascii="Times New Roman" w:hAnsi="Times New Roman" w:cs="Times New Roman"/>
          <w:b/>
          <w:color w:val="000000" w:themeColor="text1"/>
        </w:rPr>
        <w:t>6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>
        <w:rPr>
          <w:rFonts w:ascii="Times New Roman" w:hAnsi="Times New Roman" w:cs="Times New Roman"/>
        </w:rPr>
        <w:t>Adhesive strength</w:t>
      </w:r>
      <w:r w:rsidRPr="00151221">
        <w:rPr>
          <w:rFonts w:ascii="Times New Roman" w:hAnsi="Times New Roman" w:cs="Times New Roman"/>
        </w:rPr>
        <w:t xml:space="preserve"> test on </w:t>
      </w:r>
      <w:r>
        <w:rPr>
          <w:rFonts w:ascii="Times New Roman" w:hAnsi="Times New Roman" w:cs="Times New Roman"/>
        </w:rPr>
        <w:t>pig heart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396AF31" w14:textId="77777777" w:rsidR="003B46DB" w:rsidRPr="00151221" w:rsidRDefault="003B46DB" w:rsidP="003B46DB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drawing>
          <wp:inline distT="0" distB="0" distL="0" distR="0" wp14:anchorId="36063013" wp14:editId="3D2A53E0">
            <wp:extent cx="3857625" cy="3871595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未标题-1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0" r="2284"/>
                    <a:stretch/>
                  </pic:blipFill>
                  <pic:spPr bwMode="auto">
                    <a:xfrm>
                      <a:off x="0" y="0"/>
                      <a:ext cx="3857625" cy="387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CBAEB0" w14:textId="77777777" w:rsidR="003B46DB" w:rsidRPr="008232EC" w:rsidRDefault="00C9200F" w:rsidP="003B46DB">
      <w:pPr>
        <w:jc w:val="center"/>
        <w:rPr>
          <w:rFonts w:ascii="Times New Roman" w:hAnsi="Times New Roman" w:cs="Times New Roman"/>
          <w:b/>
        </w:rPr>
      </w:pPr>
      <w:r w:rsidRPr="008232EC">
        <w:rPr>
          <w:rFonts w:ascii="Times New Roman" w:hAnsi="Times New Roman" w:cs="Times New Roman"/>
          <w:b/>
        </w:rPr>
        <w:t>Figure S</w:t>
      </w:r>
      <w:r w:rsidR="007125FA">
        <w:rPr>
          <w:rFonts w:ascii="Times New Roman" w:hAnsi="Times New Roman" w:cs="Times New Roman"/>
          <w:b/>
        </w:rPr>
        <w:t>7</w:t>
      </w:r>
      <w:r w:rsidR="008232EC">
        <w:rPr>
          <w:rFonts w:ascii="Times New Roman" w:hAnsi="Times New Roman" w:cs="Times New Roman"/>
          <w:b/>
        </w:rPr>
        <w:t xml:space="preserve">. </w:t>
      </w:r>
      <w:r w:rsidR="008232EC" w:rsidRPr="008232EC">
        <w:rPr>
          <w:rFonts w:ascii="Times New Roman" w:hAnsi="Times New Roman" w:cs="Times New Roman"/>
        </w:rPr>
        <w:t>Laser scanning confocal microscopy images of live/dead staining in different groups after 1, 3 and 5 days</w:t>
      </w:r>
      <w:r w:rsidR="008232EC">
        <w:rPr>
          <w:rFonts w:ascii="Times New Roman" w:hAnsi="Times New Roman" w:cs="Times New Roman"/>
        </w:rPr>
        <w:t xml:space="preserve"> </w:t>
      </w:r>
      <w:r w:rsidR="008232EC" w:rsidRPr="008232EC">
        <w:rPr>
          <w:rFonts w:ascii="Times New Roman" w:hAnsi="Times New Roman" w:cs="Times New Roman"/>
        </w:rPr>
        <w:t>of incubation</w:t>
      </w:r>
      <w:r w:rsidR="008232EC">
        <w:rPr>
          <w:rFonts w:ascii="Times New Roman" w:hAnsi="Times New Roman" w:cs="Times New Roman"/>
        </w:rPr>
        <w:t>.</w:t>
      </w:r>
    </w:p>
    <w:p w14:paraId="3EF95F25" w14:textId="77777777" w:rsidR="003B46DB" w:rsidRPr="00151221" w:rsidRDefault="003B46DB" w:rsidP="003B46DB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EE17B6" wp14:editId="5EE101FA">
            <wp:extent cx="4500000" cy="4464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流式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2"/>
                    <a:stretch/>
                  </pic:blipFill>
                  <pic:spPr bwMode="auto">
                    <a:xfrm>
                      <a:off x="0" y="0"/>
                      <a:ext cx="4500000" cy="44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C3D3AC" w14:textId="77777777" w:rsidR="00C9200F" w:rsidRPr="008232EC" w:rsidRDefault="00C9200F" w:rsidP="00C9200F">
      <w:pPr>
        <w:jc w:val="center"/>
        <w:rPr>
          <w:rFonts w:ascii="Times New Roman" w:hAnsi="Times New Roman" w:cs="Times New Roman"/>
        </w:rPr>
      </w:pPr>
      <w:r w:rsidRPr="008232EC">
        <w:rPr>
          <w:rFonts w:ascii="Times New Roman" w:hAnsi="Times New Roman" w:cs="Times New Roman"/>
          <w:b/>
        </w:rPr>
        <w:t>Figure S</w:t>
      </w:r>
      <w:r w:rsidR="007125FA">
        <w:rPr>
          <w:rFonts w:ascii="Times New Roman" w:hAnsi="Times New Roman" w:cs="Times New Roman"/>
          <w:b/>
        </w:rPr>
        <w:t>8</w:t>
      </w:r>
      <w:r w:rsidR="008232EC">
        <w:rPr>
          <w:rFonts w:ascii="Times New Roman" w:hAnsi="Times New Roman" w:cs="Times New Roman"/>
          <w:b/>
        </w:rPr>
        <w:t xml:space="preserve">. </w:t>
      </w:r>
      <w:r w:rsidR="008232EC" w:rsidRPr="008232EC">
        <w:rPr>
          <w:rFonts w:ascii="Times New Roman" w:hAnsi="Times New Roman" w:cs="Times New Roman"/>
        </w:rPr>
        <w:t>Flow cytometric of different experimental groups at day 1, 3 and 5</w:t>
      </w:r>
      <w:r w:rsidR="008232EC">
        <w:rPr>
          <w:rFonts w:ascii="Times New Roman" w:hAnsi="Times New Roman" w:cs="Times New Roman"/>
        </w:rPr>
        <w:t>.</w:t>
      </w:r>
    </w:p>
    <w:p w14:paraId="169C6765" w14:textId="77777777" w:rsidR="003B46DB" w:rsidRPr="00151221" w:rsidRDefault="003B46DB" w:rsidP="003B46DB">
      <w:pPr>
        <w:jc w:val="center"/>
        <w:rPr>
          <w:rFonts w:ascii="Times New Roman" w:hAnsi="Times New Roman" w:cs="Times New Roman"/>
        </w:rPr>
      </w:pPr>
    </w:p>
    <w:p w14:paraId="2AD9BD1E" w14:textId="77777777" w:rsidR="003B46DB" w:rsidRPr="00151221" w:rsidRDefault="003B46DB" w:rsidP="003B46DB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drawing>
          <wp:inline distT="0" distB="0" distL="0" distR="0" wp14:anchorId="0F454B82" wp14:editId="0BBFF9DB">
            <wp:extent cx="4500000" cy="3474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粘附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8F8E4" w14:textId="77777777" w:rsidR="00C9200F" w:rsidRPr="00151221" w:rsidRDefault="00C9200F" w:rsidP="00C9200F">
      <w:pPr>
        <w:jc w:val="center"/>
        <w:rPr>
          <w:rFonts w:ascii="Times New Roman" w:hAnsi="Times New Roman" w:cs="Times New Roman"/>
        </w:rPr>
      </w:pPr>
      <w:r w:rsidRPr="00FC7370">
        <w:rPr>
          <w:rFonts w:ascii="Times New Roman" w:hAnsi="Times New Roman" w:cs="Times New Roman"/>
          <w:b/>
        </w:rPr>
        <w:t>Figure S</w:t>
      </w:r>
      <w:r w:rsidR="007125FA">
        <w:rPr>
          <w:rFonts w:ascii="Times New Roman" w:hAnsi="Times New Roman" w:cs="Times New Roman"/>
          <w:b/>
        </w:rPr>
        <w:t>9</w:t>
      </w:r>
      <w:r w:rsidR="008232EC">
        <w:rPr>
          <w:rFonts w:ascii="Times New Roman" w:hAnsi="Times New Roman" w:cs="Times New Roman"/>
        </w:rPr>
        <w:t xml:space="preserve">. </w:t>
      </w:r>
      <w:r w:rsidR="008232EC" w:rsidRPr="008232EC">
        <w:rPr>
          <w:rFonts w:ascii="Times New Roman" w:hAnsi="Times New Roman" w:cs="Times New Roman"/>
        </w:rPr>
        <w:t>Cell adhesion test of different experimental groups at day 1, 3 and 5</w:t>
      </w:r>
      <w:r w:rsidR="008232EC">
        <w:rPr>
          <w:rFonts w:ascii="Times New Roman" w:hAnsi="Times New Roman" w:cs="Times New Roman"/>
        </w:rPr>
        <w:t>.</w:t>
      </w:r>
    </w:p>
    <w:p w14:paraId="6AB15097" w14:textId="77777777" w:rsidR="003B46DB" w:rsidRPr="00151221" w:rsidRDefault="003B46DB" w:rsidP="003B46DB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2E3BA8" wp14:editId="21EC9294">
            <wp:extent cx="4500000" cy="4809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划痕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" t="1520" r="1"/>
                    <a:stretch/>
                  </pic:blipFill>
                  <pic:spPr bwMode="auto">
                    <a:xfrm>
                      <a:off x="0" y="0"/>
                      <a:ext cx="4500000" cy="48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DA42C" w14:textId="1490FA45" w:rsidR="00C9200F" w:rsidRDefault="00C9200F" w:rsidP="00C9200F">
      <w:pPr>
        <w:jc w:val="center"/>
        <w:rPr>
          <w:rFonts w:ascii="Times New Roman" w:hAnsi="Times New Roman" w:cs="Times New Roman"/>
        </w:rPr>
      </w:pPr>
      <w:r w:rsidRPr="00FC7370">
        <w:rPr>
          <w:rFonts w:ascii="Times New Roman" w:hAnsi="Times New Roman" w:cs="Times New Roman"/>
          <w:b/>
        </w:rPr>
        <w:t>Figure S</w:t>
      </w:r>
      <w:r w:rsidR="007125FA">
        <w:rPr>
          <w:rFonts w:ascii="Times New Roman" w:hAnsi="Times New Roman" w:cs="Times New Roman"/>
          <w:b/>
        </w:rPr>
        <w:t>10</w:t>
      </w:r>
      <w:r w:rsidR="008232EC">
        <w:rPr>
          <w:rFonts w:ascii="Times New Roman" w:hAnsi="Times New Roman" w:cs="Times New Roman"/>
        </w:rPr>
        <w:t xml:space="preserve">. </w:t>
      </w:r>
      <w:r w:rsidR="008232EC" w:rsidRPr="008232EC">
        <w:rPr>
          <w:rFonts w:ascii="Times New Roman" w:hAnsi="Times New Roman" w:cs="Times New Roman"/>
        </w:rPr>
        <w:t>Cell scratch test of different experimental groups</w:t>
      </w:r>
      <w:r w:rsidR="008232EC">
        <w:rPr>
          <w:rFonts w:ascii="Times New Roman" w:hAnsi="Times New Roman" w:cs="Times New Roman"/>
        </w:rPr>
        <w:t xml:space="preserve"> </w:t>
      </w:r>
      <w:r w:rsidR="008232EC" w:rsidRPr="008232EC">
        <w:rPr>
          <w:rFonts w:ascii="Times New Roman" w:hAnsi="Times New Roman" w:cs="Times New Roman"/>
        </w:rPr>
        <w:t>at day 1, 3 and 5</w:t>
      </w:r>
      <w:r w:rsidR="008232EC">
        <w:rPr>
          <w:rFonts w:ascii="Times New Roman" w:hAnsi="Times New Roman" w:cs="Times New Roman"/>
        </w:rPr>
        <w:t>.</w:t>
      </w:r>
    </w:p>
    <w:p w14:paraId="5C8E7F75" w14:textId="77777777" w:rsidR="007E5480" w:rsidRDefault="007E5480" w:rsidP="00C920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FC93D2A" wp14:editId="7915AF3B">
            <wp:extent cx="4500000" cy="3319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未标题-1 (2)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3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8604" w14:textId="77777777" w:rsidR="00E505DF" w:rsidRDefault="007E5480" w:rsidP="00E505DF">
      <w:pPr>
        <w:jc w:val="center"/>
        <w:rPr>
          <w:rFonts w:ascii="Times New Roman" w:hAnsi="Times New Roman" w:cs="Times New Roman"/>
          <w:noProof/>
        </w:rPr>
      </w:pPr>
      <w:r w:rsidRPr="00151221">
        <w:rPr>
          <w:rFonts w:ascii="Times New Roman" w:hAnsi="Times New Roman" w:cs="Times New Roman"/>
          <w:b/>
          <w:color w:val="000000" w:themeColor="text1"/>
        </w:rPr>
        <w:t>Figure S</w:t>
      </w:r>
      <w:r>
        <w:rPr>
          <w:rFonts w:ascii="Times New Roman" w:hAnsi="Times New Roman" w:cs="Times New Roman"/>
          <w:b/>
          <w:color w:val="000000" w:themeColor="text1"/>
        </w:rPr>
        <w:t>1</w:t>
      </w:r>
      <w:r w:rsidR="007125FA">
        <w:rPr>
          <w:rFonts w:ascii="Times New Roman" w:hAnsi="Times New Roman" w:cs="Times New Roman"/>
          <w:b/>
          <w:color w:val="000000" w:themeColor="text1"/>
        </w:rPr>
        <w:t>1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8232EC">
        <w:rPr>
          <w:rFonts w:ascii="Times New Roman" w:hAnsi="Times New Roman" w:cs="Times New Roman"/>
        </w:rPr>
        <w:t xml:space="preserve">Cell </w:t>
      </w:r>
      <w:r w:rsidRPr="007E5480">
        <w:rPr>
          <w:rFonts w:ascii="Times New Roman" w:hAnsi="Times New Roman" w:cs="Times New Roman"/>
        </w:rPr>
        <w:t>penetration</w:t>
      </w:r>
      <w:r w:rsidRPr="008232EC">
        <w:rPr>
          <w:rFonts w:ascii="Times New Roman" w:hAnsi="Times New Roman" w:cs="Times New Roman"/>
        </w:rPr>
        <w:t xml:space="preserve"> test of different experimental groups</w:t>
      </w:r>
      <w:r>
        <w:rPr>
          <w:rFonts w:ascii="Times New Roman" w:hAnsi="Times New Roman" w:cs="Times New Roman"/>
        </w:rPr>
        <w:t xml:space="preserve"> </w:t>
      </w:r>
      <w:r w:rsidRPr="008232EC">
        <w:rPr>
          <w:rFonts w:ascii="Times New Roman" w:hAnsi="Times New Roman" w:cs="Times New Roman"/>
        </w:rPr>
        <w:t>at day 1, 3 and 5</w:t>
      </w:r>
      <w:r>
        <w:rPr>
          <w:rFonts w:ascii="Times New Roman" w:hAnsi="Times New Roman" w:cs="Times New Roman"/>
        </w:rPr>
        <w:t>.</w:t>
      </w:r>
      <w:r w:rsidR="00E505DF" w:rsidRPr="00E505DF">
        <w:rPr>
          <w:rFonts w:ascii="Times New Roman" w:hAnsi="Times New Roman" w:cs="Times New Roman"/>
          <w:noProof/>
        </w:rPr>
        <w:t xml:space="preserve"> </w:t>
      </w:r>
    </w:p>
    <w:p w14:paraId="566CEFFC" w14:textId="77777777" w:rsidR="00E505DF" w:rsidRPr="00151221" w:rsidRDefault="00E505DF" w:rsidP="00E505DF">
      <w:pPr>
        <w:jc w:val="center"/>
        <w:rPr>
          <w:rFonts w:ascii="Times New Roman" w:hAnsi="Times New Roman" w:cs="Times New Roman"/>
        </w:rPr>
      </w:pPr>
      <w:r w:rsidRPr="0015122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C30D62" wp14:editId="16E52C31">
            <wp:extent cx="2880000" cy="2301090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 (2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F6825" w14:textId="77777777" w:rsidR="00E505DF" w:rsidRPr="008232EC" w:rsidRDefault="00E505DF" w:rsidP="00E505DF">
      <w:pPr>
        <w:jc w:val="center"/>
        <w:rPr>
          <w:rFonts w:ascii="Times New Roman" w:hAnsi="Times New Roman" w:cs="Times New Roman"/>
          <w:color w:val="000000" w:themeColor="text1"/>
        </w:rPr>
      </w:pPr>
      <w:r w:rsidRPr="00151221">
        <w:rPr>
          <w:rFonts w:ascii="Times New Roman" w:hAnsi="Times New Roman" w:cs="Times New Roman"/>
          <w:b/>
          <w:color w:val="000000" w:themeColor="text1"/>
        </w:rPr>
        <w:t>Figure S</w:t>
      </w:r>
      <w:r>
        <w:rPr>
          <w:rFonts w:ascii="Times New Roman" w:hAnsi="Times New Roman" w:cs="Times New Roman"/>
          <w:b/>
          <w:color w:val="000000" w:themeColor="text1"/>
        </w:rPr>
        <w:t>1</w:t>
      </w:r>
      <w:r w:rsidR="007125FA">
        <w:rPr>
          <w:rFonts w:ascii="Times New Roman" w:hAnsi="Times New Roman" w:cs="Times New Roman"/>
          <w:b/>
          <w:color w:val="000000" w:themeColor="text1"/>
        </w:rPr>
        <w:t>2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E</w:t>
      </w:r>
      <w:r w:rsidRPr="008232EC">
        <w:rPr>
          <w:rFonts w:ascii="Times New Roman" w:hAnsi="Times New Roman" w:cs="Times New Roman"/>
          <w:color w:val="000000" w:themeColor="text1"/>
        </w:rPr>
        <w:t>lectrical signal</w:t>
      </w:r>
      <w:r>
        <w:rPr>
          <w:rFonts w:ascii="Times New Roman" w:hAnsi="Times New Roman" w:cs="Times New Roman"/>
          <w:color w:val="000000" w:themeColor="text1"/>
        </w:rPr>
        <w:t>s</w:t>
      </w:r>
      <w:r w:rsidRPr="008232EC">
        <w:rPr>
          <w:rFonts w:ascii="Times New Roman" w:hAnsi="Times New Roman" w:cs="Times New Roman"/>
          <w:color w:val="000000" w:themeColor="text1"/>
        </w:rPr>
        <w:t xml:space="preserve"> of </w:t>
      </w:r>
      <w:r>
        <w:rPr>
          <w:rFonts w:ascii="Times New Roman" w:hAnsi="Times New Roman" w:cs="Times New Roman"/>
          <w:color w:val="000000" w:themeColor="text1"/>
        </w:rPr>
        <w:t>DLGel</w:t>
      </w:r>
      <w:r w:rsidRPr="008232EC">
        <w:rPr>
          <w:rFonts w:ascii="Times New Roman" w:hAnsi="Times New Roman" w:cs="Times New Roman"/>
          <w:color w:val="000000" w:themeColor="text1"/>
        </w:rPr>
        <w:t xml:space="preserve"> under </w:t>
      </w:r>
      <w:r>
        <w:rPr>
          <w:rFonts w:ascii="Times New Roman" w:hAnsi="Times New Roman" w:cs="Times New Roman"/>
          <w:color w:val="000000" w:themeColor="text1"/>
        </w:rPr>
        <w:t>300% strain</w:t>
      </w:r>
      <w:r w:rsidRPr="008232EC">
        <w:rPr>
          <w:rFonts w:ascii="Times New Roman" w:hAnsi="Times New Roman" w:cs="Times New Roman"/>
          <w:color w:val="000000" w:themeColor="text1"/>
        </w:rPr>
        <w:t xml:space="preserve"> for 1000 cycles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78B25DE" w14:textId="77777777" w:rsidR="00E505DF" w:rsidRDefault="00E505DF" w:rsidP="00E505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03861A1" w14:textId="77777777" w:rsidR="00E505DF" w:rsidRDefault="00E505DF" w:rsidP="00E505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D0F4F">
        <w:rPr>
          <w:rFonts w:ascii="Times New Roman" w:hAnsi="Times New Roman" w:cs="Times New Roman"/>
          <w:b/>
          <w:i/>
          <w:sz w:val="24"/>
          <w:szCs w:val="24"/>
        </w:rPr>
        <w:t>Supporting Movie</w:t>
      </w:r>
    </w:p>
    <w:p w14:paraId="1E064F3B" w14:textId="77777777" w:rsidR="00E505DF" w:rsidRDefault="00E505DF" w:rsidP="00E505DF">
      <w:pPr>
        <w:jc w:val="center"/>
        <w:rPr>
          <w:rFonts w:ascii="Times New Roman" w:hAnsi="Times New Roman" w:cs="Times New Roman"/>
        </w:rPr>
      </w:pPr>
    </w:p>
    <w:p w14:paraId="731A59EE" w14:textId="77777777" w:rsidR="00E505DF" w:rsidRDefault="00E505DF" w:rsidP="00E505DF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6D">
        <w:rPr>
          <w:rFonts w:ascii="Times New Roman" w:hAnsi="Times New Roman" w:cs="Times New Roman" w:hint="eastAsia"/>
          <w:sz w:val="24"/>
          <w:szCs w:val="24"/>
        </w:rPr>
        <w:t>V</w:t>
      </w:r>
      <w:r w:rsidRPr="0079706D">
        <w:rPr>
          <w:rFonts w:ascii="Times New Roman" w:hAnsi="Times New Roman" w:cs="Times New Roman"/>
          <w:sz w:val="24"/>
          <w:szCs w:val="24"/>
        </w:rPr>
        <w:t>ideo S1</w:t>
      </w:r>
      <w:r>
        <w:rPr>
          <w:rFonts w:ascii="Times New Roman" w:hAnsi="Times New Roman" w:cs="Times New Roman"/>
          <w:sz w:val="24"/>
          <w:szCs w:val="24"/>
        </w:rPr>
        <w:t>. Closure of artificial wound on the lung by DLGel.</w:t>
      </w:r>
    </w:p>
    <w:p w14:paraId="54F8F4F3" w14:textId="77777777" w:rsidR="00E505DF" w:rsidRDefault="00E505DF" w:rsidP="00E50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 S2. Brightness change of LEDs via DLGel.</w:t>
      </w:r>
    </w:p>
    <w:p w14:paraId="6DD9E0EC" w14:textId="77777777" w:rsidR="00E505DF" w:rsidRDefault="00E505DF" w:rsidP="00E50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 S3. Signals of the DLGel before/after wound tearing on skin.</w:t>
      </w:r>
    </w:p>
    <w:p w14:paraId="5A96A4FC" w14:textId="77777777" w:rsidR="00E505DF" w:rsidRDefault="00E505DF" w:rsidP="00E50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 S4. Signals of the DLGel before/after wound tearing on heart.</w:t>
      </w:r>
    </w:p>
    <w:p w14:paraId="60443D13" w14:textId="77777777" w:rsidR="007E5480" w:rsidRPr="00E505DF" w:rsidRDefault="007E5480" w:rsidP="00E505DF">
      <w:pPr>
        <w:jc w:val="center"/>
        <w:rPr>
          <w:rFonts w:ascii="Times New Roman" w:hAnsi="Times New Roman" w:cs="Times New Roman"/>
        </w:rPr>
      </w:pPr>
    </w:p>
    <w:p w14:paraId="34E7E076" w14:textId="77777777" w:rsidR="00C9200F" w:rsidRPr="00151221" w:rsidRDefault="00C9200F" w:rsidP="003B46DB">
      <w:pPr>
        <w:jc w:val="center"/>
        <w:rPr>
          <w:rFonts w:ascii="Times New Roman" w:hAnsi="Times New Roman" w:cs="Times New Roman"/>
        </w:rPr>
      </w:pPr>
    </w:p>
    <w:sectPr w:rsidR="00C9200F" w:rsidRPr="00151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968E0" w14:textId="77777777" w:rsidR="00DE5FFD" w:rsidRDefault="00DE5FFD" w:rsidP="002A700B">
      <w:r>
        <w:separator/>
      </w:r>
    </w:p>
  </w:endnote>
  <w:endnote w:type="continuationSeparator" w:id="0">
    <w:p w14:paraId="7CD4880D" w14:textId="77777777" w:rsidR="00DE5FFD" w:rsidRDefault="00DE5FFD" w:rsidP="002A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1EB69" w14:textId="77777777" w:rsidR="00DE5FFD" w:rsidRDefault="00DE5FFD" w:rsidP="002A700B">
      <w:r>
        <w:separator/>
      </w:r>
    </w:p>
  </w:footnote>
  <w:footnote w:type="continuationSeparator" w:id="0">
    <w:p w14:paraId="4CA58C28" w14:textId="77777777" w:rsidR="00DE5FFD" w:rsidRDefault="00DE5FFD" w:rsidP="002A7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xMrEwMTA3MDYxtTRT0lEKTi0uzszPAykwqgUAD9z98SwAAAA="/>
  </w:docVars>
  <w:rsids>
    <w:rsidRoot w:val="009E6C33"/>
    <w:rsid w:val="000240C2"/>
    <w:rsid w:val="000666D1"/>
    <w:rsid w:val="00074C9C"/>
    <w:rsid w:val="000E5743"/>
    <w:rsid w:val="001406E6"/>
    <w:rsid w:val="00151221"/>
    <w:rsid w:val="001A34ED"/>
    <w:rsid w:val="001A3989"/>
    <w:rsid w:val="001C66EF"/>
    <w:rsid w:val="00207433"/>
    <w:rsid w:val="00220D59"/>
    <w:rsid w:val="00240F91"/>
    <w:rsid w:val="00256843"/>
    <w:rsid w:val="002A700B"/>
    <w:rsid w:val="002D07E6"/>
    <w:rsid w:val="002E4C18"/>
    <w:rsid w:val="003136ED"/>
    <w:rsid w:val="00324270"/>
    <w:rsid w:val="00361E5B"/>
    <w:rsid w:val="00390BFA"/>
    <w:rsid w:val="003A42CE"/>
    <w:rsid w:val="003B46DB"/>
    <w:rsid w:val="00426AF2"/>
    <w:rsid w:val="00445CA5"/>
    <w:rsid w:val="00452411"/>
    <w:rsid w:val="0050615A"/>
    <w:rsid w:val="00517375"/>
    <w:rsid w:val="00541422"/>
    <w:rsid w:val="00560723"/>
    <w:rsid w:val="005B3B06"/>
    <w:rsid w:val="005C7733"/>
    <w:rsid w:val="005F0D4F"/>
    <w:rsid w:val="00633CE8"/>
    <w:rsid w:val="006C3A36"/>
    <w:rsid w:val="006E7572"/>
    <w:rsid w:val="007125FA"/>
    <w:rsid w:val="0074316D"/>
    <w:rsid w:val="007D0165"/>
    <w:rsid w:val="007E5480"/>
    <w:rsid w:val="008232EC"/>
    <w:rsid w:val="0083202E"/>
    <w:rsid w:val="008366A9"/>
    <w:rsid w:val="0088746E"/>
    <w:rsid w:val="008A0FFE"/>
    <w:rsid w:val="008D702B"/>
    <w:rsid w:val="008F5D39"/>
    <w:rsid w:val="0090084C"/>
    <w:rsid w:val="00903F66"/>
    <w:rsid w:val="00946F60"/>
    <w:rsid w:val="009E6C33"/>
    <w:rsid w:val="009E7AB9"/>
    <w:rsid w:val="00A1316A"/>
    <w:rsid w:val="00A42CAF"/>
    <w:rsid w:val="00A51A13"/>
    <w:rsid w:val="00A51EBB"/>
    <w:rsid w:val="00A5224B"/>
    <w:rsid w:val="00AC0321"/>
    <w:rsid w:val="00AC25D8"/>
    <w:rsid w:val="00B51955"/>
    <w:rsid w:val="00B61528"/>
    <w:rsid w:val="00B65C90"/>
    <w:rsid w:val="00B75587"/>
    <w:rsid w:val="00C028D8"/>
    <w:rsid w:val="00C35DBA"/>
    <w:rsid w:val="00C9200F"/>
    <w:rsid w:val="00D44191"/>
    <w:rsid w:val="00D4481A"/>
    <w:rsid w:val="00DE5FFD"/>
    <w:rsid w:val="00E47B22"/>
    <w:rsid w:val="00E505DF"/>
    <w:rsid w:val="00E80F54"/>
    <w:rsid w:val="00EB59C0"/>
    <w:rsid w:val="00EC7A32"/>
    <w:rsid w:val="00FC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D24D6"/>
  <w15:chartTrackingRefBased/>
  <w15:docId w15:val="{59E242A3-E109-49B1-B2B8-693B81CE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1好的"/>
    <w:basedOn w:val="a"/>
    <w:next w:val="a"/>
    <w:semiHidden/>
    <w:qFormat/>
    <w:rsid w:val="00D44191"/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2A70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70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70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700B"/>
    <w:rPr>
      <w:sz w:val="18"/>
      <w:szCs w:val="18"/>
    </w:rPr>
  </w:style>
  <w:style w:type="character" w:styleId="a7">
    <w:name w:val="Hyperlink"/>
    <w:basedOn w:val="a0"/>
    <w:uiPriority w:val="99"/>
    <w:unhideWhenUsed/>
    <w:rsid w:val="008232EC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666D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666D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666D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666D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666D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666D1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666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</dc:creator>
  <cp:keywords/>
  <dc:description/>
  <cp:lastModifiedBy>YOY</cp:lastModifiedBy>
  <cp:revision>15</cp:revision>
  <cp:lastPrinted>2023-03-16T07:20:00Z</cp:lastPrinted>
  <dcterms:created xsi:type="dcterms:W3CDTF">2022-08-06T10:29:00Z</dcterms:created>
  <dcterms:modified xsi:type="dcterms:W3CDTF">2023-04-05T07:15:00Z</dcterms:modified>
</cp:coreProperties>
</file>