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3CE39" w14:textId="577B3E97" w:rsidR="00903A74" w:rsidRPr="00903A74" w:rsidRDefault="00903A74">
      <w:pPr>
        <w:rPr>
          <w:b/>
          <w:bCs/>
          <w:noProof/>
        </w:rPr>
      </w:pPr>
      <w:r w:rsidRPr="00903A74">
        <w:rPr>
          <w:b/>
          <w:bCs/>
          <w:noProof/>
        </w:rPr>
        <w:t>A</w:t>
      </w:r>
    </w:p>
    <w:p w14:paraId="312BEE7D" w14:textId="71CEB1C8" w:rsidR="00903A74" w:rsidRDefault="006C63AF">
      <w:r>
        <w:rPr>
          <w:noProof/>
        </w:rPr>
        <w:drawing>
          <wp:inline distT="0" distB="0" distL="0" distR="0" wp14:anchorId="7ABA5C5E" wp14:editId="5FA6DF87">
            <wp:extent cx="5503334" cy="4984564"/>
            <wp:effectExtent l="19050" t="19050" r="21590" b="26035"/>
            <wp:docPr id="2" name="Imagem 2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Diagrama&#10;&#10;Descrição gerad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1" r="10452"/>
                    <a:stretch/>
                  </pic:blipFill>
                  <pic:spPr bwMode="auto">
                    <a:xfrm>
                      <a:off x="0" y="0"/>
                      <a:ext cx="5537359" cy="501538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1D36E5" w14:textId="54CFAB48" w:rsidR="00903A74" w:rsidRDefault="00903A74"/>
    <w:p w14:paraId="3DEADCEC" w14:textId="478A0842" w:rsidR="00903A74" w:rsidRPr="006C63AF" w:rsidRDefault="00903A74">
      <w:pPr>
        <w:rPr>
          <w:b/>
          <w:bCs/>
          <w:lang w:val="en-US"/>
        </w:rPr>
      </w:pPr>
      <w:r w:rsidRPr="006C63AF">
        <w:rPr>
          <w:b/>
          <w:bCs/>
          <w:lang w:val="en-US"/>
        </w:rPr>
        <w:t>B</w:t>
      </w:r>
    </w:p>
    <w:p w14:paraId="156BA8D1" w14:textId="32864449" w:rsidR="00903A74" w:rsidRPr="006C63AF" w:rsidRDefault="006C63AF">
      <w:pPr>
        <w:rPr>
          <w:b/>
          <w:bCs/>
          <w:lang w:val="en-US"/>
        </w:rPr>
      </w:pPr>
      <w:r>
        <w:rPr>
          <w:noProof/>
        </w:rPr>
        <w:lastRenderedPageBreak/>
        <w:drawing>
          <wp:inline distT="0" distB="0" distL="0" distR="0" wp14:anchorId="70A03FC8" wp14:editId="58A2B734">
            <wp:extent cx="5400040" cy="6941820"/>
            <wp:effectExtent l="19050" t="19050" r="10160" b="11430"/>
            <wp:docPr id="1" name="Imagem 1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418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4B5F28" w14:textId="318E65A3" w:rsidR="00903A74" w:rsidRPr="006C63AF" w:rsidRDefault="00903A74">
      <w:pPr>
        <w:rPr>
          <w:b/>
          <w:bCs/>
          <w:lang w:val="en-US"/>
        </w:rPr>
      </w:pPr>
    </w:p>
    <w:p w14:paraId="782A2B09" w14:textId="3F4A3064" w:rsidR="00903A74" w:rsidRDefault="00903A74" w:rsidP="00903A74">
      <w:pPr>
        <w:jc w:val="both"/>
      </w:pPr>
      <w:r w:rsidRPr="00903A74">
        <w:rPr>
          <w:b/>
          <w:bCs/>
          <w:lang w:val="en-US"/>
        </w:rPr>
        <w:t>Fig</w:t>
      </w:r>
      <w:r w:rsidR="0015158F">
        <w:rPr>
          <w:b/>
          <w:bCs/>
          <w:lang w:val="en-US"/>
        </w:rPr>
        <w:t>ure</w:t>
      </w:r>
      <w:r w:rsidRPr="00903A74">
        <w:rPr>
          <w:b/>
          <w:bCs/>
          <w:lang w:val="en-US"/>
        </w:rPr>
        <w:t xml:space="preserve"> </w:t>
      </w:r>
      <w:r w:rsidR="0015158F">
        <w:rPr>
          <w:b/>
          <w:bCs/>
          <w:lang w:val="en-US"/>
        </w:rPr>
        <w:t>S5</w:t>
      </w:r>
      <w:r w:rsidRPr="00903A74">
        <w:rPr>
          <w:b/>
          <w:bCs/>
          <w:lang w:val="en-US"/>
        </w:rPr>
        <w:t xml:space="preserve">. Heatmap plot showing </w:t>
      </w:r>
      <w:r>
        <w:rPr>
          <w:b/>
          <w:bCs/>
          <w:lang w:val="en-US"/>
        </w:rPr>
        <w:t>the individual taxa contribution analysis</w:t>
      </w:r>
      <w:r w:rsidRPr="00903A74">
        <w:rPr>
          <w:lang w:val="en-US"/>
        </w:rPr>
        <w:t xml:space="preserve">. Data in the graph represents the number of genes per KEEG pathway estimated for recovered Metagenomes-assembled Genomes (MAG) in one sample from </w:t>
      </w:r>
      <w:r>
        <w:rPr>
          <w:lang w:val="en-US"/>
        </w:rPr>
        <w:t xml:space="preserve">the </w:t>
      </w:r>
      <w:r w:rsidRPr="00903A74">
        <w:rPr>
          <w:lang w:val="en-US"/>
        </w:rPr>
        <w:t>Emmental group</w:t>
      </w:r>
      <w:r>
        <w:rPr>
          <w:b/>
          <w:bCs/>
          <w:lang w:val="en-US"/>
        </w:rPr>
        <w:t xml:space="preserve"> (A)</w:t>
      </w:r>
      <w:r w:rsidRPr="00903A74">
        <w:rPr>
          <w:lang w:val="en-US"/>
        </w:rPr>
        <w:t xml:space="preserve"> and DSS+Emmetal </w:t>
      </w:r>
      <w:r>
        <w:rPr>
          <w:lang w:val="en-US"/>
        </w:rPr>
        <w:t xml:space="preserve">group </w:t>
      </w:r>
      <w:r w:rsidRPr="00903A74">
        <w:rPr>
          <w:b/>
          <w:bCs/>
          <w:lang w:val="en-US"/>
        </w:rPr>
        <w:t>(B)</w:t>
      </w:r>
      <w:r w:rsidRPr="00903A74">
        <w:rPr>
          <w:lang w:val="en-US"/>
        </w:rPr>
        <w:t xml:space="preserve">. </w:t>
      </w:r>
      <w:r>
        <w:t xml:space="preserve">Dendrogram represents a </w:t>
      </w:r>
      <w:r w:rsidRPr="00C7079A">
        <w:t>hierarchical clustering</w:t>
      </w:r>
      <w:r>
        <w:t xml:space="preserve"> based on UPGMA method. </w:t>
      </w:r>
    </w:p>
    <w:p w14:paraId="3EDDEB77" w14:textId="04C1F747" w:rsidR="00903A74" w:rsidRPr="00903A74" w:rsidRDefault="00903A74" w:rsidP="00903A74">
      <w:pPr>
        <w:jc w:val="both"/>
        <w:rPr>
          <w:b/>
          <w:bCs/>
          <w:lang w:val="en-US"/>
        </w:rPr>
      </w:pPr>
    </w:p>
    <w:sectPr w:rsidR="00903A74" w:rsidRPr="00903A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A74"/>
    <w:rsid w:val="0015158F"/>
    <w:rsid w:val="006C63AF"/>
    <w:rsid w:val="0090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6C63E"/>
  <w15:chartTrackingRefBased/>
  <w15:docId w15:val="{F848360E-FD09-4958-ADF2-24AAE5C1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55</Words>
  <Characters>298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Dias de Oliveira Carvalho</dc:creator>
  <cp:keywords/>
  <dc:description/>
  <cp:lastModifiedBy>Rodrigo Dias de Oliveira Carvalho</cp:lastModifiedBy>
  <cp:revision>3</cp:revision>
  <dcterms:created xsi:type="dcterms:W3CDTF">2023-01-29T18:28:00Z</dcterms:created>
  <dcterms:modified xsi:type="dcterms:W3CDTF">2023-02-16T19:38:00Z</dcterms:modified>
</cp:coreProperties>
</file>