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Theme="minorEastAsia"/>
          <w:lang w:eastAsia="zh-CN"/>
        </w:rPr>
      </w:pPr>
      <w:r>
        <w:rPr>
          <w:rFonts w:hint="eastAsia"/>
          <w:lang w:val="en-US" w:eastAsia="zh-CN"/>
        </w:rPr>
        <w:t xml:space="preserve">                    </w:t>
      </w:r>
      <w:r>
        <w:rPr>
          <w:rFonts w:hint="eastAsia" w:eastAsiaTheme="minorEastAsia"/>
          <w:lang w:eastAsia="zh-CN"/>
        </w:rPr>
        <w:drawing>
          <wp:inline distT="0" distB="0" distL="114300" distR="114300">
            <wp:extent cx="2782570" cy="2313940"/>
            <wp:effectExtent l="0" t="0" r="6350" b="2540"/>
            <wp:docPr id="1" name="图片 1" descr="Supplementary figure_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_1 2"/>
                    <pic:cNvPicPr>
                      <a:picLocks noChangeAspect="1"/>
                    </pic:cNvPicPr>
                  </pic:nvPicPr>
                  <pic:blipFill>
                    <a:blip r:embed="rId4"/>
                    <a:stretch>
                      <a:fillRect/>
                    </a:stretch>
                  </pic:blipFill>
                  <pic:spPr>
                    <a:xfrm>
                      <a:off x="0" y="0"/>
                      <a:ext cx="2782570" cy="2313940"/>
                    </a:xfrm>
                    <a:prstGeom prst="rect">
                      <a:avLst/>
                    </a:prstGeom>
                  </pic:spPr>
                </pic:pic>
              </a:graphicData>
            </a:graphic>
          </wp:inline>
        </w:drawing>
      </w:r>
    </w:p>
    <w:p>
      <w:pPr>
        <w:spacing w:line="480" w:lineRule="auto"/>
        <w:rPr>
          <w:rFonts w:hint="eastAsia" w:ascii="等线" w:hAnsi="等线" w:eastAsia="等线" w:cs="等线"/>
          <w:color w:val="auto"/>
          <w:szCs w:val="21"/>
          <w:highlight w:val="none"/>
          <w:lang w:val="en-US" w:eastAsia="zh-CN"/>
        </w:rPr>
      </w:pPr>
      <w:r>
        <w:rPr>
          <w:rFonts w:hint="eastAsia" w:ascii="等线" w:hAnsi="等线" w:eastAsia="等线" w:cs="等线"/>
          <w:b/>
          <w:bCs/>
          <w:color w:val="auto"/>
          <w:szCs w:val="21"/>
          <w:highlight w:val="none"/>
          <w:lang w:val="en-US" w:eastAsia="zh-CN"/>
        </w:rPr>
        <w:t>Supplementary figure</w:t>
      </w:r>
      <w:bookmarkStart w:id="0" w:name="_GoBack"/>
      <w:bookmarkEnd w:id="0"/>
      <w:r>
        <w:rPr>
          <w:rFonts w:hint="eastAsia" w:ascii="等线" w:hAnsi="等线" w:eastAsia="等线" w:cs="等线"/>
          <w:b/>
          <w:bCs/>
          <w:color w:val="auto"/>
          <w:szCs w:val="21"/>
          <w:highlight w:val="none"/>
          <w:lang w:val="en-US" w:eastAsia="zh-CN"/>
        </w:rPr>
        <w:t xml:space="preserve"> 1. Overexpressing exogenous WT UFBP1 or UFBP1 K267R in livers of NAFLD mice.</w:t>
      </w:r>
      <w:r>
        <w:rPr>
          <w:rFonts w:hint="eastAsia" w:ascii="等线" w:hAnsi="等线" w:eastAsia="等线" w:cs="等线"/>
          <w:color w:val="auto"/>
          <w:szCs w:val="21"/>
          <w:highlight w:val="none"/>
          <w:lang w:val="en-US" w:eastAsia="zh-CN"/>
        </w:rPr>
        <w:t xml:space="preserve"> </w:t>
      </w:r>
      <w:r>
        <w:rPr>
          <w:rFonts w:hint="eastAsia" w:ascii="等线" w:hAnsi="等线" w:eastAsia="等线" w:cs="等线"/>
          <w:b/>
          <w:bCs/>
          <w:color w:val="auto"/>
          <w:szCs w:val="21"/>
          <w:highlight w:val="none"/>
          <w:lang w:val="en-US" w:eastAsia="zh-CN"/>
        </w:rPr>
        <w:t>A</w:t>
      </w:r>
      <w:r>
        <w:rPr>
          <w:rFonts w:hint="eastAsia" w:ascii="等线" w:hAnsi="等线" w:eastAsia="等线" w:cs="等线"/>
          <w:color w:val="auto"/>
          <w:szCs w:val="21"/>
          <w:highlight w:val="none"/>
          <w:lang w:val="en-US" w:eastAsia="zh-CN"/>
        </w:rPr>
        <w:t xml:space="preserve"> Mice aged 8 weeks were fed with high fat diet (HFD) for 12 weeks to induce NAFLD. Then Control AAV8, AAV8 expressing WT UFBP1 or AAV8 expressing UFBP1 K267R were injected via tail veins to infect hepatocytes of NAFLD mice. All HFD mice were sacrificed to collected related samples at 12 weeks post-injection. </w:t>
      </w:r>
      <w:r>
        <w:rPr>
          <w:rFonts w:hint="eastAsia" w:ascii="等线" w:hAnsi="等线" w:eastAsia="等线" w:cs="等线"/>
          <w:b/>
          <w:bCs/>
          <w:color w:val="auto"/>
          <w:szCs w:val="21"/>
          <w:highlight w:val="none"/>
          <w:lang w:val="en-US" w:eastAsia="zh-CN"/>
        </w:rPr>
        <w:t>B</w:t>
      </w:r>
      <w:r>
        <w:rPr>
          <w:rFonts w:hint="eastAsia" w:ascii="等线" w:hAnsi="等线" w:eastAsia="等线" w:cs="等线"/>
          <w:color w:val="auto"/>
          <w:szCs w:val="21"/>
          <w:highlight w:val="none"/>
          <w:lang w:val="en-US" w:eastAsia="zh-CN"/>
        </w:rPr>
        <w:t xml:space="preserve"> WB analysis of UFBP1 in liver from indicated groups.</w:t>
      </w:r>
    </w:p>
    <w:p>
      <w:pPr>
        <w:rPr>
          <w:rFonts w:hint="eastAsia" w:eastAsiaTheme="minorEastAsia"/>
          <w:lang w:eastAsia="zh-CN"/>
        </w:rPr>
      </w:pPr>
    </w:p>
    <w:p>
      <w:pPr>
        <w:rPr>
          <w:rFonts w:hint="eastAsia" w:eastAsiaTheme="minorEastAsia"/>
          <w:lang w:eastAsia="zh-CN"/>
        </w:rPr>
      </w:pP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RlZmQzZjRjN2VmN2UxZjU5MTlmYWNiMTE4NzE3ZGEifQ=="/>
    <w:docVar w:name="KY_MEDREF_DOCUID" w:val="{D9C942D3-0E40-4A64-B1A1-C821BE06179C}"/>
    <w:docVar w:name="KY_MEDREF_VERSION" w:val="3"/>
  </w:docVars>
  <w:rsids>
    <w:rsidRoot w:val="00000000"/>
    <w:rsid w:val="22B26B5E"/>
    <w:rsid w:val="30105BA1"/>
    <w:rsid w:val="7FD94A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78</Words>
  <Characters>382</Characters>
  <Lines>0</Lines>
  <Paragraphs>0</Paragraphs>
  <TotalTime>0</TotalTime>
  <ScaleCrop>false</ScaleCrop>
  <LinksUpToDate>false</LinksUpToDate>
  <CharactersWithSpaces>479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2023-02-18T13:45:00Z</dcterms:created>
  <dc:creator>毛</dc:creator>
  <cp:lastModifiedBy>MMMMMMM</cp:lastModifiedBy>
  <dcterms:modified xsi:type="dcterms:W3CDTF">2023-04-01T12:45:17Z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8862C98C58E34A028802C21B9DB6AD3A</vt:lpwstr>
  </property>
</Properties>
</file>