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0A1A" w:rsidRDefault="00A80A1A" w:rsidP="00A80A1A">
      <w:pPr>
        <w:spacing w:line="480" w:lineRule="auto"/>
        <w:jc w:val="left"/>
        <w:rPr>
          <w:rFonts w:ascii="Times New Roman" w:hAnsi="Times New Roman" w:cs="Times New Roman"/>
          <w:b/>
          <w:sz w:val="32"/>
          <w:szCs w:val="32"/>
        </w:rPr>
      </w:pPr>
      <w:bookmarkStart w:id="0" w:name="OLE_LINK21"/>
      <w:bookmarkStart w:id="1" w:name="OLE_LINK22"/>
      <w:r w:rsidRPr="00BF58D1">
        <w:rPr>
          <w:rFonts w:ascii="Times New Roman" w:hAnsi="Times New Roman" w:cs="Times New Roman"/>
          <w:b/>
          <w:sz w:val="32"/>
          <w:szCs w:val="32"/>
        </w:rPr>
        <w:t>A strain affiliated to</w:t>
      </w:r>
      <w:r w:rsidRPr="00BF58D1">
        <w:rPr>
          <w:rFonts w:ascii="Times New Roman" w:hAnsi="Times New Roman" w:cs="Times New Roman"/>
          <w:b/>
          <w:i/>
          <w:sz w:val="32"/>
          <w:szCs w:val="32"/>
        </w:rPr>
        <w:t xml:space="preserve"> Bacillus amyloliquefaciens </w:t>
      </w:r>
      <w:bookmarkStart w:id="2" w:name="OLE_LINK9"/>
      <w:bookmarkStart w:id="3" w:name="OLE_LINK10"/>
      <w:r w:rsidRPr="00BF58D1">
        <w:rPr>
          <w:rFonts w:ascii="Times New Roman" w:hAnsi="Times New Roman" w:cs="Times New Roman"/>
          <w:b/>
          <w:sz w:val="32"/>
          <w:szCs w:val="32"/>
        </w:rPr>
        <w:t>alleviate</w:t>
      </w:r>
      <w:bookmarkEnd w:id="2"/>
      <w:bookmarkEnd w:id="3"/>
      <w:r w:rsidRPr="00BF58D1">
        <w:rPr>
          <w:rFonts w:ascii="Times New Roman" w:hAnsi="Times New Roman" w:cs="Times New Roman"/>
          <w:b/>
          <w:sz w:val="32"/>
          <w:szCs w:val="32"/>
        </w:rPr>
        <w:t>s high-carbohydrate diet</w:t>
      </w:r>
      <w:r>
        <w:rPr>
          <w:rFonts w:ascii="Times New Roman" w:hAnsi="Times New Roman" w:cs="Times New Roman" w:hint="eastAsia"/>
          <w:b/>
          <w:sz w:val="32"/>
          <w:szCs w:val="32"/>
        </w:rPr>
        <w:t>-</w:t>
      </w:r>
      <w:r w:rsidRPr="00BF58D1">
        <w:rPr>
          <w:rFonts w:ascii="Times New Roman" w:hAnsi="Times New Roman" w:cs="Times New Roman"/>
          <w:b/>
          <w:sz w:val="32"/>
          <w:szCs w:val="32"/>
        </w:rPr>
        <w:t xml:space="preserve">induced metabolic syndrome by restoration of acetate-producing bacteria in fish </w:t>
      </w:r>
      <w:bookmarkEnd w:id="0"/>
      <w:bookmarkEnd w:id="1"/>
      <w:r>
        <w:rPr>
          <w:rFonts w:ascii="Times New Roman" w:hAnsi="Times New Roman" w:cs="Times New Roman"/>
          <w:b/>
          <w:sz w:val="32"/>
          <w:szCs w:val="32"/>
        </w:rPr>
        <w:t>intestines</w:t>
      </w:r>
      <w:r w:rsidRPr="00BF58D1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A80A1A" w:rsidRPr="003D1055" w:rsidRDefault="00A80A1A" w:rsidP="00A80A1A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3D1055">
        <w:rPr>
          <w:rFonts w:ascii="Times New Roman" w:hAnsi="Times New Roman" w:cs="Times New Roman"/>
          <w:sz w:val="24"/>
          <w:szCs w:val="24"/>
        </w:rPr>
        <w:t xml:space="preserve">Rong Xu, Miao Li, Tong Wang, Yi-Wei Zhao, Cheng-Jie Shan, Fang Qiao, </w:t>
      </w:r>
      <w:r>
        <w:rPr>
          <w:rFonts w:ascii="Times New Roman" w:hAnsi="Times New Roman" w:cs="Times New Roman"/>
          <w:sz w:val="24"/>
          <w:szCs w:val="24"/>
        </w:rPr>
        <w:t xml:space="preserve">Li-Qiao Chen, </w:t>
      </w:r>
      <w:r w:rsidRPr="003D1055">
        <w:rPr>
          <w:rFonts w:ascii="Times New Roman" w:hAnsi="Times New Roman" w:cs="Times New Roman"/>
          <w:sz w:val="24"/>
          <w:szCs w:val="24"/>
        </w:rPr>
        <w:t>Zhen-Yu Du* and Mei-Ling Zhang</w:t>
      </w:r>
      <w:bookmarkStart w:id="4" w:name="OLE_LINK29"/>
      <w:bookmarkStart w:id="5" w:name="OLE_LINK30"/>
      <w:r w:rsidRPr="003D1055">
        <w:rPr>
          <w:rFonts w:ascii="Times New Roman" w:hAnsi="Times New Roman" w:cs="Times New Roman"/>
          <w:sz w:val="24"/>
          <w:szCs w:val="24"/>
        </w:rPr>
        <w:t>*</w:t>
      </w:r>
      <w:bookmarkEnd w:id="4"/>
      <w:bookmarkEnd w:id="5"/>
    </w:p>
    <w:p w:rsidR="00A80A1A" w:rsidRPr="003D1055" w:rsidRDefault="00A80A1A" w:rsidP="00A80A1A">
      <w:pPr>
        <w:spacing w:line="480" w:lineRule="auto"/>
        <w:jc w:val="left"/>
        <w:rPr>
          <w:rFonts w:ascii="Times New Roman" w:hAnsi="Times New Roman" w:cs="Times New Roman"/>
          <w:color w:val="231F20"/>
          <w:sz w:val="24"/>
          <w:szCs w:val="24"/>
        </w:rPr>
      </w:pPr>
      <w:r w:rsidRPr="003D1055">
        <w:rPr>
          <w:rFonts w:ascii="Times New Roman" w:hAnsi="Times New Roman" w:cs="Times New Roman"/>
          <w:color w:val="231F20"/>
          <w:sz w:val="24"/>
          <w:szCs w:val="24"/>
        </w:rPr>
        <w:t>LANEH, College of Life Sciences, East China Normal University, Shanghai 200241, China</w:t>
      </w:r>
    </w:p>
    <w:p w:rsidR="00A80A1A" w:rsidRPr="003D1055" w:rsidRDefault="00A80A1A" w:rsidP="00A80A1A">
      <w:pPr>
        <w:spacing w:line="480" w:lineRule="auto"/>
        <w:jc w:val="left"/>
        <w:rPr>
          <w:rFonts w:ascii="Times New Roman" w:hAnsi="Times New Roman" w:cs="Times New Roman"/>
          <w:color w:val="231F20"/>
          <w:sz w:val="24"/>
          <w:szCs w:val="24"/>
        </w:rPr>
      </w:pPr>
    </w:p>
    <w:p w:rsidR="00A80A1A" w:rsidRPr="003D1055" w:rsidRDefault="00A80A1A" w:rsidP="00A80A1A">
      <w:pPr>
        <w:widowControl/>
        <w:spacing w:line="480" w:lineRule="auto"/>
        <w:jc w:val="left"/>
        <w:rPr>
          <w:rFonts w:ascii="Times New Roman" w:hAnsi="Times New Roman" w:cs="Times New Roman"/>
          <w:color w:val="231F20"/>
          <w:sz w:val="24"/>
          <w:szCs w:val="24"/>
        </w:rPr>
      </w:pPr>
      <w:r w:rsidRPr="003D1055">
        <w:rPr>
          <w:rFonts w:ascii="Times New Roman" w:hAnsi="Times New Roman" w:cs="Times New Roman"/>
          <w:color w:val="231F20"/>
          <w:sz w:val="24"/>
          <w:szCs w:val="24"/>
        </w:rPr>
        <w:t xml:space="preserve">* Correspondence: </w:t>
      </w:r>
      <w:hyperlink r:id="rId6" w:history="1">
        <w:r w:rsidRPr="003D1055">
          <w:rPr>
            <w:rStyle w:val="ab"/>
            <w:rFonts w:ascii="Times New Roman" w:hAnsi="Times New Roman" w:cs="Times New Roman"/>
            <w:sz w:val="24"/>
            <w:szCs w:val="24"/>
          </w:rPr>
          <w:t>mlzhang@bio.ecnu.edu.cn</w:t>
        </w:r>
      </w:hyperlink>
      <w:r w:rsidRPr="003D1055">
        <w:rPr>
          <w:rFonts w:ascii="Times New Roman" w:hAnsi="Times New Roman" w:cs="Times New Roman"/>
          <w:sz w:val="24"/>
          <w:szCs w:val="24"/>
        </w:rPr>
        <w:t>;</w:t>
      </w:r>
      <w:r w:rsidRPr="003D1055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hyperlink r:id="rId7" w:history="1">
        <w:r w:rsidRPr="003D1055">
          <w:rPr>
            <w:rStyle w:val="ab"/>
            <w:rFonts w:ascii="Times New Roman" w:hAnsi="Times New Roman" w:cs="Times New Roman"/>
            <w:sz w:val="24"/>
            <w:szCs w:val="24"/>
          </w:rPr>
          <w:t>zydu@bio.ecnu.edu.cn</w:t>
        </w:r>
      </w:hyperlink>
      <w:r w:rsidRPr="003D1055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</w:p>
    <w:p w:rsidR="00A80A1A" w:rsidRDefault="00A80A1A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933508" w:rsidRPr="0020395F" w:rsidRDefault="00933508" w:rsidP="00933508">
      <w:pPr>
        <w:spacing w:line="480" w:lineRule="auto"/>
        <w:rPr>
          <w:rFonts w:ascii="Times New Roman" w:hAnsi="Times New Roman" w:cs="Times New Roman"/>
        </w:rPr>
      </w:pPr>
      <w:r w:rsidRPr="0020395F">
        <w:rPr>
          <w:rFonts w:ascii="Times New Roman" w:hAnsi="Times New Roman" w:cs="Times New Roman"/>
        </w:rPr>
        <w:lastRenderedPageBreak/>
        <w:t xml:space="preserve">Table </w:t>
      </w:r>
      <w:r w:rsidR="00DE04FE" w:rsidRPr="0020395F">
        <w:rPr>
          <w:rFonts w:ascii="Times New Roman" w:hAnsi="Times New Roman" w:cs="Times New Roman"/>
        </w:rPr>
        <w:t>S</w:t>
      </w:r>
      <w:r w:rsidR="00A80A1A">
        <w:rPr>
          <w:rFonts w:ascii="Times New Roman" w:hAnsi="Times New Roman" w:cs="Times New Roman"/>
        </w:rPr>
        <w:t>1</w:t>
      </w:r>
      <w:bookmarkStart w:id="6" w:name="_GoBack"/>
      <w:bookmarkEnd w:id="6"/>
      <w:r w:rsidR="001E1693" w:rsidRPr="0020395F">
        <w:rPr>
          <w:rFonts w:ascii="Times New Roman" w:hAnsi="Times New Roman" w:cs="Times New Roman"/>
        </w:rPr>
        <w:t>.</w:t>
      </w:r>
      <w:r w:rsidRPr="0020395F">
        <w:rPr>
          <w:rFonts w:ascii="Times New Roman" w:hAnsi="Times New Roman" w:cs="Times New Roman"/>
        </w:rPr>
        <w:t xml:space="preserve"> Formulations of the diets</w:t>
      </w:r>
      <w:r w:rsidR="00774582" w:rsidRPr="0020395F">
        <w:rPr>
          <w:rFonts w:ascii="Times New Roman" w:hAnsi="Times New Roman" w:cs="Times New Roman"/>
        </w:rPr>
        <w:t xml:space="preserve"> in </w:t>
      </w:r>
      <w:r w:rsidR="001E1693" w:rsidRPr="0020395F">
        <w:rPr>
          <w:rFonts w:ascii="Times New Roman" w:hAnsi="Times New Roman" w:cs="Times New Roman"/>
        </w:rPr>
        <w:t>E</w:t>
      </w:r>
      <w:r w:rsidR="00774582" w:rsidRPr="0020395F">
        <w:rPr>
          <w:rFonts w:ascii="Times New Roman" w:hAnsi="Times New Roman" w:cs="Times New Roman"/>
        </w:rPr>
        <w:t>xperiment 1</w:t>
      </w:r>
      <w:r w:rsidRPr="0020395F">
        <w:rPr>
          <w:rFonts w:ascii="Times New Roman" w:hAnsi="Times New Roman" w:cs="Times New Roman"/>
        </w:rPr>
        <w:t>.</w:t>
      </w:r>
    </w:p>
    <w:tbl>
      <w:tblPr>
        <w:tblW w:w="3819" w:type="pct"/>
        <w:jc w:val="center"/>
        <w:tblBorders>
          <w:top w:val="single" w:sz="12" w:space="0" w:color="auto"/>
          <w:bottom w:val="single" w:sz="12" w:space="0" w:color="auto"/>
        </w:tblBorders>
        <w:tblLook w:val="0000" w:firstRow="0" w:lastRow="0" w:firstColumn="0" w:lastColumn="0" w:noHBand="0" w:noVBand="0"/>
      </w:tblPr>
      <w:tblGrid>
        <w:gridCol w:w="3358"/>
        <w:gridCol w:w="1122"/>
        <w:gridCol w:w="1015"/>
        <w:gridCol w:w="1014"/>
      </w:tblGrid>
      <w:tr w:rsidR="00CB47B4" w:rsidRPr="0020395F" w:rsidTr="00A27356">
        <w:trPr>
          <w:trHeight w:val="362"/>
          <w:jc w:val="center"/>
        </w:trPr>
        <w:tc>
          <w:tcPr>
            <w:tcW w:w="2579" w:type="pct"/>
            <w:tcBorders>
              <w:bottom w:val="single" w:sz="6" w:space="0" w:color="auto"/>
            </w:tcBorders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Ingredients</w:t>
            </w:r>
          </w:p>
        </w:tc>
        <w:tc>
          <w:tcPr>
            <w:tcW w:w="862" w:type="pct"/>
            <w:tcBorders>
              <w:bottom w:val="single" w:sz="6" w:space="0" w:color="auto"/>
            </w:tcBorders>
            <w:vAlign w:val="center"/>
          </w:tcPr>
          <w:p w:rsidR="00CB47B4" w:rsidRPr="0020395F" w:rsidRDefault="00CB47B4" w:rsidP="003E099F">
            <w:pPr>
              <w:widowControl/>
              <w:spacing w:line="480" w:lineRule="auto"/>
              <w:ind w:firstLineChars="150" w:firstLine="315"/>
              <w:textAlignment w:val="bottom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CON</w:t>
            </w:r>
          </w:p>
        </w:tc>
        <w:tc>
          <w:tcPr>
            <w:tcW w:w="780" w:type="pct"/>
            <w:tcBorders>
              <w:bottom w:val="single" w:sz="6" w:space="0" w:color="auto"/>
            </w:tcBorders>
            <w:vAlign w:val="center"/>
          </w:tcPr>
          <w:p w:rsidR="00CB47B4" w:rsidRPr="0020395F" w:rsidRDefault="00CB47B4" w:rsidP="003E099F">
            <w:pPr>
              <w:widowControl/>
              <w:spacing w:line="480" w:lineRule="auto"/>
              <w:ind w:firstLineChars="150" w:firstLine="315"/>
              <w:textAlignment w:val="bottom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HCD</w:t>
            </w:r>
          </w:p>
        </w:tc>
        <w:tc>
          <w:tcPr>
            <w:tcW w:w="780" w:type="pct"/>
            <w:tcBorders>
              <w:bottom w:val="single" w:sz="6" w:space="0" w:color="auto"/>
            </w:tcBorders>
          </w:tcPr>
          <w:p w:rsidR="00CB47B4" w:rsidRPr="0020395F" w:rsidRDefault="00CB47B4" w:rsidP="003E099F">
            <w:pPr>
              <w:widowControl/>
              <w:spacing w:line="480" w:lineRule="auto"/>
              <w:ind w:firstLineChars="150" w:firstLine="315"/>
              <w:textAlignment w:val="bottom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HCB</w:t>
            </w:r>
          </w:p>
        </w:tc>
      </w:tr>
      <w:tr w:rsidR="00CB47B4" w:rsidRPr="0020395F" w:rsidTr="00A27356">
        <w:trPr>
          <w:jc w:val="center"/>
        </w:trPr>
        <w:tc>
          <w:tcPr>
            <w:tcW w:w="2579" w:type="pct"/>
            <w:tcBorders>
              <w:top w:val="single" w:sz="6" w:space="0" w:color="auto"/>
            </w:tcBorders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Casein (g/kg)</w:t>
            </w:r>
          </w:p>
        </w:tc>
        <w:tc>
          <w:tcPr>
            <w:tcW w:w="862" w:type="pct"/>
            <w:tcBorders>
              <w:top w:val="single" w:sz="6" w:space="0" w:color="auto"/>
            </w:tcBorders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320</w:t>
            </w:r>
          </w:p>
        </w:tc>
        <w:tc>
          <w:tcPr>
            <w:tcW w:w="780" w:type="pct"/>
            <w:tcBorders>
              <w:top w:val="single" w:sz="6" w:space="0" w:color="auto"/>
            </w:tcBorders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320</w:t>
            </w:r>
          </w:p>
        </w:tc>
        <w:tc>
          <w:tcPr>
            <w:tcW w:w="780" w:type="pct"/>
            <w:tcBorders>
              <w:top w:val="single" w:sz="6" w:space="0" w:color="auto"/>
            </w:tcBorders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320</w:t>
            </w:r>
          </w:p>
        </w:tc>
      </w:tr>
      <w:tr w:rsidR="00CB47B4" w:rsidRPr="0020395F" w:rsidTr="00A27356">
        <w:trPr>
          <w:jc w:val="center"/>
        </w:trPr>
        <w:tc>
          <w:tcPr>
            <w:tcW w:w="2579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Gelatin (g/kg)</w:t>
            </w:r>
          </w:p>
        </w:tc>
        <w:tc>
          <w:tcPr>
            <w:tcW w:w="862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780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780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80</w:t>
            </w:r>
          </w:p>
        </w:tc>
      </w:tr>
      <w:tr w:rsidR="00CB47B4" w:rsidRPr="0020395F" w:rsidTr="00A27356">
        <w:trPr>
          <w:jc w:val="center"/>
        </w:trPr>
        <w:tc>
          <w:tcPr>
            <w:tcW w:w="2579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Soybean oil (g/kg)</w:t>
            </w:r>
          </w:p>
        </w:tc>
        <w:tc>
          <w:tcPr>
            <w:tcW w:w="862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780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780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70</w:t>
            </w:r>
          </w:p>
        </w:tc>
      </w:tr>
      <w:tr w:rsidR="00CB47B4" w:rsidRPr="0020395F" w:rsidTr="00A27356">
        <w:trPr>
          <w:jc w:val="center"/>
        </w:trPr>
        <w:tc>
          <w:tcPr>
            <w:tcW w:w="2579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Corn starch (g/kg)</w:t>
            </w:r>
          </w:p>
        </w:tc>
        <w:tc>
          <w:tcPr>
            <w:tcW w:w="862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780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450</w:t>
            </w:r>
          </w:p>
        </w:tc>
        <w:tc>
          <w:tcPr>
            <w:tcW w:w="780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450</w:t>
            </w:r>
          </w:p>
        </w:tc>
      </w:tr>
      <w:tr w:rsidR="00CB47B4" w:rsidRPr="0020395F" w:rsidTr="00A27356">
        <w:trPr>
          <w:jc w:val="center"/>
        </w:trPr>
        <w:tc>
          <w:tcPr>
            <w:tcW w:w="2579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 xml:space="preserve">Vitamin premix </w:t>
            </w:r>
            <w:r w:rsidRPr="0020395F">
              <w:rPr>
                <w:rFonts w:ascii="Times New Roman" w:hAnsi="Times New Roman" w:cs="Times New Roman"/>
                <w:vertAlign w:val="superscript"/>
              </w:rPr>
              <w:t>1</w:t>
            </w:r>
            <w:r w:rsidRPr="0020395F">
              <w:rPr>
                <w:rFonts w:ascii="Times New Roman" w:hAnsi="Times New Roman" w:cs="Times New Roman"/>
              </w:rPr>
              <w:t xml:space="preserve"> (g/kg)</w:t>
            </w:r>
          </w:p>
        </w:tc>
        <w:tc>
          <w:tcPr>
            <w:tcW w:w="862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80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80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10</w:t>
            </w:r>
          </w:p>
        </w:tc>
      </w:tr>
      <w:tr w:rsidR="00CB47B4" w:rsidRPr="0020395F" w:rsidTr="00A27356">
        <w:trPr>
          <w:jc w:val="center"/>
        </w:trPr>
        <w:tc>
          <w:tcPr>
            <w:tcW w:w="2579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 xml:space="preserve">Mineral premix </w:t>
            </w:r>
            <w:r w:rsidRPr="0020395F">
              <w:rPr>
                <w:rFonts w:ascii="Times New Roman" w:hAnsi="Times New Roman" w:cs="Times New Roman"/>
                <w:vertAlign w:val="superscript"/>
              </w:rPr>
              <w:t>2</w:t>
            </w:r>
            <w:r w:rsidRPr="0020395F">
              <w:rPr>
                <w:rFonts w:ascii="Times New Roman" w:hAnsi="Times New Roman" w:cs="Times New Roman"/>
              </w:rPr>
              <w:t xml:space="preserve"> (g/kg)</w:t>
            </w:r>
          </w:p>
        </w:tc>
        <w:tc>
          <w:tcPr>
            <w:tcW w:w="862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80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80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10</w:t>
            </w:r>
          </w:p>
        </w:tc>
      </w:tr>
      <w:tr w:rsidR="00CB47B4" w:rsidRPr="0020395F" w:rsidTr="00A27356">
        <w:trPr>
          <w:jc w:val="center"/>
        </w:trPr>
        <w:tc>
          <w:tcPr>
            <w:tcW w:w="2579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Ca(H</w:t>
            </w:r>
            <w:r w:rsidRPr="0020395F">
              <w:rPr>
                <w:rFonts w:ascii="Times New Roman" w:hAnsi="Times New Roman" w:cs="Times New Roman"/>
                <w:vertAlign w:val="subscript"/>
              </w:rPr>
              <w:t>2</w:t>
            </w:r>
            <w:r w:rsidRPr="0020395F">
              <w:rPr>
                <w:rFonts w:ascii="Times New Roman" w:hAnsi="Times New Roman" w:cs="Times New Roman"/>
              </w:rPr>
              <w:t>PO</w:t>
            </w:r>
            <w:r w:rsidRPr="0020395F">
              <w:rPr>
                <w:rFonts w:ascii="Times New Roman" w:hAnsi="Times New Roman" w:cs="Times New Roman"/>
                <w:vertAlign w:val="subscript"/>
              </w:rPr>
              <w:t>4</w:t>
            </w:r>
            <w:r w:rsidRPr="0020395F">
              <w:rPr>
                <w:rFonts w:ascii="Times New Roman" w:hAnsi="Times New Roman" w:cs="Times New Roman"/>
              </w:rPr>
              <w:t>)</w:t>
            </w:r>
            <w:r w:rsidRPr="0020395F">
              <w:rPr>
                <w:rFonts w:ascii="Times New Roman" w:hAnsi="Times New Roman" w:cs="Times New Roman"/>
                <w:vertAlign w:val="subscript"/>
              </w:rPr>
              <w:t>2</w:t>
            </w:r>
            <w:r w:rsidRPr="0020395F">
              <w:rPr>
                <w:rFonts w:ascii="Times New Roman" w:hAnsi="Times New Roman" w:cs="Times New Roman"/>
              </w:rPr>
              <w:t xml:space="preserve"> (g/kg)</w:t>
            </w:r>
          </w:p>
        </w:tc>
        <w:tc>
          <w:tcPr>
            <w:tcW w:w="862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80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80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10</w:t>
            </w:r>
          </w:p>
        </w:tc>
      </w:tr>
      <w:tr w:rsidR="00CB47B4" w:rsidRPr="0020395F" w:rsidTr="00A27356">
        <w:trPr>
          <w:jc w:val="center"/>
        </w:trPr>
        <w:tc>
          <w:tcPr>
            <w:tcW w:w="2579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Carboxymethylcellulose (g/kg)</w:t>
            </w:r>
          </w:p>
        </w:tc>
        <w:tc>
          <w:tcPr>
            <w:tcW w:w="862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780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780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25</w:t>
            </w:r>
          </w:p>
        </w:tc>
      </w:tr>
      <w:tr w:rsidR="00CB47B4" w:rsidRPr="0020395F" w:rsidTr="00A27356">
        <w:trPr>
          <w:jc w:val="center"/>
        </w:trPr>
        <w:tc>
          <w:tcPr>
            <w:tcW w:w="2579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Cellulose (g/kg)</w:t>
            </w:r>
          </w:p>
        </w:tc>
        <w:tc>
          <w:tcPr>
            <w:tcW w:w="862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167.75</w:t>
            </w:r>
          </w:p>
        </w:tc>
        <w:tc>
          <w:tcPr>
            <w:tcW w:w="780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17.75</w:t>
            </w:r>
          </w:p>
        </w:tc>
        <w:tc>
          <w:tcPr>
            <w:tcW w:w="780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17.75</w:t>
            </w:r>
          </w:p>
        </w:tc>
      </w:tr>
      <w:tr w:rsidR="00CB47B4" w:rsidRPr="0020395F" w:rsidTr="00A27356">
        <w:trPr>
          <w:jc w:val="center"/>
        </w:trPr>
        <w:tc>
          <w:tcPr>
            <w:tcW w:w="2579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Choline chloride (g/kg)</w:t>
            </w:r>
          </w:p>
        </w:tc>
        <w:tc>
          <w:tcPr>
            <w:tcW w:w="862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80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80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5</w:t>
            </w:r>
          </w:p>
        </w:tc>
      </w:tr>
      <w:tr w:rsidR="00CB47B4" w:rsidRPr="0020395F" w:rsidTr="00A27356">
        <w:trPr>
          <w:jc w:val="center"/>
        </w:trPr>
        <w:tc>
          <w:tcPr>
            <w:tcW w:w="2579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Phagostimulant (g/kg)</w:t>
            </w:r>
          </w:p>
        </w:tc>
        <w:tc>
          <w:tcPr>
            <w:tcW w:w="862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80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80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2</w:t>
            </w:r>
          </w:p>
        </w:tc>
      </w:tr>
      <w:tr w:rsidR="00CB47B4" w:rsidRPr="0020395F" w:rsidTr="00A27356">
        <w:trPr>
          <w:jc w:val="center"/>
        </w:trPr>
        <w:tc>
          <w:tcPr>
            <w:tcW w:w="2579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Butylated hydroxytoluene (g/kg)</w:t>
            </w:r>
          </w:p>
        </w:tc>
        <w:tc>
          <w:tcPr>
            <w:tcW w:w="862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780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780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0.25</w:t>
            </w:r>
          </w:p>
        </w:tc>
      </w:tr>
      <w:tr w:rsidR="00CB47B4" w:rsidRPr="0020395F" w:rsidTr="00A27356">
        <w:trPr>
          <w:jc w:val="center"/>
        </w:trPr>
        <w:tc>
          <w:tcPr>
            <w:tcW w:w="2579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  <w:i/>
              </w:rPr>
              <w:t>B.</w:t>
            </w:r>
            <w:r w:rsidR="001E1693" w:rsidRPr="0020395F">
              <w:rPr>
                <w:rFonts w:ascii="Times New Roman" w:hAnsi="Times New Roman" w:cs="Times New Roman"/>
                <w:i/>
              </w:rPr>
              <w:t xml:space="preserve"> </w:t>
            </w:r>
            <w:r w:rsidRPr="0020395F">
              <w:rPr>
                <w:rFonts w:ascii="Times New Roman" w:hAnsi="Times New Roman" w:cs="Times New Roman"/>
                <w:i/>
              </w:rPr>
              <w:t>amy SS1</w:t>
            </w:r>
            <w:r w:rsidRPr="0020395F">
              <w:rPr>
                <w:rFonts w:ascii="Times New Roman" w:hAnsi="Times New Roman" w:cs="Times New Roman"/>
              </w:rPr>
              <w:t xml:space="preserve"> (CFU/g)</w:t>
            </w:r>
          </w:p>
        </w:tc>
        <w:tc>
          <w:tcPr>
            <w:tcW w:w="862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80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80" w:type="pct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10</w:t>
            </w:r>
            <w:r w:rsidRPr="0020395F">
              <w:rPr>
                <w:rFonts w:ascii="Times New Roman" w:hAnsi="Times New Roman" w:cs="Times New Roman"/>
                <w:vertAlign w:val="superscript"/>
              </w:rPr>
              <w:t>7</w:t>
            </w:r>
          </w:p>
        </w:tc>
      </w:tr>
      <w:tr w:rsidR="00CB47B4" w:rsidRPr="0020395F" w:rsidTr="00A27356">
        <w:trPr>
          <w:jc w:val="center"/>
        </w:trPr>
        <w:tc>
          <w:tcPr>
            <w:tcW w:w="2579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Total quantity (g)</w:t>
            </w:r>
          </w:p>
        </w:tc>
        <w:tc>
          <w:tcPr>
            <w:tcW w:w="862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1000</w:t>
            </w:r>
          </w:p>
        </w:tc>
        <w:tc>
          <w:tcPr>
            <w:tcW w:w="780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1000</w:t>
            </w:r>
          </w:p>
        </w:tc>
        <w:tc>
          <w:tcPr>
            <w:tcW w:w="780" w:type="pct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1000</w:t>
            </w:r>
          </w:p>
        </w:tc>
      </w:tr>
      <w:tr w:rsidR="00CB47B4" w:rsidRPr="0020395F" w:rsidTr="00A27356">
        <w:trPr>
          <w:jc w:val="center"/>
        </w:trPr>
        <w:tc>
          <w:tcPr>
            <w:tcW w:w="2579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Proximate composition (%)</w:t>
            </w:r>
          </w:p>
        </w:tc>
        <w:tc>
          <w:tcPr>
            <w:tcW w:w="862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</w:p>
        </w:tc>
        <w:tc>
          <w:tcPr>
            <w:tcW w:w="780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</w:p>
        </w:tc>
        <w:tc>
          <w:tcPr>
            <w:tcW w:w="780" w:type="pct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</w:p>
        </w:tc>
      </w:tr>
      <w:tr w:rsidR="00CB47B4" w:rsidRPr="0020395F" w:rsidTr="00A27356">
        <w:trPr>
          <w:jc w:val="center"/>
        </w:trPr>
        <w:tc>
          <w:tcPr>
            <w:tcW w:w="2579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Dry matter (%)</w:t>
            </w:r>
          </w:p>
        </w:tc>
        <w:tc>
          <w:tcPr>
            <w:tcW w:w="862" w:type="pct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89.24</w:t>
            </w:r>
          </w:p>
        </w:tc>
        <w:tc>
          <w:tcPr>
            <w:tcW w:w="780" w:type="pct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88.02</w:t>
            </w:r>
          </w:p>
        </w:tc>
        <w:tc>
          <w:tcPr>
            <w:tcW w:w="780" w:type="pct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88.02</w:t>
            </w:r>
          </w:p>
        </w:tc>
      </w:tr>
      <w:tr w:rsidR="00CB47B4" w:rsidRPr="0020395F" w:rsidTr="00A27356">
        <w:trPr>
          <w:jc w:val="center"/>
        </w:trPr>
        <w:tc>
          <w:tcPr>
            <w:tcW w:w="2579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Protein (%)</w:t>
            </w:r>
          </w:p>
        </w:tc>
        <w:tc>
          <w:tcPr>
            <w:tcW w:w="862" w:type="pct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35.89</w:t>
            </w:r>
          </w:p>
        </w:tc>
        <w:tc>
          <w:tcPr>
            <w:tcW w:w="780" w:type="pct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35.09</w:t>
            </w:r>
          </w:p>
        </w:tc>
        <w:tc>
          <w:tcPr>
            <w:tcW w:w="780" w:type="pct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35.09</w:t>
            </w:r>
          </w:p>
        </w:tc>
      </w:tr>
      <w:tr w:rsidR="00CB47B4" w:rsidRPr="0020395F" w:rsidTr="00A27356">
        <w:trPr>
          <w:jc w:val="center"/>
        </w:trPr>
        <w:tc>
          <w:tcPr>
            <w:tcW w:w="2579" w:type="pct"/>
            <w:vAlign w:val="center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Fat (%)</w:t>
            </w:r>
          </w:p>
        </w:tc>
        <w:tc>
          <w:tcPr>
            <w:tcW w:w="862" w:type="pct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5.57</w:t>
            </w:r>
          </w:p>
        </w:tc>
        <w:tc>
          <w:tcPr>
            <w:tcW w:w="780" w:type="pct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5.71</w:t>
            </w:r>
          </w:p>
        </w:tc>
        <w:tc>
          <w:tcPr>
            <w:tcW w:w="780" w:type="pct"/>
          </w:tcPr>
          <w:p w:rsidR="00CB47B4" w:rsidRPr="0020395F" w:rsidRDefault="00CB47B4" w:rsidP="003E099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5.71</w:t>
            </w:r>
          </w:p>
        </w:tc>
      </w:tr>
    </w:tbl>
    <w:p w:rsidR="00933508" w:rsidRPr="0020395F" w:rsidRDefault="00933508" w:rsidP="00933508">
      <w:pPr>
        <w:spacing w:line="480" w:lineRule="auto"/>
        <w:rPr>
          <w:rFonts w:ascii="Times New Roman" w:hAnsi="Times New Roman" w:cs="Times New Roman"/>
        </w:rPr>
      </w:pPr>
      <w:r w:rsidRPr="0020395F">
        <w:rPr>
          <w:rFonts w:ascii="Times New Roman" w:hAnsi="Times New Roman" w:cs="Times New Roman"/>
        </w:rPr>
        <w:t xml:space="preserve">1. Mixed vitamin (mg or IU/kg): 500,000 I.U. Vitamin A, 50,000 I.U. Vitamin D3, 2500 mg Vitamin E, 1000 mg Vitamin K3, 5000 mg Vitamin B1, 5000 mg Vitamin B2, 5000 mg Vitamin </w:t>
      </w:r>
      <w:r w:rsidRPr="0020395F">
        <w:rPr>
          <w:rFonts w:ascii="Times New Roman" w:hAnsi="Times New Roman" w:cs="Times New Roman"/>
        </w:rPr>
        <w:lastRenderedPageBreak/>
        <w:t xml:space="preserve">B6, 5000 mg Vitamin B12, 25,000 mg Inositol, 10,000 mg Pantothenic acid, 100,000 mg Cholin, 25,000 mg Niacin, 1000 mg Folic acid, 250 mg Biotin, 10,000 mg Vitamin C. </w:t>
      </w:r>
    </w:p>
    <w:p w:rsidR="00933508" w:rsidRPr="0020395F" w:rsidRDefault="00933508" w:rsidP="00933508">
      <w:pPr>
        <w:spacing w:line="480" w:lineRule="auto"/>
        <w:rPr>
          <w:rFonts w:ascii="Times New Roman" w:hAnsi="Times New Roman" w:cs="Times New Roman"/>
        </w:rPr>
      </w:pPr>
      <w:r w:rsidRPr="0020395F">
        <w:rPr>
          <w:rFonts w:ascii="Times New Roman" w:hAnsi="Times New Roman" w:cs="Times New Roman"/>
        </w:rPr>
        <w:t>2. Mixed minerals (g/kg): 147.4 g MgSO</w:t>
      </w:r>
      <w:r w:rsidRPr="0020395F">
        <w:rPr>
          <w:rFonts w:ascii="Times New Roman" w:hAnsi="Times New Roman" w:cs="Times New Roman"/>
          <w:vertAlign w:val="subscript"/>
        </w:rPr>
        <w:t>4</w:t>
      </w:r>
      <w:r w:rsidRPr="0020395F">
        <w:rPr>
          <w:rFonts w:ascii="Times New Roman" w:hAnsi="Times New Roman" w:cs="Times New Roman"/>
        </w:rPr>
        <w:t>•7H</w:t>
      </w:r>
      <w:r w:rsidRPr="0020395F">
        <w:rPr>
          <w:rFonts w:ascii="Times New Roman" w:hAnsi="Times New Roman" w:cs="Times New Roman"/>
          <w:vertAlign w:val="subscript"/>
        </w:rPr>
        <w:t>2</w:t>
      </w:r>
      <w:r w:rsidRPr="0020395F">
        <w:rPr>
          <w:rFonts w:ascii="Times New Roman" w:hAnsi="Times New Roman" w:cs="Times New Roman"/>
        </w:rPr>
        <w:t>O; 49.8 g NaCl; 10.9 g Fe (II) gluconate; 3.12 g MnSO</w:t>
      </w:r>
      <w:r w:rsidRPr="0020395F">
        <w:rPr>
          <w:rFonts w:ascii="Times New Roman" w:hAnsi="Times New Roman" w:cs="Times New Roman"/>
          <w:vertAlign w:val="subscript"/>
        </w:rPr>
        <w:t>4</w:t>
      </w:r>
      <w:r w:rsidRPr="0020395F">
        <w:rPr>
          <w:rFonts w:ascii="Times New Roman" w:hAnsi="Times New Roman" w:cs="Times New Roman"/>
        </w:rPr>
        <w:t>•H</w:t>
      </w:r>
      <w:r w:rsidRPr="0020395F">
        <w:rPr>
          <w:rFonts w:ascii="Times New Roman" w:hAnsi="Times New Roman" w:cs="Times New Roman"/>
          <w:vertAlign w:val="subscript"/>
        </w:rPr>
        <w:t>2</w:t>
      </w:r>
      <w:r w:rsidRPr="0020395F">
        <w:rPr>
          <w:rFonts w:ascii="Times New Roman" w:hAnsi="Times New Roman" w:cs="Times New Roman"/>
        </w:rPr>
        <w:t>O; ZnSO</w:t>
      </w:r>
      <w:r w:rsidRPr="0020395F">
        <w:rPr>
          <w:rFonts w:ascii="Times New Roman" w:hAnsi="Times New Roman" w:cs="Times New Roman"/>
          <w:vertAlign w:val="subscript"/>
        </w:rPr>
        <w:t>4</w:t>
      </w:r>
      <w:r w:rsidRPr="0020395F">
        <w:rPr>
          <w:rFonts w:ascii="Times New Roman" w:hAnsi="Times New Roman" w:cs="Times New Roman"/>
        </w:rPr>
        <w:t>·7H</w:t>
      </w:r>
      <w:r w:rsidRPr="0020395F">
        <w:rPr>
          <w:rFonts w:ascii="Times New Roman" w:hAnsi="Times New Roman" w:cs="Times New Roman"/>
          <w:vertAlign w:val="subscript"/>
        </w:rPr>
        <w:t>2</w:t>
      </w:r>
      <w:r w:rsidRPr="0020395F">
        <w:rPr>
          <w:rFonts w:ascii="Times New Roman" w:hAnsi="Times New Roman" w:cs="Times New Roman"/>
        </w:rPr>
        <w:t>O; 0.62 g CuSO</w:t>
      </w:r>
      <w:r w:rsidRPr="0020395F">
        <w:rPr>
          <w:rFonts w:ascii="Times New Roman" w:hAnsi="Times New Roman" w:cs="Times New Roman"/>
          <w:vertAlign w:val="subscript"/>
        </w:rPr>
        <w:t>4</w:t>
      </w:r>
      <w:r w:rsidRPr="0020395F">
        <w:rPr>
          <w:rFonts w:ascii="Times New Roman" w:hAnsi="Times New Roman" w:cs="Times New Roman"/>
        </w:rPr>
        <w:t>•5H</w:t>
      </w:r>
      <w:r w:rsidRPr="0020395F">
        <w:rPr>
          <w:rFonts w:ascii="Times New Roman" w:hAnsi="Times New Roman" w:cs="Times New Roman"/>
          <w:vertAlign w:val="subscript"/>
        </w:rPr>
        <w:t>2</w:t>
      </w:r>
      <w:r w:rsidRPr="0020395F">
        <w:rPr>
          <w:rFonts w:ascii="Times New Roman" w:hAnsi="Times New Roman" w:cs="Times New Roman"/>
        </w:rPr>
        <w:t>O; 0.16 g KI; 0.08 g CoCl</w:t>
      </w:r>
      <w:r w:rsidRPr="0020395F">
        <w:rPr>
          <w:rFonts w:ascii="Times New Roman" w:hAnsi="Times New Roman" w:cs="Times New Roman"/>
          <w:vertAlign w:val="subscript"/>
        </w:rPr>
        <w:t>2</w:t>
      </w:r>
      <w:r w:rsidRPr="0020395F">
        <w:rPr>
          <w:rFonts w:ascii="Times New Roman" w:hAnsi="Times New Roman" w:cs="Times New Roman"/>
        </w:rPr>
        <w:t>·6H</w:t>
      </w:r>
      <w:r w:rsidRPr="0020395F">
        <w:rPr>
          <w:rFonts w:ascii="Times New Roman" w:hAnsi="Times New Roman" w:cs="Times New Roman"/>
          <w:vertAlign w:val="subscript"/>
        </w:rPr>
        <w:t>2</w:t>
      </w:r>
      <w:r w:rsidRPr="0020395F">
        <w:rPr>
          <w:rFonts w:ascii="Times New Roman" w:hAnsi="Times New Roman" w:cs="Times New Roman"/>
        </w:rPr>
        <w:t>O; 0.06 g NH</w:t>
      </w:r>
      <w:r w:rsidRPr="0020395F">
        <w:rPr>
          <w:rFonts w:ascii="Times New Roman" w:hAnsi="Times New Roman" w:cs="Times New Roman"/>
          <w:vertAlign w:val="subscript"/>
        </w:rPr>
        <w:t>4</w:t>
      </w:r>
      <w:r w:rsidRPr="0020395F">
        <w:rPr>
          <w:rFonts w:ascii="Times New Roman" w:hAnsi="Times New Roman" w:cs="Times New Roman"/>
        </w:rPr>
        <w:t xml:space="preserve"> molybdate; 0.02 g NaSeO</w:t>
      </w:r>
      <w:r w:rsidRPr="0020395F">
        <w:rPr>
          <w:rFonts w:ascii="Times New Roman" w:hAnsi="Times New Roman" w:cs="Times New Roman"/>
          <w:vertAlign w:val="subscript"/>
        </w:rPr>
        <w:t>3</w:t>
      </w:r>
      <w:r w:rsidRPr="0020395F">
        <w:rPr>
          <w:rFonts w:ascii="Times New Roman" w:hAnsi="Times New Roman" w:cs="Times New Roman"/>
        </w:rPr>
        <w:t xml:space="preserve">. </w:t>
      </w:r>
    </w:p>
    <w:p w:rsidR="00933508" w:rsidRPr="0020395F" w:rsidRDefault="00933508" w:rsidP="00933508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FD0A6C" w:rsidRPr="0020395F" w:rsidRDefault="00FD0A6C" w:rsidP="00933508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FD0A6C" w:rsidRPr="0020395F" w:rsidRDefault="00FD0A6C" w:rsidP="00933508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FD0A6C" w:rsidRPr="0020395F" w:rsidRDefault="00FD0A6C" w:rsidP="00933508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FD0A6C" w:rsidRPr="0020395F" w:rsidRDefault="00FD0A6C" w:rsidP="00933508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FD0A6C" w:rsidRPr="0020395F" w:rsidRDefault="00FD0A6C" w:rsidP="00933508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FD0A6C" w:rsidRPr="0020395F" w:rsidRDefault="00FD0A6C" w:rsidP="00933508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FD0A6C" w:rsidRPr="0020395F" w:rsidRDefault="00FD0A6C" w:rsidP="00933508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FD0A6C" w:rsidRPr="0020395F" w:rsidRDefault="00FD0A6C" w:rsidP="00933508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FD0A6C" w:rsidRPr="0020395F" w:rsidRDefault="00FD0A6C" w:rsidP="00933508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FD0A6C" w:rsidRPr="0020395F" w:rsidRDefault="00FD0A6C" w:rsidP="00933508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FD0A6C" w:rsidRPr="0020395F" w:rsidRDefault="00FD0A6C" w:rsidP="00933508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FD0A6C" w:rsidRPr="0020395F" w:rsidRDefault="00FD0A6C" w:rsidP="00933508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FD0A6C" w:rsidRPr="0020395F" w:rsidRDefault="00FD0A6C" w:rsidP="00933508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FD0A6C" w:rsidRPr="0020395F" w:rsidRDefault="00FD0A6C" w:rsidP="00933508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FD0A6C" w:rsidRPr="0020395F" w:rsidRDefault="00FD0A6C" w:rsidP="00933508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FD0A6C" w:rsidRPr="0020395F" w:rsidRDefault="00FD0A6C" w:rsidP="00933508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FD0A6C" w:rsidRPr="0020395F" w:rsidRDefault="00FD0A6C" w:rsidP="00FD0A6C">
      <w:pPr>
        <w:spacing w:line="480" w:lineRule="auto"/>
        <w:rPr>
          <w:rFonts w:ascii="Times New Roman" w:hAnsi="Times New Roman" w:cs="Times New Roman"/>
        </w:rPr>
      </w:pPr>
      <w:r w:rsidRPr="0020395F">
        <w:rPr>
          <w:rFonts w:ascii="Times New Roman" w:hAnsi="Times New Roman" w:cs="Times New Roman"/>
        </w:rPr>
        <w:lastRenderedPageBreak/>
        <w:t>Table S2</w:t>
      </w:r>
      <w:r w:rsidR="001E1693" w:rsidRPr="0020395F">
        <w:rPr>
          <w:rFonts w:ascii="Times New Roman" w:hAnsi="Times New Roman" w:cs="Times New Roman"/>
        </w:rPr>
        <w:t>.</w:t>
      </w:r>
      <w:r w:rsidRPr="0020395F">
        <w:rPr>
          <w:rFonts w:ascii="Times New Roman" w:hAnsi="Times New Roman" w:cs="Times New Roman"/>
        </w:rPr>
        <w:t xml:space="preserve"> Formulations of the diets in </w:t>
      </w:r>
      <w:r w:rsidR="001E1693" w:rsidRPr="0020395F">
        <w:rPr>
          <w:rFonts w:ascii="Times New Roman" w:hAnsi="Times New Roman" w:cs="Times New Roman"/>
        </w:rPr>
        <w:t>E</w:t>
      </w:r>
      <w:r w:rsidRPr="0020395F">
        <w:rPr>
          <w:rFonts w:ascii="Times New Roman" w:hAnsi="Times New Roman" w:cs="Times New Roman"/>
        </w:rPr>
        <w:t>xperiment 2.</w:t>
      </w:r>
    </w:p>
    <w:tbl>
      <w:tblPr>
        <w:tblW w:w="4435" w:type="pct"/>
        <w:jc w:val="center"/>
        <w:tblBorders>
          <w:top w:val="single" w:sz="12" w:space="0" w:color="auto"/>
          <w:bottom w:val="single" w:sz="12" w:space="0" w:color="auto"/>
        </w:tblBorders>
        <w:tblLook w:val="0000" w:firstRow="0" w:lastRow="0" w:firstColumn="0" w:lastColumn="0" w:noHBand="0" w:noVBand="0"/>
      </w:tblPr>
      <w:tblGrid>
        <w:gridCol w:w="3358"/>
        <w:gridCol w:w="1016"/>
        <w:gridCol w:w="1014"/>
        <w:gridCol w:w="1039"/>
        <w:gridCol w:w="1132"/>
      </w:tblGrid>
      <w:tr w:rsidR="00FD0A6C" w:rsidRPr="0020395F" w:rsidTr="00537E0F">
        <w:trPr>
          <w:trHeight w:val="362"/>
          <w:jc w:val="center"/>
        </w:trPr>
        <w:tc>
          <w:tcPr>
            <w:tcW w:w="2221" w:type="pct"/>
            <w:tcBorders>
              <w:bottom w:val="single" w:sz="6" w:space="0" w:color="auto"/>
            </w:tcBorders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Ingredients</w:t>
            </w:r>
          </w:p>
        </w:tc>
        <w:tc>
          <w:tcPr>
            <w:tcW w:w="672" w:type="pct"/>
            <w:tcBorders>
              <w:bottom w:val="single" w:sz="6" w:space="0" w:color="auto"/>
            </w:tcBorders>
            <w:vAlign w:val="center"/>
          </w:tcPr>
          <w:p w:rsidR="00FD0A6C" w:rsidRPr="0020395F" w:rsidRDefault="00FD0A6C" w:rsidP="00537E0F">
            <w:pPr>
              <w:widowControl/>
              <w:spacing w:line="480" w:lineRule="auto"/>
              <w:ind w:firstLineChars="150" w:firstLine="315"/>
              <w:textAlignment w:val="bottom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HCD</w:t>
            </w:r>
          </w:p>
        </w:tc>
        <w:tc>
          <w:tcPr>
            <w:tcW w:w="671" w:type="pct"/>
            <w:tcBorders>
              <w:bottom w:val="single" w:sz="6" w:space="0" w:color="auto"/>
            </w:tcBorders>
            <w:vAlign w:val="center"/>
          </w:tcPr>
          <w:p w:rsidR="00FD0A6C" w:rsidRPr="0020395F" w:rsidRDefault="00FD0A6C" w:rsidP="00537E0F">
            <w:pPr>
              <w:widowControl/>
              <w:spacing w:line="480" w:lineRule="auto"/>
              <w:ind w:firstLineChars="150" w:firstLine="315"/>
              <w:textAlignment w:val="bottom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HLA</w:t>
            </w:r>
          </w:p>
        </w:tc>
        <w:tc>
          <w:tcPr>
            <w:tcW w:w="687" w:type="pct"/>
            <w:tcBorders>
              <w:bottom w:val="single" w:sz="6" w:space="0" w:color="auto"/>
            </w:tcBorders>
            <w:vAlign w:val="center"/>
          </w:tcPr>
          <w:p w:rsidR="00FD0A6C" w:rsidRPr="0020395F" w:rsidRDefault="00FD0A6C" w:rsidP="00537E0F">
            <w:pPr>
              <w:widowControl/>
              <w:spacing w:line="480" w:lineRule="auto"/>
              <w:ind w:firstLineChars="150" w:firstLine="315"/>
              <w:textAlignment w:val="bottom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HMA</w:t>
            </w:r>
          </w:p>
        </w:tc>
        <w:tc>
          <w:tcPr>
            <w:tcW w:w="749" w:type="pct"/>
            <w:tcBorders>
              <w:bottom w:val="single" w:sz="6" w:space="0" w:color="auto"/>
            </w:tcBorders>
            <w:vAlign w:val="center"/>
          </w:tcPr>
          <w:p w:rsidR="00FD0A6C" w:rsidRPr="0020395F" w:rsidRDefault="00FD0A6C" w:rsidP="00537E0F">
            <w:pPr>
              <w:widowControl/>
              <w:spacing w:line="480" w:lineRule="auto"/>
              <w:ind w:firstLineChars="150" w:firstLine="315"/>
              <w:textAlignment w:val="bottom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HHA</w:t>
            </w:r>
          </w:p>
        </w:tc>
      </w:tr>
      <w:tr w:rsidR="00FD0A6C" w:rsidRPr="0020395F" w:rsidTr="00537E0F">
        <w:trPr>
          <w:jc w:val="center"/>
        </w:trPr>
        <w:tc>
          <w:tcPr>
            <w:tcW w:w="2221" w:type="pct"/>
            <w:tcBorders>
              <w:top w:val="single" w:sz="6" w:space="0" w:color="auto"/>
            </w:tcBorders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Casein (g/kg)</w:t>
            </w:r>
          </w:p>
        </w:tc>
        <w:tc>
          <w:tcPr>
            <w:tcW w:w="672" w:type="pct"/>
            <w:tcBorders>
              <w:top w:val="single" w:sz="6" w:space="0" w:color="auto"/>
            </w:tcBorders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320</w:t>
            </w:r>
          </w:p>
        </w:tc>
        <w:tc>
          <w:tcPr>
            <w:tcW w:w="671" w:type="pct"/>
            <w:tcBorders>
              <w:top w:val="single" w:sz="6" w:space="0" w:color="auto"/>
            </w:tcBorders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320</w:t>
            </w:r>
          </w:p>
        </w:tc>
        <w:tc>
          <w:tcPr>
            <w:tcW w:w="687" w:type="pct"/>
            <w:tcBorders>
              <w:top w:val="single" w:sz="6" w:space="0" w:color="auto"/>
            </w:tcBorders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320</w:t>
            </w:r>
          </w:p>
        </w:tc>
        <w:tc>
          <w:tcPr>
            <w:tcW w:w="749" w:type="pct"/>
            <w:tcBorders>
              <w:top w:val="single" w:sz="6" w:space="0" w:color="auto"/>
            </w:tcBorders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320</w:t>
            </w:r>
          </w:p>
        </w:tc>
      </w:tr>
      <w:tr w:rsidR="00FD0A6C" w:rsidRPr="0020395F" w:rsidTr="00537E0F">
        <w:trPr>
          <w:jc w:val="center"/>
        </w:trPr>
        <w:tc>
          <w:tcPr>
            <w:tcW w:w="2221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Gelatin (g/kg)</w:t>
            </w:r>
          </w:p>
        </w:tc>
        <w:tc>
          <w:tcPr>
            <w:tcW w:w="672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671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687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749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80</w:t>
            </w:r>
          </w:p>
        </w:tc>
      </w:tr>
      <w:tr w:rsidR="00FD0A6C" w:rsidRPr="0020395F" w:rsidTr="00537E0F">
        <w:trPr>
          <w:jc w:val="center"/>
        </w:trPr>
        <w:tc>
          <w:tcPr>
            <w:tcW w:w="2221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Soybean oil (g/kg)</w:t>
            </w:r>
          </w:p>
        </w:tc>
        <w:tc>
          <w:tcPr>
            <w:tcW w:w="672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671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687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749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70</w:t>
            </w:r>
          </w:p>
        </w:tc>
      </w:tr>
      <w:tr w:rsidR="00FD0A6C" w:rsidRPr="0020395F" w:rsidTr="00537E0F">
        <w:trPr>
          <w:jc w:val="center"/>
        </w:trPr>
        <w:tc>
          <w:tcPr>
            <w:tcW w:w="2221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Corn starch (g/kg)</w:t>
            </w:r>
          </w:p>
        </w:tc>
        <w:tc>
          <w:tcPr>
            <w:tcW w:w="672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450</w:t>
            </w:r>
          </w:p>
        </w:tc>
        <w:tc>
          <w:tcPr>
            <w:tcW w:w="671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450</w:t>
            </w:r>
          </w:p>
        </w:tc>
        <w:tc>
          <w:tcPr>
            <w:tcW w:w="687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450</w:t>
            </w:r>
          </w:p>
        </w:tc>
        <w:tc>
          <w:tcPr>
            <w:tcW w:w="749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450</w:t>
            </w:r>
          </w:p>
        </w:tc>
      </w:tr>
      <w:tr w:rsidR="00FD0A6C" w:rsidRPr="0020395F" w:rsidTr="00537E0F">
        <w:trPr>
          <w:jc w:val="center"/>
        </w:trPr>
        <w:tc>
          <w:tcPr>
            <w:tcW w:w="2221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 xml:space="preserve">Vitamin premix </w:t>
            </w:r>
            <w:r w:rsidRPr="0020395F">
              <w:rPr>
                <w:rFonts w:ascii="Times New Roman" w:hAnsi="Times New Roman" w:cs="Times New Roman"/>
                <w:vertAlign w:val="superscript"/>
              </w:rPr>
              <w:t>1</w:t>
            </w:r>
            <w:r w:rsidRPr="0020395F">
              <w:rPr>
                <w:rFonts w:ascii="Times New Roman" w:hAnsi="Times New Roman" w:cs="Times New Roman"/>
              </w:rPr>
              <w:t xml:space="preserve"> (g/kg)</w:t>
            </w:r>
          </w:p>
        </w:tc>
        <w:tc>
          <w:tcPr>
            <w:tcW w:w="672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71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87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49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10</w:t>
            </w:r>
          </w:p>
        </w:tc>
      </w:tr>
      <w:tr w:rsidR="00FD0A6C" w:rsidRPr="0020395F" w:rsidTr="00537E0F">
        <w:trPr>
          <w:jc w:val="center"/>
        </w:trPr>
        <w:tc>
          <w:tcPr>
            <w:tcW w:w="2221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 xml:space="preserve">Mineral premix </w:t>
            </w:r>
            <w:r w:rsidRPr="0020395F">
              <w:rPr>
                <w:rFonts w:ascii="Times New Roman" w:hAnsi="Times New Roman" w:cs="Times New Roman"/>
                <w:vertAlign w:val="superscript"/>
              </w:rPr>
              <w:t>2</w:t>
            </w:r>
            <w:r w:rsidRPr="0020395F">
              <w:rPr>
                <w:rFonts w:ascii="Times New Roman" w:hAnsi="Times New Roman" w:cs="Times New Roman"/>
              </w:rPr>
              <w:t xml:space="preserve"> (g/kg)</w:t>
            </w:r>
          </w:p>
        </w:tc>
        <w:tc>
          <w:tcPr>
            <w:tcW w:w="672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71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87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49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10</w:t>
            </w:r>
          </w:p>
        </w:tc>
      </w:tr>
      <w:tr w:rsidR="00FD0A6C" w:rsidRPr="0020395F" w:rsidTr="00537E0F">
        <w:trPr>
          <w:jc w:val="center"/>
        </w:trPr>
        <w:tc>
          <w:tcPr>
            <w:tcW w:w="2221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Ca(H</w:t>
            </w:r>
            <w:r w:rsidRPr="0020395F">
              <w:rPr>
                <w:rFonts w:ascii="Times New Roman" w:hAnsi="Times New Roman" w:cs="Times New Roman"/>
                <w:vertAlign w:val="subscript"/>
              </w:rPr>
              <w:t>2</w:t>
            </w:r>
            <w:r w:rsidRPr="0020395F">
              <w:rPr>
                <w:rFonts w:ascii="Times New Roman" w:hAnsi="Times New Roman" w:cs="Times New Roman"/>
              </w:rPr>
              <w:t>PO</w:t>
            </w:r>
            <w:r w:rsidRPr="0020395F">
              <w:rPr>
                <w:rFonts w:ascii="Times New Roman" w:hAnsi="Times New Roman" w:cs="Times New Roman"/>
                <w:vertAlign w:val="subscript"/>
              </w:rPr>
              <w:t>4</w:t>
            </w:r>
            <w:r w:rsidRPr="0020395F">
              <w:rPr>
                <w:rFonts w:ascii="Times New Roman" w:hAnsi="Times New Roman" w:cs="Times New Roman"/>
              </w:rPr>
              <w:t>)</w:t>
            </w:r>
            <w:r w:rsidRPr="0020395F">
              <w:rPr>
                <w:rFonts w:ascii="Times New Roman" w:hAnsi="Times New Roman" w:cs="Times New Roman"/>
                <w:vertAlign w:val="subscript"/>
              </w:rPr>
              <w:t>2</w:t>
            </w:r>
            <w:r w:rsidRPr="0020395F">
              <w:rPr>
                <w:rFonts w:ascii="Times New Roman" w:hAnsi="Times New Roman" w:cs="Times New Roman"/>
              </w:rPr>
              <w:t xml:space="preserve"> (g/kg)</w:t>
            </w:r>
          </w:p>
        </w:tc>
        <w:tc>
          <w:tcPr>
            <w:tcW w:w="672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71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87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49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10</w:t>
            </w:r>
          </w:p>
        </w:tc>
      </w:tr>
      <w:tr w:rsidR="00FD0A6C" w:rsidRPr="0020395F" w:rsidTr="00537E0F">
        <w:trPr>
          <w:jc w:val="center"/>
        </w:trPr>
        <w:tc>
          <w:tcPr>
            <w:tcW w:w="2221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Carboxymethylcellulose (g/kg)</w:t>
            </w:r>
          </w:p>
        </w:tc>
        <w:tc>
          <w:tcPr>
            <w:tcW w:w="672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671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687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749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25</w:t>
            </w:r>
          </w:p>
        </w:tc>
      </w:tr>
      <w:tr w:rsidR="00FD0A6C" w:rsidRPr="0020395F" w:rsidTr="00537E0F">
        <w:trPr>
          <w:jc w:val="center"/>
        </w:trPr>
        <w:tc>
          <w:tcPr>
            <w:tcW w:w="2221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Cellulose (g/kg)</w:t>
            </w:r>
          </w:p>
        </w:tc>
        <w:tc>
          <w:tcPr>
            <w:tcW w:w="672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17.75</w:t>
            </w:r>
          </w:p>
        </w:tc>
        <w:tc>
          <w:tcPr>
            <w:tcW w:w="671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17.75</w:t>
            </w:r>
          </w:p>
        </w:tc>
        <w:tc>
          <w:tcPr>
            <w:tcW w:w="687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17.75</w:t>
            </w:r>
          </w:p>
        </w:tc>
        <w:tc>
          <w:tcPr>
            <w:tcW w:w="749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17.75</w:t>
            </w:r>
          </w:p>
        </w:tc>
      </w:tr>
      <w:tr w:rsidR="00FD0A6C" w:rsidRPr="0020395F" w:rsidTr="00537E0F">
        <w:trPr>
          <w:jc w:val="center"/>
        </w:trPr>
        <w:tc>
          <w:tcPr>
            <w:tcW w:w="2221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Choline chloride (g/kg)</w:t>
            </w:r>
          </w:p>
        </w:tc>
        <w:tc>
          <w:tcPr>
            <w:tcW w:w="672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71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87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49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5</w:t>
            </w:r>
          </w:p>
        </w:tc>
      </w:tr>
      <w:tr w:rsidR="00FD0A6C" w:rsidRPr="0020395F" w:rsidTr="00537E0F">
        <w:trPr>
          <w:jc w:val="center"/>
        </w:trPr>
        <w:tc>
          <w:tcPr>
            <w:tcW w:w="2221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Phagostimulant (g/kg)</w:t>
            </w:r>
          </w:p>
        </w:tc>
        <w:tc>
          <w:tcPr>
            <w:tcW w:w="672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71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87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49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2</w:t>
            </w:r>
          </w:p>
        </w:tc>
      </w:tr>
      <w:tr w:rsidR="00FD0A6C" w:rsidRPr="0020395F" w:rsidTr="00537E0F">
        <w:trPr>
          <w:jc w:val="center"/>
        </w:trPr>
        <w:tc>
          <w:tcPr>
            <w:tcW w:w="2221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Butylated hydroxytoluene (g/kg)</w:t>
            </w:r>
          </w:p>
        </w:tc>
        <w:tc>
          <w:tcPr>
            <w:tcW w:w="672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671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687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749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0.25</w:t>
            </w:r>
          </w:p>
        </w:tc>
      </w:tr>
      <w:tr w:rsidR="00FD0A6C" w:rsidRPr="0020395F" w:rsidTr="00537E0F">
        <w:trPr>
          <w:jc w:val="center"/>
        </w:trPr>
        <w:tc>
          <w:tcPr>
            <w:tcW w:w="2221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  <w:i/>
              </w:rPr>
            </w:pPr>
            <w:r w:rsidRPr="0020395F">
              <w:rPr>
                <w:rFonts w:ascii="Times New Roman" w:hAnsi="Times New Roman" w:cs="Times New Roman"/>
              </w:rPr>
              <w:t>Sodium acetate (mg/kg)</w:t>
            </w:r>
          </w:p>
        </w:tc>
        <w:tc>
          <w:tcPr>
            <w:tcW w:w="672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71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900</w:t>
            </w:r>
          </w:p>
        </w:tc>
        <w:tc>
          <w:tcPr>
            <w:tcW w:w="687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1800</w:t>
            </w:r>
          </w:p>
        </w:tc>
        <w:tc>
          <w:tcPr>
            <w:tcW w:w="749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3600</w:t>
            </w:r>
          </w:p>
        </w:tc>
      </w:tr>
      <w:tr w:rsidR="00FD0A6C" w:rsidRPr="0020395F" w:rsidTr="00537E0F">
        <w:trPr>
          <w:jc w:val="center"/>
        </w:trPr>
        <w:tc>
          <w:tcPr>
            <w:tcW w:w="2221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Total quantity (g)</w:t>
            </w:r>
          </w:p>
        </w:tc>
        <w:tc>
          <w:tcPr>
            <w:tcW w:w="672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1000</w:t>
            </w:r>
          </w:p>
        </w:tc>
        <w:tc>
          <w:tcPr>
            <w:tcW w:w="671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1000</w:t>
            </w:r>
          </w:p>
        </w:tc>
        <w:tc>
          <w:tcPr>
            <w:tcW w:w="687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1000</w:t>
            </w:r>
          </w:p>
        </w:tc>
        <w:tc>
          <w:tcPr>
            <w:tcW w:w="749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1000</w:t>
            </w:r>
          </w:p>
        </w:tc>
      </w:tr>
      <w:tr w:rsidR="00FD0A6C" w:rsidRPr="0020395F" w:rsidTr="00537E0F">
        <w:trPr>
          <w:jc w:val="center"/>
        </w:trPr>
        <w:tc>
          <w:tcPr>
            <w:tcW w:w="2221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Proximate composition (%)</w:t>
            </w:r>
          </w:p>
        </w:tc>
        <w:tc>
          <w:tcPr>
            <w:tcW w:w="672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</w:p>
        </w:tc>
        <w:tc>
          <w:tcPr>
            <w:tcW w:w="671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</w:p>
        </w:tc>
        <w:tc>
          <w:tcPr>
            <w:tcW w:w="687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</w:p>
        </w:tc>
        <w:tc>
          <w:tcPr>
            <w:tcW w:w="749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</w:p>
        </w:tc>
      </w:tr>
      <w:tr w:rsidR="00FD0A6C" w:rsidRPr="0020395F" w:rsidTr="00537E0F">
        <w:trPr>
          <w:jc w:val="center"/>
        </w:trPr>
        <w:tc>
          <w:tcPr>
            <w:tcW w:w="2221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Dry matter (%)</w:t>
            </w:r>
          </w:p>
        </w:tc>
        <w:tc>
          <w:tcPr>
            <w:tcW w:w="672" w:type="pct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88.02</w:t>
            </w:r>
          </w:p>
        </w:tc>
        <w:tc>
          <w:tcPr>
            <w:tcW w:w="671" w:type="pct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88.02</w:t>
            </w:r>
          </w:p>
        </w:tc>
        <w:tc>
          <w:tcPr>
            <w:tcW w:w="687" w:type="pct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88.02</w:t>
            </w:r>
          </w:p>
        </w:tc>
        <w:tc>
          <w:tcPr>
            <w:tcW w:w="749" w:type="pct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88.02</w:t>
            </w:r>
          </w:p>
        </w:tc>
      </w:tr>
      <w:tr w:rsidR="00FD0A6C" w:rsidRPr="0020395F" w:rsidTr="00537E0F">
        <w:trPr>
          <w:jc w:val="center"/>
        </w:trPr>
        <w:tc>
          <w:tcPr>
            <w:tcW w:w="2221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Protein (%)</w:t>
            </w:r>
          </w:p>
        </w:tc>
        <w:tc>
          <w:tcPr>
            <w:tcW w:w="672" w:type="pct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35.09</w:t>
            </w:r>
          </w:p>
        </w:tc>
        <w:tc>
          <w:tcPr>
            <w:tcW w:w="671" w:type="pct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35.09</w:t>
            </w:r>
          </w:p>
        </w:tc>
        <w:tc>
          <w:tcPr>
            <w:tcW w:w="687" w:type="pct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35.09</w:t>
            </w:r>
          </w:p>
        </w:tc>
        <w:tc>
          <w:tcPr>
            <w:tcW w:w="749" w:type="pct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35.09</w:t>
            </w:r>
          </w:p>
        </w:tc>
      </w:tr>
      <w:tr w:rsidR="00FD0A6C" w:rsidRPr="0020395F" w:rsidTr="00537E0F">
        <w:trPr>
          <w:jc w:val="center"/>
        </w:trPr>
        <w:tc>
          <w:tcPr>
            <w:tcW w:w="2221" w:type="pct"/>
            <w:vAlign w:val="center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Fat (%)</w:t>
            </w:r>
          </w:p>
        </w:tc>
        <w:tc>
          <w:tcPr>
            <w:tcW w:w="672" w:type="pct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5.71</w:t>
            </w:r>
          </w:p>
        </w:tc>
        <w:tc>
          <w:tcPr>
            <w:tcW w:w="671" w:type="pct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5.71</w:t>
            </w:r>
          </w:p>
        </w:tc>
        <w:tc>
          <w:tcPr>
            <w:tcW w:w="687" w:type="pct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5.71</w:t>
            </w:r>
          </w:p>
        </w:tc>
        <w:tc>
          <w:tcPr>
            <w:tcW w:w="749" w:type="pct"/>
          </w:tcPr>
          <w:p w:rsidR="00FD0A6C" w:rsidRPr="0020395F" w:rsidRDefault="00FD0A6C" w:rsidP="00537E0F">
            <w:pPr>
              <w:spacing w:line="480" w:lineRule="auto"/>
              <w:ind w:firstLineChars="150" w:firstLine="315"/>
              <w:rPr>
                <w:rFonts w:ascii="Times New Roman" w:hAnsi="Times New Roman" w:cs="Times New Roman"/>
              </w:rPr>
            </w:pPr>
            <w:r w:rsidRPr="0020395F">
              <w:rPr>
                <w:rFonts w:ascii="Times New Roman" w:hAnsi="Times New Roman" w:cs="Times New Roman"/>
              </w:rPr>
              <w:t>5.71</w:t>
            </w:r>
          </w:p>
        </w:tc>
      </w:tr>
    </w:tbl>
    <w:p w:rsidR="00FD0A6C" w:rsidRPr="0020395F" w:rsidRDefault="00FD0A6C" w:rsidP="00FD0A6C">
      <w:pPr>
        <w:spacing w:line="480" w:lineRule="auto"/>
        <w:rPr>
          <w:rFonts w:ascii="Times New Roman" w:hAnsi="Times New Roman" w:cs="Times New Roman"/>
        </w:rPr>
      </w:pPr>
      <w:r w:rsidRPr="0020395F">
        <w:rPr>
          <w:rFonts w:ascii="Times New Roman" w:hAnsi="Times New Roman" w:cs="Times New Roman"/>
        </w:rPr>
        <w:t xml:space="preserve">1. Mixed vitamin (mg or IU/kg): 500,000 I.U. Vitamin A, 50,000 I.U. Vitamin D3, 2500 mg Vitamin E, 1000 mg Vitamin K3, 5000 mg Vitamin B1, 5000 mg Vitamin B2, 5000 mg Vitamin </w:t>
      </w:r>
      <w:r w:rsidRPr="0020395F">
        <w:rPr>
          <w:rFonts w:ascii="Times New Roman" w:hAnsi="Times New Roman" w:cs="Times New Roman"/>
        </w:rPr>
        <w:lastRenderedPageBreak/>
        <w:t xml:space="preserve">B6, 5000 mg Vitamin B12, 25,000 mg Inositol, 10,000 mg Pantothenic acid, 100,000 mg Cholin, 25,000 mg Niacin, 1000 mg Folic acid, 250 mg Biotin, 10,000 mg Vitamin C. </w:t>
      </w:r>
    </w:p>
    <w:p w:rsidR="00FD0A6C" w:rsidRPr="0020395F" w:rsidRDefault="00FD0A6C" w:rsidP="00FD0A6C">
      <w:pPr>
        <w:spacing w:line="480" w:lineRule="auto"/>
        <w:rPr>
          <w:rFonts w:ascii="Times New Roman" w:hAnsi="Times New Roman" w:cs="Times New Roman"/>
        </w:rPr>
      </w:pPr>
      <w:r w:rsidRPr="0020395F">
        <w:rPr>
          <w:rFonts w:ascii="Times New Roman" w:hAnsi="Times New Roman" w:cs="Times New Roman"/>
        </w:rPr>
        <w:t>2. Mixed minerals (g/kg): 147.4 g MgSO</w:t>
      </w:r>
      <w:r w:rsidRPr="0020395F">
        <w:rPr>
          <w:rFonts w:ascii="Times New Roman" w:hAnsi="Times New Roman" w:cs="Times New Roman"/>
          <w:vertAlign w:val="subscript"/>
        </w:rPr>
        <w:t>4</w:t>
      </w:r>
      <w:r w:rsidRPr="0020395F">
        <w:rPr>
          <w:rFonts w:ascii="Times New Roman" w:hAnsi="Times New Roman" w:cs="Times New Roman"/>
        </w:rPr>
        <w:t>•7H</w:t>
      </w:r>
      <w:r w:rsidRPr="0020395F">
        <w:rPr>
          <w:rFonts w:ascii="Times New Roman" w:hAnsi="Times New Roman" w:cs="Times New Roman"/>
          <w:vertAlign w:val="subscript"/>
        </w:rPr>
        <w:t>2</w:t>
      </w:r>
      <w:r w:rsidRPr="0020395F">
        <w:rPr>
          <w:rFonts w:ascii="Times New Roman" w:hAnsi="Times New Roman" w:cs="Times New Roman"/>
        </w:rPr>
        <w:t>O; 49.8 g NaCl; 10.9 g Fe (II) gluconate; 3.12 g MnSO</w:t>
      </w:r>
      <w:r w:rsidRPr="0020395F">
        <w:rPr>
          <w:rFonts w:ascii="Times New Roman" w:hAnsi="Times New Roman" w:cs="Times New Roman"/>
          <w:vertAlign w:val="subscript"/>
        </w:rPr>
        <w:t>4</w:t>
      </w:r>
      <w:r w:rsidRPr="0020395F">
        <w:rPr>
          <w:rFonts w:ascii="Times New Roman" w:hAnsi="Times New Roman" w:cs="Times New Roman"/>
        </w:rPr>
        <w:t>•H</w:t>
      </w:r>
      <w:r w:rsidRPr="0020395F">
        <w:rPr>
          <w:rFonts w:ascii="Times New Roman" w:hAnsi="Times New Roman" w:cs="Times New Roman"/>
          <w:vertAlign w:val="subscript"/>
        </w:rPr>
        <w:t>2</w:t>
      </w:r>
      <w:r w:rsidRPr="0020395F">
        <w:rPr>
          <w:rFonts w:ascii="Times New Roman" w:hAnsi="Times New Roman" w:cs="Times New Roman"/>
        </w:rPr>
        <w:t>O; ZnSO</w:t>
      </w:r>
      <w:r w:rsidRPr="0020395F">
        <w:rPr>
          <w:rFonts w:ascii="Times New Roman" w:hAnsi="Times New Roman" w:cs="Times New Roman"/>
          <w:vertAlign w:val="subscript"/>
        </w:rPr>
        <w:t>4</w:t>
      </w:r>
      <w:r w:rsidRPr="0020395F">
        <w:rPr>
          <w:rFonts w:ascii="Times New Roman" w:hAnsi="Times New Roman" w:cs="Times New Roman"/>
        </w:rPr>
        <w:t>·7H</w:t>
      </w:r>
      <w:r w:rsidRPr="0020395F">
        <w:rPr>
          <w:rFonts w:ascii="Times New Roman" w:hAnsi="Times New Roman" w:cs="Times New Roman"/>
          <w:vertAlign w:val="subscript"/>
        </w:rPr>
        <w:t>2</w:t>
      </w:r>
      <w:r w:rsidRPr="0020395F">
        <w:rPr>
          <w:rFonts w:ascii="Times New Roman" w:hAnsi="Times New Roman" w:cs="Times New Roman"/>
        </w:rPr>
        <w:t>O; 0.62 g CuSO</w:t>
      </w:r>
      <w:r w:rsidRPr="0020395F">
        <w:rPr>
          <w:rFonts w:ascii="Times New Roman" w:hAnsi="Times New Roman" w:cs="Times New Roman"/>
          <w:vertAlign w:val="subscript"/>
        </w:rPr>
        <w:t>4</w:t>
      </w:r>
      <w:r w:rsidRPr="0020395F">
        <w:rPr>
          <w:rFonts w:ascii="Times New Roman" w:hAnsi="Times New Roman" w:cs="Times New Roman"/>
        </w:rPr>
        <w:t>•5H</w:t>
      </w:r>
      <w:r w:rsidRPr="0020395F">
        <w:rPr>
          <w:rFonts w:ascii="Times New Roman" w:hAnsi="Times New Roman" w:cs="Times New Roman"/>
          <w:vertAlign w:val="subscript"/>
        </w:rPr>
        <w:t>2</w:t>
      </w:r>
      <w:r w:rsidRPr="0020395F">
        <w:rPr>
          <w:rFonts w:ascii="Times New Roman" w:hAnsi="Times New Roman" w:cs="Times New Roman"/>
        </w:rPr>
        <w:t>O; 0.16 g KI; 0.08 g CoCl</w:t>
      </w:r>
      <w:r w:rsidRPr="0020395F">
        <w:rPr>
          <w:rFonts w:ascii="Times New Roman" w:hAnsi="Times New Roman" w:cs="Times New Roman"/>
          <w:vertAlign w:val="subscript"/>
        </w:rPr>
        <w:t>2</w:t>
      </w:r>
      <w:r w:rsidRPr="0020395F">
        <w:rPr>
          <w:rFonts w:ascii="Times New Roman" w:hAnsi="Times New Roman" w:cs="Times New Roman"/>
        </w:rPr>
        <w:t>·6H</w:t>
      </w:r>
      <w:r w:rsidRPr="0020395F">
        <w:rPr>
          <w:rFonts w:ascii="Times New Roman" w:hAnsi="Times New Roman" w:cs="Times New Roman"/>
          <w:vertAlign w:val="subscript"/>
        </w:rPr>
        <w:t>2</w:t>
      </w:r>
      <w:r w:rsidRPr="0020395F">
        <w:rPr>
          <w:rFonts w:ascii="Times New Roman" w:hAnsi="Times New Roman" w:cs="Times New Roman"/>
        </w:rPr>
        <w:t>O; 0.06 g NH</w:t>
      </w:r>
      <w:r w:rsidRPr="0020395F">
        <w:rPr>
          <w:rFonts w:ascii="Times New Roman" w:hAnsi="Times New Roman" w:cs="Times New Roman"/>
          <w:vertAlign w:val="subscript"/>
        </w:rPr>
        <w:t>4</w:t>
      </w:r>
      <w:r w:rsidRPr="0020395F">
        <w:rPr>
          <w:rFonts w:ascii="Times New Roman" w:hAnsi="Times New Roman" w:cs="Times New Roman"/>
        </w:rPr>
        <w:t xml:space="preserve"> molybdate; 0.02 g NaSeO</w:t>
      </w:r>
      <w:r w:rsidRPr="0020395F">
        <w:rPr>
          <w:rFonts w:ascii="Times New Roman" w:hAnsi="Times New Roman" w:cs="Times New Roman"/>
          <w:vertAlign w:val="subscript"/>
        </w:rPr>
        <w:t>3</w:t>
      </w:r>
      <w:r w:rsidRPr="0020395F">
        <w:rPr>
          <w:rFonts w:ascii="Times New Roman" w:hAnsi="Times New Roman" w:cs="Times New Roman"/>
        </w:rPr>
        <w:t xml:space="preserve">. </w:t>
      </w:r>
    </w:p>
    <w:p w:rsidR="00FD0A6C" w:rsidRPr="0020395F" w:rsidRDefault="00FD0A6C" w:rsidP="00FD0A6C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FD0A6C" w:rsidRPr="0020395F" w:rsidRDefault="00FD0A6C" w:rsidP="00933508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FD0A6C" w:rsidRPr="0020395F" w:rsidRDefault="00FD0A6C" w:rsidP="00933508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FD0A6C" w:rsidRPr="0020395F" w:rsidRDefault="00FD0A6C" w:rsidP="00933508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FD0A6C" w:rsidRPr="0020395F" w:rsidRDefault="00FD0A6C" w:rsidP="00933508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FD0A6C" w:rsidRPr="0020395F" w:rsidRDefault="00FD0A6C" w:rsidP="00933508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FD0A6C" w:rsidRPr="0020395F" w:rsidRDefault="00FD0A6C" w:rsidP="00933508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FD0A6C" w:rsidRPr="0020395F" w:rsidRDefault="00FD0A6C" w:rsidP="00933508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FD0A6C" w:rsidRPr="0020395F" w:rsidRDefault="00FD0A6C" w:rsidP="00933508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FD0A6C" w:rsidRPr="0020395F" w:rsidRDefault="00FD0A6C" w:rsidP="00933508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FD0A6C" w:rsidRPr="0020395F" w:rsidRDefault="00FD0A6C" w:rsidP="00933508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FD0A6C" w:rsidRPr="0020395F" w:rsidRDefault="00FD0A6C" w:rsidP="00933508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FD0A6C" w:rsidRPr="0020395F" w:rsidRDefault="00FD0A6C" w:rsidP="00933508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FD0A6C" w:rsidRPr="0020395F" w:rsidRDefault="00FD0A6C" w:rsidP="00933508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FD0A6C" w:rsidRPr="0020395F" w:rsidRDefault="00FD0A6C" w:rsidP="00933508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FD0A6C" w:rsidRPr="0020395F" w:rsidRDefault="00FD0A6C" w:rsidP="00933508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FD0A6C" w:rsidRPr="0020395F" w:rsidRDefault="00FD0A6C" w:rsidP="00933508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p w:rsidR="00FD0A6C" w:rsidRPr="0020395F" w:rsidRDefault="00FD0A6C" w:rsidP="00FD0A6C">
      <w:pPr>
        <w:spacing w:line="480" w:lineRule="auto"/>
        <w:rPr>
          <w:rFonts w:ascii="Times New Roman" w:hAnsi="Times New Roman" w:cs="Times New Roman"/>
        </w:rPr>
      </w:pPr>
      <w:r w:rsidRPr="0020395F">
        <w:rPr>
          <w:rFonts w:ascii="Times New Roman" w:hAnsi="Times New Roman" w:cs="Times New Roman"/>
        </w:rPr>
        <w:lastRenderedPageBreak/>
        <w:t>Table S3</w:t>
      </w:r>
      <w:r w:rsidR="001E1693" w:rsidRPr="0020395F">
        <w:rPr>
          <w:rFonts w:ascii="Times New Roman" w:hAnsi="Times New Roman" w:cs="Times New Roman"/>
        </w:rPr>
        <w:t>.</w:t>
      </w:r>
      <w:r w:rsidRPr="0020395F">
        <w:rPr>
          <w:rFonts w:ascii="Times New Roman" w:hAnsi="Times New Roman" w:cs="Times New Roman"/>
        </w:rPr>
        <w:t xml:space="preserve"> Primers used for qRT-PCR expression analysis.</w:t>
      </w:r>
    </w:p>
    <w:tbl>
      <w:tblPr>
        <w:tblStyle w:val="a7"/>
        <w:tblpPr w:leftFromText="180" w:rightFromText="180" w:vertAnchor="text" w:horzAnchor="margin" w:tblpXSpec="center" w:tblpY="123"/>
        <w:tblW w:w="4638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4109"/>
        <w:gridCol w:w="2128"/>
      </w:tblGrid>
      <w:tr w:rsidR="00FD0A6C" w:rsidRPr="0020395F" w:rsidTr="00537E0F">
        <w:tc>
          <w:tcPr>
            <w:tcW w:w="1055" w:type="pct"/>
            <w:tcBorders>
              <w:top w:val="single" w:sz="8" w:space="0" w:color="auto"/>
              <w:bottom w:val="single" w:sz="8" w:space="0" w:color="auto"/>
            </w:tcBorders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 xml:space="preserve">Gene </w:t>
            </w:r>
          </w:p>
        </w:tc>
        <w:tc>
          <w:tcPr>
            <w:tcW w:w="2599" w:type="pct"/>
            <w:tcBorders>
              <w:top w:val="single" w:sz="8" w:space="0" w:color="auto"/>
              <w:bottom w:val="single" w:sz="8" w:space="0" w:color="auto"/>
            </w:tcBorders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Primer sequence (5</w:t>
            </w:r>
            <w:r w:rsidR="001E1693" w:rsidRPr="0020395F">
              <w:rPr>
                <w:rFonts w:ascii="Times New Roman" w:hAnsi="Times New Roman" w:cs="Times New Roman"/>
                <w:szCs w:val="21"/>
              </w:rPr>
              <w:sym w:font="Symbol" w:char="F0A2"/>
            </w:r>
            <w:r w:rsidRPr="0020395F">
              <w:rPr>
                <w:rFonts w:ascii="Times New Roman" w:hAnsi="Times New Roman" w:cs="Times New Roman"/>
                <w:szCs w:val="21"/>
              </w:rPr>
              <w:t>-3</w:t>
            </w:r>
            <w:r w:rsidR="001E1693" w:rsidRPr="0020395F">
              <w:rPr>
                <w:rFonts w:ascii="Times New Roman" w:hAnsi="Times New Roman" w:cs="Times New Roman"/>
                <w:szCs w:val="21"/>
              </w:rPr>
              <w:sym w:font="Symbol" w:char="F0A2"/>
            </w:r>
            <w:r w:rsidRPr="0020395F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346" w:type="pct"/>
            <w:tcBorders>
              <w:top w:val="single" w:sz="8" w:space="0" w:color="auto"/>
              <w:bottom w:val="single" w:sz="8" w:space="0" w:color="auto"/>
            </w:tcBorders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Accession number</w:t>
            </w:r>
          </w:p>
        </w:tc>
      </w:tr>
      <w:tr w:rsidR="00FD0A6C" w:rsidRPr="0020395F" w:rsidTr="00537E0F">
        <w:tc>
          <w:tcPr>
            <w:tcW w:w="1055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i/>
                <w:szCs w:val="21"/>
              </w:rPr>
              <w:t>acc</w:t>
            </w:r>
            <w:bookmarkStart w:id="7" w:name="OLE_LINK105"/>
            <w:bookmarkStart w:id="8" w:name="OLE_LINK106"/>
            <w:r w:rsidRPr="0020395F">
              <w:rPr>
                <w:rFonts w:ascii="Times New Roman" w:hAnsi="Times New Roman" w:cs="Times New Roman"/>
                <w:i/>
                <w:szCs w:val="21"/>
              </w:rPr>
              <w:t>α</w:t>
            </w:r>
            <w:bookmarkEnd w:id="7"/>
            <w:bookmarkEnd w:id="8"/>
          </w:p>
        </w:tc>
        <w:tc>
          <w:tcPr>
            <w:tcW w:w="2599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F: TAGCTGAAGAGGAGGGTGCAAGA</w:t>
            </w:r>
          </w:p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R: AACCTCTGGATTGGCTTGAACA</w:t>
            </w:r>
          </w:p>
        </w:tc>
        <w:tc>
          <w:tcPr>
            <w:tcW w:w="1346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XM_025910668.1</w:t>
            </w:r>
          </w:p>
        </w:tc>
      </w:tr>
      <w:tr w:rsidR="00FD0A6C" w:rsidRPr="0020395F" w:rsidTr="00537E0F">
        <w:tc>
          <w:tcPr>
            <w:tcW w:w="1055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i/>
                <w:szCs w:val="21"/>
              </w:rPr>
              <w:t>atgl</w:t>
            </w:r>
          </w:p>
        </w:tc>
        <w:tc>
          <w:tcPr>
            <w:tcW w:w="2599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F: GACACATGCTGCAAAGCACT</w:t>
            </w:r>
          </w:p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R: ACCAGGACGTTTTCTCCGTC</w:t>
            </w:r>
          </w:p>
        </w:tc>
        <w:tc>
          <w:tcPr>
            <w:tcW w:w="1346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XM_003440346.5</w:t>
            </w:r>
          </w:p>
        </w:tc>
      </w:tr>
      <w:tr w:rsidR="00FD0A6C" w:rsidRPr="0020395F" w:rsidTr="00537E0F">
        <w:tc>
          <w:tcPr>
            <w:tcW w:w="1055" w:type="pct"/>
            <w:tcBorders>
              <w:bottom w:val="nil"/>
            </w:tcBorders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i/>
                <w:szCs w:val="21"/>
              </w:rPr>
              <w:t>cpt1</w:t>
            </w:r>
          </w:p>
        </w:tc>
        <w:tc>
          <w:tcPr>
            <w:tcW w:w="2599" w:type="pct"/>
            <w:tcBorders>
              <w:bottom w:val="nil"/>
            </w:tcBorders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F: TTTCCAGGCCTCCTTACCCA</w:t>
            </w:r>
          </w:p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R: TTGTACTGCTCATTGTCCAGCAGA</w:t>
            </w:r>
          </w:p>
        </w:tc>
        <w:tc>
          <w:tcPr>
            <w:tcW w:w="1346" w:type="pct"/>
            <w:tcBorders>
              <w:bottom w:val="nil"/>
            </w:tcBorders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XM_013268638.3</w:t>
            </w:r>
          </w:p>
        </w:tc>
      </w:tr>
      <w:tr w:rsidR="00FD0A6C" w:rsidRPr="0020395F" w:rsidTr="00537E0F">
        <w:tc>
          <w:tcPr>
            <w:tcW w:w="1055" w:type="pct"/>
            <w:tcBorders>
              <w:top w:val="nil"/>
              <w:bottom w:val="nil"/>
            </w:tcBorders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i/>
                <w:szCs w:val="21"/>
              </w:rPr>
              <w:t>dgat2</w:t>
            </w:r>
          </w:p>
        </w:tc>
        <w:tc>
          <w:tcPr>
            <w:tcW w:w="2599" w:type="pct"/>
            <w:tcBorders>
              <w:top w:val="nil"/>
              <w:bottom w:val="nil"/>
            </w:tcBorders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F: GCTTGAATTCTGTCACCCTGAAGA</w:t>
            </w:r>
          </w:p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R: ACCTGCTTGTAGGCGTCGTTCT</w:t>
            </w:r>
          </w:p>
        </w:tc>
        <w:tc>
          <w:tcPr>
            <w:tcW w:w="1346" w:type="pct"/>
            <w:tcBorders>
              <w:top w:val="nil"/>
              <w:bottom w:val="nil"/>
            </w:tcBorders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XM_003458972.5</w:t>
            </w:r>
          </w:p>
        </w:tc>
      </w:tr>
      <w:tr w:rsidR="00FD0A6C" w:rsidRPr="0020395F" w:rsidTr="00537E0F">
        <w:tc>
          <w:tcPr>
            <w:tcW w:w="1055" w:type="pct"/>
            <w:tcBorders>
              <w:top w:val="nil"/>
            </w:tcBorders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i/>
                <w:szCs w:val="21"/>
              </w:rPr>
              <w:t>ef1α</w:t>
            </w:r>
          </w:p>
        </w:tc>
        <w:tc>
          <w:tcPr>
            <w:tcW w:w="2599" w:type="pct"/>
            <w:tcBorders>
              <w:top w:val="nil"/>
            </w:tcBorders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F: ATCAAGAAGATCGGCTACAACCCT</w:t>
            </w:r>
          </w:p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R: ATCCCTTGAACCAGCTCATCTTGT</w:t>
            </w:r>
          </w:p>
        </w:tc>
        <w:tc>
          <w:tcPr>
            <w:tcW w:w="1346" w:type="pct"/>
            <w:tcBorders>
              <w:top w:val="nil"/>
            </w:tcBorders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AB075952.1</w:t>
            </w:r>
          </w:p>
        </w:tc>
      </w:tr>
      <w:tr w:rsidR="00FD0A6C" w:rsidRPr="0020395F" w:rsidTr="00537E0F">
        <w:tc>
          <w:tcPr>
            <w:tcW w:w="1055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i/>
                <w:szCs w:val="21"/>
              </w:rPr>
              <w:t>fas</w:t>
            </w:r>
          </w:p>
        </w:tc>
        <w:tc>
          <w:tcPr>
            <w:tcW w:w="2599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F: TCATCCAGCAGTTCACTGGCATT</w:t>
            </w:r>
          </w:p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R: TGATTAGGTCCACGGCCACA</w:t>
            </w:r>
          </w:p>
        </w:tc>
        <w:tc>
          <w:tcPr>
            <w:tcW w:w="1346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XM_003454056.5</w:t>
            </w:r>
          </w:p>
        </w:tc>
      </w:tr>
      <w:tr w:rsidR="00FD0A6C" w:rsidRPr="0020395F" w:rsidTr="00537E0F">
        <w:tc>
          <w:tcPr>
            <w:tcW w:w="1055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i/>
                <w:szCs w:val="21"/>
              </w:rPr>
              <w:t>fatp</w:t>
            </w:r>
          </w:p>
        </w:tc>
        <w:tc>
          <w:tcPr>
            <w:tcW w:w="2599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F: TGAGCTGGCTGATGCTATATTGGA</w:t>
            </w:r>
          </w:p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R: GTTGAGCAGCAAGACAGGCTAACT</w:t>
            </w:r>
          </w:p>
        </w:tc>
        <w:tc>
          <w:tcPr>
            <w:tcW w:w="1346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XM_003442099.5</w:t>
            </w:r>
          </w:p>
        </w:tc>
      </w:tr>
      <w:tr w:rsidR="00FD0A6C" w:rsidRPr="0020395F" w:rsidTr="00537E0F">
        <w:tc>
          <w:tcPr>
            <w:tcW w:w="1055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i/>
                <w:szCs w:val="21"/>
              </w:rPr>
              <w:t>ffar2</w:t>
            </w:r>
          </w:p>
        </w:tc>
        <w:tc>
          <w:tcPr>
            <w:tcW w:w="2599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F: TCTGCCCAACTTCATGTGCT</w:t>
            </w:r>
          </w:p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R: TCCTATGTAGCGAACCACGC</w:t>
            </w:r>
          </w:p>
        </w:tc>
        <w:tc>
          <w:tcPr>
            <w:tcW w:w="1346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XM_019364240.2</w:t>
            </w:r>
          </w:p>
        </w:tc>
      </w:tr>
      <w:tr w:rsidR="00FD0A6C" w:rsidRPr="0020395F" w:rsidTr="00537E0F">
        <w:tc>
          <w:tcPr>
            <w:tcW w:w="1055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i/>
                <w:szCs w:val="21"/>
              </w:rPr>
              <w:t>gck</w:t>
            </w:r>
          </w:p>
        </w:tc>
        <w:tc>
          <w:tcPr>
            <w:tcW w:w="2599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F: GACATGAGGACATTGACAAGGGAA</w:t>
            </w:r>
          </w:p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R: CTTGATGGCGTCTCTGAGTAAACC</w:t>
            </w:r>
          </w:p>
        </w:tc>
        <w:tc>
          <w:tcPr>
            <w:tcW w:w="1346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XM_003451020.5</w:t>
            </w:r>
          </w:p>
        </w:tc>
      </w:tr>
      <w:tr w:rsidR="00FD0A6C" w:rsidRPr="0020395F" w:rsidTr="00537E0F">
        <w:tc>
          <w:tcPr>
            <w:tcW w:w="1055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i/>
                <w:szCs w:val="21"/>
              </w:rPr>
              <w:t>hsl</w:t>
            </w:r>
          </w:p>
        </w:tc>
        <w:tc>
          <w:tcPr>
            <w:tcW w:w="2599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F: GCGCTCTGAGTGTCTTGCTA</w:t>
            </w:r>
          </w:p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R: ACTATGTGTACAGGCGGCAG</w:t>
            </w:r>
          </w:p>
        </w:tc>
        <w:tc>
          <w:tcPr>
            <w:tcW w:w="1346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XM_003447253.4</w:t>
            </w:r>
          </w:p>
        </w:tc>
      </w:tr>
      <w:tr w:rsidR="00FD0A6C" w:rsidRPr="0020395F" w:rsidTr="00537E0F">
        <w:tc>
          <w:tcPr>
            <w:tcW w:w="1055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i/>
                <w:szCs w:val="21"/>
              </w:rPr>
              <w:lastRenderedPageBreak/>
              <w:t>ir</w:t>
            </w:r>
          </w:p>
        </w:tc>
        <w:tc>
          <w:tcPr>
            <w:tcW w:w="2599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F: TTCAGCTGCCACCACGT</w:t>
            </w:r>
          </w:p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R:TCATCAGCTCCATCACCACCA</w:t>
            </w:r>
          </w:p>
        </w:tc>
        <w:tc>
          <w:tcPr>
            <w:tcW w:w="1346" w:type="pct"/>
          </w:tcPr>
          <w:p w:rsidR="00FD0A6C" w:rsidRPr="0020395F" w:rsidRDefault="0037564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hyperlink r:id="rId8" w:tgtFrame="new_entrez" w:history="1">
              <w:r w:rsidR="00FD0A6C" w:rsidRPr="0020395F">
                <w:rPr>
                  <w:rFonts w:ascii="Times New Roman" w:hAnsi="Times New Roman" w:cs="Times New Roman"/>
                  <w:szCs w:val="21"/>
                </w:rPr>
                <w:t>XM_005476595.4</w:t>
              </w:r>
            </w:hyperlink>
          </w:p>
        </w:tc>
      </w:tr>
      <w:tr w:rsidR="00FD0A6C" w:rsidRPr="0020395F" w:rsidTr="00537E0F">
        <w:tc>
          <w:tcPr>
            <w:tcW w:w="1055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i/>
                <w:szCs w:val="21"/>
              </w:rPr>
              <w:t>mtor</w:t>
            </w:r>
          </w:p>
        </w:tc>
        <w:tc>
          <w:tcPr>
            <w:tcW w:w="2599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F: GGCACTCAACAAGAAGGCTATTCA</w:t>
            </w:r>
          </w:p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R: ATCCAGCGTCTCATCATGAGAGAA</w:t>
            </w:r>
          </w:p>
        </w:tc>
        <w:tc>
          <w:tcPr>
            <w:tcW w:w="1346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XM_005454119.4</w:t>
            </w:r>
          </w:p>
        </w:tc>
      </w:tr>
      <w:tr w:rsidR="00FD0A6C" w:rsidRPr="0020395F" w:rsidTr="00537E0F">
        <w:tc>
          <w:tcPr>
            <w:tcW w:w="1055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i/>
                <w:szCs w:val="21"/>
              </w:rPr>
              <w:t>pfk</w:t>
            </w:r>
          </w:p>
        </w:tc>
        <w:tc>
          <w:tcPr>
            <w:tcW w:w="2599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iCs/>
                <w:szCs w:val="21"/>
              </w:rPr>
              <w:t>F: GCAGACGGCCATGAATGAGA</w:t>
            </w:r>
          </w:p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iCs/>
                <w:szCs w:val="21"/>
              </w:rPr>
              <w:t>R: GGCTTGAGGAAAGCGAGACT</w:t>
            </w:r>
          </w:p>
        </w:tc>
        <w:tc>
          <w:tcPr>
            <w:tcW w:w="1346" w:type="pct"/>
          </w:tcPr>
          <w:p w:rsidR="00FD0A6C" w:rsidRPr="0020395F" w:rsidRDefault="0037564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hyperlink r:id="rId9" w:tgtFrame="new_entrez" w:history="1">
              <w:r w:rsidR="00FD0A6C" w:rsidRPr="0020395F">
                <w:rPr>
                  <w:rFonts w:ascii="Times New Roman" w:hAnsi="Times New Roman" w:cs="Times New Roman"/>
                  <w:szCs w:val="21"/>
                </w:rPr>
                <w:t>XM_003447353.5</w:t>
              </w:r>
            </w:hyperlink>
          </w:p>
        </w:tc>
      </w:tr>
      <w:tr w:rsidR="00FD0A6C" w:rsidRPr="0020395F" w:rsidTr="00537E0F">
        <w:tc>
          <w:tcPr>
            <w:tcW w:w="1055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i/>
                <w:szCs w:val="21"/>
              </w:rPr>
              <w:t>pk</w:t>
            </w:r>
          </w:p>
        </w:tc>
        <w:tc>
          <w:tcPr>
            <w:tcW w:w="2599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F: CAGCATAATCTGCACCATCGGT</w:t>
            </w:r>
          </w:p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R: ATGAGAGAAGTTAAGACGGGCGA</w:t>
            </w:r>
          </w:p>
        </w:tc>
        <w:tc>
          <w:tcPr>
            <w:tcW w:w="1346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XM_005472621.4</w:t>
            </w:r>
          </w:p>
        </w:tc>
      </w:tr>
      <w:tr w:rsidR="00FD0A6C" w:rsidRPr="0020395F" w:rsidTr="00537E0F">
        <w:tc>
          <w:tcPr>
            <w:tcW w:w="1055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i/>
                <w:szCs w:val="21"/>
              </w:rPr>
              <w:t>pparα</w:t>
            </w:r>
          </w:p>
        </w:tc>
        <w:tc>
          <w:tcPr>
            <w:tcW w:w="2599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F: GTTCCTCAAGAGTCTCCGCC</w:t>
            </w:r>
          </w:p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R: AAAGAGCTAGGTCGCTGTCG</w:t>
            </w:r>
          </w:p>
        </w:tc>
        <w:tc>
          <w:tcPr>
            <w:tcW w:w="1346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 xml:space="preserve">XM_019346353.2 </w:t>
            </w:r>
          </w:p>
        </w:tc>
      </w:tr>
      <w:tr w:rsidR="00FD0A6C" w:rsidRPr="0020395F" w:rsidTr="00537E0F">
        <w:tc>
          <w:tcPr>
            <w:tcW w:w="1055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i/>
                <w:szCs w:val="21"/>
              </w:rPr>
              <w:t>pparγ</w:t>
            </w:r>
          </w:p>
        </w:tc>
        <w:tc>
          <w:tcPr>
            <w:tcW w:w="2599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F: TGGACTACACAAACATGCACAGC</w:t>
            </w:r>
          </w:p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R:CACGGGACTATCTGAGTACTGTGGA</w:t>
            </w:r>
          </w:p>
        </w:tc>
        <w:tc>
          <w:tcPr>
            <w:tcW w:w="1346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XM_019358463.2</w:t>
            </w:r>
          </w:p>
        </w:tc>
      </w:tr>
      <w:tr w:rsidR="00FD0A6C" w:rsidRPr="0020395F" w:rsidTr="00537E0F">
        <w:tc>
          <w:tcPr>
            <w:tcW w:w="1055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i/>
                <w:szCs w:val="21"/>
              </w:rPr>
              <w:t>s6</w:t>
            </w:r>
          </w:p>
        </w:tc>
        <w:tc>
          <w:tcPr>
            <w:tcW w:w="2599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F: TGATGAGCGAAAGCTGCGTA</w:t>
            </w:r>
          </w:p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R: TGATGCGCACTACATAGCCC</w:t>
            </w:r>
          </w:p>
        </w:tc>
        <w:tc>
          <w:tcPr>
            <w:tcW w:w="1346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XM_003454192.4</w:t>
            </w:r>
          </w:p>
        </w:tc>
      </w:tr>
      <w:tr w:rsidR="00FD0A6C" w:rsidRPr="0020395F" w:rsidTr="00537E0F">
        <w:tc>
          <w:tcPr>
            <w:tcW w:w="1055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i/>
                <w:szCs w:val="21"/>
              </w:rPr>
              <w:t>β-actin</w:t>
            </w:r>
          </w:p>
        </w:tc>
        <w:tc>
          <w:tcPr>
            <w:tcW w:w="2599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F: AGCCTTCCTTCCTTGGTATGGAAT</w:t>
            </w:r>
          </w:p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>R: TGTTGGCGTACAGGTCCTTACG</w:t>
            </w:r>
          </w:p>
        </w:tc>
        <w:tc>
          <w:tcPr>
            <w:tcW w:w="1346" w:type="pct"/>
          </w:tcPr>
          <w:p w:rsidR="00FD0A6C" w:rsidRPr="0020395F" w:rsidRDefault="00FD0A6C" w:rsidP="00537E0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20395F">
              <w:rPr>
                <w:rFonts w:ascii="Times New Roman" w:hAnsi="Times New Roman" w:cs="Times New Roman"/>
                <w:szCs w:val="21"/>
              </w:rPr>
              <w:t xml:space="preserve">XM_003443127.5  </w:t>
            </w:r>
          </w:p>
        </w:tc>
      </w:tr>
    </w:tbl>
    <w:p w:rsidR="00FD0A6C" w:rsidRPr="0020395F" w:rsidRDefault="00FD0A6C" w:rsidP="00FD0A6C">
      <w:pPr>
        <w:spacing w:line="480" w:lineRule="auto"/>
        <w:rPr>
          <w:rFonts w:ascii="Times New Roman" w:hAnsi="Times New Roman" w:cs="Times New Roman"/>
          <w:b/>
          <w:szCs w:val="21"/>
        </w:rPr>
      </w:pPr>
      <w:r w:rsidRPr="0020395F">
        <w:rPr>
          <w:rFonts w:ascii="Times New Roman" w:hAnsi="Times New Roman" w:cs="Times New Roman"/>
          <w:i/>
          <w:szCs w:val="21"/>
        </w:rPr>
        <w:t>accα</w:t>
      </w:r>
      <w:r w:rsidRPr="0020395F">
        <w:rPr>
          <w:rFonts w:ascii="Times New Roman" w:hAnsi="Times New Roman" w:cs="Times New Roman"/>
          <w:szCs w:val="21"/>
        </w:rPr>
        <w:t xml:space="preserve">: acetyl-CoA carboxylase alpha; </w:t>
      </w:r>
      <w:r w:rsidRPr="0020395F">
        <w:rPr>
          <w:rFonts w:ascii="Times New Roman" w:hAnsi="Times New Roman" w:cs="Times New Roman"/>
          <w:i/>
          <w:szCs w:val="21"/>
        </w:rPr>
        <w:t>atgl</w:t>
      </w:r>
      <w:r w:rsidRPr="0020395F">
        <w:rPr>
          <w:rFonts w:ascii="Times New Roman" w:hAnsi="Times New Roman" w:cs="Times New Roman"/>
          <w:szCs w:val="21"/>
        </w:rPr>
        <w:t xml:space="preserve">: adipose triglyceride lipase; </w:t>
      </w:r>
      <w:r w:rsidRPr="0020395F">
        <w:rPr>
          <w:rFonts w:ascii="Times New Roman" w:hAnsi="Times New Roman" w:cs="Times New Roman"/>
          <w:i/>
          <w:szCs w:val="21"/>
        </w:rPr>
        <w:t>cpt1</w:t>
      </w:r>
      <w:r w:rsidRPr="0020395F">
        <w:rPr>
          <w:rFonts w:ascii="Times New Roman" w:hAnsi="Times New Roman" w:cs="Times New Roman"/>
          <w:szCs w:val="21"/>
        </w:rPr>
        <w:t xml:space="preserve">: carnitine palmitoyltransferase 1; </w:t>
      </w:r>
      <w:r w:rsidRPr="0020395F">
        <w:rPr>
          <w:rFonts w:ascii="Times New Roman" w:hAnsi="Times New Roman" w:cs="Times New Roman"/>
          <w:i/>
          <w:szCs w:val="21"/>
        </w:rPr>
        <w:t>dgat2</w:t>
      </w:r>
      <w:r w:rsidRPr="0020395F">
        <w:rPr>
          <w:rFonts w:ascii="Times New Roman" w:hAnsi="Times New Roman" w:cs="Times New Roman"/>
          <w:szCs w:val="21"/>
        </w:rPr>
        <w:t xml:space="preserve">: diacylglycerol acyltransferase 2; </w:t>
      </w:r>
      <w:r w:rsidRPr="0020395F">
        <w:rPr>
          <w:rFonts w:ascii="Times New Roman" w:hAnsi="Times New Roman" w:cs="Times New Roman"/>
          <w:i/>
          <w:szCs w:val="21"/>
        </w:rPr>
        <w:t>ef1α</w:t>
      </w:r>
      <w:r w:rsidRPr="0020395F">
        <w:rPr>
          <w:rFonts w:ascii="Times New Roman" w:hAnsi="Times New Roman" w:cs="Times New Roman"/>
          <w:szCs w:val="21"/>
        </w:rPr>
        <w:t xml:space="preserve">: elongation factor 1 alpha; </w:t>
      </w:r>
      <w:r w:rsidRPr="0020395F">
        <w:rPr>
          <w:rFonts w:ascii="Times New Roman" w:hAnsi="Times New Roman" w:cs="Times New Roman"/>
          <w:i/>
          <w:szCs w:val="21"/>
        </w:rPr>
        <w:t>fas</w:t>
      </w:r>
      <w:r w:rsidRPr="0020395F">
        <w:rPr>
          <w:rFonts w:ascii="Times New Roman" w:hAnsi="Times New Roman" w:cs="Times New Roman"/>
          <w:szCs w:val="21"/>
        </w:rPr>
        <w:t xml:space="preserve">: fatty acid synthase; </w:t>
      </w:r>
      <w:r w:rsidRPr="0020395F">
        <w:rPr>
          <w:rFonts w:ascii="Times New Roman" w:hAnsi="Times New Roman" w:cs="Times New Roman"/>
          <w:i/>
          <w:szCs w:val="21"/>
        </w:rPr>
        <w:t>fatp</w:t>
      </w:r>
      <w:r w:rsidRPr="0020395F">
        <w:rPr>
          <w:rFonts w:ascii="Times New Roman" w:hAnsi="Times New Roman" w:cs="Times New Roman"/>
          <w:szCs w:val="21"/>
        </w:rPr>
        <w:t xml:space="preserve">: fatty acid transport protein; </w:t>
      </w:r>
      <w:r w:rsidRPr="0020395F">
        <w:rPr>
          <w:rFonts w:ascii="Times New Roman" w:hAnsi="Times New Roman" w:cs="Times New Roman"/>
          <w:i/>
          <w:szCs w:val="21"/>
        </w:rPr>
        <w:t>ffar2</w:t>
      </w:r>
      <w:r w:rsidRPr="0020395F">
        <w:rPr>
          <w:rFonts w:ascii="Times New Roman" w:hAnsi="Times New Roman" w:cs="Times New Roman"/>
          <w:szCs w:val="21"/>
        </w:rPr>
        <w:t xml:space="preserve">: free fatty acid receptor 2; </w:t>
      </w:r>
      <w:r w:rsidRPr="0020395F">
        <w:rPr>
          <w:rFonts w:ascii="Times New Roman" w:hAnsi="Times New Roman" w:cs="Times New Roman"/>
          <w:i/>
          <w:szCs w:val="21"/>
        </w:rPr>
        <w:t>gck</w:t>
      </w:r>
      <w:r w:rsidRPr="0020395F">
        <w:rPr>
          <w:rFonts w:ascii="Times New Roman" w:hAnsi="Times New Roman" w:cs="Times New Roman"/>
          <w:szCs w:val="21"/>
        </w:rPr>
        <w:t xml:space="preserve">: glucokinase; </w:t>
      </w:r>
      <w:r w:rsidRPr="0020395F">
        <w:rPr>
          <w:rFonts w:ascii="Times New Roman" w:hAnsi="Times New Roman" w:cs="Times New Roman"/>
          <w:i/>
          <w:szCs w:val="21"/>
        </w:rPr>
        <w:t>hsl</w:t>
      </w:r>
      <w:r w:rsidRPr="0020395F">
        <w:rPr>
          <w:rFonts w:ascii="Times New Roman" w:hAnsi="Times New Roman" w:cs="Times New Roman"/>
          <w:szCs w:val="21"/>
        </w:rPr>
        <w:t xml:space="preserve">: hormone-sensitive lipase; </w:t>
      </w:r>
      <w:r w:rsidRPr="0020395F">
        <w:rPr>
          <w:rFonts w:ascii="Times New Roman" w:hAnsi="Times New Roman" w:cs="Times New Roman"/>
          <w:i/>
          <w:szCs w:val="21"/>
        </w:rPr>
        <w:t>ir</w:t>
      </w:r>
      <w:r w:rsidRPr="0020395F">
        <w:rPr>
          <w:rFonts w:ascii="Times New Roman" w:hAnsi="Times New Roman" w:cs="Times New Roman"/>
          <w:szCs w:val="21"/>
        </w:rPr>
        <w:t xml:space="preserve">: insulin receptor; </w:t>
      </w:r>
      <w:r w:rsidRPr="0020395F">
        <w:rPr>
          <w:rFonts w:ascii="Times New Roman" w:hAnsi="Times New Roman" w:cs="Times New Roman"/>
          <w:i/>
          <w:szCs w:val="21"/>
        </w:rPr>
        <w:t>mtor</w:t>
      </w:r>
      <w:r w:rsidRPr="0020395F">
        <w:rPr>
          <w:rFonts w:ascii="Times New Roman" w:hAnsi="Times New Roman" w:cs="Times New Roman"/>
          <w:szCs w:val="21"/>
        </w:rPr>
        <w:t xml:space="preserve">: mechanistic target of rapamycin; </w:t>
      </w:r>
      <w:r w:rsidRPr="0020395F">
        <w:rPr>
          <w:rFonts w:ascii="Times New Roman" w:hAnsi="Times New Roman" w:cs="Times New Roman"/>
          <w:i/>
          <w:szCs w:val="21"/>
        </w:rPr>
        <w:t>pfk</w:t>
      </w:r>
      <w:r w:rsidRPr="0020395F">
        <w:rPr>
          <w:rFonts w:ascii="Times New Roman" w:hAnsi="Times New Roman" w:cs="Times New Roman"/>
          <w:szCs w:val="21"/>
        </w:rPr>
        <w:t xml:space="preserve">: phosphofructokinase; </w:t>
      </w:r>
      <w:r w:rsidRPr="0020395F">
        <w:rPr>
          <w:rFonts w:ascii="Times New Roman" w:hAnsi="Times New Roman" w:cs="Times New Roman"/>
          <w:i/>
          <w:szCs w:val="21"/>
        </w:rPr>
        <w:t>pk</w:t>
      </w:r>
      <w:r w:rsidRPr="0020395F">
        <w:rPr>
          <w:rFonts w:ascii="Times New Roman" w:hAnsi="Times New Roman" w:cs="Times New Roman"/>
          <w:szCs w:val="21"/>
        </w:rPr>
        <w:t xml:space="preserve">: pyruvate kinase; </w:t>
      </w:r>
      <w:r w:rsidRPr="0020395F">
        <w:rPr>
          <w:rFonts w:ascii="Times New Roman" w:hAnsi="Times New Roman" w:cs="Times New Roman"/>
          <w:i/>
          <w:szCs w:val="21"/>
        </w:rPr>
        <w:t>pparα</w:t>
      </w:r>
      <w:r w:rsidRPr="0020395F">
        <w:rPr>
          <w:rFonts w:ascii="Times New Roman" w:hAnsi="Times New Roman" w:cs="Times New Roman"/>
          <w:szCs w:val="21"/>
        </w:rPr>
        <w:t xml:space="preserve">: peroxisome proliferator-activated receptor alpha; </w:t>
      </w:r>
      <w:r w:rsidRPr="0020395F">
        <w:rPr>
          <w:rFonts w:ascii="Times New Roman" w:hAnsi="Times New Roman" w:cs="Times New Roman"/>
          <w:i/>
          <w:szCs w:val="21"/>
        </w:rPr>
        <w:t>pparγ</w:t>
      </w:r>
      <w:r w:rsidRPr="0020395F">
        <w:rPr>
          <w:rFonts w:ascii="Times New Roman" w:hAnsi="Times New Roman" w:cs="Times New Roman"/>
          <w:szCs w:val="21"/>
        </w:rPr>
        <w:t xml:space="preserve">: peroxisome proliferator-activated receptor gamma; </w:t>
      </w:r>
      <w:r w:rsidRPr="0020395F">
        <w:rPr>
          <w:rFonts w:ascii="Times New Roman" w:hAnsi="Times New Roman" w:cs="Times New Roman"/>
          <w:i/>
          <w:szCs w:val="21"/>
        </w:rPr>
        <w:t>s6</w:t>
      </w:r>
      <w:r w:rsidRPr="0020395F">
        <w:rPr>
          <w:rFonts w:ascii="Times New Roman" w:hAnsi="Times New Roman" w:cs="Times New Roman"/>
          <w:szCs w:val="21"/>
        </w:rPr>
        <w:t xml:space="preserve">: </w:t>
      </w:r>
      <w:r w:rsidRPr="0020395F">
        <w:rPr>
          <w:rFonts w:ascii="Times New Roman" w:hAnsi="Times New Roman" w:cs="Times New Roman"/>
          <w:szCs w:val="21"/>
        </w:rPr>
        <w:lastRenderedPageBreak/>
        <w:t xml:space="preserve">ribosomal protein S6; </w:t>
      </w:r>
      <w:r w:rsidRPr="0020395F">
        <w:rPr>
          <w:rFonts w:ascii="Times New Roman" w:hAnsi="Times New Roman" w:cs="Times New Roman"/>
          <w:i/>
          <w:szCs w:val="21"/>
        </w:rPr>
        <w:t>β-actin</w:t>
      </w:r>
      <w:r w:rsidRPr="0020395F">
        <w:rPr>
          <w:rFonts w:ascii="Times New Roman" w:hAnsi="Times New Roman" w:cs="Times New Roman"/>
          <w:szCs w:val="21"/>
        </w:rPr>
        <w:t>: beta-actin.</w:t>
      </w:r>
    </w:p>
    <w:p w:rsidR="00FD0A6C" w:rsidRPr="0020395F" w:rsidRDefault="00FD0A6C" w:rsidP="00933508">
      <w:pPr>
        <w:spacing w:line="480" w:lineRule="auto"/>
        <w:rPr>
          <w:rFonts w:ascii="Times New Roman" w:hAnsi="Times New Roman" w:cs="Times New Roman"/>
          <w:b/>
          <w:szCs w:val="21"/>
        </w:rPr>
      </w:pPr>
    </w:p>
    <w:sectPr w:rsidR="00FD0A6C" w:rsidRPr="0020395F" w:rsidSect="00485384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564C" w:rsidRDefault="0037564C" w:rsidP="00933508">
      <w:r>
        <w:separator/>
      </w:r>
    </w:p>
  </w:endnote>
  <w:endnote w:type="continuationSeparator" w:id="0">
    <w:p w:rsidR="0037564C" w:rsidRDefault="0037564C" w:rsidP="009335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564C" w:rsidRDefault="0037564C" w:rsidP="00933508">
      <w:r>
        <w:separator/>
      </w:r>
    </w:p>
  </w:footnote>
  <w:footnote w:type="continuationSeparator" w:id="0">
    <w:p w:rsidR="0037564C" w:rsidRDefault="0037564C" w:rsidP="009335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55B63"/>
    <w:rsid w:val="000874EE"/>
    <w:rsid w:val="001D5D96"/>
    <w:rsid w:val="001E1693"/>
    <w:rsid w:val="0020395F"/>
    <w:rsid w:val="002B7D9E"/>
    <w:rsid w:val="00305CFB"/>
    <w:rsid w:val="0037564C"/>
    <w:rsid w:val="003805F8"/>
    <w:rsid w:val="003A5212"/>
    <w:rsid w:val="00485384"/>
    <w:rsid w:val="004873C6"/>
    <w:rsid w:val="005A205A"/>
    <w:rsid w:val="006820A6"/>
    <w:rsid w:val="00774582"/>
    <w:rsid w:val="00787762"/>
    <w:rsid w:val="00910914"/>
    <w:rsid w:val="00933508"/>
    <w:rsid w:val="00A27356"/>
    <w:rsid w:val="00A80A1A"/>
    <w:rsid w:val="00BB2B05"/>
    <w:rsid w:val="00C55119"/>
    <w:rsid w:val="00CB17E5"/>
    <w:rsid w:val="00CB47B4"/>
    <w:rsid w:val="00D55B63"/>
    <w:rsid w:val="00D806AA"/>
    <w:rsid w:val="00D91FF7"/>
    <w:rsid w:val="00DD665B"/>
    <w:rsid w:val="00DE04FE"/>
    <w:rsid w:val="00E00BB1"/>
    <w:rsid w:val="00E36DBD"/>
    <w:rsid w:val="00E3758A"/>
    <w:rsid w:val="00E76307"/>
    <w:rsid w:val="00F071BD"/>
    <w:rsid w:val="00F46C5E"/>
    <w:rsid w:val="00FD0A6C"/>
    <w:rsid w:val="00FD2728"/>
    <w:rsid w:val="00FE1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00A7DA"/>
  <w15:docId w15:val="{C89A887C-9518-4A2C-8620-898019E43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35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35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335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335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33508"/>
    <w:rPr>
      <w:sz w:val="18"/>
      <w:szCs w:val="18"/>
    </w:rPr>
  </w:style>
  <w:style w:type="table" w:styleId="a7">
    <w:name w:val="Table Grid"/>
    <w:basedOn w:val="a1"/>
    <w:uiPriority w:val="39"/>
    <w:rsid w:val="0093350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3350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33508"/>
    <w:rPr>
      <w:sz w:val="18"/>
      <w:szCs w:val="18"/>
    </w:rPr>
  </w:style>
  <w:style w:type="character" w:styleId="aa">
    <w:name w:val="line number"/>
    <w:basedOn w:val="a0"/>
    <w:uiPriority w:val="99"/>
    <w:semiHidden/>
    <w:unhideWhenUsed/>
    <w:rsid w:val="00485384"/>
  </w:style>
  <w:style w:type="character" w:styleId="ab">
    <w:name w:val="Hyperlink"/>
    <w:basedOn w:val="a0"/>
    <w:uiPriority w:val="99"/>
    <w:unhideWhenUsed/>
    <w:rsid w:val="00A80A1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entrez/viewer.fcgi?db=nucleotide&amp;id=1434979108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zydu@bio.ecnu.edu.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lzhang@bio.ecnu.edu.cn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s://www.ncbi.nlm.nih.gov/entrez/viewer.fcgi?db=nucleotide&amp;id=1434972161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786</Words>
  <Characters>4483</Characters>
  <Application>Microsoft Office Word</Application>
  <DocSecurity>0</DocSecurity>
  <Lines>37</Lines>
  <Paragraphs>10</Paragraphs>
  <ScaleCrop>false</ScaleCrop>
  <Company>微软中国</Company>
  <LinksUpToDate>false</LinksUpToDate>
  <CharactersWithSpaces>5259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69370</cp:lastModifiedBy>
  <cp:revision>7</cp:revision>
  <dcterms:created xsi:type="dcterms:W3CDTF">2020-04-28T10:19:00Z</dcterms:created>
  <dcterms:modified xsi:type="dcterms:W3CDTF">2020-05-04T10:41:00Z</dcterms:modified>
</cp:coreProperties>
</file>