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A83DD" w14:textId="77777777" w:rsidR="00CB4083" w:rsidRDefault="00CB4083" w:rsidP="00CB4083">
      <w:pPr>
        <w:pStyle w:val="Heading1"/>
      </w:pPr>
      <w:r>
        <w:t>Supplementary material 1.  Business rules for staging endometrial cancer</w:t>
      </w:r>
    </w:p>
    <w:p w14:paraId="0B819AAB" w14:textId="77777777" w:rsidR="00CB4083" w:rsidRPr="001C5135" w:rsidRDefault="00CB4083" w:rsidP="00CB4083">
      <w:pPr>
        <w:rPr>
          <w:rFonts w:cstheme="minorHAnsi"/>
          <w:b/>
          <w:bCs/>
          <w:sz w:val="24"/>
          <w:szCs w:val="24"/>
          <w:u w:val="single"/>
        </w:rPr>
      </w:pPr>
      <w:r w:rsidRPr="001C5135">
        <w:rPr>
          <w:b/>
          <w:bCs/>
          <w:color w:val="000000"/>
          <w:sz w:val="24"/>
          <w:szCs w:val="24"/>
          <w:u w:val="single"/>
        </w:rPr>
        <w:t>HISTOLOGY</w:t>
      </w:r>
    </w:p>
    <w:p w14:paraId="06173C62" w14:textId="77777777" w:rsidR="00CB4083" w:rsidRPr="001C5135" w:rsidRDefault="00CB4083" w:rsidP="00CB4083">
      <w:pPr>
        <w:spacing w:line="257" w:lineRule="auto"/>
        <w:jc w:val="both"/>
      </w:pPr>
      <w:r w:rsidRPr="001C5135">
        <w:t xml:space="preserve">All terms describe malignant tumours, as denoted by the /3 appended to the 4-digit histology codes </w:t>
      </w:r>
      <w:proofErr w:type="gramStart"/>
      <w:r w:rsidRPr="001C5135">
        <w:t>e.g.</w:t>
      </w:r>
      <w:proofErr w:type="gramEnd"/>
      <w:r w:rsidRPr="001C5135">
        <w:t xml:space="preserve"> 8013/3</w:t>
      </w:r>
      <w:r>
        <w:t xml:space="preserve">. </w:t>
      </w:r>
      <w:r w:rsidRPr="001C5135">
        <w:t>ICD-O3 histology codes eligible for staging under the Uterine cancer TNM staging classification</w:t>
      </w:r>
      <w:r>
        <w:t>:</w:t>
      </w:r>
    </w:p>
    <w:tbl>
      <w:tblPr>
        <w:tblW w:w="5603" w:type="dxa"/>
        <w:tblLook w:val="04A0" w:firstRow="1" w:lastRow="0" w:firstColumn="1" w:lastColumn="0" w:noHBand="0" w:noVBand="1"/>
      </w:tblPr>
      <w:tblGrid>
        <w:gridCol w:w="1129"/>
        <w:gridCol w:w="4474"/>
      </w:tblGrid>
      <w:tr w:rsidR="00CB4083" w:rsidRPr="00D4574E" w14:paraId="167196A7" w14:textId="77777777" w:rsidTr="00BF75A4">
        <w:trPr>
          <w:trHeight w:val="443"/>
        </w:trPr>
        <w:tc>
          <w:tcPr>
            <w:tcW w:w="112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4744029" w14:textId="77777777" w:rsidR="00CB4083" w:rsidRPr="00D4574E" w:rsidRDefault="00CB4083" w:rsidP="00BF75A4">
            <w:pPr>
              <w:rPr>
                <w:rFonts w:cstheme="minorHAnsi"/>
                <w:b/>
                <w:bCs/>
                <w:color w:val="000000"/>
              </w:rPr>
            </w:pPr>
            <w:r w:rsidRPr="00D4574E">
              <w:rPr>
                <w:rFonts w:cstheme="minorHAnsi"/>
                <w:b/>
                <w:bCs/>
                <w:color w:val="000000"/>
              </w:rPr>
              <w:t>Code</w:t>
            </w:r>
          </w:p>
        </w:tc>
        <w:tc>
          <w:tcPr>
            <w:tcW w:w="4474" w:type="dxa"/>
            <w:tcBorders>
              <w:top w:val="single" w:sz="4" w:space="0" w:color="auto"/>
              <w:left w:val="nil"/>
              <w:bottom w:val="single" w:sz="4" w:space="0" w:color="auto"/>
              <w:right w:val="single" w:sz="4" w:space="0" w:color="auto"/>
            </w:tcBorders>
            <w:shd w:val="clear" w:color="000000" w:fill="E7E6E6"/>
            <w:noWrap/>
            <w:vAlign w:val="center"/>
            <w:hideMark/>
          </w:tcPr>
          <w:p w14:paraId="3ACE4674" w14:textId="77777777" w:rsidR="00CB4083" w:rsidRPr="00D4574E" w:rsidRDefault="00CB4083" w:rsidP="00BF75A4">
            <w:pPr>
              <w:jc w:val="center"/>
              <w:rPr>
                <w:rFonts w:cstheme="minorHAnsi"/>
                <w:b/>
                <w:bCs/>
                <w:color w:val="000000"/>
              </w:rPr>
            </w:pPr>
            <w:r w:rsidRPr="00D4574E">
              <w:rPr>
                <w:rFonts w:cstheme="minorHAnsi"/>
                <w:b/>
                <w:bCs/>
                <w:color w:val="000000"/>
              </w:rPr>
              <w:t>Description</w:t>
            </w:r>
          </w:p>
        </w:tc>
      </w:tr>
      <w:tr w:rsidR="00CB4083" w:rsidRPr="00D4574E" w14:paraId="1E29D131"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EAD3539" w14:textId="77777777" w:rsidR="00CB4083" w:rsidRPr="00D4574E" w:rsidRDefault="00CB4083" w:rsidP="00BF75A4">
            <w:pPr>
              <w:jc w:val="right"/>
              <w:rPr>
                <w:rFonts w:cstheme="minorHAnsi"/>
                <w:b/>
                <w:bCs/>
                <w:color w:val="000000"/>
              </w:rPr>
            </w:pPr>
            <w:r w:rsidRPr="00D4574E">
              <w:rPr>
                <w:rFonts w:cstheme="minorHAnsi"/>
                <w:b/>
                <w:bCs/>
                <w:color w:val="000000"/>
              </w:rPr>
              <w:t>8013/3</w:t>
            </w:r>
          </w:p>
        </w:tc>
        <w:tc>
          <w:tcPr>
            <w:tcW w:w="4474" w:type="dxa"/>
            <w:tcBorders>
              <w:top w:val="nil"/>
              <w:left w:val="nil"/>
              <w:bottom w:val="single" w:sz="4" w:space="0" w:color="auto"/>
              <w:right w:val="single" w:sz="4" w:space="0" w:color="auto"/>
            </w:tcBorders>
            <w:shd w:val="clear" w:color="auto" w:fill="auto"/>
            <w:noWrap/>
            <w:vAlign w:val="center"/>
            <w:hideMark/>
          </w:tcPr>
          <w:p w14:paraId="75DF9A27" w14:textId="77777777" w:rsidR="00CB4083" w:rsidRPr="00D4574E" w:rsidRDefault="00CB4083" w:rsidP="00BF75A4">
            <w:pPr>
              <w:rPr>
                <w:rFonts w:cstheme="minorHAnsi"/>
                <w:color w:val="000000"/>
              </w:rPr>
            </w:pPr>
            <w:r w:rsidRPr="00D4574E">
              <w:rPr>
                <w:rFonts w:cstheme="minorHAnsi"/>
                <w:color w:val="000000"/>
              </w:rPr>
              <w:t xml:space="preserve">Large cell neuroendocrine carcinoma </w:t>
            </w:r>
          </w:p>
        </w:tc>
      </w:tr>
      <w:tr w:rsidR="00CB4083" w:rsidRPr="00D4574E" w14:paraId="5C12BDB0"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54B0491" w14:textId="77777777" w:rsidR="00CB4083" w:rsidRPr="00D4574E" w:rsidRDefault="00CB4083" w:rsidP="00BF75A4">
            <w:pPr>
              <w:jc w:val="right"/>
              <w:rPr>
                <w:rFonts w:cstheme="minorHAnsi"/>
                <w:b/>
                <w:bCs/>
                <w:color w:val="000000"/>
              </w:rPr>
            </w:pPr>
            <w:r w:rsidRPr="00D4574E">
              <w:rPr>
                <w:rFonts w:cstheme="minorHAnsi"/>
                <w:b/>
                <w:bCs/>
                <w:color w:val="000000"/>
              </w:rPr>
              <w:t>8020/3</w:t>
            </w:r>
          </w:p>
        </w:tc>
        <w:tc>
          <w:tcPr>
            <w:tcW w:w="4474" w:type="dxa"/>
            <w:tcBorders>
              <w:top w:val="nil"/>
              <w:left w:val="nil"/>
              <w:bottom w:val="single" w:sz="4" w:space="0" w:color="auto"/>
              <w:right w:val="single" w:sz="4" w:space="0" w:color="auto"/>
            </w:tcBorders>
            <w:shd w:val="clear" w:color="auto" w:fill="auto"/>
            <w:noWrap/>
            <w:vAlign w:val="center"/>
            <w:hideMark/>
          </w:tcPr>
          <w:p w14:paraId="69FAF841" w14:textId="77777777" w:rsidR="00CB4083" w:rsidRPr="00D4574E" w:rsidRDefault="00CB4083" w:rsidP="00BF75A4">
            <w:pPr>
              <w:rPr>
                <w:rFonts w:cstheme="minorHAnsi"/>
                <w:color w:val="000000"/>
              </w:rPr>
            </w:pPr>
            <w:r w:rsidRPr="00D4574E">
              <w:rPr>
                <w:rFonts w:cstheme="minorHAnsi"/>
                <w:color w:val="000000"/>
              </w:rPr>
              <w:t>Undifferentiated carcinoma</w:t>
            </w:r>
          </w:p>
        </w:tc>
      </w:tr>
      <w:tr w:rsidR="00CB4083" w:rsidRPr="00D4574E" w14:paraId="3ADCCF64"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603EE3D" w14:textId="77777777" w:rsidR="00CB4083" w:rsidRPr="00D4574E" w:rsidRDefault="00CB4083" w:rsidP="00BF75A4">
            <w:pPr>
              <w:jc w:val="right"/>
              <w:rPr>
                <w:rFonts w:cstheme="minorHAnsi"/>
                <w:b/>
                <w:bCs/>
                <w:color w:val="000000"/>
              </w:rPr>
            </w:pPr>
            <w:r w:rsidRPr="00D4574E">
              <w:rPr>
                <w:rFonts w:cstheme="minorHAnsi"/>
                <w:b/>
                <w:bCs/>
                <w:color w:val="000000"/>
              </w:rPr>
              <w:t>8041/3</w:t>
            </w:r>
          </w:p>
        </w:tc>
        <w:tc>
          <w:tcPr>
            <w:tcW w:w="4474" w:type="dxa"/>
            <w:tcBorders>
              <w:top w:val="nil"/>
              <w:left w:val="nil"/>
              <w:bottom w:val="single" w:sz="4" w:space="0" w:color="auto"/>
              <w:right w:val="single" w:sz="4" w:space="0" w:color="auto"/>
            </w:tcBorders>
            <w:shd w:val="clear" w:color="auto" w:fill="auto"/>
            <w:noWrap/>
            <w:vAlign w:val="center"/>
            <w:hideMark/>
          </w:tcPr>
          <w:p w14:paraId="6FD78A2D" w14:textId="77777777" w:rsidR="00CB4083" w:rsidRPr="00D4574E" w:rsidRDefault="00CB4083" w:rsidP="00BF75A4">
            <w:pPr>
              <w:rPr>
                <w:rFonts w:cstheme="minorHAnsi"/>
                <w:color w:val="000000"/>
              </w:rPr>
            </w:pPr>
            <w:r w:rsidRPr="00D4574E">
              <w:rPr>
                <w:rFonts w:cstheme="minorHAnsi"/>
                <w:color w:val="000000"/>
              </w:rPr>
              <w:t>Small cell neuroendocrine carcinoma</w:t>
            </w:r>
          </w:p>
        </w:tc>
      </w:tr>
      <w:tr w:rsidR="00CB4083" w:rsidRPr="00D4574E" w14:paraId="256BDBB4"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40D10A9" w14:textId="77777777" w:rsidR="00CB4083" w:rsidRPr="00D4574E" w:rsidRDefault="00CB4083" w:rsidP="00BF75A4">
            <w:pPr>
              <w:jc w:val="right"/>
              <w:rPr>
                <w:rFonts w:cstheme="minorHAnsi"/>
                <w:b/>
                <w:bCs/>
                <w:color w:val="000000"/>
              </w:rPr>
            </w:pPr>
            <w:r w:rsidRPr="00D4574E">
              <w:rPr>
                <w:rFonts w:cstheme="minorHAnsi"/>
                <w:b/>
                <w:bCs/>
                <w:color w:val="000000"/>
              </w:rPr>
              <w:t>8070/3</w:t>
            </w:r>
          </w:p>
        </w:tc>
        <w:tc>
          <w:tcPr>
            <w:tcW w:w="4474" w:type="dxa"/>
            <w:tcBorders>
              <w:top w:val="nil"/>
              <w:left w:val="nil"/>
              <w:bottom w:val="single" w:sz="4" w:space="0" w:color="auto"/>
              <w:right w:val="single" w:sz="4" w:space="0" w:color="auto"/>
            </w:tcBorders>
            <w:shd w:val="clear" w:color="auto" w:fill="auto"/>
            <w:noWrap/>
            <w:vAlign w:val="center"/>
            <w:hideMark/>
          </w:tcPr>
          <w:p w14:paraId="4444FB5C" w14:textId="77777777" w:rsidR="00CB4083" w:rsidRPr="00D4574E" w:rsidRDefault="00CB4083" w:rsidP="00BF75A4">
            <w:pPr>
              <w:rPr>
                <w:rFonts w:cstheme="minorHAnsi"/>
                <w:color w:val="000000"/>
              </w:rPr>
            </w:pPr>
            <w:r w:rsidRPr="00D4574E">
              <w:rPr>
                <w:rFonts w:cstheme="minorHAnsi"/>
                <w:color w:val="000000"/>
              </w:rPr>
              <w:t>Squamous cell carcinoma</w:t>
            </w:r>
          </w:p>
        </w:tc>
      </w:tr>
      <w:tr w:rsidR="00CB4083" w:rsidRPr="00D4574E" w14:paraId="5E552875"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35D855B8" w14:textId="77777777" w:rsidR="00CB4083" w:rsidRPr="00D4574E" w:rsidRDefault="00CB4083" w:rsidP="00BF75A4">
            <w:pPr>
              <w:jc w:val="right"/>
              <w:rPr>
                <w:rFonts w:cstheme="minorHAnsi"/>
                <w:b/>
                <w:bCs/>
                <w:color w:val="000000"/>
              </w:rPr>
            </w:pPr>
            <w:r w:rsidRPr="00D4574E">
              <w:rPr>
                <w:rFonts w:cstheme="minorHAnsi"/>
                <w:b/>
                <w:bCs/>
                <w:color w:val="000000"/>
              </w:rPr>
              <w:t>8240/3</w:t>
            </w:r>
          </w:p>
        </w:tc>
        <w:tc>
          <w:tcPr>
            <w:tcW w:w="4474" w:type="dxa"/>
            <w:tcBorders>
              <w:top w:val="nil"/>
              <w:left w:val="nil"/>
              <w:bottom w:val="single" w:sz="4" w:space="0" w:color="auto"/>
              <w:right w:val="single" w:sz="4" w:space="0" w:color="auto"/>
            </w:tcBorders>
            <w:shd w:val="clear" w:color="auto" w:fill="auto"/>
            <w:noWrap/>
            <w:vAlign w:val="center"/>
            <w:hideMark/>
          </w:tcPr>
          <w:p w14:paraId="475D38B4" w14:textId="77777777" w:rsidR="00CB4083" w:rsidRPr="00D4574E" w:rsidRDefault="00CB4083" w:rsidP="00BF75A4">
            <w:pPr>
              <w:rPr>
                <w:rFonts w:cstheme="minorHAnsi"/>
                <w:color w:val="000000"/>
              </w:rPr>
            </w:pPr>
            <w:r w:rsidRPr="00D4574E">
              <w:rPr>
                <w:rFonts w:cstheme="minorHAnsi"/>
                <w:color w:val="000000"/>
              </w:rPr>
              <w:t>Carcinoid tumour</w:t>
            </w:r>
          </w:p>
        </w:tc>
      </w:tr>
      <w:tr w:rsidR="00CB4083" w:rsidRPr="00D4574E" w14:paraId="23369441"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3FDECE5" w14:textId="77777777" w:rsidR="00CB4083" w:rsidRPr="00D4574E" w:rsidRDefault="00CB4083" w:rsidP="00BF75A4">
            <w:pPr>
              <w:jc w:val="right"/>
              <w:rPr>
                <w:rFonts w:cstheme="minorHAnsi"/>
                <w:b/>
                <w:bCs/>
                <w:color w:val="000000"/>
              </w:rPr>
            </w:pPr>
            <w:r w:rsidRPr="00D4574E">
              <w:rPr>
                <w:rFonts w:cstheme="minorHAnsi"/>
                <w:b/>
                <w:bCs/>
                <w:color w:val="000000"/>
              </w:rPr>
              <w:t>8263/3</w:t>
            </w:r>
          </w:p>
        </w:tc>
        <w:tc>
          <w:tcPr>
            <w:tcW w:w="4474" w:type="dxa"/>
            <w:tcBorders>
              <w:top w:val="nil"/>
              <w:left w:val="nil"/>
              <w:bottom w:val="single" w:sz="4" w:space="0" w:color="auto"/>
              <w:right w:val="single" w:sz="4" w:space="0" w:color="auto"/>
            </w:tcBorders>
            <w:shd w:val="clear" w:color="auto" w:fill="auto"/>
            <w:noWrap/>
            <w:vAlign w:val="center"/>
            <w:hideMark/>
          </w:tcPr>
          <w:p w14:paraId="3F75BF3E" w14:textId="77777777" w:rsidR="00CB4083" w:rsidRPr="00D4574E" w:rsidRDefault="00CB4083" w:rsidP="00BF75A4">
            <w:pPr>
              <w:rPr>
                <w:rFonts w:cstheme="minorHAnsi"/>
                <w:color w:val="000000"/>
              </w:rPr>
            </w:pPr>
            <w:r w:rsidRPr="00D4574E">
              <w:rPr>
                <w:rFonts w:cstheme="minorHAnsi"/>
                <w:color w:val="000000"/>
              </w:rPr>
              <w:t xml:space="preserve">Endometrioid carcinoma, </w:t>
            </w:r>
            <w:proofErr w:type="spellStart"/>
            <w:r w:rsidRPr="00D4574E">
              <w:rPr>
                <w:rFonts w:cstheme="minorHAnsi"/>
                <w:color w:val="000000"/>
              </w:rPr>
              <w:t>villoglandular</w:t>
            </w:r>
            <w:proofErr w:type="spellEnd"/>
            <w:r w:rsidRPr="00D4574E">
              <w:rPr>
                <w:rFonts w:cstheme="minorHAnsi"/>
                <w:color w:val="000000"/>
              </w:rPr>
              <w:t xml:space="preserve"> </w:t>
            </w:r>
          </w:p>
        </w:tc>
      </w:tr>
      <w:tr w:rsidR="00CB4083" w:rsidRPr="00D4574E" w14:paraId="44EB6B5E"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FE23636" w14:textId="77777777" w:rsidR="00CB4083" w:rsidRPr="00D4574E" w:rsidRDefault="00CB4083" w:rsidP="00BF75A4">
            <w:pPr>
              <w:jc w:val="right"/>
              <w:rPr>
                <w:rFonts w:cstheme="minorHAnsi"/>
                <w:b/>
                <w:bCs/>
                <w:color w:val="000000"/>
              </w:rPr>
            </w:pPr>
            <w:r w:rsidRPr="00D4574E">
              <w:rPr>
                <w:rFonts w:cstheme="minorHAnsi"/>
                <w:b/>
                <w:bCs/>
                <w:color w:val="000000"/>
              </w:rPr>
              <w:t>8310/3</w:t>
            </w:r>
          </w:p>
        </w:tc>
        <w:tc>
          <w:tcPr>
            <w:tcW w:w="4474" w:type="dxa"/>
            <w:tcBorders>
              <w:top w:val="nil"/>
              <w:left w:val="nil"/>
              <w:bottom w:val="single" w:sz="4" w:space="0" w:color="auto"/>
              <w:right w:val="single" w:sz="4" w:space="0" w:color="auto"/>
            </w:tcBorders>
            <w:shd w:val="clear" w:color="auto" w:fill="auto"/>
            <w:noWrap/>
            <w:vAlign w:val="center"/>
            <w:hideMark/>
          </w:tcPr>
          <w:p w14:paraId="2446A317" w14:textId="77777777" w:rsidR="00CB4083" w:rsidRPr="00D4574E" w:rsidRDefault="00CB4083" w:rsidP="00BF75A4">
            <w:pPr>
              <w:rPr>
                <w:rFonts w:cstheme="minorHAnsi"/>
                <w:color w:val="000000"/>
              </w:rPr>
            </w:pPr>
            <w:r w:rsidRPr="00D4574E">
              <w:rPr>
                <w:rFonts w:cstheme="minorHAnsi"/>
                <w:color w:val="000000"/>
              </w:rPr>
              <w:t>Clear cell carcinoma</w:t>
            </w:r>
          </w:p>
        </w:tc>
      </w:tr>
      <w:tr w:rsidR="00CB4083" w:rsidRPr="00D4574E" w14:paraId="0EB03B1A"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682CFF7" w14:textId="77777777" w:rsidR="00CB4083" w:rsidRPr="00D4574E" w:rsidRDefault="00CB4083" w:rsidP="00BF75A4">
            <w:pPr>
              <w:jc w:val="right"/>
              <w:rPr>
                <w:rFonts w:cstheme="minorHAnsi"/>
                <w:b/>
                <w:bCs/>
                <w:color w:val="000000"/>
              </w:rPr>
            </w:pPr>
            <w:r w:rsidRPr="00D4574E">
              <w:rPr>
                <w:rFonts w:cstheme="minorHAnsi"/>
                <w:b/>
                <w:bCs/>
                <w:color w:val="000000"/>
              </w:rPr>
              <w:t>8323/3</w:t>
            </w:r>
          </w:p>
        </w:tc>
        <w:tc>
          <w:tcPr>
            <w:tcW w:w="4474" w:type="dxa"/>
            <w:tcBorders>
              <w:top w:val="nil"/>
              <w:left w:val="nil"/>
              <w:bottom w:val="single" w:sz="4" w:space="0" w:color="auto"/>
              <w:right w:val="single" w:sz="4" w:space="0" w:color="auto"/>
            </w:tcBorders>
            <w:shd w:val="clear" w:color="auto" w:fill="auto"/>
            <w:noWrap/>
            <w:vAlign w:val="center"/>
            <w:hideMark/>
          </w:tcPr>
          <w:p w14:paraId="3370EFE7" w14:textId="77777777" w:rsidR="00CB4083" w:rsidRPr="00D4574E" w:rsidRDefault="00CB4083" w:rsidP="00BF75A4">
            <w:pPr>
              <w:rPr>
                <w:rFonts w:cstheme="minorHAnsi"/>
                <w:color w:val="000000"/>
              </w:rPr>
            </w:pPr>
            <w:r w:rsidRPr="00D4574E">
              <w:rPr>
                <w:rFonts w:cstheme="minorHAnsi"/>
                <w:color w:val="000000"/>
              </w:rPr>
              <w:t>Mixed cell adenocarcinoma</w:t>
            </w:r>
          </w:p>
        </w:tc>
      </w:tr>
      <w:tr w:rsidR="00CB4083" w:rsidRPr="00D4574E" w14:paraId="5E9EC702"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9D8012E" w14:textId="77777777" w:rsidR="00CB4083" w:rsidRPr="00D4574E" w:rsidRDefault="00CB4083" w:rsidP="00BF75A4">
            <w:pPr>
              <w:jc w:val="right"/>
              <w:rPr>
                <w:rFonts w:cstheme="minorHAnsi"/>
                <w:b/>
                <w:bCs/>
                <w:color w:val="000000"/>
              </w:rPr>
            </w:pPr>
            <w:r w:rsidRPr="00D4574E">
              <w:rPr>
                <w:rFonts w:cstheme="minorHAnsi"/>
                <w:b/>
                <w:bCs/>
                <w:color w:val="000000"/>
              </w:rPr>
              <w:t>8380/3</w:t>
            </w:r>
          </w:p>
        </w:tc>
        <w:tc>
          <w:tcPr>
            <w:tcW w:w="4474" w:type="dxa"/>
            <w:tcBorders>
              <w:top w:val="nil"/>
              <w:left w:val="nil"/>
              <w:bottom w:val="single" w:sz="4" w:space="0" w:color="auto"/>
              <w:right w:val="single" w:sz="4" w:space="0" w:color="auto"/>
            </w:tcBorders>
            <w:shd w:val="clear" w:color="auto" w:fill="auto"/>
            <w:noWrap/>
            <w:vAlign w:val="center"/>
            <w:hideMark/>
          </w:tcPr>
          <w:p w14:paraId="0EB2060D" w14:textId="77777777" w:rsidR="00CB4083" w:rsidRPr="00D4574E" w:rsidRDefault="00CB4083" w:rsidP="00BF75A4">
            <w:pPr>
              <w:rPr>
                <w:rFonts w:cstheme="minorHAnsi"/>
                <w:color w:val="000000"/>
              </w:rPr>
            </w:pPr>
            <w:r w:rsidRPr="00D4574E">
              <w:rPr>
                <w:rFonts w:cstheme="minorHAnsi"/>
                <w:color w:val="000000"/>
              </w:rPr>
              <w:t>Endometrioid carcinoma</w:t>
            </w:r>
          </w:p>
        </w:tc>
      </w:tr>
      <w:tr w:rsidR="00CB4083" w:rsidRPr="00D4574E" w14:paraId="4AA114E9"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C4590F7" w14:textId="77777777" w:rsidR="00CB4083" w:rsidRPr="00D4574E" w:rsidRDefault="00CB4083" w:rsidP="00BF75A4">
            <w:pPr>
              <w:jc w:val="right"/>
              <w:rPr>
                <w:rFonts w:cstheme="minorHAnsi"/>
                <w:b/>
                <w:bCs/>
                <w:color w:val="000000"/>
              </w:rPr>
            </w:pPr>
            <w:r w:rsidRPr="00D4574E">
              <w:rPr>
                <w:rFonts w:cstheme="minorHAnsi"/>
                <w:b/>
                <w:bCs/>
                <w:color w:val="000000"/>
              </w:rPr>
              <w:t>8382/3</w:t>
            </w:r>
          </w:p>
        </w:tc>
        <w:tc>
          <w:tcPr>
            <w:tcW w:w="4474" w:type="dxa"/>
            <w:tcBorders>
              <w:top w:val="nil"/>
              <w:left w:val="nil"/>
              <w:bottom w:val="single" w:sz="4" w:space="0" w:color="auto"/>
              <w:right w:val="single" w:sz="4" w:space="0" w:color="auto"/>
            </w:tcBorders>
            <w:shd w:val="clear" w:color="auto" w:fill="auto"/>
            <w:noWrap/>
            <w:vAlign w:val="center"/>
            <w:hideMark/>
          </w:tcPr>
          <w:p w14:paraId="63D70329" w14:textId="77777777" w:rsidR="00CB4083" w:rsidRPr="00D4574E" w:rsidRDefault="00CB4083" w:rsidP="00BF75A4">
            <w:pPr>
              <w:rPr>
                <w:rFonts w:cstheme="minorHAnsi"/>
                <w:color w:val="000000"/>
              </w:rPr>
            </w:pPr>
            <w:r w:rsidRPr="00D4574E">
              <w:rPr>
                <w:rFonts w:cstheme="minorHAnsi"/>
                <w:color w:val="000000"/>
              </w:rPr>
              <w:t>Endometrioid carcinoma, secretory</w:t>
            </w:r>
          </w:p>
        </w:tc>
      </w:tr>
      <w:tr w:rsidR="00CB4083" w:rsidRPr="00D4574E" w14:paraId="39FA160B"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0AC0065" w14:textId="77777777" w:rsidR="00CB4083" w:rsidRPr="00D4574E" w:rsidRDefault="00CB4083" w:rsidP="00BF75A4">
            <w:pPr>
              <w:jc w:val="right"/>
              <w:rPr>
                <w:rFonts w:cstheme="minorHAnsi"/>
                <w:b/>
                <w:bCs/>
                <w:color w:val="000000"/>
              </w:rPr>
            </w:pPr>
            <w:r w:rsidRPr="00D4574E">
              <w:rPr>
                <w:rFonts w:cstheme="minorHAnsi"/>
                <w:b/>
                <w:bCs/>
                <w:color w:val="000000"/>
              </w:rPr>
              <w:t>8441/3</w:t>
            </w:r>
          </w:p>
        </w:tc>
        <w:tc>
          <w:tcPr>
            <w:tcW w:w="4474" w:type="dxa"/>
            <w:tcBorders>
              <w:top w:val="nil"/>
              <w:left w:val="nil"/>
              <w:bottom w:val="single" w:sz="4" w:space="0" w:color="auto"/>
              <w:right w:val="single" w:sz="4" w:space="0" w:color="auto"/>
            </w:tcBorders>
            <w:shd w:val="clear" w:color="auto" w:fill="auto"/>
            <w:noWrap/>
            <w:vAlign w:val="center"/>
            <w:hideMark/>
          </w:tcPr>
          <w:p w14:paraId="0197DCB1" w14:textId="77777777" w:rsidR="00CB4083" w:rsidRPr="00D4574E" w:rsidRDefault="00CB4083" w:rsidP="00BF75A4">
            <w:pPr>
              <w:rPr>
                <w:rFonts w:cstheme="minorHAnsi"/>
                <w:color w:val="000000"/>
              </w:rPr>
            </w:pPr>
            <w:r w:rsidRPr="00D4574E">
              <w:rPr>
                <w:rFonts w:cstheme="minorHAnsi"/>
                <w:color w:val="000000"/>
              </w:rPr>
              <w:t>Serous carcinoma</w:t>
            </w:r>
          </w:p>
        </w:tc>
      </w:tr>
      <w:tr w:rsidR="00CB4083" w:rsidRPr="00D4574E" w14:paraId="29B6721F"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A2C7020" w14:textId="77777777" w:rsidR="00CB4083" w:rsidRPr="00D4574E" w:rsidRDefault="00CB4083" w:rsidP="00BF75A4">
            <w:pPr>
              <w:jc w:val="right"/>
              <w:rPr>
                <w:rFonts w:cstheme="minorHAnsi"/>
                <w:b/>
                <w:bCs/>
                <w:color w:val="000000"/>
              </w:rPr>
            </w:pPr>
            <w:r w:rsidRPr="00D4574E">
              <w:rPr>
                <w:rFonts w:cstheme="minorHAnsi"/>
                <w:b/>
                <w:bCs/>
                <w:color w:val="000000"/>
              </w:rPr>
              <w:t>8480/3</w:t>
            </w:r>
          </w:p>
        </w:tc>
        <w:tc>
          <w:tcPr>
            <w:tcW w:w="4474" w:type="dxa"/>
            <w:tcBorders>
              <w:top w:val="nil"/>
              <w:left w:val="nil"/>
              <w:bottom w:val="single" w:sz="4" w:space="0" w:color="auto"/>
              <w:right w:val="single" w:sz="4" w:space="0" w:color="auto"/>
            </w:tcBorders>
            <w:shd w:val="clear" w:color="auto" w:fill="auto"/>
            <w:noWrap/>
            <w:vAlign w:val="center"/>
            <w:hideMark/>
          </w:tcPr>
          <w:p w14:paraId="25D64F8C" w14:textId="77777777" w:rsidR="00CB4083" w:rsidRPr="00D4574E" w:rsidRDefault="00CB4083" w:rsidP="00BF75A4">
            <w:pPr>
              <w:rPr>
                <w:rFonts w:cstheme="minorHAnsi"/>
                <w:color w:val="000000"/>
              </w:rPr>
            </w:pPr>
            <w:r w:rsidRPr="00D4574E">
              <w:rPr>
                <w:rFonts w:cstheme="minorHAnsi"/>
                <w:color w:val="000000"/>
              </w:rPr>
              <w:t>Mucinous carcinoma</w:t>
            </w:r>
          </w:p>
        </w:tc>
      </w:tr>
      <w:tr w:rsidR="00CB4083" w:rsidRPr="00D4574E" w14:paraId="47707FB3"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744D4F2" w14:textId="77777777" w:rsidR="00CB4083" w:rsidRPr="00D4574E" w:rsidRDefault="00CB4083" w:rsidP="00BF75A4">
            <w:pPr>
              <w:jc w:val="right"/>
              <w:rPr>
                <w:rFonts w:cstheme="minorHAnsi"/>
                <w:b/>
                <w:bCs/>
                <w:color w:val="000000"/>
              </w:rPr>
            </w:pPr>
            <w:r w:rsidRPr="00D4574E">
              <w:rPr>
                <w:rFonts w:cstheme="minorHAnsi"/>
                <w:b/>
                <w:bCs/>
                <w:color w:val="000000"/>
              </w:rPr>
              <w:t>8570/3</w:t>
            </w:r>
          </w:p>
        </w:tc>
        <w:tc>
          <w:tcPr>
            <w:tcW w:w="4474" w:type="dxa"/>
            <w:tcBorders>
              <w:top w:val="nil"/>
              <w:left w:val="nil"/>
              <w:bottom w:val="single" w:sz="4" w:space="0" w:color="auto"/>
              <w:right w:val="single" w:sz="4" w:space="0" w:color="auto"/>
            </w:tcBorders>
            <w:shd w:val="clear" w:color="auto" w:fill="auto"/>
            <w:noWrap/>
            <w:vAlign w:val="center"/>
            <w:hideMark/>
          </w:tcPr>
          <w:p w14:paraId="06AA1EE9" w14:textId="77777777" w:rsidR="00CB4083" w:rsidRPr="00D4574E" w:rsidRDefault="00CB4083" w:rsidP="00BF75A4">
            <w:pPr>
              <w:rPr>
                <w:rFonts w:cstheme="minorHAnsi"/>
                <w:color w:val="000000"/>
              </w:rPr>
            </w:pPr>
            <w:r w:rsidRPr="00D4574E">
              <w:rPr>
                <w:rFonts w:cstheme="minorHAnsi"/>
                <w:color w:val="000000"/>
              </w:rPr>
              <w:t>Endometrioid carcinoma, squamous differentiation</w:t>
            </w:r>
          </w:p>
        </w:tc>
      </w:tr>
      <w:tr w:rsidR="00CB4083" w:rsidRPr="00D4574E" w14:paraId="398E8C3E"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1DFD290" w14:textId="77777777" w:rsidR="00CB4083" w:rsidRPr="00D4574E" w:rsidRDefault="00CB4083" w:rsidP="00BF75A4">
            <w:pPr>
              <w:jc w:val="right"/>
              <w:rPr>
                <w:rFonts w:cstheme="minorHAnsi"/>
                <w:b/>
                <w:bCs/>
                <w:color w:val="000000"/>
              </w:rPr>
            </w:pPr>
            <w:r w:rsidRPr="00D4574E">
              <w:rPr>
                <w:rFonts w:cstheme="minorHAnsi"/>
                <w:b/>
                <w:bCs/>
                <w:color w:val="000000"/>
              </w:rPr>
              <w:t>8980/3</w:t>
            </w:r>
          </w:p>
        </w:tc>
        <w:tc>
          <w:tcPr>
            <w:tcW w:w="4474" w:type="dxa"/>
            <w:tcBorders>
              <w:top w:val="nil"/>
              <w:left w:val="nil"/>
              <w:bottom w:val="single" w:sz="4" w:space="0" w:color="auto"/>
              <w:right w:val="single" w:sz="4" w:space="0" w:color="auto"/>
            </w:tcBorders>
            <w:shd w:val="clear" w:color="auto" w:fill="auto"/>
            <w:noWrap/>
            <w:vAlign w:val="center"/>
            <w:hideMark/>
          </w:tcPr>
          <w:p w14:paraId="429DC4AA" w14:textId="77777777" w:rsidR="00CB4083" w:rsidRPr="00D4574E" w:rsidRDefault="00CB4083" w:rsidP="00BF75A4">
            <w:pPr>
              <w:rPr>
                <w:rFonts w:cstheme="minorHAnsi"/>
                <w:color w:val="000000"/>
              </w:rPr>
            </w:pPr>
            <w:r w:rsidRPr="00D4574E">
              <w:rPr>
                <w:rFonts w:cstheme="minorHAnsi"/>
                <w:color w:val="000000"/>
              </w:rPr>
              <w:t>Carcinosarcoma</w:t>
            </w:r>
          </w:p>
        </w:tc>
      </w:tr>
      <w:tr w:rsidR="00CB4083" w:rsidRPr="00D4574E" w14:paraId="0B7BD62A"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CA7023D" w14:textId="77777777" w:rsidR="00CB4083" w:rsidRPr="00D4574E" w:rsidRDefault="00CB4083" w:rsidP="00BF75A4">
            <w:pPr>
              <w:jc w:val="right"/>
              <w:rPr>
                <w:rFonts w:cstheme="minorHAnsi"/>
                <w:i/>
                <w:iCs/>
                <w:color w:val="000000" w:themeColor="text1"/>
              </w:rPr>
            </w:pPr>
            <w:r w:rsidRPr="00D4574E">
              <w:rPr>
                <w:rFonts w:cstheme="minorHAnsi"/>
                <w:i/>
                <w:iCs/>
                <w:color w:val="000000" w:themeColor="text1"/>
              </w:rPr>
              <w:t>8000/3</w:t>
            </w:r>
          </w:p>
        </w:tc>
        <w:tc>
          <w:tcPr>
            <w:tcW w:w="4474" w:type="dxa"/>
            <w:tcBorders>
              <w:top w:val="nil"/>
              <w:left w:val="nil"/>
              <w:bottom w:val="single" w:sz="4" w:space="0" w:color="auto"/>
              <w:right w:val="single" w:sz="4" w:space="0" w:color="auto"/>
            </w:tcBorders>
            <w:shd w:val="clear" w:color="auto" w:fill="auto"/>
            <w:noWrap/>
            <w:vAlign w:val="center"/>
            <w:hideMark/>
          </w:tcPr>
          <w:p w14:paraId="1E0D9E3A" w14:textId="77777777" w:rsidR="00CB4083" w:rsidRPr="00D4574E" w:rsidRDefault="00CB4083" w:rsidP="00BF75A4">
            <w:pPr>
              <w:rPr>
                <w:rFonts w:cstheme="minorHAnsi"/>
                <w:i/>
                <w:iCs/>
                <w:color w:val="000000" w:themeColor="text1"/>
              </w:rPr>
            </w:pPr>
            <w:r w:rsidRPr="00D4574E">
              <w:rPr>
                <w:rFonts w:cstheme="minorHAnsi"/>
                <w:i/>
                <w:iCs/>
                <w:color w:val="000000" w:themeColor="text1"/>
              </w:rPr>
              <w:t>Neoplasm, malignant</w:t>
            </w:r>
          </w:p>
        </w:tc>
      </w:tr>
      <w:tr w:rsidR="00CB4083" w:rsidRPr="00D4574E" w14:paraId="466E1FC3"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8D3BA7D" w14:textId="77777777" w:rsidR="00CB4083" w:rsidRPr="00D4574E" w:rsidRDefault="00CB4083" w:rsidP="00BF75A4">
            <w:pPr>
              <w:jc w:val="right"/>
              <w:rPr>
                <w:rFonts w:cstheme="minorHAnsi"/>
                <w:i/>
                <w:iCs/>
                <w:color w:val="000000" w:themeColor="text1"/>
              </w:rPr>
            </w:pPr>
            <w:r w:rsidRPr="00D4574E">
              <w:rPr>
                <w:rFonts w:cstheme="minorHAnsi"/>
                <w:i/>
                <w:iCs/>
                <w:color w:val="000000" w:themeColor="text1"/>
              </w:rPr>
              <w:t>8010/3</w:t>
            </w:r>
          </w:p>
        </w:tc>
        <w:tc>
          <w:tcPr>
            <w:tcW w:w="4474" w:type="dxa"/>
            <w:tcBorders>
              <w:top w:val="nil"/>
              <w:left w:val="nil"/>
              <w:bottom w:val="single" w:sz="4" w:space="0" w:color="auto"/>
              <w:right w:val="single" w:sz="4" w:space="0" w:color="auto"/>
            </w:tcBorders>
            <w:shd w:val="clear" w:color="auto" w:fill="auto"/>
            <w:noWrap/>
            <w:vAlign w:val="center"/>
            <w:hideMark/>
          </w:tcPr>
          <w:p w14:paraId="5DA60DD9" w14:textId="77777777" w:rsidR="00CB4083" w:rsidRPr="00D4574E" w:rsidRDefault="00CB4083" w:rsidP="00BF75A4">
            <w:pPr>
              <w:rPr>
                <w:rFonts w:cstheme="minorHAnsi"/>
                <w:i/>
                <w:iCs/>
                <w:color w:val="000000" w:themeColor="text1"/>
              </w:rPr>
            </w:pPr>
            <w:r w:rsidRPr="00D4574E">
              <w:rPr>
                <w:rFonts w:cstheme="minorHAnsi"/>
                <w:i/>
                <w:iCs/>
                <w:color w:val="000000" w:themeColor="text1"/>
              </w:rPr>
              <w:t>Carcinoma, NOS</w:t>
            </w:r>
          </w:p>
        </w:tc>
      </w:tr>
      <w:tr w:rsidR="00CB4083" w:rsidRPr="00D4574E" w14:paraId="2FC7E7DC"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9C56531" w14:textId="77777777" w:rsidR="00CB4083" w:rsidRPr="00D4574E" w:rsidRDefault="00CB4083" w:rsidP="00BF75A4">
            <w:pPr>
              <w:jc w:val="right"/>
              <w:rPr>
                <w:rFonts w:cstheme="minorHAnsi"/>
                <w:i/>
                <w:iCs/>
                <w:color w:val="000000" w:themeColor="text1"/>
              </w:rPr>
            </w:pPr>
            <w:r w:rsidRPr="00D4574E">
              <w:rPr>
                <w:rFonts w:cstheme="minorHAnsi"/>
                <w:i/>
                <w:iCs/>
                <w:color w:val="000000" w:themeColor="text1"/>
              </w:rPr>
              <w:t>8140/3</w:t>
            </w:r>
          </w:p>
        </w:tc>
        <w:tc>
          <w:tcPr>
            <w:tcW w:w="4474" w:type="dxa"/>
            <w:tcBorders>
              <w:top w:val="nil"/>
              <w:left w:val="nil"/>
              <w:bottom w:val="single" w:sz="4" w:space="0" w:color="auto"/>
              <w:right w:val="single" w:sz="4" w:space="0" w:color="auto"/>
            </w:tcBorders>
            <w:shd w:val="clear" w:color="auto" w:fill="auto"/>
            <w:noWrap/>
            <w:vAlign w:val="center"/>
            <w:hideMark/>
          </w:tcPr>
          <w:p w14:paraId="74C7CB1C" w14:textId="77777777" w:rsidR="00CB4083" w:rsidRPr="00D4574E" w:rsidRDefault="00CB4083" w:rsidP="00BF75A4">
            <w:pPr>
              <w:rPr>
                <w:rFonts w:cstheme="minorHAnsi"/>
                <w:i/>
                <w:iCs/>
                <w:color w:val="000000" w:themeColor="text1"/>
              </w:rPr>
            </w:pPr>
            <w:r w:rsidRPr="00D4574E">
              <w:rPr>
                <w:rFonts w:cstheme="minorHAnsi"/>
                <w:i/>
                <w:iCs/>
                <w:color w:val="000000" w:themeColor="text1"/>
              </w:rPr>
              <w:t>Adenocarcinoma, NOS</w:t>
            </w:r>
          </w:p>
        </w:tc>
      </w:tr>
      <w:tr w:rsidR="00CB4083" w:rsidRPr="00D4574E" w14:paraId="48EC28B9"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316B1F9" w14:textId="77777777" w:rsidR="00CB4083" w:rsidRPr="00D4574E" w:rsidRDefault="00CB4083" w:rsidP="00BF75A4">
            <w:pPr>
              <w:jc w:val="right"/>
              <w:rPr>
                <w:rFonts w:cstheme="minorHAnsi"/>
                <w:i/>
                <w:iCs/>
                <w:color w:val="000000" w:themeColor="text1"/>
              </w:rPr>
            </w:pPr>
            <w:r w:rsidRPr="00D4574E">
              <w:rPr>
                <w:rFonts w:cstheme="minorHAnsi"/>
                <w:i/>
                <w:iCs/>
                <w:color w:val="000000" w:themeColor="text1"/>
              </w:rPr>
              <w:t>8255/3</w:t>
            </w:r>
          </w:p>
        </w:tc>
        <w:tc>
          <w:tcPr>
            <w:tcW w:w="4474" w:type="dxa"/>
            <w:tcBorders>
              <w:top w:val="nil"/>
              <w:left w:val="nil"/>
              <w:bottom w:val="single" w:sz="4" w:space="0" w:color="auto"/>
              <w:right w:val="single" w:sz="4" w:space="0" w:color="auto"/>
            </w:tcBorders>
            <w:shd w:val="clear" w:color="auto" w:fill="auto"/>
            <w:noWrap/>
            <w:vAlign w:val="center"/>
          </w:tcPr>
          <w:p w14:paraId="38B66923" w14:textId="77777777" w:rsidR="00CB4083" w:rsidRPr="00D4574E" w:rsidRDefault="00CB4083" w:rsidP="00BF75A4">
            <w:pPr>
              <w:rPr>
                <w:rFonts w:cstheme="minorHAnsi"/>
                <w:i/>
                <w:iCs/>
                <w:color w:val="000000" w:themeColor="text1"/>
              </w:rPr>
            </w:pPr>
            <w:r w:rsidRPr="00D4574E">
              <w:rPr>
                <w:rFonts w:cstheme="minorHAnsi"/>
                <w:i/>
                <w:iCs/>
                <w:color w:val="000000" w:themeColor="text1"/>
              </w:rPr>
              <w:t>Adenocarcinoma with mixed subtypes</w:t>
            </w:r>
          </w:p>
        </w:tc>
      </w:tr>
      <w:tr w:rsidR="00CB4083" w:rsidRPr="00D4574E" w14:paraId="220C4702"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E32636" w14:textId="77777777" w:rsidR="00CB4083" w:rsidRPr="00D4574E" w:rsidRDefault="00CB4083" w:rsidP="00BF75A4">
            <w:pPr>
              <w:jc w:val="right"/>
              <w:rPr>
                <w:rFonts w:cstheme="minorHAnsi"/>
                <w:i/>
                <w:iCs/>
                <w:color w:val="000000" w:themeColor="text1"/>
              </w:rPr>
            </w:pPr>
            <w:r w:rsidRPr="00D4574E">
              <w:rPr>
                <w:rFonts w:cstheme="minorHAnsi"/>
                <w:i/>
                <w:iCs/>
                <w:color w:val="000000" w:themeColor="text1"/>
              </w:rPr>
              <w:t>8460/3</w:t>
            </w:r>
          </w:p>
        </w:tc>
        <w:tc>
          <w:tcPr>
            <w:tcW w:w="4474" w:type="dxa"/>
            <w:tcBorders>
              <w:top w:val="nil"/>
              <w:left w:val="nil"/>
              <w:bottom w:val="single" w:sz="4" w:space="0" w:color="auto"/>
              <w:right w:val="single" w:sz="4" w:space="0" w:color="auto"/>
            </w:tcBorders>
            <w:shd w:val="clear" w:color="auto" w:fill="auto"/>
            <w:noWrap/>
            <w:vAlign w:val="center"/>
          </w:tcPr>
          <w:p w14:paraId="733DB9C2" w14:textId="77777777" w:rsidR="00CB4083" w:rsidRPr="00D4574E" w:rsidRDefault="00CB4083" w:rsidP="00BF75A4">
            <w:pPr>
              <w:rPr>
                <w:rFonts w:cstheme="minorHAnsi"/>
                <w:i/>
                <w:iCs/>
                <w:color w:val="000000" w:themeColor="text1"/>
              </w:rPr>
            </w:pPr>
            <w:r w:rsidRPr="00D4574E">
              <w:rPr>
                <w:rFonts w:cstheme="minorHAnsi"/>
                <w:i/>
                <w:iCs/>
                <w:color w:val="000000" w:themeColor="text1"/>
              </w:rPr>
              <w:t>Papillary serous cystadenocarcinoma</w:t>
            </w:r>
          </w:p>
        </w:tc>
      </w:tr>
      <w:tr w:rsidR="00CB4083" w:rsidRPr="00D4574E" w14:paraId="13B293F5"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C0CD132" w14:textId="77777777" w:rsidR="00CB4083" w:rsidRPr="00D4574E" w:rsidRDefault="00CB4083" w:rsidP="00BF75A4">
            <w:pPr>
              <w:jc w:val="right"/>
              <w:rPr>
                <w:rFonts w:cstheme="minorHAnsi"/>
                <w:i/>
                <w:iCs/>
                <w:color w:val="000000" w:themeColor="text1"/>
              </w:rPr>
            </w:pPr>
            <w:r w:rsidRPr="00D4574E">
              <w:rPr>
                <w:rFonts w:cstheme="minorHAnsi"/>
                <w:i/>
                <w:iCs/>
                <w:color w:val="000000" w:themeColor="text1"/>
              </w:rPr>
              <w:t>8461/3</w:t>
            </w:r>
          </w:p>
        </w:tc>
        <w:tc>
          <w:tcPr>
            <w:tcW w:w="4474" w:type="dxa"/>
            <w:tcBorders>
              <w:top w:val="nil"/>
              <w:left w:val="nil"/>
              <w:bottom w:val="single" w:sz="4" w:space="0" w:color="auto"/>
              <w:right w:val="single" w:sz="4" w:space="0" w:color="auto"/>
            </w:tcBorders>
            <w:shd w:val="clear" w:color="auto" w:fill="auto"/>
            <w:noWrap/>
            <w:vAlign w:val="center"/>
          </w:tcPr>
          <w:p w14:paraId="22C25138" w14:textId="77777777" w:rsidR="00CB4083" w:rsidRPr="00D4574E" w:rsidRDefault="00CB4083" w:rsidP="00BF75A4">
            <w:pPr>
              <w:rPr>
                <w:rFonts w:cstheme="minorHAnsi"/>
                <w:i/>
                <w:iCs/>
                <w:color w:val="000000" w:themeColor="text1"/>
              </w:rPr>
            </w:pPr>
            <w:r w:rsidRPr="00D4574E">
              <w:rPr>
                <w:rFonts w:cstheme="minorHAnsi"/>
                <w:i/>
                <w:iCs/>
                <w:color w:val="000000" w:themeColor="text1"/>
              </w:rPr>
              <w:t>Serous surface papillary carcinoma</w:t>
            </w:r>
          </w:p>
        </w:tc>
      </w:tr>
      <w:tr w:rsidR="00CB4083" w:rsidRPr="00D4574E" w14:paraId="1BBB2CAA"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4E2E3D6" w14:textId="77777777" w:rsidR="00CB4083" w:rsidRPr="00D4574E" w:rsidRDefault="00CB4083" w:rsidP="00BF75A4">
            <w:pPr>
              <w:jc w:val="right"/>
              <w:rPr>
                <w:rFonts w:cstheme="minorHAnsi"/>
                <w:i/>
                <w:iCs/>
                <w:color w:val="000000" w:themeColor="text1"/>
              </w:rPr>
            </w:pPr>
            <w:r w:rsidRPr="00D4574E">
              <w:rPr>
                <w:rFonts w:cstheme="minorHAnsi"/>
                <w:i/>
                <w:iCs/>
                <w:color w:val="000000" w:themeColor="text1"/>
              </w:rPr>
              <w:t>8560/3</w:t>
            </w:r>
          </w:p>
        </w:tc>
        <w:tc>
          <w:tcPr>
            <w:tcW w:w="4474" w:type="dxa"/>
            <w:tcBorders>
              <w:top w:val="nil"/>
              <w:left w:val="nil"/>
              <w:bottom w:val="single" w:sz="4" w:space="0" w:color="auto"/>
              <w:right w:val="single" w:sz="4" w:space="0" w:color="auto"/>
            </w:tcBorders>
            <w:shd w:val="clear" w:color="auto" w:fill="auto"/>
            <w:noWrap/>
            <w:vAlign w:val="center"/>
          </w:tcPr>
          <w:p w14:paraId="4F4B6DAC" w14:textId="77777777" w:rsidR="00CB4083" w:rsidRPr="00D4574E" w:rsidRDefault="00CB4083" w:rsidP="00BF75A4">
            <w:pPr>
              <w:rPr>
                <w:rFonts w:cstheme="minorHAnsi"/>
                <w:i/>
                <w:iCs/>
                <w:color w:val="000000" w:themeColor="text1"/>
              </w:rPr>
            </w:pPr>
            <w:proofErr w:type="spellStart"/>
            <w:r w:rsidRPr="00D4574E">
              <w:rPr>
                <w:rFonts w:cstheme="minorHAnsi"/>
                <w:i/>
                <w:iCs/>
                <w:color w:val="000000" w:themeColor="text1"/>
              </w:rPr>
              <w:t>Adenosquamous</w:t>
            </w:r>
            <w:proofErr w:type="spellEnd"/>
            <w:r w:rsidRPr="00D4574E">
              <w:rPr>
                <w:rFonts w:cstheme="minorHAnsi"/>
                <w:i/>
                <w:iCs/>
                <w:color w:val="000000" w:themeColor="text1"/>
              </w:rPr>
              <w:t xml:space="preserve"> carcinoma</w:t>
            </w:r>
          </w:p>
        </w:tc>
      </w:tr>
      <w:tr w:rsidR="00CB4083" w:rsidRPr="00D4574E" w14:paraId="1BA63FF5" w14:textId="77777777" w:rsidTr="00BF75A4">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6AD2CAD" w14:textId="77777777" w:rsidR="00CB4083" w:rsidRPr="00D4574E" w:rsidRDefault="00CB4083" w:rsidP="00BF75A4">
            <w:pPr>
              <w:jc w:val="right"/>
              <w:rPr>
                <w:rFonts w:cstheme="minorHAnsi"/>
                <w:i/>
                <w:iCs/>
                <w:color w:val="000000" w:themeColor="text1"/>
              </w:rPr>
            </w:pPr>
            <w:r w:rsidRPr="00D4574E">
              <w:rPr>
                <w:rFonts w:cstheme="minorHAnsi"/>
                <w:i/>
                <w:iCs/>
                <w:color w:val="000000" w:themeColor="text1"/>
              </w:rPr>
              <w:t>8950/3</w:t>
            </w:r>
          </w:p>
        </w:tc>
        <w:tc>
          <w:tcPr>
            <w:tcW w:w="4474" w:type="dxa"/>
            <w:tcBorders>
              <w:top w:val="nil"/>
              <w:left w:val="nil"/>
              <w:bottom w:val="single" w:sz="4" w:space="0" w:color="auto"/>
              <w:right w:val="single" w:sz="4" w:space="0" w:color="auto"/>
            </w:tcBorders>
            <w:shd w:val="clear" w:color="auto" w:fill="auto"/>
            <w:noWrap/>
            <w:vAlign w:val="center"/>
            <w:hideMark/>
          </w:tcPr>
          <w:p w14:paraId="6C97EE84" w14:textId="77777777" w:rsidR="00CB4083" w:rsidRPr="00D4574E" w:rsidRDefault="00CB4083" w:rsidP="00BF75A4">
            <w:pPr>
              <w:rPr>
                <w:rFonts w:cstheme="minorHAnsi"/>
                <w:i/>
                <w:iCs/>
                <w:color w:val="000000" w:themeColor="text1"/>
              </w:rPr>
            </w:pPr>
            <w:r w:rsidRPr="00D4574E">
              <w:rPr>
                <w:rFonts w:cstheme="minorHAnsi"/>
                <w:i/>
                <w:iCs/>
                <w:color w:val="000000" w:themeColor="text1"/>
              </w:rPr>
              <w:t>Mullerian mixed tumour (</w:t>
            </w:r>
            <w:proofErr w:type="spellStart"/>
            <w:r w:rsidRPr="00D4574E">
              <w:rPr>
                <w:rFonts w:cstheme="minorHAnsi"/>
                <w:i/>
                <w:iCs/>
                <w:color w:val="000000" w:themeColor="text1"/>
              </w:rPr>
              <w:t>obs</w:t>
            </w:r>
            <w:proofErr w:type="spellEnd"/>
            <w:r w:rsidRPr="00D4574E">
              <w:rPr>
                <w:rFonts w:cstheme="minorHAnsi"/>
                <w:i/>
                <w:iCs/>
                <w:color w:val="000000" w:themeColor="text1"/>
              </w:rPr>
              <w:t>)</w:t>
            </w:r>
          </w:p>
        </w:tc>
      </w:tr>
      <w:tr w:rsidR="00CB4083" w:rsidRPr="00D4574E" w14:paraId="45B3AF87" w14:textId="77777777" w:rsidTr="00BF75A4">
        <w:trPr>
          <w:trHeight w:val="300"/>
        </w:trPr>
        <w:tc>
          <w:tcPr>
            <w:tcW w:w="5603" w:type="dxa"/>
            <w:gridSpan w:val="2"/>
            <w:tcBorders>
              <w:top w:val="nil"/>
              <w:left w:val="nil"/>
              <w:bottom w:val="nil"/>
              <w:right w:val="nil"/>
            </w:tcBorders>
            <w:shd w:val="clear" w:color="auto" w:fill="auto"/>
            <w:noWrap/>
            <w:vAlign w:val="center"/>
            <w:hideMark/>
          </w:tcPr>
          <w:p w14:paraId="53F0532C" w14:textId="77777777" w:rsidR="00CB4083" w:rsidRPr="00D4574E" w:rsidRDefault="00CB4083" w:rsidP="00BF75A4">
            <w:pPr>
              <w:rPr>
                <w:rFonts w:cstheme="minorHAnsi"/>
                <w:i/>
                <w:iCs/>
                <w:color w:val="000000"/>
              </w:rPr>
            </w:pPr>
            <w:r w:rsidRPr="00D4574E">
              <w:rPr>
                <w:rFonts w:cstheme="minorHAnsi"/>
                <w:i/>
                <w:iCs/>
                <w:color w:val="000000"/>
              </w:rPr>
              <w:t>in italics: unspecified or outdated morphology</w:t>
            </w:r>
          </w:p>
        </w:tc>
      </w:tr>
    </w:tbl>
    <w:p w14:paraId="1961A124" w14:textId="77777777" w:rsidR="00CB4083" w:rsidRPr="001C5135" w:rsidRDefault="00CB4083" w:rsidP="00CB4083">
      <w:pPr>
        <w:rPr>
          <w:b/>
          <w:bCs/>
          <w:color w:val="000000"/>
          <w:sz w:val="24"/>
          <w:szCs w:val="24"/>
          <w:u w:val="single"/>
        </w:rPr>
      </w:pPr>
      <w:r w:rsidRPr="001C5135">
        <w:rPr>
          <w:b/>
          <w:bCs/>
          <w:color w:val="000000"/>
          <w:sz w:val="24"/>
          <w:szCs w:val="24"/>
          <w:u w:val="single"/>
        </w:rPr>
        <w:lastRenderedPageBreak/>
        <w:t>TOPOGRAPHY</w:t>
      </w:r>
    </w:p>
    <w:p w14:paraId="516FA669" w14:textId="77777777" w:rsidR="00CB4083" w:rsidRPr="001C5135" w:rsidRDefault="00CB4083" w:rsidP="00CB4083">
      <w:pPr>
        <w:spacing w:line="257" w:lineRule="auto"/>
        <w:jc w:val="both"/>
      </w:pPr>
      <w:r w:rsidRPr="001C5135">
        <w:t>Anatomical site (topography) codes use the ICD-IO classification system.</w:t>
      </w:r>
      <w:r>
        <w:t xml:space="preserve"> Only the C54.1 topography code is to be used to develop RD-Stage.  </w:t>
      </w:r>
      <w:r w:rsidRPr="001C5135">
        <w:t xml:space="preserve"> </w:t>
      </w:r>
    </w:p>
    <w:tbl>
      <w:tblPr>
        <w:tblW w:w="4673" w:type="dxa"/>
        <w:tblLook w:val="04A0" w:firstRow="1" w:lastRow="0" w:firstColumn="1" w:lastColumn="0" w:noHBand="0" w:noVBand="1"/>
      </w:tblPr>
      <w:tblGrid>
        <w:gridCol w:w="960"/>
        <w:gridCol w:w="3713"/>
      </w:tblGrid>
      <w:tr w:rsidR="00CB4083" w:rsidRPr="00D4574E" w14:paraId="6C4E94FE" w14:textId="77777777" w:rsidTr="00BF75A4">
        <w:trPr>
          <w:trHeight w:val="282"/>
          <w:tblHeader/>
        </w:trPr>
        <w:tc>
          <w:tcPr>
            <w:tcW w:w="96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34FFD29" w14:textId="77777777" w:rsidR="00CB4083" w:rsidRPr="00D4574E" w:rsidRDefault="00CB4083" w:rsidP="00BF75A4">
            <w:pPr>
              <w:jc w:val="center"/>
              <w:rPr>
                <w:rFonts w:cstheme="minorHAnsi"/>
                <w:b/>
                <w:bCs/>
                <w:color w:val="000000"/>
              </w:rPr>
            </w:pPr>
            <w:r w:rsidRPr="00D4574E">
              <w:rPr>
                <w:rFonts w:cstheme="minorHAnsi"/>
                <w:b/>
                <w:bCs/>
                <w:color w:val="000000"/>
              </w:rPr>
              <w:t>Code</w:t>
            </w:r>
          </w:p>
        </w:tc>
        <w:tc>
          <w:tcPr>
            <w:tcW w:w="3713" w:type="dxa"/>
            <w:tcBorders>
              <w:top w:val="single" w:sz="4" w:space="0" w:color="auto"/>
              <w:left w:val="nil"/>
              <w:bottom w:val="single" w:sz="4" w:space="0" w:color="auto"/>
              <w:right w:val="single" w:sz="4" w:space="0" w:color="auto"/>
            </w:tcBorders>
            <w:shd w:val="clear" w:color="000000" w:fill="E7E6E6"/>
            <w:noWrap/>
            <w:vAlign w:val="bottom"/>
            <w:hideMark/>
          </w:tcPr>
          <w:p w14:paraId="6EAFE0C3" w14:textId="77777777" w:rsidR="00CB4083" w:rsidRPr="00D4574E" w:rsidRDefault="00CB4083" w:rsidP="00BF75A4">
            <w:pPr>
              <w:jc w:val="center"/>
              <w:rPr>
                <w:rFonts w:cstheme="minorHAnsi"/>
                <w:b/>
                <w:bCs/>
                <w:color w:val="000000"/>
              </w:rPr>
            </w:pPr>
            <w:r w:rsidRPr="00D4574E">
              <w:rPr>
                <w:rFonts w:cstheme="minorHAnsi"/>
                <w:b/>
                <w:bCs/>
                <w:color w:val="000000"/>
              </w:rPr>
              <w:t>Description</w:t>
            </w:r>
          </w:p>
        </w:tc>
      </w:tr>
      <w:tr w:rsidR="00CB4083" w:rsidRPr="00CE5F08" w14:paraId="3F882FA1" w14:textId="77777777" w:rsidTr="00BF75A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DB6D3BB" w14:textId="77777777" w:rsidR="00CB4083" w:rsidRPr="00CE5F08" w:rsidRDefault="00CB4083" w:rsidP="00BF75A4">
            <w:pPr>
              <w:jc w:val="right"/>
              <w:rPr>
                <w:rFonts w:cstheme="minorHAnsi"/>
                <w:strike/>
                <w:color w:val="000000"/>
              </w:rPr>
            </w:pPr>
            <w:r w:rsidRPr="00CE5F08">
              <w:rPr>
                <w:rFonts w:cstheme="minorHAnsi"/>
                <w:strike/>
                <w:color w:val="000000"/>
              </w:rPr>
              <w:t>C54.0</w:t>
            </w:r>
          </w:p>
        </w:tc>
        <w:tc>
          <w:tcPr>
            <w:tcW w:w="3713" w:type="dxa"/>
            <w:tcBorders>
              <w:top w:val="nil"/>
              <w:left w:val="nil"/>
              <w:bottom w:val="single" w:sz="4" w:space="0" w:color="auto"/>
              <w:right w:val="single" w:sz="4" w:space="0" w:color="auto"/>
            </w:tcBorders>
            <w:shd w:val="clear" w:color="auto" w:fill="auto"/>
            <w:noWrap/>
            <w:vAlign w:val="bottom"/>
            <w:hideMark/>
          </w:tcPr>
          <w:p w14:paraId="09E55F5D" w14:textId="77777777" w:rsidR="00CB4083" w:rsidRPr="00CE5F08" w:rsidRDefault="00CB4083" w:rsidP="00BF75A4">
            <w:pPr>
              <w:rPr>
                <w:rFonts w:cstheme="minorHAnsi"/>
                <w:strike/>
                <w:color w:val="000000"/>
              </w:rPr>
            </w:pPr>
            <w:r w:rsidRPr="00CE5F08">
              <w:rPr>
                <w:rFonts w:cstheme="minorHAnsi"/>
                <w:strike/>
                <w:color w:val="000000"/>
              </w:rPr>
              <w:t>Isthmus uteri</w:t>
            </w:r>
          </w:p>
        </w:tc>
      </w:tr>
      <w:tr w:rsidR="00CB4083" w:rsidRPr="00D4574E" w14:paraId="3B367C41" w14:textId="77777777" w:rsidTr="00BF75A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697F9D8" w14:textId="77777777" w:rsidR="00CB4083" w:rsidRPr="00D4574E" w:rsidRDefault="00CB4083" w:rsidP="00BF75A4">
            <w:pPr>
              <w:jc w:val="right"/>
              <w:rPr>
                <w:rFonts w:cstheme="minorHAnsi"/>
                <w:color w:val="000000"/>
              </w:rPr>
            </w:pPr>
            <w:r w:rsidRPr="00D4574E">
              <w:rPr>
                <w:rFonts w:cstheme="minorHAnsi"/>
                <w:color w:val="000000"/>
              </w:rPr>
              <w:t>C54.1</w:t>
            </w:r>
          </w:p>
        </w:tc>
        <w:tc>
          <w:tcPr>
            <w:tcW w:w="3713" w:type="dxa"/>
            <w:tcBorders>
              <w:top w:val="nil"/>
              <w:left w:val="nil"/>
              <w:bottom w:val="single" w:sz="4" w:space="0" w:color="auto"/>
              <w:right w:val="single" w:sz="4" w:space="0" w:color="auto"/>
            </w:tcBorders>
            <w:shd w:val="clear" w:color="auto" w:fill="auto"/>
            <w:noWrap/>
            <w:vAlign w:val="bottom"/>
            <w:hideMark/>
          </w:tcPr>
          <w:p w14:paraId="6F58C2CF" w14:textId="77777777" w:rsidR="00CB4083" w:rsidRPr="00D4574E" w:rsidRDefault="00CB4083" w:rsidP="00BF75A4">
            <w:pPr>
              <w:rPr>
                <w:rFonts w:cstheme="minorHAnsi"/>
                <w:color w:val="000000"/>
              </w:rPr>
            </w:pPr>
            <w:r w:rsidRPr="00D4574E">
              <w:rPr>
                <w:rFonts w:cstheme="minorHAnsi"/>
                <w:color w:val="000000"/>
              </w:rPr>
              <w:t>Endometrium</w:t>
            </w:r>
          </w:p>
        </w:tc>
      </w:tr>
      <w:tr w:rsidR="00CB4083" w:rsidRPr="00CE5F08" w14:paraId="4B6C71FC" w14:textId="77777777" w:rsidTr="00BF75A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3449A999" w14:textId="77777777" w:rsidR="00CB4083" w:rsidRPr="00CE5F08" w:rsidRDefault="00CB4083" w:rsidP="00BF75A4">
            <w:pPr>
              <w:jc w:val="right"/>
              <w:rPr>
                <w:rFonts w:cstheme="minorHAnsi"/>
                <w:strike/>
                <w:color w:val="000000"/>
              </w:rPr>
            </w:pPr>
            <w:r w:rsidRPr="00CE5F08">
              <w:rPr>
                <w:rFonts w:cstheme="minorHAnsi"/>
                <w:strike/>
                <w:color w:val="000000"/>
              </w:rPr>
              <w:t>C54.3</w:t>
            </w:r>
          </w:p>
        </w:tc>
        <w:tc>
          <w:tcPr>
            <w:tcW w:w="3713" w:type="dxa"/>
            <w:tcBorders>
              <w:top w:val="nil"/>
              <w:left w:val="nil"/>
              <w:bottom w:val="single" w:sz="4" w:space="0" w:color="auto"/>
              <w:right w:val="single" w:sz="4" w:space="0" w:color="auto"/>
            </w:tcBorders>
            <w:shd w:val="clear" w:color="auto" w:fill="auto"/>
            <w:noWrap/>
            <w:vAlign w:val="bottom"/>
            <w:hideMark/>
          </w:tcPr>
          <w:p w14:paraId="08FC2036" w14:textId="77777777" w:rsidR="00CB4083" w:rsidRPr="00CE5F08" w:rsidRDefault="00CB4083" w:rsidP="00BF75A4">
            <w:pPr>
              <w:rPr>
                <w:rFonts w:cstheme="minorHAnsi"/>
                <w:strike/>
                <w:color w:val="000000"/>
              </w:rPr>
            </w:pPr>
            <w:r w:rsidRPr="00CE5F08">
              <w:rPr>
                <w:rFonts w:cstheme="minorHAnsi"/>
                <w:strike/>
                <w:color w:val="000000"/>
              </w:rPr>
              <w:t>Fundus uteri</w:t>
            </w:r>
          </w:p>
        </w:tc>
      </w:tr>
      <w:tr w:rsidR="00CB4083" w:rsidRPr="00CE5F08" w14:paraId="172AE5BA" w14:textId="77777777" w:rsidTr="00BF75A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A5DBD7F" w14:textId="77777777" w:rsidR="00CB4083" w:rsidRPr="00CE5F08" w:rsidRDefault="00CB4083" w:rsidP="00BF75A4">
            <w:pPr>
              <w:jc w:val="right"/>
              <w:rPr>
                <w:rFonts w:cstheme="minorHAnsi"/>
                <w:strike/>
                <w:color w:val="000000"/>
              </w:rPr>
            </w:pPr>
            <w:r w:rsidRPr="00CE5F08">
              <w:rPr>
                <w:rFonts w:cstheme="minorHAnsi"/>
                <w:strike/>
                <w:color w:val="000000"/>
              </w:rPr>
              <w:t>C54.8</w:t>
            </w:r>
          </w:p>
        </w:tc>
        <w:tc>
          <w:tcPr>
            <w:tcW w:w="3713" w:type="dxa"/>
            <w:tcBorders>
              <w:top w:val="nil"/>
              <w:left w:val="nil"/>
              <w:bottom w:val="single" w:sz="4" w:space="0" w:color="auto"/>
              <w:right w:val="single" w:sz="4" w:space="0" w:color="auto"/>
            </w:tcBorders>
            <w:shd w:val="clear" w:color="auto" w:fill="auto"/>
            <w:noWrap/>
            <w:vAlign w:val="bottom"/>
            <w:hideMark/>
          </w:tcPr>
          <w:p w14:paraId="193B68A9" w14:textId="77777777" w:rsidR="00CB4083" w:rsidRPr="00CE5F08" w:rsidRDefault="00CB4083" w:rsidP="00BF75A4">
            <w:pPr>
              <w:rPr>
                <w:rFonts w:cstheme="minorHAnsi"/>
                <w:strike/>
                <w:color w:val="000000"/>
              </w:rPr>
            </w:pPr>
            <w:r w:rsidRPr="00CE5F08">
              <w:rPr>
                <w:rFonts w:cstheme="minorHAnsi"/>
                <w:strike/>
                <w:color w:val="000000"/>
              </w:rPr>
              <w:t>Overlapping lesion of corpus uteri</w:t>
            </w:r>
          </w:p>
        </w:tc>
      </w:tr>
      <w:tr w:rsidR="00CB4083" w:rsidRPr="00CE5F08" w14:paraId="1F5A0BCD" w14:textId="77777777" w:rsidTr="00BF75A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3BBCB3D" w14:textId="77777777" w:rsidR="00CB4083" w:rsidRPr="00CE5F08" w:rsidRDefault="00CB4083" w:rsidP="00BF75A4">
            <w:pPr>
              <w:jc w:val="right"/>
              <w:rPr>
                <w:rFonts w:cstheme="minorHAnsi"/>
                <w:strike/>
                <w:color w:val="000000"/>
              </w:rPr>
            </w:pPr>
            <w:r w:rsidRPr="00CE5F08">
              <w:rPr>
                <w:rFonts w:cstheme="minorHAnsi"/>
                <w:strike/>
                <w:color w:val="000000"/>
              </w:rPr>
              <w:t>C54.9</w:t>
            </w:r>
          </w:p>
        </w:tc>
        <w:tc>
          <w:tcPr>
            <w:tcW w:w="3713" w:type="dxa"/>
            <w:tcBorders>
              <w:top w:val="nil"/>
              <w:left w:val="nil"/>
              <w:bottom w:val="single" w:sz="4" w:space="0" w:color="auto"/>
              <w:right w:val="single" w:sz="4" w:space="0" w:color="auto"/>
            </w:tcBorders>
            <w:shd w:val="clear" w:color="auto" w:fill="auto"/>
            <w:noWrap/>
            <w:vAlign w:val="bottom"/>
            <w:hideMark/>
          </w:tcPr>
          <w:p w14:paraId="3670C59E" w14:textId="77777777" w:rsidR="00CB4083" w:rsidRPr="00CE5F08" w:rsidRDefault="00CB4083" w:rsidP="00BF75A4">
            <w:pPr>
              <w:rPr>
                <w:rFonts w:cstheme="minorHAnsi"/>
                <w:strike/>
                <w:color w:val="000000"/>
              </w:rPr>
            </w:pPr>
            <w:r w:rsidRPr="00CE5F08">
              <w:rPr>
                <w:rFonts w:cstheme="minorHAnsi"/>
                <w:strike/>
                <w:color w:val="000000"/>
              </w:rPr>
              <w:t>Corpus uteri</w:t>
            </w:r>
          </w:p>
        </w:tc>
      </w:tr>
      <w:tr w:rsidR="00CB4083" w:rsidRPr="00CE5F08" w14:paraId="08AA5B23" w14:textId="77777777" w:rsidTr="00BF75A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83834C" w14:textId="77777777" w:rsidR="00CB4083" w:rsidRPr="00CE5F08" w:rsidRDefault="00CB4083" w:rsidP="00BF75A4">
            <w:pPr>
              <w:jc w:val="right"/>
              <w:rPr>
                <w:rFonts w:cstheme="minorHAnsi"/>
                <w:strike/>
                <w:color w:val="000000"/>
              </w:rPr>
            </w:pPr>
            <w:r w:rsidRPr="00CE5F08">
              <w:rPr>
                <w:rFonts w:cstheme="minorHAnsi"/>
                <w:strike/>
                <w:color w:val="000000"/>
              </w:rPr>
              <w:t>C55.9</w:t>
            </w:r>
          </w:p>
        </w:tc>
        <w:tc>
          <w:tcPr>
            <w:tcW w:w="3713" w:type="dxa"/>
            <w:tcBorders>
              <w:top w:val="nil"/>
              <w:left w:val="nil"/>
              <w:bottom w:val="single" w:sz="4" w:space="0" w:color="auto"/>
              <w:right w:val="single" w:sz="4" w:space="0" w:color="auto"/>
            </w:tcBorders>
            <w:shd w:val="clear" w:color="auto" w:fill="auto"/>
            <w:noWrap/>
            <w:vAlign w:val="bottom"/>
            <w:hideMark/>
          </w:tcPr>
          <w:p w14:paraId="3C50F3EB" w14:textId="77777777" w:rsidR="00CB4083" w:rsidRPr="00CE5F08" w:rsidRDefault="00CB4083" w:rsidP="00BF75A4">
            <w:pPr>
              <w:rPr>
                <w:rFonts w:cstheme="minorHAnsi"/>
                <w:strike/>
                <w:color w:val="000000"/>
              </w:rPr>
            </w:pPr>
            <w:r w:rsidRPr="00CE5F08">
              <w:rPr>
                <w:rFonts w:cstheme="minorHAnsi"/>
                <w:strike/>
                <w:color w:val="000000"/>
              </w:rPr>
              <w:t>Uterus, NOS</w:t>
            </w:r>
          </w:p>
        </w:tc>
      </w:tr>
    </w:tbl>
    <w:p w14:paraId="0A76FC40" w14:textId="77777777" w:rsidR="00CB4083" w:rsidRDefault="00CB4083" w:rsidP="00CB4083">
      <w:pPr>
        <w:rPr>
          <w:b/>
          <w:bCs/>
          <w:color w:val="000000"/>
          <w:sz w:val="24"/>
          <w:szCs w:val="24"/>
          <w:u w:val="single"/>
        </w:rPr>
      </w:pPr>
      <w:bookmarkStart w:id="0" w:name="_Toc110551916"/>
    </w:p>
    <w:p w14:paraId="11B7CF03" w14:textId="77777777" w:rsidR="00CB4083" w:rsidRPr="00092744" w:rsidRDefault="00CB4083" w:rsidP="00CB4083">
      <w:pPr>
        <w:rPr>
          <w:b/>
          <w:bCs/>
          <w:color w:val="000000"/>
          <w:sz w:val="24"/>
          <w:szCs w:val="24"/>
          <w:u w:val="single"/>
        </w:rPr>
      </w:pPr>
      <w:r w:rsidRPr="00092744">
        <w:rPr>
          <w:b/>
          <w:bCs/>
          <w:color w:val="000000"/>
          <w:sz w:val="24"/>
          <w:szCs w:val="24"/>
          <w:u w:val="single"/>
        </w:rPr>
        <w:t>B</w:t>
      </w:r>
      <w:r>
        <w:rPr>
          <w:b/>
          <w:bCs/>
          <w:color w:val="000000"/>
          <w:sz w:val="24"/>
          <w:szCs w:val="24"/>
          <w:u w:val="single"/>
        </w:rPr>
        <w:t xml:space="preserve">USINESS RULES FOR ASSIGNING </w:t>
      </w:r>
      <w:r w:rsidRPr="00092744">
        <w:rPr>
          <w:b/>
          <w:bCs/>
          <w:color w:val="000000"/>
          <w:sz w:val="24"/>
          <w:szCs w:val="24"/>
          <w:u w:val="single"/>
        </w:rPr>
        <w:t xml:space="preserve">TNM-M </w:t>
      </w:r>
      <w:bookmarkEnd w:id="0"/>
    </w:p>
    <w:p w14:paraId="538D5C90" w14:textId="77777777" w:rsidR="00CB4083" w:rsidRPr="00F27970" w:rsidRDefault="00CB4083" w:rsidP="00CB4083">
      <w:pPr>
        <w:rPr>
          <w:rFonts w:cstheme="minorHAnsi"/>
          <w:sz w:val="24"/>
          <w:szCs w:val="24"/>
        </w:rPr>
      </w:pPr>
      <w:r>
        <w:rPr>
          <w:rFonts w:cstheme="minorHAnsi"/>
          <w:sz w:val="24"/>
          <w:szCs w:val="24"/>
        </w:rPr>
        <w:t>The m</w:t>
      </w:r>
      <w:r w:rsidRPr="00F27970">
        <w:rPr>
          <w:rFonts w:cstheme="minorHAnsi"/>
          <w:sz w:val="24"/>
          <w:szCs w:val="24"/>
        </w:rPr>
        <w:t xml:space="preserve">ost common sites of distant metastases for endometrial cancer are bone, lung, liver, intraperitoneal disease, </w:t>
      </w:r>
      <w:r>
        <w:rPr>
          <w:rFonts w:cstheme="minorHAnsi"/>
          <w:sz w:val="24"/>
          <w:szCs w:val="24"/>
        </w:rPr>
        <w:t xml:space="preserve">and </w:t>
      </w:r>
      <w:r w:rsidRPr="00F27970">
        <w:rPr>
          <w:rFonts w:cstheme="minorHAnsi"/>
          <w:sz w:val="24"/>
          <w:szCs w:val="24"/>
        </w:rPr>
        <w:t xml:space="preserve">non-regional lymph nodes.  </w:t>
      </w:r>
    </w:p>
    <w:p w14:paraId="7124DC2C" w14:textId="77777777" w:rsidR="00CB4083" w:rsidRPr="0004603C" w:rsidRDefault="00CB4083" w:rsidP="00CB4083">
      <w:pPr>
        <w:spacing w:before="120"/>
        <w:rPr>
          <w:rFonts w:cstheme="minorHAnsi"/>
          <w:sz w:val="24"/>
          <w:szCs w:val="24"/>
        </w:rPr>
      </w:pPr>
      <w:r>
        <w:rPr>
          <w:rFonts w:cstheme="minorHAnsi"/>
          <w:sz w:val="24"/>
          <w:szCs w:val="24"/>
        </w:rPr>
        <w:t>A</w:t>
      </w:r>
      <w:r w:rsidRPr="0004603C">
        <w:rPr>
          <w:rFonts w:cstheme="minorHAnsi"/>
          <w:sz w:val="24"/>
          <w:szCs w:val="24"/>
        </w:rPr>
        <w:t xml:space="preserve"> positive peritoneal cytology is not included in the AJCC 7th and 8th editions for uterine cancer and does not alter the tumour stage. Therefore, the peritoneal cytology should not be used to code distant metastases.</w:t>
      </w:r>
    </w:p>
    <w:p w14:paraId="2E1F7859" w14:textId="77777777" w:rsidR="00CB4083" w:rsidRPr="0004603C" w:rsidRDefault="00CB4083" w:rsidP="00CB4083">
      <w:pPr>
        <w:spacing w:before="120"/>
        <w:rPr>
          <w:rFonts w:cstheme="minorHAnsi"/>
          <w:sz w:val="24"/>
          <w:szCs w:val="24"/>
        </w:rPr>
      </w:pPr>
      <w:r w:rsidRPr="0004603C">
        <w:rPr>
          <w:rFonts w:cstheme="minorHAnsi"/>
          <w:sz w:val="24"/>
          <w:szCs w:val="24"/>
        </w:rPr>
        <w:t>Metastases to vagina (T3b), adnexa (T3a) and pelvic organs and tissues (T3b) are not considered as distant metastases</w:t>
      </w:r>
      <w:r>
        <w:rPr>
          <w:rFonts w:cstheme="minorHAnsi"/>
          <w:sz w:val="24"/>
          <w:szCs w:val="24"/>
        </w:rPr>
        <w:t>.</w:t>
      </w:r>
    </w:p>
    <w:p w14:paraId="0858CB9F" w14:textId="77777777" w:rsidR="00CB4083" w:rsidRDefault="00CB4083" w:rsidP="00CB4083">
      <w:pPr>
        <w:spacing w:before="120"/>
      </w:pPr>
      <w:r w:rsidRPr="00915EB2">
        <w:rPr>
          <w:rFonts w:cstheme="minorHAnsi"/>
          <w:sz w:val="24"/>
          <w:szCs w:val="24"/>
        </w:rPr>
        <w:t xml:space="preserve">Business rules for assigning the M category for </w:t>
      </w:r>
      <w:r>
        <w:rPr>
          <w:sz w:val="24"/>
          <w:szCs w:val="24"/>
        </w:rPr>
        <w:t xml:space="preserve">endometrial </w:t>
      </w:r>
      <w:r w:rsidRPr="00915EB2">
        <w:rPr>
          <w:sz w:val="24"/>
          <w:szCs w:val="24"/>
        </w:rPr>
        <w:t>cancers</w:t>
      </w:r>
      <w:r w:rsidRPr="00915EB2">
        <w:rPr>
          <w:rFonts w:cstheme="minorHAnsi"/>
          <w:sz w:val="24"/>
          <w:szCs w:val="24"/>
        </w:rPr>
        <w:t xml:space="preserve"> are outlined</w:t>
      </w:r>
      <w:r>
        <w:rPr>
          <w:rFonts w:cstheme="minorHAnsi"/>
          <w:sz w:val="24"/>
          <w:szCs w:val="24"/>
        </w:rPr>
        <w:t xml:space="preserve"> below.</w:t>
      </w:r>
    </w:p>
    <w:p w14:paraId="51884BB5" w14:textId="77777777" w:rsidR="00CB4083" w:rsidRDefault="00CB4083" w:rsidP="00CB4083">
      <w:pPr>
        <w:pStyle w:val="Caption"/>
        <w:spacing w:before="240" w:after="120"/>
        <w:rPr>
          <w:sz w:val="24"/>
          <w:szCs w:val="24"/>
        </w:rPr>
      </w:pPr>
      <w:bookmarkStart w:id="1" w:name="_Toc106657017"/>
      <w:r w:rsidRPr="00A67050">
        <w:rPr>
          <w:sz w:val="24"/>
          <w:szCs w:val="24"/>
        </w:rPr>
        <w:t>Business rules for coding M- categories for endometrial tumours</w:t>
      </w:r>
      <w:bookmarkEnd w:id="1"/>
      <w:r w:rsidRPr="00A67050">
        <w:rPr>
          <w:sz w:val="24"/>
          <w:szCs w:val="24"/>
        </w:rPr>
        <w:t xml:space="preserve"> </w:t>
      </w:r>
    </w:p>
    <w:tbl>
      <w:tblPr>
        <w:tblStyle w:val="TableGrid"/>
        <w:tblW w:w="9639" w:type="dxa"/>
        <w:tblInd w:w="-5" w:type="dxa"/>
        <w:tblLayout w:type="fixed"/>
        <w:tblLook w:val="04A0" w:firstRow="1" w:lastRow="0" w:firstColumn="1" w:lastColumn="0" w:noHBand="0" w:noVBand="1"/>
      </w:tblPr>
      <w:tblGrid>
        <w:gridCol w:w="709"/>
        <w:gridCol w:w="1559"/>
        <w:gridCol w:w="4253"/>
        <w:gridCol w:w="1276"/>
        <w:gridCol w:w="1842"/>
      </w:tblGrid>
      <w:tr w:rsidR="00CB4083" w:rsidRPr="00D4574E" w14:paraId="168F0F17" w14:textId="77777777" w:rsidTr="00BF75A4">
        <w:trPr>
          <w:tblHeader/>
        </w:trPr>
        <w:tc>
          <w:tcPr>
            <w:tcW w:w="709" w:type="dxa"/>
            <w:shd w:val="clear" w:color="auto" w:fill="F2F2F2" w:themeFill="background1" w:themeFillShade="F2"/>
            <w:tcMar>
              <w:top w:w="57" w:type="dxa"/>
              <w:left w:w="85" w:type="dxa"/>
              <w:bottom w:w="57" w:type="dxa"/>
              <w:right w:w="85" w:type="dxa"/>
            </w:tcMar>
          </w:tcPr>
          <w:p w14:paraId="74CD3A63" w14:textId="77777777" w:rsidR="00CB4083" w:rsidRPr="00D4574E" w:rsidRDefault="00CB4083" w:rsidP="00BF75A4">
            <w:pPr>
              <w:rPr>
                <w:rFonts w:cstheme="minorHAnsi"/>
                <w:b/>
                <w:bCs/>
              </w:rPr>
            </w:pPr>
            <w:r w:rsidRPr="00D4574E">
              <w:rPr>
                <w:rFonts w:cstheme="minorHAnsi"/>
                <w:b/>
                <w:bCs/>
              </w:rPr>
              <w:t>Value</w:t>
            </w:r>
          </w:p>
        </w:tc>
        <w:tc>
          <w:tcPr>
            <w:tcW w:w="1559" w:type="dxa"/>
            <w:shd w:val="clear" w:color="auto" w:fill="F2F2F2" w:themeFill="background1" w:themeFillShade="F2"/>
            <w:tcMar>
              <w:top w:w="57" w:type="dxa"/>
              <w:left w:w="85" w:type="dxa"/>
              <w:bottom w:w="57" w:type="dxa"/>
              <w:right w:w="85" w:type="dxa"/>
            </w:tcMar>
          </w:tcPr>
          <w:p w14:paraId="0045EDCA" w14:textId="77777777" w:rsidR="00CB4083" w:rsidRPr="00D4574E" w:rsidRDefault="00CB4083" w:rsidP="00BF75A4">
            <w:pPr>
              <w:rPr>
                <w:rFonts w:cstheme="minorHAnsi"/>
                <w:b/>
                <w:bCs/>
              </w:rPr>
            </w:pPr>
            <w:r w:rsidRPr="00D4574E">
              <w:rPr>
                <w:rFonts w:cstheme="minorHAnsi"/>
                <w:b/>
                <w:bCs/>
              </w:rPr>
              <w:t>Description</w:t>
            </w:r>
          </w:p>
        </w:tc>
        <w:tc>
          <w:tcPr>
            <w:tcW w:w="4253" w:type="dxa"/>
            <w:shd w:val="clear" w:color="auto" w:fill="F2F2F2" w:themeFill="background1" w:themeFillShade="F2"/>
            <w:tcMar>
              <w:top w:w="57" w:type="dxa"/>
              <w:left w:w="85" w:type="dxa"/>
              <w:bottom w:w="57" w:type="dxa"/>
              <w:right w:w="85" w:type="dxa"/>
            </w:tcMar>
          </w:tcPr>
          <w:p w14:paraId="15C021BF" w14:textId="77777777" w:rsidR="00CB4083" w:rsidRPr="00D4574E" w:rsidRDefault="00CB4083" w:rsidP="00BF75A4">
            <w:pPr>
              <w:rPr>
                <w:rFonts w:cstheme="minorHAnsi"/>
                <w:b/>
                <w:bCs/>
              </w:rPr>
            </w:pPr>
            <w:r w:rsidRPr="00D4574E">
              <w:rPr>
                <w:rFonts w:cstheme="minorHAnsi"/>
                <w:b/>
                <w:bCs/>
              </w:rPr>
              <w:t>Business rules</w:t>
            </w:r>
          </w:p>
        </w:tc>
        <w:tc>
          <w:tcPr>
            <w:tcW w:w="1276" w:type="dxa"/>
            <w:shd w:val="clear" w:color="auto" w:fill="F2F2F2" w:themeFill="background1" w:themeFillShade="F2"/>
            <w:tcMar>
              <w:top w:w="57" w:type="dxa"/>
              <w:left w:w="85" w:type="dxa"/>
              <w:bottom w:w="57" w:type="dxa"/>
              <w:right w:w="85" w:type="dxa"/>
            </w:tcMar>
          </w:tcPr>
          <w:p w14:paraId="06DB5B2F" w14:textId="77777777" w:rsidR="00CB4083" w:rsidRPr="00D4574E" w:rsidRDefault="00CB4083" w:rsidP="00BF75A4">
            <w:pPr>
              <w:jc w:val="center"/>
              <w:rPr>
                <w:rFonts w:cstheme="minorHAnsi"/>
                <w:b/>
                <w:bCs/>
              </w:rPr>
            </w:pPr>
            <w:r w:rsidRPr="00D4574E">
              <w:rPr>
                <w:rFonts w:cstheme="minorHAnsi"/>
                <w:b/>
                <w:bCs/>
              </w:rPr>
              <w:t>RD-Stage</w:t>
            </w:r>
          </w:p>
        </w:tc>
        <w:tc>
          <w:tcPr>
            <w:tcW w:w="1842" w:type="dxa"/>
            <w:shd w:val="clear" w:color="auto" w:fill="F2F2F2" w:themeFill="background1" w:themeFillShade="F2"/>
          </w:tcPr>
          <w:p w14:paraId="2845BDCC" w14:textId="77777777" w:rsidR="00CB4083" w:rsidRPr="00D4574E" w:rsidRDefault="00CB4083" w:rsidP="00BF75A4">
            <w:pPr>
              <w:jc w:val="center"/>
              <w:rPr>
                <w:rFonts w:cstheme="minorHAnsi"/>
                <w:b/>
                <w:bCs/>
              </w:rPr>
            </w:pPr>
            <w:r w:rsidRPr="00D4574E">
              <w:rPr>
                <w:rFonts w:cstheme="minorHAnsi"/>
                <w:b/>
                <w:bCs/>
              </w:rPr>
              <w:t>FIGO stage</w:t>
            </w:r>
          </w:p>
        </w:tc>
      </w:tr>
      <w:tr w:rsidR="00CB4083" w:rsidRPr="00D4574E" w14:paraId="4E44D094" w14:textId="77777777" w:rsidTr="00BF75A4">
        <w:tc>
          <w:tcPr>
            <w:tcW w:w="709" w:type="dxa"/>
            <w:shd w:val="clear" w:color="auto" w:fill="DEEAF6" w:themeFill="accent5" w:themeFillTint="33"/>
            <w:tcMar>
              <w:top w:w="57" w:type="dxa"/>
              <w:left w:w="85" w:type="dxa"/>
              <w:bottom w:w="57" w:type="dxa"/>
              <w:right w:w="85" w:type="dxa"/>
            </w:tcMar>
          </w:tcPr>
          <w:p w14:paraId="09429217" w14:textId="77777777" w:rsidR="00CB4083" w:rsidRPr="00D4574E" w:rsidRDefault="00CB4083" w:rsidP="00BF75A4">
            <w:pPr>
              <w:jc w:val="center"/>
              <w:rPr>
                <w:rFonts w:cstheme="minorHAnsi"/>
                <w:b/>
              </w:rPr>
            </w:pPr>
            <w:r w:rsidRPr="00D4574E">
              <w:rPr>
                <w:rFonts w:cstheme="minorHAnsi"/>
                <w:b/>
              </w:rPr>
              <w:t>0</w:t>
            </w:r>
          </w:p>
        </w:tc>
        <w:tc>
          <w:tcPr>
            <w:tcW w:w="1559" w:type="dxa"/>
            <w:shd w:val="clear" w:color="auto" w:fill="DEEAF6" w:themeFill="accent5" w:themeFillTint="33"/>
            <w:tcMar>
              <w:top w:w="57" w:type="dxa"/>
              <w:left w:w="85" w:type="dxa"/>
              <w:bottom w:w="57" w:type="dxa"/>
              <w:right w:w="85" w:type="dxa"/>
            </w:tcMar>
          </w:tcPr>
          <w:p w14:paraId="59EB40B0" w14:textId="77777777" w:rsidR="00CB4083" w:rsidRPr="00D4574E" w:rsidRDefault="00CB4083" w:rsidP="00BF75A4">
            <w:pPr>
              <w:rPr>
                <w:rFonts w:cstheme="minorHAnsi"/>
              </w:rPr>
            </w:pPr>
            <w:r w:rsidRPr="00D4574E">
              <w:rPr>
                <w:rFonts w:cstheme="minorHAnsi"/>
              </w:rPr>
              <w:t>No clinical or imaging evidence of distant metastases</w:t>
            </w:r>
          </w:p>
        </w:tc>
        <w:tc>
          <w:tcPr>
            <w:tcW w:w="4253" w:type="dxa"/>
            <w:shd w:val="clear" w:color="auto" w:fill="DEEAF6" w:themeFill="accent5" w:themeFillTint="33"/>
            <w:tcMar>
              <w:top w:w="57" w:type="dxa"/>
              <w:left w:w="85" w:type="dxa"/>
              <w:bottom w:w="57" w:type="dxa"/>
              <w:right w:w="85" w:type="dxa"/>
            </w:tcMar>
          </w:tcPr>
          <w:p w14:paraId="311D92F4" w14:textId="77777777" w:rsidR="00CB4083" w:rsidRPr="00D4574E" w:rsidRDefault="00CB4083" w:rsidP="00BF75A4">
            <w:pPr>
              <w:rPr>
                <w:rFonts w:cstheme="minorHAnsi"/>
              </w:rPr>
            </w:pPr>
            <w:r w:rsidRPr="00D4574E">
              <w:rPr>
                <w:rFonts w:cstheme="minorHAnsi"/>
              </w:rPr>
              <w:t>Use “0” in cases with:</w:t>
            </w:r>
          </w:p>
          <w:p w14:paraId="569B6D83"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 xml:space="preserve">no distant metastasis detected </w:t>
            </w:r>
            <w:r>
              <w:rPr>
                <w:rFonts w:asciiTheme="minorHAnsi" w:hAnsiTheme="minorHAnsi" w:cstheme="minorHAnsi"/>
              </w:rPr>
              <w:t xml:space="preserve">and reported </w:t>
            </w:r>
          </w:p>
          <w:p w14:paraId="23C51063"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M=0 reported on medical records</w:t>
            </w:r>
          </w:p>
          <w:p w14:paraId="5A12589D" w14:textId="77777777" w:rsidR="00CB4083" w:rsidRPr="0006141E" w:rsidRDefault="00CB4083" w:rsidP="00BF75A4">
            <w:pPr>
              <w:pStyle w:val="ListParagraph"/>
              <w:widowControl/>
              <w:numPr>
                <w:ilvl w:val="0"/>
                <w:numId w:val="2"/>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unknown, distant metastasis not state</w:t>
            </w:r>
          </w:p>
        </w:tc>
        <w:tc>
          <w:tcPr>
            <w:tcW w:w="1276" w:type="dxa"/>
            <w:shd w:val="clear" w:color="auto" w:fill="D9D9D9" w:themeFill="background1" w:themeFillShade="D9"/>
            <w:tcMar>
              <w:top w:w="57" w:type="dxa"/>
              <w:left w:w="85" w:type="dxa"/>
              <w:bottom w:w="57" w:type="dxa"/>
              <w:right w:w="85" w:type="dxa"/>
            </w:tcMar>
          </w:tcPr>
          <w:p w14:paraId="0CDE7726" w14:textId="77777777" w:rsidR="00CB4083" w:rsidRPr="00D4574E" w:rsidRDefault="00CB4083" w:rsidP="00BF75A4">
            <w:pPr>
              <w:jc w:val="center"/>
              <w:rPr>
                <w:rFonts w:cstheme="minorHAnsi"/>
              </w:rPr>
            </w:pPr>
            <w:r w:rsidRPr="00D4574E">
              <w:rPr>
                <w:rFonts w:cstheme="minorHAnsi"/>
              </w:rPr>
              <w:t>Record TNM-M=0 and continue to TNM-N</w:t>
            </w:r>
          </w:p>
        </w:tc>
        <w:tc>
          <w:tcPr>
            <w:tcW w:w="1842" w:type="dxa"/>
            <w:shd w:val="clear" w:color="auto" w:fill="FBE4D5" w:themeFill="accent2" w:themeFillTint="33"/>
          </w:tcPr>
          <w:p w14:paraId="4D8DA6CC" w14:textId="77777777" w:rsidR="00CB4083" w:rsidRPr="00D4574E" w:rsidRDefault="00CB4083" w:rsidP="00BF75A4">
            <w:pPr>
              <w:jc w:val="center"/>
              <w:rPr>
                <w:rFonts w:cstheme="minorHAnsi"/>
              </w:rPr>
            </w:pPr>
          </w:p>
        </w:tc>
      </w:tr>
      <w:tr w:rsidR="00CB4083" w:rsidRPr="00D4574E" w14:paraId="5284838C" w14:textId="77777777" w:rsidTr="00BF75A4">
        <w:tc>
          <w:tcPr>
            <w:tcW w:w="709" w:type="dxa"/>
            <w:shd w:val="clear" w:color="auto" w:fill="DEEAF6" w:themeFill="accent5" w:themeFillTint="33"/>
            <w:tcMar>
              <w:top w:w="57" w:type="dxa"/>
              <w:left w:w="85" w:type="dxa"/>
              <w:bottom w:w="57" w:type="dxa"/>
              <w:right w:w="85" w:type="dxa"/>
            </w:tcMar>
          </w:tcPr>
          <w:p w14:paraId="410289E5" w14:textId="77777777" w:rsidR="00CB4083" w:rsidRPr="00D4574E" w:rsidRDefault="00CB4083" w:rsidP="00BF75A4">
            <w:pPr>
              <w:jc w:val="center"/>
              <w:rPr>
                <w:rFonts w:cstheme="minorHAnsi"/>
                <w:b/>
              </w:rPr>
            </w:pPr>
            <w:r w:rsidRPr="00D4574E">
              <w:rPr>
                <w:rFonts w:cstheme="minorHAnsi"/>
                <w:b/>
              </w:rPr>
              <w:t>1</w:t>
            </w:r>
          </w:p>
        </w:tc>
        <w:tc>
          <w:tcPr>
            <w:tcW w:w="1559" w:type="dxa"/>
            <w:shd w:val="clear" w:color="auto" w:fill="DEEAF6" w:themeFill="accent5" w:themeFillTint="33"/>
            <w:tcMar>
              <w:top w:w="57" w:type="dxa"/>
              <w:left w:w="85" w:type="dxa"/>
              <w:bottom w:w="57" w:type="dxa"/>
              <w:right w:w="85" w:type="dxa"/>
            </w:tcMar>
          </w:tcPr>
          <w:p w14:paraId="1970DEA6" w14:textId="77777777" w:rsidR="00CB4083" w:rsidRPr="00D4574E" w:rsidRDefault="00CB4083" w:rsidP="00BF75A4">
            <w:pPr>
              <w:rPr>
                <w:rFonts w:cstheme="minorHAnsi"/>
              </w:rPr>
            </w:pPr>
            <w:r w:rsidRPr="00D4574E">
              <w:rPr>
                <w:rFonts w:cstheme="minorHAnsi"/>
              </w:rPr>
              <w:t xml:space="preserve">Distant metastases as determined by classic clinical, and imaging means and/or histologically proven </w:t>
            </w:r>
          </w:p>
        </w:tc>
        <w:tc>
          <w:tcPr>
            <w:tcW w:w="4253" w:type="dxa"/>
            <w:shd w:val="clear" w:color="auto" w:fill="DEEAF6" w:themeFill="accent5" w:themeFillTint="33"/>
            <w:tcMar>
              <w:top w:w="57" w:type="dxa"/>
              <w:left w:w="85" w:type="dxa"/>
              <w:bottom w:w="57" w:type="dxa"/>
              <w:right w:w="85" w:type="dxa"/>
            </w:tcMar>
          </w:tcPr>
          <w:p w14:paraId="1A1A5296" w14:textId="77777777" w:rsidR="00CB4083" w:rsidRPr="00D4574E" w:rsidRDefault="00CB4083" w:rsidP="00BF75A4">
            <w:pPr>
              <w:rPr>
                <w:rFonts w:cstheme="minorHAnsi"/>
              </w:rPr>
            </w:pPr>
            <w:r w:rsidRPr="00D4574E">
              <w:rPr>
                <w:rFonts w:cstheme="minorHAnsi"/>
              </w:rPr>
              <w:t>Use “1” in any of the following cases:</w:t>
            </w:r>
          </w:p>
          <w:p w14:paraId="7EDEF485"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reported metastases to non-regional lymph nodes (</w:t>
            </w:r>
            <w:proofErr w:type="spellStart"/>
            <w:proofErr w:type="gramStart"/>
            <w:r w:rsidRPr="00D4574E">
              <w:rPr>
                <w:rFonts w:asciiTheme="minorHAnsi" w:hAnsiTheme="minorHAnsi" w:cstheme="minorHAnsi"/>
              </w:rPr>
              <w:t>eg</w:t>
            </w:r>
            <w:proofErr w:type="spellEnd"/>
            <w:proofErr w:type="gramEnd"/>
            <w:r w:rsidRPr="00D4574E">
              <w:rPr>
                <w:rFonts w:asciiTheme="minorHAnsi" w:hAnsiTheme="minorHAnsi" w:cstheme="minorHAnsi"/>
              </w:rPr>
              <w:t xml:space="preserve"> inguinal lymph nodes)</w:t>
            </w:r>
          </w:p>
          <w:p w14:paraId="4A577CB7"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reported distant metastases (excluding metastases to vagina, pelvis, or adnexa)</w:t>
            </w:r>
          </w:p>
          <w:p w14:paraId="19584FA0"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Pr>
                <w:rFonts w:asciiTheme="minorHAnsi" w:hAnsiTheme="minorHAnsi" w:cstheme="minorHAnsi"/>
              </w:rPr>
              <w:t xml:space="preserve">presence of </w:t>
            </w:r>
            <w:r w:rsidRPr="00D4574E">
              <w:rPr>
                <w:rFonts w:asciiTheme="minorHAnsi" w:hAnsiTheme="minorHAnsi" w:cstheme="minorHAnsi"/>
              </w:rPr>
              <w:t>intraperitoneal disease (</w:t>
            </w:r>
            <w:proofErr w:type="spellStart"/>
            <w:proofErr w:type="gramStart"/>
            <w:r w:rsidRPr="00D4574E">
              <w:rPr>
                <w:rFonts w:asciiTheme="minorHAnsi" w:hAnsiTheme="minorHAnsi" w:cstheme="minorHAnsi"/>
              </w:rPr>
              <w:t>eg</w:t>
            </w:r>
            <w:proofErr w:type="spellEnd"/>
            <w:proofErr w:type="gramEnd"/>
            <w:r w:rsidRPr="00D4574E">
              <w:rPr>
                <w:rFonts w:asciiTheme="minorHAnsi" w:hAnsiTheme="minorHAnsi" w:cstheme="minorHAnsi"/>
              </w:rPr>
              <w:t xml:space="preserve"> omental metastases)</w:t>
            </w:r>
          </w:p>
          <w:p w14:paraId="6BF36A1D"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reported carcinomatosis</w:t>
            </w:r>
          </w:p>
        </w:tc>
        <w:tc>
          <w:tcPr>
            <w:tcW w:w="1276" w:type="dxa"/>
            <w:shd w:val="clear" w:color="auto" w:fill="D9D9D9" w:themeFill="background1" w:themeFillShade="D9"/>
            <w:tcMar>
              <w:top w:w="57" w:type="dxa"/>
              <w:left w:w="85" w:type="dxa"/>
              <w:bottom w:w="57" w:type="dxa"/>
              <w:right w:w="85" w:type="dxa"/>
            </w:tcMar>
          </w:tcPr>
          <w:p w14:paraId="743AD531" w14:textId="77777777" w:rsidR="00CB4083" w:rsidRPr="002B759C" w:rsidRDefault="00CB4083" w:rsidP="00BF75A4">
            <w:pPr>
              <w:jc w:val="center"/>
              <w:rPr>
                <w:rFonts w:cstheme="minorHAnsi"/>
                <w:bCs/>
              </w:rPr>
            </w:pPr>
            <w:r w:rsidRPr="002B759C">
              <w:rPr>
                <w:rFonts w:cstheme="minorHAnsi"/>
                <w:bCs/>
              </w:rPr>
              <w:t>TNM M=1</w:t>
            </w:r>
          </w:p>
          <w:p w14:paraId="10119FFB" w14:textId="77777777" w:rsidR="00CB4083" w:rsidRPr="002B759C" w:rsidRDefault="00CB4083" w:rsidP="00BF75A4">
            <w:pPr>
              <w:jc w:val="center"/>
              <w:rPr>
                <w:rFonts w:cstheme="minorHAnsi"/>
                <w:bCs/>
              </w:rPr>
            </w:pPr>
            <w:r w:rsidRPr="002B759C">
              <w:rPr>
                <w:rFonts w:cstheme="minorHAnsi"/>
                <w:bCs/>
              </w:rPr>
              <w:t>and</w:t>
            </w:r>
          </w:p>
          <w:p w14:paraId="0F33184F" w14:textId="77777777" w:rsidR="00CB4083" w:rsidRPr="00D4574E" w:rsidRDefault="00CB4083" w:rsidP="00BF75A4">
            <w:pPr>
              <w:jc w:val="center"/>
              <w:rPr>
                <w:rFonts w:cstheme="minorHAnsi"/>
                <w:b/>
              </w:rPr>
            </w:pPr>
            <w:r w:rsidRPr="00D4574E">
              <w:rPr>
                <w:rFonts w:cstheme="minorHAnsi"/>
                <w:b/>
              </w:rPr>
              <w:t>RD-Stage=</w:t>
            </w:r>
            <w:r>
              <w:rPr>
                <w:rFonts w:cstheme="minorHAnsi"/>
                <w:b/>
              </w:rPr>
              <w:t>4</w:t>
            </w:r>
          </w:p>
          <w:p w14:paraId="3638440D" w14:textId="77777777" w:rsidR="00CB4083" w:rsidRPr="00D4574E" w:rsidRDefault="00CB4083" w:rsidP="00BF75A4">
            <w:pPr>
              <w:jc w:val="center"/>
              <w:rPr>
                <w:rFonts w:cstheme="minorHAnsi"/>
              </w:rPr>
            </w:pPr>
            <w:r w:rsidRPr="00D4574E">
              <w:rPr>
                <w:rFonts w:cstheme="minorHAnsi"/>
              </w:rPr>
              <w:t>(Staging completed)</w:t>
            </w:r>
          </w:p>
        </w:tc>
        <w:tc>
          <w:tcPr>
            <w:tcW w:w="1842" w:type="dxa"/>
            <w:shd w:val="clear" w:color="auto" w:fill="FBE4D5" w:themeFill="accent2" w:themeFillTint="33"/>
          </w:tcPr>
          <w:p w14:paraId="279766CA" w14:textId="77777777" w:rsidR="00CB4083" w:rsidRPr="00D4574E" w:rsidRDefault="00CB4083" w:rsidP="00BF75A4">
            <w:pPr>
              <w:jc w:val="center"/>
              <w:rPr>
                <w:rFonts w:cstheme="minorHAnsi"/>
                <w:b/>
              </w:rPr>
            </w:pPr>
            <w:r w:rsidRPr="00D4574E">
              <w:rPr>
                <w:rFonts w:cstheme="minorHAnsi"/>
                <w:b/>
              </w:rPr>
              <w:t>IVB</w:t>
            </w:r>
          </w:p>
          <w:p w14:paraId="764F1278" w14:textId="77777777" w:rsidR="00CB4083" w:rsidRPr="00D4574E" w:rsidRDefault="00CB4083" w:rsidP="00BF75A4">
            <w:pPr>
              <w:jc w:val="center"/>
              <w:rPr>
                <w:rFonts w:cstheme="minorHAnsi"/>
                <w:b/>
              </w:rPr>
            </w:pPr>
            <w:r w:rsidRPr="00D4574E">
              <w:rPr>
                <w:rFonts w:cstheme="minorHAnsi"/>
              </w:rPr>
              <w:t>(Staging completed)</w:t>
            </w:r>
          </w:p>
        </w:tc>
      </w:tr>
    </w:tbl>
    <w:p w14:paraId="40B778BC" w14:textId="77777777" w:rsidR="00CB4083" w:rsidRDefault="00CB4083" w:rsidP="00CB4083">
      <w:pPr>
        <w:rPr>
          <w:b/>
          <w:bCs/>
          <w:color w:val="000000"/>
          <w:sz w:val="24"/>
          <w:szCs w:val="24"/>
          <w:u w:val="single"/>
        </w:rPr>
      </w:pPr>
      <w:bookmarkStart w:id="2" w:name="_Toc110551917"/>
    </w:p>
    <w:p w14:paraId="599FAD32" w14:textId="77777777" w:rsidR="00CB4083" w:rsidRPr="00092744" w:rsidRDefault="00CB4083" w:rsidP="00CB4083">
      <w:pPr>
        <w:rPr>
          <w:b/>
          <w:bCs/>
          <w:color w:val="000000"/>
          <w:sz w:val="24"/>
          <w:szCs w:val="24"/>
          <w:u w:val="single"/>
        </w:rPr>
      </w:pPr>
      <w:r w:rsidRPr="00092744">
        <w:rPr>
          <w:b/>
          <w:bCs/>
          <w:color w:val="000000"/>
          <w:sz w:val="24"/>
          <w:szCs w:val="24"/>
          <w:u w:val="single"/>
        </w:rPr>
        <w:lastRenderedPageBreak/>
        <w:t>B</w:t>
      </w:r>
      <w:r>
        <w:rPr>
          <w:b/>
          <w:bCs/>
          <w:color w:val="000000"/>
          <w:sz w:val="24"/>
          <w:szCs w:val="24"/>
          <w:u w:val="single"/>
        </w:rPr>
        <w:t xml:space="preserve">USINESS RULES FOR ASSIGNING </w:t>
      </w:r>
      <w:r w:rsidRPr="00092744">
        <w:rPr>
          <w:b/>
          <w:bCs/>
          <w:color w:val="000000"/>
          <w:sz w:val="24"/>
          <w:szCs w:val="24"/>
          <w:u w:val="single"/>
        </w:rPr>
        <w:t xml:space="preserve">TNM-N </w:t>
      </w:r>
      <w:bookmarkEnd w:id="2"/>
    </w:p>
    <w:p w14:paraId="5DC43C64" w14:textId="77777777" w:rsidR="00CB4083" w:rsidRPr="002476F8" w:rsidRDefault="00CB4083" w:rsidP="00CB4083">
      <w:pPr>
        <w:spacing w:after="120"/>
        <w:rPr>
          <w:sz w:val="24"/>
          <w:szCs w:val="24"/>
        </w:rPr>
      </w:pPr>
      <w:r w:rsidRPr="002476F8">
        <w:rPr>
          <w:sz w:val="24"/>
          <w:szCs w:val="24"/>
        </w:rPr>
        <w:t xml:space="preserve">Regional and non-regional lymph nodes reported for endometrial cancer are outlined </w:t>
      </w:r>
      <w:r>
        <w:rPr>
          <w:sz w:val="24"/>
          <w:szCs w:val="24"/>
        </w:rPr>
        <w:t>below.</w:t>
      </w:r>
    </w:p>
    <w:p w14:paraId="4C4DB161" w14:textId="77777777" w:rsidR="00CB4083" w:rsidRPr="00A67050" w:rsidRDefault="00CB4083" w:rsidP="00CB4083">
      <w:pPr>
        <w:pStyle w:val="Caption"/>
        <w:spacing w:before="240" w:after="0"/>
        <w:rPr>
          <w:sz w:val="24"/>
          <w:szCs w:val="24"/>
        </w:rPr>
      </w:pPr>
      <w:bookmarkStart w:id="3" w:name="_Toc106657018"/>
      <w:r>
        <w:rPr>
          <w:sz w:val="24"/>
          <w:szCs w:val="24"/>
        </w:rPr>
        <w:t>R</w:t>
      </w:r>
      <w:r w:rsidRPr="00A67050">
        <w:rPr>
          <w:sz w:val="24"/>
          <w:szCs w:val="24"/>
        </w:rPr>
        <w:t>egional and non-regional lymph nodes</w:t>
      </w:r>
      <w:r>
        <w:rPr>
          <w:sz w:val="24"/>
          <w:szCs w:val="24"/>
        </w:rPr>
        <w:t>)</w:t>
      </w:r>
      <w:r w:rsidRPr="00A67050">
        <w:rPr>
          <w:sz w:val="24"/>
          <w:szCs w:val="24"/>
        </w:rPr>
        <w:t xml:space="preserve"> for endometrial cancer</w:t>
      </w:r>
      <w:bookmarkEnd w:id="3"/>
    </w:p>
    <w:tbl>
      <w:tblPr>
        <w:tblStyle w:val="TableGrid"/>
        <w:tblW w:w="9634" w:type="dxa"/>
        <w:tblLook w:val="04A0" w:firstRow="1" w:lastRow="0" w:firstColumn="1" w:lastColumn="0" w:noHBand="0" w:noVBand="1"/>
      </w:tblPr>
      <w:tblGrid>
        <w:gridCol w:w="4390"/>
        <w:gridCol w:w="1417"/>
        <w:gridCol w:w="1985"/>
        <w:gridCol w:w="1842"/>
      </w:tblGrid>
      <w:tr w:rsidR="00CB4083" w:rsidRPr="00D4574E" w14:paraId="11A3B8D3" w14:textId="77777777" w:rsidTr="00BF75A4">
        <w:trPr>
          <w:tblHeader/>
        </w:trPr>
        <w:tc>
          <w:tcPr>
            <w:tcW w:w="4390" w:type="dxa"/>
            <w:shd w:val="clear" w:color="auto" w:fill="F2F2F2" w:themeFill="background1" w:themeFillShade="F2"/>
          </w:tcPr>
          <w:p w14:paraId="5B9AA30A" w14:textId="77777777" w:rsidR="00CB4083" w:rsidRPr="00D4574E" w:rsidRDefault="00CB4083" w:rsidP="00BF75A4">
            <w:pPr>
              <w:rPr>
                <w:rFonts w:cstheme="minorHAnsi"/>
              </w:rPr>
            </w:pPr>
            <w:r w:rsidRPr="00D4574E">
              <w:rPr>
                <w:rFonts w:cstheme="minorHAnsi"/>
              </w:rPr>
              <w:t>Lymph node site</w:t>
            </w:r>
          </w:p>
        </w:tc>
        <w:tc>
          <w:tcPr>
            <w:tcW w:w="1417" w:type="dxa"/>
            <w:shd w:val="clear" w:color="auto" w:fill="F2F2F2" w:themeFill="background1" w:themeFillShade="F2"/>
          </w:tcPr>
          <w:p w14:paraId="566D9770" w14:textId="77777777" w:rsidR="00CB4083" w:rsidRPr="00D4574E" w:rsidRDefault="00CB4083" w:rsidP="00BF75A4">
            <w:pPr>
              <w:rPr>
                <w:rFonts w:cstheme="minorHAnsi"/>
              </w:rPr>
            </w:pPr>
            <w:r w:rsidRPr="00D4574E">
              <w:rPr>
                <w:rFonts w:cstheme="minorHAnsi"/>
              </w:rPr>
              <w:t>ICD-10 code</w:t>
            </w:r>
          </w:p>
        </w:tc>
        <w:tc>
          <w:tcPr>
            <w:tcW w:w="1985" w:type="dxa"/>
            <w:shd w:val="clear" w:color="auto" w:fill="F2F2F2" w:themeFill="background1" w:themeFillShade="F2"/>
          </w:tcPr>
          <w:p w14:paraId="4557979A" w14:textId="77777777" w:rsidR="00CB4083" w:rsidRPr="00D4574E" w:rsidRDefault="00CB4083" w:rsidP="00BF75A4">
            <w:pPr>
              <w:rPr>
                <w:rFonts w:cstheme="minorHAnsi"/>
              </w:rPr>
            </w:pPr>
            <w:r w:rsidRPr="00D4574E">
              <w:rPr>
                <w:rFonts w:cstheme="minorHAnsi"/>
              </w:rPr>
              <w:t>Defines TNM</w:t>
            </w:r>
          </w:p>
        </w:tc>
        <w:tc>
          <w:tcPr>
            <w:tcW w:w="1842" w:type="dxa"/>
            <w:shd w:val="clear" w:color="auto" w:fill="F2F2F2" w:themeFill="background1" w:themeFillShade="F2"/>
          </w:tcPr>
          <w:p w14:paraId="4C5FC8B5" w14:textId="77777777" w:rsidR="00CB4083" w:rsidRPr="00D4574E" w:rsidRDefault="00CB4083" w:rsidP="00BF75A4">
            <w:pPr>
              <w:rPr>
                <w:rFonts w:cstheme="minorHAnsi"/>
              </w:rPr>
            </w:pPr>
            <w:r w:rsidRPr="00D4574E">
              <w:rPr>
                <w:rFonts w:cstheme="minorHAnsi"/>
              </w:rPr>
              <w:t>FIGO stage</w:t>
            </w:r>
          </w:p>
        </w:tc>
      </w:tr>
      <w:tr w:rsidR="00CB4083" w:rsidRPr="00D4574E" w14:paraId="754B3BE3" w14:textId="77777777" w:rsidTr="00BF75A4">
        <w:tc>
          <w:tcPr>
            <w:tcW w:w="4390" w:type="dxa"/>
            <w:shd w:val="clear" w:color="auto" w:fill="FFFFFF" w:themeFill="background1"/>
          </w:tcPr>
          <w:p w14:paraId="50F62DCD" w14:textId="77777777" w:rsidR="00CB4083" w:rsidRPr="00D4574E" w:rsidRDefault="00CB4083" w:rsidP="00BF75A4">
            <w:pPr>
              <w:rPr>
                <w:rFonts w:cstheme="minorHAnsi"/>
              </w:rPr>
            </w:pPr>
            <w:r w:rsidRPr="00D4574E">
              <w:rPr>
                <w:rFonts w:cstheme="minorHAnsi"/>
                <w:b/>
                <w:bCs/>
              </w:rPr>
              <w:t>Pelvic lymph nodes, NOS</w:t>
            </w:r>
            <w:r w:rsidRPr="00D4574E">
              <w:rPr>
                <w:rFonts w:cstheme="minorHAnsi"/>
              </w:rPr>
              <w:t>:</w:t>
            </w:r>
          </w:p>
          <w:p w14:paraId="0F47DF54" w14:textId="77777777" w:rsidR="00CB4083" w:rsidRPr="00D4574E" w:rsidRDefault="00CB4083" w:rsidP="00BF75A4">
            <w:pPr>
              <w:pStyle w:val="ListParagraph"/>
              <w:widowControl/>
              <w:numPr>
                <w:ilvl w:val="0"/>
                <w:numId w:val="7"/>
              </w:numPr>
              <w:autoSpaceDE/>
              <w:autoSpaceDN/>
              <w:spacing w:before="0" w:line="276" w:lineRule="auto"/>
              <w:contextualSpacing/>
              <w:rPr>
                <w:rFonts w:asciiTheme="minorHAnsi" w:hAnsiTheme="minorHAnsi" w:cstheme="minorHAnsi"/>
              </w:rPr>
            </w:pPr>
            <w:r w:rsidRPr="00D4574E">
              <w:rPr>
                <w:rFonts w:asciiTheme="minorHAnsi" w:hAnsiTheme="minorHAnsi" w:cstheme="minorHAnsi"/>
              </w:rPr>
              <w:t>Iliac, NOS</w:t>
            </w:r>
          </w:p>
          <w:p w14:paraId="534F426D" w14:textId="77777777" w:rsidR="00CB4083" w:rsidRPr="00D4574E" w:rsidRDefault="00CB4083" w:rsidP="00BF75A4">
            <w:pPr>
              <w:pStyle w:val="ListParagraph"/>
              <w:widowControl/>
              <w:numPr>
                <w:ilvl w:val="1"/>
                <w:numId w:val="7"/>
              </w:numPr>
              <w:autoSpaceDE/>
              <w:autoSpaceDN/>
              <w:spacing w:line="276" w:lineRule="auto"/>
              <w:contextualSpacing/>
              <w:rPr>
                <w:rFonts w:asciiTheme="minorHAnsi" w:hAnsiTheme="minorHAnsi" w:cstheme="minorHAnsi"/>
              </w:rPr>
            </w:pPr>
            <w:r w:rsidRPr="00D4574E">
              <w:rPr>
                <w:rFonts w:asciiTheme="minorHAnsi" w:hAnsiTheme="minorHAnsi" w:cstheme="minorHAnsi"/>
              </w:rPr>
              <w:t>Common iliac</w:t>
            </w:r>
          </w:p>
          <w:p w14:paraId="22B4302F" w14:textId="77777777" w:rsidR="00CB4083" w:rsidRPr="00D4574E" w:rsidRDefault="00CB4083" w:rsidP="00BF75A4">
            <w:pPr>
              <w:pStyle w:val="ListParagraph"/>
              <w:widowControl/>
              <w:numPr>
                <w:ilvl w:val="1"/>
                <w:numId w:val="7"/>
              </w:numPr>
              <w:autoSpaceDE/>
              <w:autoSpaceDN/>
              <w:spacing w:line="276" w:lineRule="auto"/>
              <w:contextualSpacing/>
              <w:rPr>
                <w:rFonts w:asciiTheme="minorHAnsi" w:hAnsiTheme="minorHAnsi" w:cstheme="minorHAnsi"/>
              </w:rPr>
            </w:pPr>
            <w:r w:rsidRPr="00D4574E">
              <w:rPr>
                <w:rFonts w:asciiTheme="minorHAnsi" w:hAnsiTheme="minorHAnsi" w:cstheme="minorHAnsi"/>
              </w:rPr>
              <w:t>External iliac</w:t>
            </w:r>
          </w:p>
          <w:p w14:paraId="75A933B8" w14:textId="77777777" w:rsidR="00CB4083" w:rsidRPr="00D4574E" w:rsidRDefault="00CB4083" w:rsidP="00BF75A4">
            <w:pPr>
              <w:pStyle w:val="ListParagraph"/>
              <w:widowControl/>
              <w:numPr>
                <w:ilvl w:val="1"/>
                <w:numId w:val="7"/>
              </w:numPr>
              <w:autoSpaceDE/>
              <w:autoSpaceDN/>
              <w:spacing w:line="276" w:lineRule="auto"/>
              <w:contextualSpacing/>
              <w:rPr>
                <w:rFonts w:asciiTheme="minorHAnsi" w:hAnsiTheme="minorHAnsi" w:cstheme="minorHAnsi"/>
              </w:rPr>
            </w:pPr>
            <w:r w:rsidRPr="00D4574E">
              <w:rPr>
                <w:rFonts w:asciiTheme="minorHAnsi" w:hAnsiTheme="minorHAnsi" w:cstheme="minorHAnsi"/>
              </w:rPr>
              <w:t>Internal iliac (hypogastric)</w:t>
            </w:r>
          </w:p>
          <w:p w14:paraId="7731FFF8" w14:textId="77777777" w:rsidR="00CB4083" w:rsidRPr="00D4574E" w:rsidRDefault="00CB4083" w:rsidP="00BF75A4">
            <w:pPr>
              <w:pStyle w:val="ListParagraph"/>
              <w:widowControl/>
              <w:numPr>
                <w:ilvl w:val="0"/>
                <w:numId w:val="7"/>
              </w:numPr>
              <w:autoSpaceDE/>
              <w:autoSpaceDN/>
              <w:spacing w:line="276" w:lineRule="auto"/>
              <w:contextualSpacing/>
              <w:rPr>
                <w:rFonts w:asciiTheme="minorHAnsi" w:hAnsiTheme="minorHAnsi" w:cstheme="minorHAnsi"/>
              </w:rPr>
            </w:pPr>
            <w:r w:rsidRPr="00D4574E">
              <w:rPr>
                <w:rFonts w:asciiTheme="minorHAnsi" w:hAnsiTheme="minorHAnsi" w:cstheme="minorHAnsi"/>
              </w:rPr>
              <w:t>Parametrial</w:t>
            </w:r>
          </w:p>
          <w:p w14:paraId="5435BD1C" w14:textId="77777777" w:rsidR="00CB4083" w:rsidRPr="00D4574E" w:rsidRDefault="00CB4083" w:rsidP="00BF75A4">
            <w:pPr>
              <w:pStyle w:val="ListParagraph"/>
              <w:widowControl/>
              <w:numPr>
                <w:ilvl w:val="0"/>
                <w:numId w:val="7"/>
              </w:numPr>
              <w:autoSpaceDE/>
              <w:autoSpaceDN/>
              <w:spacing w:line="276" w:lineRule="auto"/>
              <w:contextualSpacing/>
              <w:rPr>
                <w:rFonts w:asciiTheme="minorHAnsi" w:hAnsiTheme="minorHAnsi" w:cstheme="minorHAnsi"/>
              </w:rPr>
            </w:pPr>
            <w:r w:rsidRPr="00D4574E">
              <w:rPr>
                <w:rFonts w:asciiTheme="minorHAnsi" w:hAnsiTheme="minorHAnsi" w:cstheme="minorHAnsi"/>
              </w:rPr>
              <w:t>Paracervical</w:t>
            </w:r>
          </w:p>
          <w:p w14:paraId="2CA4CA4B" w14:textId="77777777" w:rsidR="00CB4083" w:rsidRPr="00D4574E" w:rsidRDefault="00CB4083" w:rsidP="00BF75A4">
            <w:pPr>
              <w:pStyle w:val="ListParagraph"/>
              <w:widowControl/>
              <w:numPr>
                <w:ilvl w:val="0"/>
                <w:numId w:val="7"/>
              </w:numPr>
              <w:autoSpaceDE/>
              <w:autoSpaceDN/>
              <w:spacing w:line="276" w:lineRule="auto"/>
              <w:contextualSpacing/>
              <w:rPr>
                <w:rFonts w:asciiTheme="minorHAnsi" w:hAnsiTheme="minorHAnsi" w:cstheme="minorHAnsi"/>
              </w:rPr>
            </w:pPr>
            <w:r w:rsidRPr="00D4574E">
              <w:rPr>
                <w:rFonts w:asciiTheme="minorHAnsi" w:hAnsiTheme="minorHAnsi" w:cstheme="minorHAnsi"/>
              </w:rPr>
              <w:t>Sacral, NOS</w:t>
            </w:r>
          </w:p>
          <w:p w14:paraId="48F16108" w14:textId="77777777" w:rsidR="00CB4083" w:rsidRPr="00D4574E" w:rsidRDefault="00CB4083" w:rsidP="00BF75A4">
            <w:pPr>
              <w:pStyle w:val="ListParagraph"/>
              <w:widowControl/>
              <w:numPr>
                <w:ilvl w:val="1"/>
                <w:numId w:val="7"/>
              </w:numPr>
              <w:autoSpaceDE/>
              <w:autoSpaceDN/>
              <w:spacing w:line="276" w:lineRule="auto"/>
              <w:contextualSpacing/>
              <w:rPr>
                <w:rFonts w:asciiTheme="minorHAnsi" w:hAnsiTheme="minorHAnsi" w:cstheme="minorHAnsi"/>
              </w:rPr>
            </w:pPr>
            <w:r w:rsidRPr="00D4574E">
              <w:rPr>
                <w:rFonts w:asciiTheme="minorHAnsi" w:hAnsiTheme="minorHAnsi" w:cstheme="minorHAnsi"/>
              </w:rPr>
              <w:t>Lateral (</w:t>
            </w:r>
            <w:proofErr w:type="spellStart"/>
            <w:r w:rsidRPr="00D4574E">
              <w:rPr>
                <w:rFonts w:asciiTheme="minorHAnsi" w:hAnsiTheme="minorHAnsi" w:cstheme="minorHAnsi"/>
              </w:rPr>
              <w:t>laterosacral</w:t>
            </w:r>
            <w:proofErr w:type="spellEnd"/>
            <w:r w:rsidRPr="00D4574E">
              <w:rPr>
                <w:rFonts w:asciiTheme="minorHAnsi" w:hAnsiTheme="minorHAnsi" w:cstheme="minorHAnsi"/>
              </w:rPr>
              <w:t>)</w:t>
            </w:r>
          </w:p>
          <w:p w14:paraId="6F245C2D" w14:textId="77777777" w:rsidR="00CB4083" w:rsidRPr="00D4574E" w:rsidRDefault="00CB4083" w:rsidP="00BF75A4">
            <w:pPr>
              <w:pStyle w:val="ListParagraph"/>
              <w:widowControl/>
              <w:numPr>
                <w:ilvl w:val="1"/>
                <w:numId w:val="7"/>
              </w:numPr>
              <w:autoSpaceDE/>
              <w:autoSpaceDN/>
              <w:spacing w:line="276" w:lineRule="auto"/>
              <w:contextualSpacing/>
              <w:rPr>
                <w:rFonts w:asciiTheme="minorHAnsi" w:hAnsiTheme="minorHAnsi" w:cstheme="minorHAnsi"/>
              </w:rPr>
            </w:pPr>
            <w:r w:rsidRPr="00D4574E">
              <w:rPr>
                <w:rFonts w:asciiTheme="minorHAnsi" w:hAnsiTheme="minorHAnsi" w:cstheme="minorHAnsi"/>
              </w:rPr>
              <w:t>Middle (</w:t>
            </w:r>
            <w:proofErr w:type="spellStart"/>
            <w:r w:rsidRPr="00D4574E">
              <w:rPr>
                <w:rFonts w:asciiTheme="minorHAnsi" w:hAnsiTheme="minorHAnsi" w:cstheme="minorHAnsi"/>
              </w:rPr>
              <w:t>promontorial</w:t>
            </w:r>
            <w:proofErr w:type="spellEnd"/>
            <w:r w:rsidRPr="00D4574E">
              <w:rPr>
                <w:rFonts w:asciiTheme="minorHAnsi" w:hAnsiTheme="minorHAnsi" w:cstheme="minorHAnsi"/>
              </w:rPr>
              <w:t xml:space="preserve">; </w:t>
            </w:r>
            <w:proofErr w:type="spellStart"/>
            <w:r w:rsidRPr="00D4574E">
              <w:rPr>
                <w:rFonts w:asciiTheme="minorHAnsi" w:hAnsiTheme="minorHAnsi" w:cstheme="minorHAnsi"/>
              </w:rPr>
              <w:t>Gerota’s</w:t>
            </w:r>
            <w:proofErr w:type="spellEnd"/>
            <w:r w:rsidRPr="00D4574E">
              <w:rPr>
                <w:rFonts w:asciiTheme="minorHAnsi" w:hAnsiTheme="minorHAnsi" w:cstheme="minorHAnsi"/>
              </w:rPr>
              <w:t xml:space="preserve"> node)</w:t>
            </w:r>
          </w:p>
          <w:p w14:paraId="60F1163E" w14:textId="77777777" w:rsidR="00CB4083" w:rsidRPr="00D4574E" w:rsidRDefault="00CB4083" w:rsidP="00BF75A4">
            <w:pPr>
              <w:pStyle w:val="ListParagraph"/>
              <w:widowControl/>
              <w:numPr>
                <w:ilvl w:val="1"/>
                <w:numId w:val="7"/>
              </w:numPr>
              <w:autoSpaceDE/>
              <w:autoSpaceDN/>
              <w:spacing w:line="276" w:lineRule="auto"/>
              <w:contextualSpacing/>
              <w:rPr>
                <w:rFonts w:asciiTheme="minorHAnsi" w:hAnsiTheme="minorHAnsi" w:cstheme="minorHAnsi"/>
              </w:rPr>
            </w:pPr>
            <w:r w:rsidRPr="00D4574E">
              <w:rPr>
                <w:rFonts w:asciiTheme="minorHAnsi" w:hAnsiTheme="minorHAnsi" w:cstheme="minorHAnsi"/>
              </w:rPr>
              <w:t>Presacral</w:t>
            </w:r>
          </w:p>
          <w:p w14:paraId="1BEF37F2" w14:textId="77777777" w:rsidR="00CB4083" w:rsidRPr="00D4574E" w:rsidRDefault="00CB4083" w:rsidP="00BF75A4">
            <w:pPr>
              <w:pStyle w:val="ListParagraph"/>
              <w:widowControl/>
              <w:numPr>
                <w:ilvl w:val="1"/>
                <w:numId w:val="7"/>
              </w:numPr>
              <w:autoSpaceDE/>
              <w:autoSpaceDN/>
              <w:spacing w:line="276" w:lineRule="auto"/>
              <w:contextualSpacing/>
              <w:rPr>
                <w:rFonts w:asciiTheme="minorHAnsi" w:hAnsiTheme="minorHAnsi" w:cstheme="minorHAnsi"/>
              </w:rPr>
            </w:pPr>
            <w:r w:rsidRPr="00D4574E">
              <w:rPr>
                <w:rFonts w:asciiTheme="minorHAnsi" w:hAnsiTheme="minorHAnsi" w:cstheme="minorHAnsi"/>
              </w:rPr>
              <w:t>Uterosacral</w:t>
            </w:r>
          </w:p>
          <w:p w14:paraId="4341F636" w14:textId="77777777" w:rsidR="00CB4083" w:rsidRPr="00D4574E" w:rsidRDefault="00CB4083" w:rsidP="00BF75A4">
            <w:pPr>
              <w:pStyle w:val="ListParagraph"/>
              <w:widowControl/>
              <w:numPr>
                <w:ilvl w:val="0"/>
                <w:numId w:val="7"/>
              </w:numPr>
              <w:autoSpaceDE/>
              <w:autoSpaceDN/>
              <w:spacing w:line="276" w:lineRule="auto"/>
              <w:contextualSpacing/>
              <w:rPr>
                <w:rFonts w:asciiTheme="minorHAnsi" w:hAnsiTheme="minorHAnsi" w:cstheme="minorHAnsi"/>
              </w:rPr>
            </w:pPr>
            <w:r w:rsidRPr="00D4574E">
              <w:rPr>
                <w:rFonts w:asciiTheme="minorHAnsi" w:hAnsiTheme="minorHAnsi" w:cstheme="minorHAnsi"/>
              </w:rPr>
              <w:t>Obturator</w:t>
            </w:r>
          </w:p>
        </w:tc>
        <w:tc>
          <w:tcPr>
            <w:tcW w:w="1417" w:type="dxa"/>
            <w:shd w:val="clear" w:color="auto" w:fill="FFFFFF" w:themeFill="background1"/>
          </w:tcPr>
          <w:p w14:paraId="548F5167" w14:textId="77777777" w:rsidR="00CB4083" w:rsidRPr="00D4574E" w:rsidRDefault="00CB4083" w:rsidP="00BF75A4">
            <w:pPr>
              <w:jc w:val="center"/>
              <w:rPr>
                <w:rFonts w:cstheme="minorHAnsi"/>
              </w:rPr>
            </w:pPr>
            <w:r w:rsidRPr="00D4574E">
              <w:rPr>
                <w:rFonts w:cstheme="minorHAnsi"/>
              </w:rPr>
              <w:t>C775</w:t>
            </w:r>
          </w:p>
        </w:tc>
        <w:tc>
          <w:tcPr>
            <w:tcW w:w="1985" w:type="dxa"/>
            <w:shd w:val="clear" w:color="auto" w:fill="FFFFFF" w:themeFill="background1"/>
          </w:tcPr>
          <w:p w14:paraId="1932C9D1" w14:textId="77777777" w:rsidR="00CB4083" w:rsidRPr="00D4574E" w:rsidRDefault="00CB4083" w:rsidP="00BF75A4">
            <w:pPr>
              <w:jc w:val="center"/>
              <w:rPr>
                <w:rFonts w:cstheme="minorHAnsi"/>
              </w:rPr>
            </w:pPr>
            <w:r w:rsidRPr="00D4574E">
              <w:rPr>
                <w:rFonts w:cstheme="minorHAnsi"/>
              </w:rPr>
              <w:t>TNM N=1</w:t>
            </w:r>
          </w:p>
          <w:p w14:paraId="4C7511E5" w14:textId="77777777" w:rsidR="00CB4083" w:rsidRPr="00D4574E" w:rsidRDefault="00CB4083" w:rsidP="00BF75A4">
            <w:pPr>
              <w:jc w:val="center"/>
              <w:rPr>
                <w:rFonts w:cstheme="minorHAnsi"/>
              </w:rPr>
            </w:pPr>
            <w:r w:rsidRPr="00D4574E">
              <w:rPr>
                <w:rFonts w:cstheme="minorHAnsi"/>
              </w:rPr>
              <w:t xml:space="preserve">Stage </w:t>
            </w:r>
            <w:r>
              <w:rPr>
                <w:rFonts w:cstheme="minorHAnsi"/>
              </w:rPr>
              <w:t>3</w:t>
            </w:r>
            <w:r w:rsidRPr="00D4574E">
              <w:rPr>
                <w:rFonts w:cstheme="minorHAnsi"/>
              </w:rPr>
              <w:t>C1</w:t>
            </w:r>
          </w:p>
          <w:p w14:paraId="423C5628" w14:textId="77777777" w:rsidR="00CB4083" w:rsidRPr="00D4574E" w:rsidRDefault="00CB4083" w:rsidP="00BF75A4">
            <w:pPr>
              <w:jc w:val="center"/>
              <w:rPr>
                <w:rFonts w:cstheme="minorHAnsi"/>
              </w:rPr>
            </w:pPr>
          </w:p>
        </w:tc>
        <w:tc>
          <w:tcPr>
            <w:tcW w:w="1842" w:type="dxa"/>
            <w:shd w:val="clear" w:color="auto" w:fill="FFFFFF" w:themeFill="background1"/>
          </w:tcPr>
          <w:p w14:paraId="1FC21FD0" w14:textId="77777777" w:rsidR="00CB4083" w:rsidRPr="00D4574E" w:rsidRDefault="00CB4083" w:rsidP="00BF75A4">
            <w:pPr>
              <w:jc w:val="center"/>
              <w:rPr>
                <w:rFonts w:cstheme="minorHAnsi"/>
              </w:rPr>
            </w:pPr>
            <w:r w:rsidRPr="00D4574E">
              <w:rPr>
                <w:rFonts w:cstheme="minorHAnsi"/>
              </w:rPr>
              <w:t>IIIC1</w:t>
            </w:r>
          </w:p>
        </w:tc>
      </w:tr>
      <w:tr w:rsidR="00CB4083" w:rsidRPr="00D4574E" w14:paraId="38215B9B" w14:textId="77777777" w:rsidTr="00BF75A4">
        <w:tc>
          <w:tcPr>
            <w:tcW w:w="4390" w:type="dxa"/>
            <w:shd w:val="clear" w:color="auto" w:fill="FFFFFF" w:themeFill="background1"/>
          </w:tcPr>
          <w:p w14:paraId="62455EAF" w14:textId="77777777" w:rsidR="00CB4083" w:rsidRPr="00D4574E" w:rsidRDefault="00CB4083" w:rsidP="00BF75A4">
            <w:pPr>
              <w:rPr>
                <w:rFonts w:cstheme="minorHAnsi"/>
                <w:b/>
                <w:bCs/>
              </w:rPr>
            </w:pPr>
            <w:r w:rsidRPr="00D4574E">
              <w:rPr>
                <w:rFonts w:cstheme="minorHAnsi"/>
                <w:b/>
                <w:bCs/>
              </w:rPr>
              <w:t>Aortic, NOS</w:t>
            </w:r>
          </w:p>
          <w:p w14:paraId="1A4E5D15" w14:textId="77777777" w:rsidR="00CB4083" w:rsidRPr="00D4574E" w:rsidRDefault="00CB4083" w:rsidP="00BF75A4">
            <w:pPr>
              <w:pStyle w:val="ListParagraph"/>
              <w:widowControl/>
              <w:numPr>
                <w:ilvl w:val="0"/>
                <w:numId w:val="8"/>
              </w:numPr>
              <w:autoSpaceDE/>
              <w:autoSpaceDN/>
              <w:spacing w:before="0" w:line="276" w:lineRule="auto"/>
              <w:contextualSpacing/>
              <w:rPr>
                <w:rFonts w:asciiTheme="minorHAnsi" w:hAnsiTheme="minorHAnsi" w:cstheme="minorHAnsi"/>
              </w:rPr>
            </w:pPr>
            <w:r w:rsidRPr="00D4574E">
              <w:rPr>
                <w:rFonts w:asciiTheme="minorHAnsi" w:hAnsiTheme="minorHAnsi" w:cstheme="minorHAnsi"/>
              </w:rPr>
              <w:t>Para-aortic</w:t>
            </w:r>
          </w:p>
        </w:tc>
        <w:tc>
          <w:tcPr>
            <w:tcW w:w="1417" w:type="dxa"/>
            <w:shd w:val="clear" w:color="auto" w:fill="FFFFFF" w:themeFill="background1"/>
          </w:tcPr>
          <w:p w14:paraId="4B55AB9F" w14:textId="77777777" w:rsidR="00CB4083" w:rsidRPr="00D4574E" w:rsidRDefault="00CB4083" w:rsidP="00BF75A4">
            <w:pPr>
              <w:jc w:val="center"/>
              <w:rPr>
                <w:rFonts w:cstheme="minorHAnsi"/>
              </w:rPr>
            </w:pPr>
            <w:r w:rsidRPr="00D4574E">
              <w:rPr>
                <w:rFonts w:cstheme="minorHAnsi"/>
              </w:rPr>
              <w:t>C772</w:t>
            </w:r>
          </w:p>
        </w:tc>
        <w:tc>
          <w:tcPr>
            <w:tcW w:w="1985" w:type="dxa"/>
            <w:shd w:val="clear" w:color="auto" w:fill="FFFFFF" w:themeFill="background1"/>
          </w:tcPr>
          <w:p w14:paraId="30A5C70F" w14:textId="77777777" w:rsidR="00CB4083" w:rsidRPr="00D4574E" w:rsidRDefault="00CB4083" w:rsidP="00BF75A4">
            <w:pPr>
              <w:jc w:val="center"/>
              <w:rPr>
                <w:rFonts w:cstheme="minorHAnsi"/>
              </w:rPr>
            </w:pPr>
            <w:r w:rsidRPr="00D4574E">
              <w:rPr>
                <w:rFonts w:cstheme="minorHAnsi"/>
              </w:rPr>
              <w:t>TNM N=2</w:t>
            </w:r>
          </w:p>
          <w:p w14:paraId="62D24B2F" w14:textId="77777777" w:rsidR="00CB4083" w:rsidRPr="00D4574E" w:rsidRDefault="00CB4083" w:rsidP="00BF75A4">
            <w:pPr>
              <w:jc w:val="center"/>
              <w:rPr>
                <w:rFonts w:cstheme="minorHAnsi"/>
              </w:rPr>
            </w:pPr>
            <w:r w:rsidRPr="00D4574E">
              <w:rPr>
                <w:rFonts w:cstheme="minorHAnsi"/>
              </w:rPr>
              <w:t xml:space="preserve">Stage </w:t>
            </w:r>
            <w:r>
              <w:rPr>
                <w:rFonts w:cstheme="minorHAnsi"/>
              </w:rPr>
              <w:t>3</w:t>
            </w:r>
            <w:r w:rsidRPr="00D4574E">
              <w:rPr>
                <w:rFonts w:cstheme="minorHAnsi"/>
              </w:rPr>
              <w:t>C2</w:t>
            </w:r>
          </w:p>
        </w:tc>
        <w:tc>
          <w:tcPr>
            <w:tcW w:w="1842" w:type="dxa"/>
            <w:shd w:val="clear" w:color="auto" w:fill="FFFFFF" w:themeFill="background1"/>
          </w:tcPr>
          <w:p w14:paraId="389B47E1" w14:textId="77777777" w:rsidR="00CB4083" w:rsidRPr="00D4574E" w:rsidRDefault="00CB4083" w:rsidP="00BF75A4">
            <w:pPr>
              <w:jc w:val="center"/>
              <w:rPr>
                <w:rFonts w:cstheme="minorHAnsi"/>
              </w:rPr>
            </w:pPr>
            <w:r w:rsidRPr="00D4574E">
              <w:rPr>
                <w:rFonts w:cstheme="minorHAnsi"/>
              </w:rPr>
              <w:t>IIIC2</w:t>
            </w:r>
          </w:p>
        </w:tc>
      </w:tr>
      <w:tr w:rsidR="00CB4083" w:rsidRPr="00D4574E" w14:paraId="709306E9" w14:textId="77777777" w:rsidTr="00BF75A4">
        <w:tc>
          <w:tcPr>
            <w:tcW w:w="4390" w:type="dxa"/>
            <w:shd w:val="clear" w:color="auto" w:fill="F2F2F2" w:themeFill="background1" w:themeFillShade="F2"/>
          </w:tcPr>
          <w:p w14:paraId="72C40D1E" w14:textId="77777777" w:rsidR="00CB4083" w:rsidRPr="00D4574E" w:rsidRDefault="00CB4083" w:rsidP="00BF75A4">
            <w:pPr>
              <w:rPr>
                <w:rFonts w:cstheme="minorHAnsi"/>
              </w:rPr>
            </w:pPr>
            <w:r w:rsidRPr="00D4574E">
              <w:rPr>
                <w:rFonts w:cstheme="minorHAnsi"/>
                <w:b/>
                <w:bCs/>
              </w:rPr>
              <w:t>Inguinal lymph nodes, NOS</w:t>
            </w:r>
            <w:r w:rsidRPr="00D4574E">
              <w:rPr>
                <w:rFonts w:cstheme="minorHAnsi"/>
              </w:rPr>
              <w:t>:</w:t>
            </w:r>
          </w:p>
          <w:p w14:paraId="6638207F" w14:textId="77777777" w:rsidR="00CB4083" w:rsidRPr="00D4574E" w:rsidRDefault="00CB4083" w:rsidP="00BF75A4">
            <w:pPr>
              <w:pStyle w:val="ListParagraph"/>
              <w:widowControl/>
              <w:numPr>
                <w:ilvl w:val="0"/>
                <w:numId w:val="9"/>
              </w:numPr>
              <w:autoSpaceDE/>
              <w:autoSpaceDN/>
              <w:spacing w:before="0" w:line="276" w:lineRule="auto"/>
              <w:contextualSpacing/>
              <w:rPr>
                <w:rFonts w:asciiTheme="minorHAnsi" w:hAnsiTheme="minorHAnsi" w:cstheme="minorHAnsi"/>
              </w:rPr>
            </w:pPr>
            <w:r w:rsidRPr="00D4574E">
              <w:rPr>
                <w:rFonts w:asciiTheme="minorHAnsi" w:hAnsiTheme="minorHAnsi" w:cstheme="minorHAnsi"/>
              </w:rPr>
              <w:t xml:space="preserve">Deep inguinal (Node of Cloquet or </w:t>
            </w:r>
            <w:proofErr w:type="spellStart"/>
            <w:r w:rsidRPr="00D4574E">
              <w:rPr>
                <w:rFonts w:asciiTheme="minorHAnsi" w:hAnsiTheme="minorHAnsi" w:cstheme="minorHAnsi"/>
              </w:rPr>
              <w:t>Rosenmuller</w:t>
            </w:r>
            <w:proofErr w:type="spellEnd"/>
            <w:r w:rsidRPr="00D4574E">
              <w:rPr>
                <w:rFonts w:asciiTheme="minorHAnsi" w:hAnsiTheme="minorHAnsi" w:cstheme="minorHAnsi"/>
              </w:rPr>
              <w:t>)</w:t>
            </w:r>
          </w:p>
          <w:p w14:paraId="124397DC" w14:textId="77777777" w:rsidR="00CB4083" w:rsidRPr="00D4574E" w:rsidRDefault="00CB4083" w:rsidP="00BF75A4">
            <w:pPr>
              <w:pStyle w:val="ListParagraph"/>
              <w:widowControl/>
              <w:numPr>
                <w:ilvl w:val="0"/>
                <w:numId w:val="9"/>
              </w:numPr>
              <w:autoSpaceDE/>
              <w:autoSpaceDN/>
              <w:spacing w:line="276" w:lineRule="auto"/>
              <w:contextualSpacing/>
              <w:rPr>
                <w:rFonts w:asciiTheme="minorHAnsi" w:hAnsiTheme="minorHAnsi" w:cstheme="minorHAnsi"/>
              </w:rPr>
            </w:pPr>
            <w:r w:rsidRPr="00D4574E">
              <w:rPr>
                <w:rFonts w:asciiTheme="minorHAnsi" w:hAnsiTheme="minorHAnsi" w:cstheme="minorHAnsi"/>
              </w:rPr>
              <w:t>Superficial inguinal</w:t>
            </w:r>
          </w:p>
          <w:p w14:paraId="46257FBB" w14:textId="77777777" w:rsidR="00CB4083" w:rsidRPr="00D4574E" w:rsidRDefault="00CB4083" w:rsidP="00BF75A4">
            <w:pPr>
              <w:pStyle w:val="ListParagraph"/>
              <w:widowControl/>
              <w:numPr>
                <w:ilvl w:val="0"/>
                <w:numId w:val="9"/>
              </w:numPr>
              <w:autoSpaceDE/>
              <w:autoSpaceDN/>
              <w:spacing w:line="276" w:lineRule="auto"/>
              <w:contextualSpacing/>
              <w:rPr>
                <w:rFonts w:asciiTheme="minorHAnsi" w:hAnsiTheme="minorHAnsi" w:cstheme="minorHAnsi"/>
              </w:rPr>
            </w:pPr>
            <w:r w:rsidRPr="00D4574E">
              <w:rPr>
                <w:rFonts w:asciiTheme="minorHAnsi" w:hAnsiTheme="minorHAnsi" w:cstheme="minorHAnsi"/>
              </w:rPr>
              <w:t>Lymph nodes of groin</w:t>
            </w:r>
          </w:p>
        </w:tc>
        <w:tc>
          <w:tcPr>
            <w:tcW w:w="1417" w:type="dxa"/>
            <w:shd w:val="clear" w:color="auto" w:fill="F2F2F2" w:themeFill="background1" w:themeFillShade="F2"/>
          </w:tcPr>
          <w:p w14:paraId="27A1F43D" w14:textId="77777777" w:rsidR="00CB4083" w:rsidRPr="00D4574E" w:rsidRDefault="00CB4083" w:rsidP="00BF75A4">
            <w:pPr>
              <w:jc w:val="center"/>
              <w:rPr>
                <w:rFonts w:cstheme="minorHAnsi"/>
              </w:rPr>
            </w:pPr>
            <w:r w:rsidRPr="00D4574E">
              <w:rPr>
                <w:rFonts w:cstheme="minorHAnsi"/>
              </w:rPr>
              <w:t>C774</w:t>
            </w:r>
          </w:p>
        </w:tc>
        <w:tc>
          <w:tcPr>
            <w:tcW w:w="1985" w:type="dxa"/>
            <w:shd w:val="clear" w:color="auto" w:fill="F2F2F2" w:themeFill="background1" w:themeFillShade="F2"/>
          </w:tcPr>
          <w:p w14:paraId="0B2390B2" w14:textId="77777777" w:rsidR="00CB4083" w:rsidRPr="00D4574E" w:rsidRDefault="00CB4083" w:rsidP="00BF75A4">
            <w:pPr>
              <w:jc w:val="center"/>
              <w:rPr>
                <w:rFonts w:cstheme="minorHAnsi"/>
              </w:rPr>
            </w:pPr>
            <w:r w:rsidRPr="00D4574E">
              <w:rPr>
                <w:rFonts w:cstheme="minorHAnsi"/>
              </w:rPr>
              <w:t>TNM M=1</w:t>
            </w:r>
          </w:p>
          <w:p w14:paraId="6E72A98B" w14:textId="77777777" w:rsidR="00CB4083" w:rsidRPr="00D4574E" w:rsidRDefault="00CB4083" w:rsidP="00BF75A4">
            <w:pPr>
              <w:jc w:val="center"/>
              <w:rPr>
                <w:rFonts w:cstheme="minorHAnsi"/>
              </w:rPr>
            </w:pPr>
            <w:r w:rsidRPr="00D4574E">
              <w:rPr>
                <w:rFonts w:cstheme="minorHAnsi"/>
              </w:rPr>
              <w:t xml:space="preserve">Stage </w:t>
            </w:r>
            <w:r>
              <w:rPr>
                <w:rFonts w:cstheme="minorHAnsi"/>
              </w:rPr>
              <w:t>4</w:t>
            </w:r>
            <w:r w:rsidRPr="00D4574E">
              <w:rPr>
                <w:rFonts w:cstheme="minorHAnsi"/>
              </w:rPr>
              <w:t>B</w:t>
            </w:r>
          </w:p>
        </w:tc>
        <w:tc>
          <w:tcPr>
            <w:tcW w:w="1842" w:type="dxa"/>
            <w:shd w:val="clear" w:color="auto" w:fill="F2F2F2" w:themeFill="background1" w:themeFillShade="F2"/>
          </w:tcPr>
          <w:p w14:paraId="3FDF3222" w14:textId="77777777" w:rsidR="00CB4083" w:rsidRPr="00D4574E" w:rsidRDefault="00CB4083" w:rsidP="00BF75A4">
            <w:pPr>
              <w:jc w:val="center"/>
              <w:rPr>
                <w:rFonts w:cstheme="minorHAnsi"/>
              </w:rPr>
            </w:pPr>
            <w:r w:rsidRPr="00D4574E">
              <w:rPr>
                <w:rFonts w:cstheme="minorHAnsi"/>
              </w:rPr>
              <w:t>IVB</w:t>
            </w:r>
          </w:p>
        </w:tc>
      </w:tr>
    </w:tbl>
    <w:p w14:paraId="537CFA33" w14:textId="77777777" w:rsidR="00CB4083" w:rsidRPr="00092744" w:rsidRDefault="00CB4083" w:rsidP="00CB4083">
      <w:pPr>
        <w:spacing w:before="240" w:after="120"/>
        <w:rPr>
          <w:sz w:val="24"/>
          <w:szCs w:val="24"/>
        </w:rPr>
      </w:pPr>
      <w:r w:rsidRPr="00092744">
        <w:rPr>
          <w:sz w:val="24"/>
          <w:szCs w:val="24"/>
        </w:rPr>
        <w:t xml:space="preserve">The following rules should be used when assigning an N category: </w:t>
      </w:r>
    </w:p>
    <w:p w14:paraId="7C97638B" w14:textId="77777777" w:rsidR="00CB4083" w:rsidRPr="006C2946" w:rsidRDefault="00CB4083" w:rsidP="00CB4083">
      <w:pPr>
        <w:pStyle w:val="ListParagraph"/>
        <w:widowControl/>
        <w:numPr>
          <w:ilvl w:val="0"/>
          <w:numId w:val="12"/>
        </w:numPr>
        <w:autoSpaceDE/>
        <w:autoSpaceDN/>
        <w:jc w:val="both"/>
        <w:rPr>
          <w:rFonts w:asciiTheme="minorHAnsi" w:hAnsiTheme="minorHAnsi" w:cstheme="minorHAnsi"/>
          <w:bCs/>
          <w:sz w:val="24"/>
          <w:szCs w:val="24"/>
        </w:rPr>
      </w:pPr>
      <w:r w:rsidRPr="006C2946">
        <w:rPr>
          <w:rFonts w:asciiTheme="minorHAnsi" w:hAnsiTheme="minorHAnsi" w:cstheme="minorHAnsi"/>
          <w:bCs/>
          <w:sz w:val="24"/>
          <w:szCs w:val="24"/>
        </w:rPr>
        <w:t xml:space="preserve">Sentinel lymph nodes procedure </w:t>
      </w:r>
      <w:r w:rsidRPr="00595FBD">
        <w:rPr>
          <w:rFonts w:asciiTheme="minorHAnsi" w:hAnsiTheme="minorHAnsi" w:cstheme="minorHAnsi"/>
          <w:bCs/>
          <w:sz w:val="24"/>
          <w:szCs w:val="24"/>
        </w:rPr>
        <w:t xml:space="preserve">can be considered for patients with apparent uterine-confined endometrial cancer when there is no metastasis found on imaging. </w:t>
      </w:r>
    </w:p>
    <w:p w14:paraId="56D2D6B6" w14:textId="77777777" w:rsidR="00CB4083" w:rsidRPr="006C2946" w:rsidRDefault="00CB4083" w:rsidP="00CB4083">
      <w:pPr>
        <w:pStyle w:val="ListParagraph"/>
        <w:widowControl/>
        <w:numPr>
          <w:ilvl w:val="0"/>
          <w:numId w:val="12"/>
        </w:numPr>
        <w:autoSpaceDE/>
        <w:autoSpaceDN/>
        <w:ind w:hanging="326"/>
        <w:jc w:val="both"/>
        <w:rPr>
          <w:rFonts w:asciiTheme="minorHAnsi" w:hAnsiTheme="minorHAnsi" w:cstheme="minorHAnsi"/>
          <w:bCs/>
          <w:sz w:val="24"/>
          <w:szCs w:val="24"/>
        </w:rPr>
      </w:pPr>
      <w:r w:rsidRPr="006C2946">
        <w:rPr>
          <w:rFonts w:asciiTheme="minorHAnsi" w:hAnsiTheme="minorHAnsi" w:cstheme="minorHAnsi"/>
          <w:bCs/>
          <w:sz w:val="24"/>
          <w:szCs w:val="24"/>
        </w:rPr>
        <w:t>Isolated tumour cells (ITC) are defined as single tumour cells or small clusters not greater than 0.2 mm, usually detected only by immunohistochemical (IHC) or molecular methods but which may be verified on hematoxylin and eosin (H and E) stains. ITCs do not usually show evidence of malignant activity (e.g., proliferation or stromal reaction). Lymph nodes with ITCs only are not considered positive lymph nodes.</w:t>
      </w:r>
    </w:p>
    <w:p w14:paraId="7183F0D6" w14:textId="77777777" w:rsidR="00CB4083" w:rsidRPr="006C2946" w:rsidRDefault="00CB4083" w:rsidP="00CB4083">
      <w:pPr>
        <w:pStyle w:val="ListParagraph"/>
        <w:widowControl/>
        <w:numPr>
          <w:ilvl w:val="0"/>
          <w:numId w:val="12"/>
        </w:numPr>
        <w:autoSpaceDE/>
        <w:autoSpaceDN/>
        <w:ind w:hanging="326"/>
        <w:jc w:val="both"/>
        <w:rPr>
          <w:rFonts w:asciiTheme="minorHAnsi" w:hAnsiTheme="minorHAnsi" w:cstheme="minorHAnsi"/>
          <w:bCs/>
          <w:sz w:val="24"/>
          <w:szCs w:val="24"/>
        </w:rPr>
      </w:pPr>
      <w:proofErr w:type="spellStart"/>
      <w:r w:rsidRPr="006C2946">
        <w:rPr>
          <w:rFonts w:asciiTheme="minorHAnsi" w:hAnsiTheme="minorHAnsi" w:cstheme="minorHAnsi"/>
          <w:bCs/>
          <w:sz w:val="24"/>
          <w:szCs w:val="24"/>
        </w:rPr>
        <w:t>Micrometastases</w:t>
      </w:r>
      <w:proofErr w:type="spellEnd"/>
      <w:r w:rsidRPr="006C2946">
        <w:rPr>
          <w:rFonts w:asciiTheme="minorHAnsi" w:hAnsiTheme="minorHAnsi" w:cstheme="minorHAnsi"/>
          <w:bCs/>
          <w:sz w:val="24"/>
          <w:szCs w:val="24"/>
        </w:rPr>
        <w:t xml:space="preserve"> are defined as tumour deposits greater than 0.2 millimetre (mm) but not greater than 2.0 mm in largest dimension. All nodes with </w:t>
      </w:r>
      <w:proofErr w:type="spellStart"/>
      <w:r w:rsidRPr="006C2946">
        <w:rPr>
          <w:rFonts w:asciiTheme="minorHAnsi" w:hAnsiTheme="minorHAnsi" w:cstheme="minorHAnsi"/>
          <w:bCs/>
          <w:sz w:val="24"/>
          <w:szCs w:val="24"/>
        </w:rPr>
        <w:t>micrometastases</w:t>
      </w:r>
      <w:proofErr w:type="spellEnd"/>
      <w:r w:rsidRPr="006C2946">
        <w:rPr>
          <w:rFonts w:asciiTheme="minorHAnsi" w:hAnsiTheme="minorHAnsi" w:cstheme="minorHAnsi"/>
          <w:bCs/>
          <w:sz w:val="24"/>
          <w:szCs w:val="24"/>
        </w:rPr>
        <w:t xml:space="preserve"> are included in the count of positive lymph nodes. </w:t>
      </w:r>
    </w:p>
    <w:p w14:paraId="6DBB3115" w14:textId="77777777" w:rsidR="00CB4083" w:rsidRPr="006C2946" w:rsidRDefault="00CB4083" w:rsidP="00CB4083">
      <w:pPr>
        <w:pStyle w:val="ListParagraph"/>
        <w:widowControl/>
        <w:numPr>
          <w:ilvl w:val="0"/>
          <w:numId w:val="12"/>
        </w:numPr>
        <w:autoSpaceDE/>
        <w:autoSpaceDN/>
        <w:ind w:hanging="326"/>
        <w:jc w:val="both"/>
        <w:rPr>
          <w:rFonts w:asciiTheme="minorHAnsi" w:hAnsiTheme="minorHAnsi" w:cstheme="minorHAnsi"/>
          <w:bCs/>
          <w:sz w:val="24"/>
          <w:szCs w:val="24"/>
        </w:rPr>
      </w:pPr>
      <w:proofErr w:type="spellStart"/>
      <w:r w:rsidRPr="006C2946">
        <w:rPr>
          <w:rFonts w:asciiTheme="minorHAnsi" w:hAnsiTheme="minorHAnsi" w:cstheme="minorHAnsi"/>
          <w:bCs/>
          <w:sz w:val="24"/>
          <w:szCs w:val="24"/>
        </w:rPr>
        <w:t>Macrometastasis</w:t>
      </w:r>
      <w:proofErr w:type="spellEnd"/>
      <w:r w:rsidRPr="006C2946">
        <w:rPr>
          <w:rFonts w:asciiTheme="minorHAnsi" w:hAnsiTheme="minorHAnsi" w:cstheme="minorHAnsi"/>
          <w:bCs/>
          <w:sz w:val="24"/>
          <w:szCs w:val="24"/>
        </w:rPr>
        <w:t xml:space="preserve"> are tumour deposits greater than 2.0 mm.</w:t>
      </w:r>
    </w:p>
    <w:p w14:paraId="4156EFD6" w14:textId="77777777" w:rsidR="00CB4083" w:rsidRPr="00595FBD" w:rsidRDefault="00CB4083" w:rsidP="00CB4083">
      <w:pPr>
        <w:pStyle w:val="ListParagraph"/>
        <w:widowControl/>
        <w:numPr>
          <w:ilvl w:val="0"/>
          <w:numId w:val="12"/>
        </w:numPr>
        <w:autoSpaceDE/>
        <w:autoSpaceDN/>
        <w:ind w:hanging="326"/>
        <w:jc w:val="both"/>
        <w:rPr>
          <w:rFonts w:asciiTheme="minorHAnsi" w:hAnsiTheme="minorHAnsi" w:cstheme="minorHAnsi"/>
          <w:bCs/>
          <w:sz w:val="24"/>
          <w:szCs w:val="24"/>
        </w:rPr>
      </w:pPr>
      <w:r w:rsidRPr="00595FBD">
        <w:rPr>
          <w:rFonts w:asciiTheme="minorHAnsi" w:hAnsiTheme="minorHAnsi" w:cstheme="minorHAnsi"/>
          <w:bCs/>
          <w:sz w:val="24"/>
          <w:szCs w:val="24"/>
        </w:rPr>
        <w:t xml:space="preserve">For the purposes of the RD-stage project a simplified version of TNM N categories to be used, where the subcategories of TNM N 1mi, 1a, 2mi and 2a values to be collapsed </w:t>
      </w:r>
      <w:r w:rsidRPr="00595FBD">
        <w:rPr>
          <w:rFonts w:asciiTheme="minorHAnsi" w:hAnsiTheme="minorHAnsi" w:cstheme="minorHAnsi"/>
          <w:bCs/>
          <w:sz w:val="24"/>
          <w:szCs w:val="24"/>
        </w:rPr>
        <w:lastRenderedPageBreak/>
        <w:t>to the main categories TNM -N=1 (metastases to pelvic lymph nodes) and TNM N=2 (metastases to para- aortic lymph nodes).</w:t>
      </w:r>
    </w:p>
    <w:p w14:paraId="3F3BAC4D" w14:textId="77777777" w:rsidR="00CB4083" w:rsidRPr="006C2946" w:rsidRDefault="00CB4083" w:rsidP="00CB4083">
      <w:pPr>
        <w:pStyle w:val="ListParagraph"/>
        <w:widowControl/>
        <w:numPr>
          <w:ilvl w:val="0"/>
          <w:numId w:val="12"/>
        </w:numPr>
        <w:autoSpaceDE/>
        <w:autoSpaceDN/>
        <w:ind w:hanging="326"/>
        <w:jc w:val="both"/>
        <w:rPr>
          <w:rFonts w:asciiTheme="minorHAnsi" w:hAnsiTheme="minorHAnsi" w:cstheme="minorHAnsi"/>
          <w:bCs/>
          <w:sz w:val="24"/>
          <w:szCs w:val="24"/>
        </w:rPr>
      </w:pPr>
      <w:r w:rsidRPr="006C2946">
        <w:rPr>
          <w:rFonts w:asciiTheme="minorHAnsi" w:hAnsiTheme="minorHAnsi" w:cstheme="minorHAnsi"/>
          <w:bCs/>
          <w:sz w:val="24"/>
          <w:szCs w:val="24"/>
        </w:rPr>
        <w:t xml:space="preserve">Metastases to the regional nodes on imaging. </w:t>
      </w:r>
      <w:r w:rsidRPr="00595FBD">
        <w:rPr>
          <w:rFonts w:asciiTheme="minorHAnsi" w:hAnsiTheme="minorHAnsi" w:cstheme="minorHAnsi"/>
          <w:bCs/>
          <w:sz w:val="24"/>
          <w:szCs w:val="24"/>
        </w:rPr>
        <w:t>Assessment of lymph node metastases on imaging is based on:</w:t>
      </w:r>
    </w:p>
    <w:p w14:paraId="6F4DCB5B" w14:textId="77777777" w:rsidR="00CB4083" w:rsidRPr="00595FBD" w:rsidRDefault="00CB4083" w:rsidP="00CB4083">
      <w:pPr>
        <w:pStyle w:val="ListParagraph"/>
        <w:widowControl/>
        <w:numPr>
          <w:ilvl w:val="1"/>
          <w:numId w:val="10"/>
        </w:numPr>
        <w:autoSpaceDE/>
        <w:autoSpaceDN/>
        <w:spacing w:before="0"/>
        <w:jc w:val="both"/>
        <w:rPr>
          <w:rFonts w:asciiTheme="minorHAnsi" w:hAnsiTheme="minorHAnsi" w:cstheme="minorHAnsi"/>
          <w:sz w:val="24"/>
          <w:szCs w:val="24"/>
        </w:rPr>
      </w:pPr>
      <w:r w:rsidRPr="00595FBD">
        <w:rPr>
          <w:rFonts w:asciiTheme="minorHAnsi" w:hAnsiTheme="minorHAnsi" w:cstheme="minorHAnsi"/>
          <w:bCs/>
          <w:sz w:val="24"/>
          <w:szCs w:val="24"/>
        </w:rPr>
        <w:t>CT and MRI studies: lymph nodes with size &gt;1 cm in the short axial dimension, round shape; presence of central necrosis and heterogeneous or high enhancement, are considered abnormal</w:t>
      </w:r>
    </w:p>
    <w:p w14:paraId="167F438B" w14:textId="77777777" w:rsidR="00CB4083" w:rsidRPr="00595FBD" w:rsidRDefault="00CB4083" w:rsidP="00CB4083">
      <w:pPr>
        <w:pStyle w:val="ListParagraph"/>
        <w:numPr>
          <w:ilvl w:val="1"/>
          <w:numId w:val="10"/>
        </w:numPr>
        <w:jc w:val="both"/>
        <w:rPr>
          <w:rFonts w:asciiTheme="minorHAnsi" w:hAnsiTheme="minorHAnsi" w:cstheme="minorHAnsi"/>
          <w:sz w:val="24"/>
          <w:szCs w:val="24"/>
        </w:rPr>
      </w:pPr>
      <w:r w:rsidRPr="00595FBD">
        <w:rPr>
          <w:rFonts w:asciiTheme="minorHAnsi" w:hAnsiTheme="minorHAnsi" w:cstheme="minorHAnsi"/>
          <w:bCs/>
          <w:sz w:val="24"/>
          <w:szCs w:val="24"/>
        </w:rPr>
        <w:t>PET/CT scan: metabolically active lymph nodes of any size are considered abnormal.</w:t>
      </w:r>
    </w:p>
    <w:p w14:paraId="2B4EEB1D" w14:textId="77777777" w:rsidR="00CB4083" w:rsidRDefault="00CB4083" w:rsidP="00CB4083">
      <w:bookmarkStart w:id="4" w:name="_Toc106657019"/>
      <w:r w:rsidRPr="004D3AA2">
        <w:rPr>
          <w:rFonts w:cstheme="minorHAnsi"/>
          <w:sz w:val="24"/>
          <w:szCs w:val="24"/>
        </w:rPr>
        <w:t xml:space="preserve">Business rules for assigning the </w:t>
      </w:r>
      <w:r>
        <w:rPr>
          <w:rFonts w:cstheme="minorHAnsi"/>
          <w:sz w:val="24"/>
          <w:szCs w:val="24"/>
        </w:rPr>
        <w:t>N</w:t>
      </w:r>
      <w:r w:rsidRPr="004D3AA2">
        <w:rPr>
          <w:rFonts w:cstheme="minorHAnsi"/>
          <w:sz w:val="24"/>
          <w:szCs w:val="24"/>
        </w:rPr>
        <w:t xml:space="preserve"> category for </w:t>
      </w:r>
      <w:r w:rsidRPr="004D3AA2">
        <w:rPr>
          <w:sz w:val="24"/>
          <w:szCs w:val="24"/>
        </w:rPr>
        <w:t>endometrial cancers</w:t>
      </w:r>
      <w:r w:rsidRPr="004D3AA2">
        <w:rPr>
          <w:rFonts w:cstheme="minorHAnsi"/>
          <w:sz w:val="24"/>
          <w:szCs w:val="24"/>
        </w:rPr>
        <w:t xml:space="preserve"> are outlined below.</w:t>
      </w:r>
    </w:p>
    <w:p w14:paraId="0D9E732E" w14:textId="77777777" w:rsidR="00CB4083" w:rsidRPr="00A67050" w:rsidRDefault="00CB4083" w:rsidP="00CB4083">
      <w:pPr>
        <w:pStyle w:val="Caption"/>
        <w:spacing w:before="240" w:after="120"/>
        <w:rPr>
          <w:sz w:val="24"/>
          <w:szCs w:val="24"/>
        </w:rPr>
      </w:pPr>
      <w:r w:rsidRPr="00A67050">
        <w:rPr>
          <w:sz w:val="24"/>
          <w:szCs w:val="24"/>
        </w:rPr>
        <w:t>Business rules for coding N- categories for endometrial tumours</w:t>
      </w:r>
      <w:bookmarkEnd w:id="4"/>
      <w:r w:rsidRPr="00A67050">
        <w:rPr>
          <w:sz w:val="24"/>
          <w:szCs w:val="24"/>
        </w:rPr>
        <w:t xml:space="preserve"> </w:t>
      </w:r>
    </w:p>
    <w:tbl>
      <w:tblPr>
        <w:tblStyle w:val="TableGrid"/>
        <w:tblW w:w="9781" w:type="dxa"/>
        <w:tblInd w:w="-5" w:type="dxa"/>
        <w:tblLayout w:type="fixed"/>
        <w:tblLook w:val="04A0" w:firstRow="1" w:lastRow="0" w:firstColumn="1" w:lastColumn="0" w:noHBand="0" w:noVBand="1"/>
      </w:tblPr>
      <w:tblGrid>
        <w:gridCol w:w="709"/>
        <w:gridCol w:w="1559"/>
        <w:gridCol w:w="3402"/>
        <w:gridCol w:w="1276"/>
        <w:gridCol w:w="1701"/>
        <w:gridCol w:w="1134"/>
      </w:tblGrid>
      <w:tr w:rsidR="00CB4083" w:rsidRPr="00D4574E" w14:paraId="4D246224" w14:textId="77777777" w:rsidTr="00BF75A4">
        <w:trPr>
          <w:tblHeader/>
        </w:trPr>
        <w:tc>
          <w:tcPr>
            <w:tcW w:w="709" w:type="dxa"/>
            <w:shd w:val="clear" w:color="auto" w:fill="F2F2F2" w:themeFill="background1" w:themeFillShade="F2"/>
            <w:tcMar>
              <w:top w:w="57" w:type="dxa"/>
              <w:left w:w="57" w:type="dxa"/>
              <w:bottom w:w="57" w:type="dxa"/>
              <w:right w:w="57" w:type="dxa"/>
            </w:tcMar>
          </w:tcPr>
          <w:p w14:paraId="12B575AB" w14:textId="77777777" w:rsidR="00CB4083" w:rsidRPr="00D4574E" w:rsidRDefault="00CB4083" w:rsidP="00BF75A4">
            <w:pPr>
              <w:rPr>
                <w:rFonts w:cstheme="minorHAnsi"/>
                <w:b/>
                <w:bCs/>
              </w:rPr>
            </w:pPr>
            <w:r w:rsidRPr="00D4574E">
              <w:rPr>
                <w:rFonts w:cstheme="minorHAnsi"/>
                <w:b/>
                <w:bCs/>
              </w:rPr>
              <w:t>Value</w:t>
            </w:r>
          </w:p>
        </w:tc>
        <w:tc>
          <w:tcPr>
            <w:tcW w:w="1559" w:type="dxa"/>
            <w:shd w:val="clear" w:color="auto" w:fill="F2F2F2" w:themeFill="background1" w:themeFillShade="F2"/>
            <w:tcMar>
              <w:top w:w="57" w:type="dxa"/>
              <w:left w:w="57" w:type="dxa"/>
              <w:bottom w:w="57" w:type="dxa"/>
              <w:right w:w="57" w:type="dxa"/>
            </w:tcMar>
          </w:tcPr>
          <w:p w14:paraId="566FDF4F" w14:textId="77777777" w:rsidR="00CB4083" w:rsidRPr="00D4574E" w:rsidRDefault="00CB4083" w:rsidP="00BF75A4">
            <w:pPr>
              <w:rPr>
                <w:rFonts w:cstheme="minorHAnsi"/>
                <w:b/>
                <w:bCs/>
              </w:rPr>
            </w:pPr>
            <w:r w:rsidRPr="00D4574E">
              <w:rPr>
                <w:rFonts w:cstheme="minorHAnsi"/>
                <w:b/>
                <w:bCs/>
              </w:rPr>
              <w:t>Description</w:t>
            </w:r>
          </w:p>
        </w:tc>
        <w:tc>
          <w:tcPr>
            <w:tcW w:w="3402" w:type="dxa"/>
            <w:shd w:val="clear" w:color="auto" w:fill="F2F2F2" w:themeFill="background1" w:themeFillShade="F2"/>
            <w:tcMar>
              <w:top w:w="57" w:type="dxa"/>
              <w:left w:w="57" w:type="dxa"/>
              <w:bottom w:w="57" w:type="dxa"/>
              <w:right w:w="57" w:type="dxa"/>
            </w:tcMar>
          </w:tcPr>
          <w:p w14:paraId="1CD6D0C3" w14:textId="77777777" w:rsidR="00CB4083" w:rsidRPr="00D4574E" w:rsidRDefault="00CB4083" w:rsidP="00BF75A4">
            <w:pPr>
              <w:rPr>
                <w:rFonts w:cstheme="minorHAnsi"/>
                <w:b/>
                <w:bCs/>
              </w:rPr>
            </w:pPr>
            <w:r w:rsidRPr="00D4574E">
              <w:rPr>
                <w:rFonts w:cstheme="minorHAnsi"/>
                <w:b/>
                <w:bCs/>
              </w:rPr>
              <w:t>Business rules</w:t>
            </w:r>
          </w:p>
        </w:tc>
        <w:tc>
          <w:tcPr>
            <w:tcW w:w="1276" w:type="dxa"/>
            <w:shd w:val="clear" w:color="auto" w:fill="F2F2F2" w:themeFill="background1" w:themeFillShade="F2"/>
            <w:tcMar>
              <w:top w:w="57" w:type="dxa"/>
              <w:left w:w="57" w:type="dxa"/>
              <w:bottom w:w="57" w:type="dxa"/>
              <w:right w:w="57" w:type="dxa"/>
            </w:tcMar>
          </w:tcPr>
          <w:p w14:paraId="7813945D" w14:textId="77777777" w:rsidR="00CB4083" w:rsidRPr="00D4574E" w:rsidRDefault="00CB4083" w:rsidP="00BF75A4">
            <w:pPr>
              <w:rPr>
                <w:rFonts w:cstheme="minorHAnsi"/>
                <w:b/>
                <w:bCs/>
              </w:rPr>
            </w:pPr>
            <w:r w:rsidRPr="00D4574E">
              <w:rPr>
                <w:rFonts w:cstheme="minorHAnsi"/>
                <w:b/>
                <w:bCs/>
              </w:rPr>
              <w:t>Staging basis</w:t>
            </w:r>
          </w:p>
        </w:tc>
        <w:tc>
          <w:tcPr>
            <w:tcW w:w="1701" w:type="dxa"/>
            <w:shd w:val="clear" w:color="auto" w:fill="F2F2F2" w:themeFill="background1" w:themeFillShade="F2"/>
            <w:tcMar>
              <w:top w:w="57" w:type="dxa"/>
              <w:left w:w="57" w:type="dxa"/>
              <w:bottom w:w="57" w:type="dxa"/>
              <w:right w:w="57" w:type="dxa"/>
            </w:tcMar>
          </w:tcPr>
          <w:p w14:paraId="222FB796" w14:textId="77777777" w:rsidR="00CB4083" w:rsidRPr="00D4574E" w:rsidRDefault="00CB4083" w:rsidP="00BF75A4">
            <w:pPr>
              <w:jc w:val="center"/>
              <w:rPr>
                <w:rFonts w:cstheme="minorHAnsi"/>
                <w:b/>
                <w:bCs/>
              </w:rPr>
            </w:pPr>
            <w:r w:rsidRPr="00D4574E">
              <w:rPr>
                <w:rFonts w:cstheme="minorHAnsi"/>
                <w:b/>
                <w:bCs/>
              </w:rPr>
              <w:t>RD-Stage</w:t>
            </w:r>
          </w:p>
        </w:tc>
        <w:tc>
          <w:tcPr>
            <w:tcW w:w="1134" w:type="dxa"/>
            <w:shd w:val="clear" w:color="auto" w:fill="F2F2F2" w:themeFill="background1" w:themeFillShade="F2"/>
          </w:tcPr>
          <w:p w14:paraId="1BA2BC74" w14:textId="77777777" w:rsidR="00CB4083" w:rsidRPr="00D4574E" w:rsidRDefault="00CB4083" w:rsidP="00BF75A4">
            <w:pPr>
              <w:jc w:val="center"/>
              <w:rPr>
                <w:rFonts w:cstheme="minorHAnsi"/>
                <w:b/>
                <w:bCs/>
              </w:rPr>
            </w:pPr>
            <w:r w:rsidRPr="00D4574E">
              <w:rPr>
                <w:rFonts w:cstheme="minorHAnsi"/>
                <w:b/>
                <w:bCs/>
              </w:rPr>
              <w:t>FIGO stage</w:t>
            </w:r>
          </w:p>
        </w:tc>
      </w:tr>
      <w:tr w:rsidR="00CB4083" w:rsidRPr="00D4574E" w14:paraId="036FBDB0" w14:textId="77777777" w:rsidTr="00BF75A4">
        <w:tc>
          <w:tcPr>
            <w:tcW w:w="709" w:type="dxa"/>
            <w:shd w:val="clear" w:color="auto" w:fill="DEEAF6" w:themeFill="accent5" w:themeFillTint="33"/>
            <w:tcMar>
              <w:top w:w="57" w:type="dxa"/>
              <w:left w:w="57" w:type="dxa"/>
              <w:bottom w:w="57" w:type="dxa"/>
              <w:right w:w="57" w:type="dxa"/>
            </w:tcMar>
          </w:tcPr>
          <w:p w14:paraId="07D5DB2B" w14:textId="77777777" w:rsidR="00CB4083" w:rsidRPr="00D4574E" w:rsidRDefault="00CB4083" w:rsidP="00BF75A4">
            <w:pPr>
              <w:jc w:val="center"/>
              <w:rPr>
                <w:rFonts w:cstheme="minorHAnsi"/>
                <w:b/>
              </w:rPr>
            </w:pPr>
            <w:r w:rsidRPr="00D4574E">
              <w:rPr>
                <w:rFonts w:cstheme="minorHAnsi"/>
                <w:b/>
              </w:rPr>
              <w:t>X</w:t>
            </w:r>
          </w:p>
        </w:tc>
        <w:tc>
          <w:tcPr>
            <w:tcW w:w="1559" w:type="dxa"/>
            <w:shd w:val="clear" w:color="auto" w:fill="DEEAF6" w:themeFill="accent5" w:themeFillTint="33"/>
            <w:tcMar>
              <w:top w:w="57" w:type="dxa"/>
              <w:left w:w="57" w:type="dxa"/>
              <w:bottom w:w="57" w:type="dxa"/>
              <w:right w:w="57" w:type="dxa"/>
            </w:tcMar>
          </w:tcPr>
          <w:p w14:paraId="3245BD2A" w14:textId="77777777" w:rsidR="00CB4083" w:rsidRPr="00D4574E" w:rsidRDefault="00CB4083" w:rsidP="00BF75A4">
            <w:pPr>
              <w:rPr>
                <w:rFonts w:cstheme="minorHAnsi"/>
              </w:rPr>
            </w:pPr>
            <w:r w:rsidRPr="00D4574E">
              <w:rPr>
                <w:rFonts w:cstheme="minorHAnsi"/>
              </w:rPr>
              <w:t>Regional lymph nodes not assessed</w:t>
            </w:r>
          </w:p>
        </w:tc>
        <w:tc>
          <w:tcPr>
            <w:tcW w:w="3402" w:type="dxa"/>
            <w:shd w:val="clear" w:color="auto" w:fill="DEEAF6" w:themeFill="accent5" w:themeFillTint="33"/>
            <w:tcMar>
              <w:top w:w="57" w:type="dxa"/>
              <w:left w:w="57" w:type="dxa"/>
              <w:bottom w:w="57" w:type="dxa"/>
              <w:right w:w="57" w:type="dxa"/>
            </w:tcMar>
          </w:tcPr>
          <w:p w14:paraId="3876C51B" w14:textId="77777777" w:rsidR="00CB4083" w:rsidRPr="00D4574E" w:rsidRDefault="00CB4083" w:rsidP="00BF75A4">
            <w:pPr>
              <w:rPr>
                <w:rFonts w:cstheme="minorHAnsi"/>
              </w:rPr>
            </w:pPr>
            <w:r w:rsidRPr="00D4574E">
              <w:rPr>
                <w:rFonts w:cstheme="minorHAnsi"/>
              </w:rPr>
              <w:t>Use “X” in cases with:</w:t>
            </w:r>
          </w:p>
          <w:p w14:paraId="3F747646"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Unknown whether regional lymph nodes were assessed</w:t>
            </w:r>
          </w:p>
          <w:p w14:paraId="71EA309F"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 xml:space="preserve">Regional lymph nodes not assessed </w:t>
            </w:r>
          </w:p>
        </w:tc>
        <w:tc>
          <w:tcPr>
            <w:tcW w:w="1276" w:type="dxa"/>
            <w:shd w:val="clear" w:color="auto" w:fill="DEEAF6" w:themeFill="accent5" w:themeFillTint="33"/>
            <w:tcMar>
              <w:top w:w="57" w:type="dxa"/>
              <w:left w:w="57" w:type="dxa"/>
              <w:bottom w:w="57" w:type="dxa"/>
              <w:right w:w="57" w:type="dxa"/>
            </w:tcMar>
          </w:tcPr>
          <w:p w14:paraId="405831C2" w14:textId="77777777" w:rsidR="00CB4083" w:rsidRPr="00D4574E" w:rsidRDefault="00CB4083" w:rsidP="00BF75A4">
            <w:pPr>
              <w:rPr>
                <w:rFonts w:cstheme="minorHAnsi"/>
              </w:rPr>
            </w:pPr>
            <w:r w:rsidRPr="00D4574E">
              <w:rPr>
                <w:rFonts w:cstheme="minorHAnsi"/>
              </w:rPr>
              <w:t>Clinical</w:t>
            </w:r>
          </w:p>
        </w:tc>
        <w:tc>
          <w:tcPr>
            <w:tcW w:w="1701" w:type="dxa"/>
            <w:shd w:val="clear" w:color="auto" w:fill="F2F2F2" w:themeFill="background1" w:themeFillShade="F2"/>
            <w:tcMar>
              <w:top w:w="57" w:type="dxa"/>
              <w:left w:w="57" w:type="dxa"/>
              <w:bottom w:w="57" w:type="dxa"/>
              <w:right w:w="57" w:type="dxa"/>
            </w:tcMar>
          </w:tcPr>
          <w:p w14:paraId="1279ABD5" w14:textId="77777777" w:rsidR="00CB4083" w:rsidRPr="00D4574E" w:rsidRDefault="00CB4083" w:rsidP="00BF75A4">
            <w:pPr>
              <w:jc w:val="center"/>
              <w:rPr>
                <w:rFonts w:cstheme="minorHAnsi"/>
              </w:rPr>
            </w:pPr>
            <w:r w:rsidRPr="00D4574E">
              <w:rPr>
                <w:rFonts w:cstheme="minorHAnsi"/>
              </w:rPr>
              <w:t>Record TNM-N=X and continue to</w:t>
            </w:r>
          </w:p>
          <w:p w14:paraId="60C1C160" w14:textId="77777777" w:rsidR="00CB4083" w:rsidRPr="00D4574E" w:rsidRDefault="00CB4083" w:rsidP="00BF75A4">
            <w:pPr>
              <w:jc w:val="center"/>
              <w:rPr>
                <w:rFonts w:cstheme="minorHAnsi"/>
              </w:rPr>
            </w:pPr>
            <w:r w:rsidRPr="00D4574E">
              <w:rPr>
                <w:rFonts w:cstheme="minorHAnsi"/>
              </w:rPr>
              <w:t>TNM-T</w:t>
            </w:r>
          </w:p>
        </w:tc>
        <w:tc>
          <w:tcPr>
            <w:tcW w:w="1134" w:type="dxa"/>
            <w:shd w:val="clear" w:color="auto" w:fill="FBE4D5" w:themeFill="accent2" w:themeFillTint="33"/>
          </w:tcPr>
          <w:p w14:paraId="04246628" w14:textId="77777777" w:rsidR="00CB4083" w:rsidRPr="00D4574E" w:rsidRDefault="00CB4083" w:rsidP="00BF75A4">
            <w:pPr>
              <w:jc w:val="center"/>
              <w:rPr>
                <w:rFonts w:cstheme="minorHAnsi"/>
              </w:rPr>
            </w:pPr>
          </w:p>
        </w:tc>
      </w:tr>
      <w:tr w:rsidR="00CB4083" w:rsidRPr="00D4574E" w14:paraId="59998501" w14:textId="77777777" w:rsidTr="00BF75A4">
        <w:trPr>
          <w:trHeight w:val="1696"/>
        </w:trPr>
        <w:tc>
          <w:tcPr>
            <w:tcW w:w="709" w:type="dxa"/>
            <w:shd w:val="clear" w:color="auto" w:fill="DEEAF6" w:themeFill="accent5" w:themeFillTint="33"/>
            <w:tcMar>
              <w:top w:w="57" w:type="dxa"/>
              <w:left w:w="57" w:type="dxa"/>
              <w:bottom w:w="57" w:type="dxa"/>
              <w:right w:w="57" w:type="dxa"/>
            </w:tcMar>
          </w:tcPr>
          <w:p w14:paraId="70CCC268" w14:textId="77777777" w:rsidR="00CB4083" w:rsidRPr="00D4574E" w:rsidRDefault="00CB4083" w:rsidP="00BF75A4">
            <w:pPr>
              <w:jc w:val="center"/>
              <w:rPr>
                <w:rFonts w:cstheme="minorHAnsi"/>
                <w:b/>
                <w:highlight w:val="yellow"/>
              </w:rPr>
            </w:pPr>
            <w:r w:rsidRPr="00D4574E">
              <w:rPr>
                <w:rFonts w:cstheme="minorHAnsi"/>
                <w:b/>
              </w:rPr>
              <w:t>0</w:t>
            </w:r>
          </w:p>
        </w:tc>
        <w:tc>
          <w:tcPr>
            <w:tcW w:w="1559" w:type="dxa"/>
            <w:shd w:val="clear" w:color="auto" w:fill="DEEAF6" w:themeFill="accent5" w:themeFillTint="33"/>
            <w:tcMar>
              <w:top w:w="57" w:type="dxa"/>
              <w:left w:w="57" w:type="dxa"/>
              <w:bottom w:w="57" w:type="dxa"/>
              <w:right w:w="57" w:type="dxa"/>
            </w:tcMar>
          </w:tcPr>
          <w:p w14:paraId="7A4AF5D5" w14:textId="77777777" w:rsidR="00CB4083" w:rsidRPr="00D4574E" w:rsidRDefault="00CB4083" w:rsidP="00BF75A4">
            <w:pPr>
              <w:rPr>
                <w:rFonts w:cstheme="minorHAnsi"/>
                <w:highlight w:val="yellow"/>
              </w:rPr>
            </w:pPr>
            <w:r w:rsidRPr="00D4574E">
              <w:rPr>
                <w:rFonts w:cstheme="minorHAnsi"/>
              </w:rPr>
              <w:t>No regional lymph node metastases</w:t>
            </w:r>
          </w:p>
        </w:tc>
        <w:tc>
          <w:tcPr>
            <w:tcW w:w="3402" w:type="dxa"/>
            <w:shd w:val="clear" w:color="auto" w:fill="DEEAF6" w:themeFill="accent5" w:themeFillTint="33"/>
            <w:tcMar>
              <w:top w:w="57" w:type="dxa"/>
              <w:left w:w="57" w:type="dxa"/>
              <w:bottom w:w="57" w:type="dxa"/>
              <w:right w:w="57" w:type="dxa"/>
            </w:tcMar>
          </w:tcPr>
          <w:p w14:paraId="28C5D581" w14:textId="77777777" w:rsidR="00CB4083" w:rsidRPr="00D4574E" w:rsidRDefault="00CB4083" w:rsidP="00BF75A4">
            <w:pPr>
              <w:rPr>
                <w:rFonts w:cstheme="minorHAnsi"/>
              </w:rPr>
            </w:pPr>
            <w:r w:rsidRPr="00D4574E">
              <w:rPr>
                <w:rFonts w:cstheme="minorHAnsi"/>
              </w:rPr>
              <w:t>Use “0” in cases with:</w:t>
            </w:r>
          </w:p>
          <w:p w14:paraId="489C89B5"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reported N=0</w:t>
            </w:r>
          </w:p>
          <w:p w14:paraId="385BC869"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 xml:space="preserve">no metastasis identified in regional lymph nodes </w:t>
            </w:r>
          </w:p>
          <w:p w14:paraId="34242DF3"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reported isolated tumour cells (ITC) without further nodal metastasis on histology</w:t>
            </w:r>
          </w:p>
        </w:tc>
        <w:tc>
          <w:tcPr>
            <w:tcW w:w="1276" w:type="dxa"/>
            <w:shd w:val="clear" w:color="auto" w:fill="DEEAF6" w:themeFill="accent5" w:themeFillTint="33"/>
            <w:tcMar>
              <w:top w:w="57" w:type="dxa"/>
              <w:left w:w="57" w:type="dxa"/>
              <w:bottom w:w="57" w:type="dxa"/>
              <w:right w:w="57" w:type="dxa"/>
            </w:tcMar>
          </w:tcPr>
          <w:p w14:paraId="6B0399E4" w14:textId="77777777" w:rsidR="00CB4083" w:rsidRPr="00D4574E" w:rsidRDefault="00CB4083" w:rsidP="00BF75A4">
            <w:pPr>
              <w:rPr>
                <w:rFonts w:cstheme="minorHAnsi"/>
              </w:rPr>
            </w:pPr>
            <w:r w:rsidRPr="00D4574E">
              <w:rPr>
                <w:rFonts w:cstheme="minorHAnsi"/>
              </w:rPr>
              <w:t>Clinical/ Pathological</w:t>
            </w:r>
          </w:p>
        </w:tc>
        <w:tc>
          <w:tcPr>
            <w:tcW w:w="1701" w:type="dxa"/>
            <w:shd w:val="clear" w:color="auto" w:fill="F2F2F2" w:themeFill="background1" w:themeFillShade="F2"/>
            <w:tcMar>
              <w:top w:w="57" w:type="dxa"/>
              <w:left w:w="57" w:type="dxa"/>
              <w:bottom w:w="57" w:type="dxa"/>
              <w:right w:w="57" w:type="dxa"/>
            </w:tcMar>
          </w:tcPr>
          <w:p w14:paraId="0433BF23" w14:textId="77777777" w:rsidR="00CB4083" w:rsidRPr="00D4574E" w:rsidRDefault="00CB4083" w:rsidP="00BF75A4">
            <w:pPr>
              <w:jc w:val="center"/>
              <w:rPr>
                <w:rFonts w:cstheme="minorHAnsi"/>
              </w:rPr>
            </w:pPr>
          </w:p>
          <w:p w14:paraId="50384634" w14:textId="77777777" w:rsidR="00CB4083" w:rsidRPr="00D4574E" w:rsidRDefault="00CB4083" w:rsidP="00BF75A4">
            <w:pPr>
              <w:jc w:val="center"/>
              <w:rPr>
                <w:rFonts w:cstheme="minorHAnsi"/>
              </w:rPr>
            </w:pPr>
            <w:r w:rsidRPr="00D4574E">
              <w:rPr>
                <w:rFonts w:cstheme="minorHAnsi"/>
              </w:rPr>
              <w:t>Record TNM-N=0 and continue to</w:t>
            </w:r>
          </w:p>
          <w:p w14:paraId="19EA2457" w14:textId="77777777" w:rsidR="00CB4083" w:rsidRPr="00D4574E" w:rsidRDefault="00CB4083" w:rsidP="00BF75A4">
            <w:pPr>
              <w:jc w:val="center"/>
              <w:rPr>
                <w:rFonts w:cstheme="minorHAnsi"/>
              </w:rPr>
            </w:pPr>
            <w:r w:rsidRPr="00D4574E">
              <w:rPr>
                <w:rFonts w:cstheme="minorHAnsi"/>
              </w:rPr>
              <w:t>TNM-T</w:t>
            </w:r>
          </w:p>
        </w:tc>
        <w:tc>
          <w:tcPr>
            <w:tcW w:w="1134" w:type="dxa"/>
            <w:shd w:val="clear" w:color="auto" w:fill="FBE4D5" w:themeFill="accent2" w:themeFillTint="33"/>
          </w:tcPr>
          <w:p w14:paraId="4680E337" w14:textId="77777777" w:rsidR="00CB4083" w:rsidRPr="00D4574E" w:rsidRDefault="00CB4083" w:rsidP="00BF75A4">
            <w:pPr>
              <w:jc w:val="center"/>
              <w:rPr>
                <w:rFonts w:cstheme="minorHAnsi"/>
              </w:rPr>
            </w:pPr>
          </w:p>
        </w:tc>
      </w:tr>
      <w:tr w:rsidR="00CB4083" w:rsidRPr="00D4574E" w14:paraId="6A759497" w14:textId="77777777" w:rsidTr="00BF75A4">
        <w:trPr>
          <w:trHeight w:val="1015"/>
        </w:trPr>
        <w:tc>
          <w:tcPr>
            <w:tcW w:w="709" w:type="dxa"/>
            <w:shd w:val="clear" w:color="auto" w:fill="DEEAF6" w:themeFill="accent5" w:themeFillTint="33"/>
            <w:tcMar>
              <w:top w:w="57" w:type="dxa"/>
              <w:left w:w="57" w:type="dxa"/>
              <w:bottom w:w="57" w:type="dxa"/>
              <w:right w:w="57" w:type="dxa"/>
            </w:tcMar>
          </w:tcPr>
          <w:p w14:paraId="719050E6" w14:textId="77777777" w:rsidR="00CB4083" w:rsidRPr="00D4574E" w:rsidRDefault="00CB4083" w:rsidP="00BF75A4">
            <w:pPr>
              <w:jc w:val="center"/>
              <w:rPr>
                <w:rFonts w:cstheme="minorHAnsi"/>
                <w:b/>
              </w:rPr>
            </w:pPr>
            <w:r w:rsidRPr="00D4574E">
              <w:rPr>
                <w:rFonts w:cstheme="minorHAnsi"/>
                <w:b/>
              </w:rPr>
              <w:t>1</w:t>
            </w:r>
          </w:p>
        </w:tc>
        <w:tc>
          <w:tcPr>
            <w:tcW w:w="1559" w:type="dxa"/>
            <w:shd w:val="clear" w:color="auto" w:fill="DEEAF6" w:themeFill="accent5" w:themeFillTint="33"/>
            <w:tcMar>
              <w:top w:w="57" w:type="dxa"/>
              <w:left w:w="57" w:type="dxa"/>
              <w:bottom w:w="57" w:type="dxa"/>
              <w:right w:w="57" w:type="dxa"/>
            </w:tcMar>
          </w:tcPr>
          <w:p w14:paraId="487C8A14" w14:textId="77777777" w:rsidR="00CB4083" w:rsidRPr="00D4574E" w:rsidRDefault="00CB4083" w:rsidP="00BF75A4">
            <w:pPr>
              <w:rPr>
                <w:rFonts w:cstheme="minorHAnsi"/>
                <w:bCs/>
              </w:rPr>
            </w:pPr>
            <w:r w:rsidRPr="00D4574E">
              <w:rPr>
                <w:rFonts w:cstheme="minorHAnsi"/>
                <w:bCs/>
              </w:rPr>
              <w:t xml:space="preserve">Regional metastases to </w:t>
            </w:r>
            <w:r w:rsidRPr="00D4574E">
              <w:rPr>
                <w:rFonts w:cstheme="minorHAnsi"/>
                <w:b/>
              </w:rPr>
              <w:t xml:space="preserve">pelvic </w:t>
            </w:r>
            <w:r w:rsidRPr="00D4574E">
              <w:rPr>
                <w:rFonts w:cstheme="minorHAnsi"/>
                <w:bCs/>
              </w:rPr>
              <w:t>lymph nodes (C775)</w:t>
            </w:r>
          </w:p>
          <w:p w14:paraId="6CCA0B49" w14:textId="77777777" w:rsidR="00CB4083" w:rsidRPr="00D4574E" w:rsidRDefault="00CB4083" w:rsidP="00BF75A4">
            <w:pPr>
              <w:rPr>
                <w:rFonts w:cstheme="minorHAnsi"/>
                <w:bCs/>
              </w:rPr>
            </w:pPr>
          </w:p>
        </w:tc>
        <w:tc>
          <w:tcPr>
            <w:tcW w:w="3402" w:type="dxa"/>
            <w:shd w:val="clear" w:color="auto" w:fill="DEEAF6" w:themeFill="accent5" w:themeFillTint="33"/>
            <w:tcMar>
              <w:top w:w="57" w:type="dxa"/>
              <w:left w:w="57" w:type="dxa"/>
              <w:bottom w:w="57" w:type="dxa"/>
              <w:right w:w="57" w:type="dxa"/>
            </w:tcMar>
          </w:tcPr>
          <w:p w14:paraId="1E1FF08C" w14:textId="77777777" w:rsidR="00CB4083" w:rsidRPr="00D4574E" w:rsidRDefault="00CB4083" w:rsidP="00BF75A4">
            <w:pPr>
              <w:rPr>
                <w:rFonts w:cstheme="minorHAnsi"/>
              </w:rPr>
            </w:pPr>
            <w:r w:rsidRPr="00D4574E">
              <w:rPr>
                <w:rFonts w:cstheme="minorHAnsi"/>
              </w:rPr>
              <w:t>Use “1” in cases with reported:</w:t>
            </w:r>
          </w:p>
          <w:p w14:paraId="4A5BFC9B"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 xml:space="preserve">N=1, N1mi or N1a </w:t>
            </w:r>
          </w:p>
          <w:p w14:paraId="45F6A6AB"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 xml:space="preserve">nodal metastases as C775 on hospital notification without corresponding pathology </w:t>
            </w:r>
          </w:p>
          <w:p w14:paraId="2264B83A" w14:textId="77777777" w:rsidR="00CB4083" w:rsidRPr="00025F8D"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involved pelvic lymph nodes on imaging</w:t>
            </w:r>
            <w:r>
              <w:rPr>
                <w:rFonts w:asciiTheme="minorHAnsi" w:hAnsiTheme="minorHAnsi" w:cstheme="minorHAnsi"/>
              </w:rPr>
              <w:t xml:space="preserve"> and/or pathology</w:t>
            </w:r>
          </w:p>
        </w:tc>
        <w:tc>
          <w:tcPr>
            <w:tcW w:w="1276" w:type="dxa"/>
            <w:shd w:val="clear" w:color="auto" w:fill="DEEAF6" w:themeFill="accent5" w:themeFillTint="33"/>
            <w:tcMar>
              <w:top w:w="57" w:type="dxa"/>
              <w:left w:w="57" w:type="dxa"/>
              <w:bottom w:w="57" w:type="dxa"/>
              <w:right w:w="57" w:type="dxa"/>
            </w:tcMar>
          </w:tcPr>
          <w:p w14:paraId="0CFC5533" w14:textId="77777777" w:rsidR="00CB4083" w:rsidRDefault="00CB4083" w:rsidP="00BF75A4">
            <w:pPr>
              <w:rPr>
                <w:rFonts w:cstheme="minorHAnsi"/>
              </w:rPr>
            </w:pPr>
            <w:r w:rsidRPr="00D4574E">
              <w:rPr>
                <w:rFonts w:cstheme="minorHAnsi"/>
              </w:rPr>
              <w:t>Clinical/</w:t>
            </w:r>
          </w:p>
          <w:p w14:paraId="475D4DFC" w14:textId="77777777" w:rsidR="00CB4083" w:rsidRPr="00D4574E" w:rsidRDefault="00CB4083" w:rsidP="00BF75A4">
            <w:pPr>
              <w:rPr>
                <w:rFonts w:cstheme="minorHAnsi"/>
              </w:rPr>
            </w:pPr>
            <w:r w:rsidRPr="00D4574E">
              <w:rPr>
                <w:rFonts w:cstheme="minorHAnsi"/>
              </w:rPr>
              <w:t>Pathological</w:t>
            </w:r>
          </w:p>
          <w:p w14:paraId="618588D2" w14:textId="77777777" w:rsidR="00CB4083" w:rsidRPr="00D4574E" w:rsidRDefault="00CB4083" w:rsidP="00BF75A4">
            <w:pPr>
              <w:rPr>
                <w:rFonts w:cstheme="minorHAnsi"/>
              </w:rPr>
            </w:pPr>
          </w:p>
        </w:tc>
        <w:tc>
          <w:tcPr>
            <w:tcW w:w="1701" w:type="dxa"/>
            <w:shd w:val="clear" w:color="auto" w:fill="F2F2F2" w:themeFill="background1" w:themeFillShade="F2"/>
            <w:tcMar>
              <w:top w:w="57" w:type="dxa"/>
              <w:left w:w="57" w:type="dxa"/>
              <w:bottom w:w="57" w:type="dxa"/>
              <w:right w:w="57" w:type="dxa"/>
            </w:tcMar>
          </w:tcPr>
          <w:p w14:paraId="5ADEDD0B" w14:textId="77777777" w:rsidR="00CB4083" w:rsidRPr="00D4574E" w:rsidRDefault="00CB4083" w:rsidP="00BF75A4">
            <w:pPr>
              <w:jc w:val="center"/>
              <w:rPr>
                <w:rFonts w:cstheme="minorHAnsi"/>
                <w:b/>
              </w:rPr>
            </w:pPr>
            <w:r w:rsidRPr="00D4574E">
              <w:rPr>
                <w:rFonts w:cstheme="minorHAnsi"/>
                <w:b/>
              </w:rPr>
              <w:t>RD-Stage=</w:t>
            </w:r>
            <w:r>
              <w:rPr>
                <w:rFonts w:cstheme="minorHAnsi"/>
                <w:b/>
              </w:rPr>
              <w:t>3</w:t>
            </w:r>
            <w:r w:rsidRPr="00D4574E">
              <w:rPr>
                <w:rFonts w:cstheme="minorHAnsi"/>
                <w:b/>
              </w:rPr>
              <w:t>C1</w:t>
            </w:r>
          </w:p>
          <w:p w14:paraId="32D2D965" w14:textId="77777777" w:rsidR="00CB4083" w:rsidRPr="00D4574E" w:rsidRDefault="00CB4083" w:rsidP="00BF75A4">
            <w:pPr>
              <w:jc w:val="center"/>
              <w:rPr>
                <w:rFonts w:cstheme="minorHAnsi"/>
              </w:rPr>
            </w:pPr>
            <w:r w:rsidRPr="00D4574E">
              <w:rPr>
                <w:rFonts w:cstheme="minorHAnsi"/>
              </w:rPr>
              <w:t>(Staging completed)</w:t>
            </w:r>
          </w:p>
        </w:tc>
        <w:tc>
          <w:tcPr>
            <w:tcW w:w="1134" w:type="dxa"/>
            <w:shd w:val="clear" w:color="auto" w:fill="FBE4D5" w:themeFill="accent2" w:themeFillTint="33"/>
          </w:tcPr>
          <w:p w14:paraId="5DEACED5" w14:textId="77777777" w:rsidR="00CB4083" w:rsidRPr="00D4574E" w:rsidRDefault="00CB4083" w:rsidP="00BF75A4">
            <w:pPr>
              <w:jc w:val="center"/>
              <w:rPr>
                <w:rFonts w:cstheme="minorHAnsi"/>
                <w:b/>
                <w:bCs/>
              </w:rPr>
            </w:pPr>
            <w:r w:rsidRPr="00D4574E">
              <w:rPr>
                <w:rFonts w:cstheme="minorHAnsi"/>
                <w:b/>
                <w:bCs/>
              </w:rPr>
              <w:t>IIIC1</w:t>
            </w:r>
          </w:p>
          <w:p w14:paraId="140DA4BD" w14:textId="77777777" w:rsidR="00CB4083" w:rsidRPr="00D4574E" w:rsidRDefault="00CB4083" w:rsidP="00BF75A4">
            <w:pPr>
              <w:jc w:val="center"/>
              <w:rPr>
                <w:rFonts w:cstheme="minorHAnsi"/>
              </w:rPr>
            </w:pPr>
            <w:r w:rsidRPr="00D4574E">
              <w:rPr>
                <w:rFonts w:cstheme="minorHAnsi"/>
              </w:rPr>
              <w:t>(Staging completed)</w:t>
            </w:r>
          </w:p>
        </w:tc>
      </w:tr>
      <w:tr w:rsidR="00CB4083" w:rsidRPr="00D4574E" w14:paraId="158DA341" w14:textId="77777777" w:rsidTr="00BF75A4">
        <w:trPr>
          <w:trHeight w:val="588"/>
        </w:trPr>
        <w:tc>
          <w:tcPr>
            <w:tcW w:w="709" w:type="dxa"/>
            <w:shd w:val="clear" w:color="auto" w:fill="DEEAF6" w:themeFill="accent5" w:themeFillTint="33"/>
            <w:tcMar>
              <w:top w:w="57" w:type="dxa"/>
              <w:left w:w="57" w:type="dxa"/>
              <w:bottom w:w="57" w:type="dxa"/>
              <w:right w:w="57" w:type="dxa"/>
            </w:tcMar>
          </w:tcPr>
          <w:p w14:paraId="3BD24BF5" w14:textId="77777777" w:rsidR="00CB4083" w:rsidRPr="00D4574E" w:rsidRDefault="00CB4083" w:rsidP="00BF75A4">
            <w:pPr>
              <w:jc w:val="center"/>
              <w:rPr>
                <w:rFonts w:cstheme="minorHAnsi"/>
                <w:b/>
              </w:rPr>
            </w:pPr>
            <w:r w:rsidRPr="00D4574E">
              <w:rPr>
                <w:rFonts w:cstheme="minorHAnsi"/>
                <w:b/>
              </w:rPr>
              <w:t>2</w:t>
            </w:r>
          </w:p>
        </w:tc>
        <w:tc>
          <w:tcPr>
            <w:tcW w:w="1559" w:type="dxa"/>
            <w:shd w:val="clear" w:color="auto" w:fill="DEEAF6" w:themeFill="accent5" w:themeFillTint="33"/>
            <w:tcMar>
              <w:top w:w="57" w:type="dxa"/>
              <w:left w:w="57" w:type="dxa"/>
              <w:bottom w:w="57" w:type="dxa"/>
              <w:right w:w="57" w:type="dxa"/>
            </w:tcMar>
          </w:tcPr>
          <w:p w14:paraId="0DB8CD73" w14:textId="77777777" w:rsidR="00CB4083" w:rsidRPr="00D4574E" w:rsidRDefault="00CB4083" w:rsidP="00BF75A4">
            <w:pPr>
              <w:rPr>
                <w:rFonts w:cstheme="minorHAnsi"/>
              </w:rPr>
            </w:pPr>
            <w:r w:rsidRPr="00D4574E">
              <w:rPr>
                <w:rFonts w:cstheme="minorHAnsi"/>
              </w:rPr>
              <w:t xml:space="preserve">Metastases to </w:t>
            </w:r>
            <w:r w:rsidRPr="00D4574E">
              <w:rPr>
                <w:rFonts w:cstheme="minorHAnsi"/>
                <w:b/>
                <w:bCs/>
              </w:rPr>
              <w:t>para-aortic</w:t>
            </w:r>
            <w:r w:rsidRPr="00D4574E">
              <w:rPr>
                <w:rFonts w:cstheme="minorHAnsi"/>
              </w:rPr>
              <w:t xml:space="preserve"> regional lymph nodes (C772), with or without positive pelvic lymph nodes </w:t>
            </w:r>
          </w:p>
        </w:tc>
        <w:tc>
          <w:tcPr>
            <w:tcW w:w="3402" w:type="dxa"/>
            <w:shd w:val="clear" w:color="auto" w:fill="DEEAF6" w:themeFill="accent5" w:themeFillTint="33"/>
            <w:tcMar>
              <w:top w:w="57" w:type="dxa"/>
              <w:left w:w="57" w:type="dxa"/>
              <w:bottom w:w="57" w:type="dxa"/>
              <w:right w:w="57" w:type="dxa"/>
            </w:tcMar>
          </w:tcPr>
          <w:p w14:paraId="05AE6748" w14:textId="77777777" w:rsidR="00CB4083" w:rsidRPr="00D4574E" w:rsidRDefault="00CB4083" w:rsidP="00BF75A4">
            <w:pPr>
              <w:rPr>
                <w:rFonts w:cstheme="minorHAnsi"/>
              </w:rPr>
            </w:pPr>
            <w:r w:rsidRPr="00D4574E">
              <w:rPr>
                <w:rFonts w:cstheme="minorHAnsi"/>
              </w:rPr>
              <w:t>Use”2” in cases with reported:</w:t>
            </w:r>
          </w:p>
          <w:p w14:paraId="0EBCF8F8"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N2, N2mi or N2a on medical records</w:t>
            </w:r>
          </w:p>
          <w:p w14:paraId="02A80456" w14:textId="77777777" w:rsidR="00CB4083" w:rsidRPr="00D4574E"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Pr>
                <w:rFonts w:asciiTheme="minorHAnsi" w:hAnsiTheme="minorHAnsi" w:cstheme="minorHAnsi"/>
              </w:rPr>
              <w:t>Nodal metastases as</w:t>
            </w:r>
            <w:r w:rsidRPr="00D4574E">
              <w:rPr>
                <w:rFonts w:asciiTheme="minorHAnsi" w:hAnsiTheme="minorHAnsi" w:cstheme="minorHAnsi"/>
              </w:rPr>
              <w:t xml:space="preserve"> C772 on hospital notification without corresponding pathology</w:t>
            </w:r>
          </w:p>
          <w:p w14:paraId="02BAFA3D" w14:textId="77777777" w:rsidR="00CB4083" w:rsidRPr="009649F3"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D4574E">
              <w:rPr>
                <w:rFonts w:asciiTheme="minorHAnsi" w:hAnsiTheme="minorHAnsi" w:cstheme="minorHAnsi"/>
              </w:rPr>
              <w:t>involved regional para-aortic lymph nodes on imaging</w:t>
            </w:r>
            <w:r>
              <w:rPr>
                <w:rFonts w:asciiTheme="minorHAnsi" w:hAnsiTheme="minorHAnsi" w:cstheme="minorHAnsi"/>
              </w:rPr>
              <w:t xml:space="preserve"> and /or pathology</w:t>
            </w:r>
          </w:p>
        </w:tc>
        <w:tc>
          <w:tcPr>
            <w:tcW w:w="1276" w:type="dxa"/>
            <w:shd w:val="clear" w:color="auto" w:fill="DEEAF6" w:themeFill="accent5" w:themeFillTint="33"/>
            <w:tcMar>
              <w:top w:w="57" w:type="dxa"/>
              <w:left w:w="57" w:type="dxa"/>
              <w:bottom w:w="57" w:type="dxa"/>
              <w:right w:w="57" w:type="dxa"/>
            </w:tcMar>
          </w:tcPr>
          <w:p w14:paraId="5A1EA2F8" w14:textId="77777777" w:rsidR="00CB4083" w:rsidRDefault="00CB4083" w:rsidP="00BF75A4">
            <w:pPr>
              <w:rPr>
                <w:rFonts w:cstheme="minorHAnsi"/>
              </w:rPr>
            </w:pPr>
            <w:r w:rsidRPr="00D4574E">
              <w:rPr>
                <w:rFonts w:cstheme="minorHAnsi"/>
              </w:rPr>
              <w:t>Clinical/</w:t>
            </w:r>
          </w:p>
          <w:p w14:paraId="645EE665" w14:textId="77777777" w:rsidR="00CB4083" w:rsidRPr="00D4574E" w:rsidRDefault="00CB4083" w:rsidP="00BF75A4">
            <w:pPr>
              <w:rPr>
                <w:rFonts w:cstheme="minorHAnsi"/>
              </w:rPr>
            </w:pPr>
            <w:r w:rsidRPr="00D4574E">
              <w:rPr>
                <w:rFonts w:cstheme="minorHAnsi"/>
              </w:rPr>
              <w:t>Pathological</w:t>
            </w:r>
          </w:p>
          <w:p w14:paraId="27B98EE1" w14:textId="77777777" w:rsidR="00CB4083" w:rsidRPr="00D4574E" w:rsidRDefault="00CB4083" w:rsidP="00BF75A4">
            <w:pPr>
              <w:rPr>
                <w:rFonts w:cstheme="minorHAnsi"/>
              </w:rPr>
            </w:pPr>
          </w:p>
          <w:p w14:paraId="14AB0D95" w14:textId="77777777" w:rsidR="00CB4083" w:rsidRPr="00D4574E" w:rsidRDefault="00CB4083" w:rsidP="00BF75A4">
            <w:pPr>
              <w:rPr>
                <w:rFonts w:cstheme="minorHAnsi"/>
              </w:rPr>
            </w:pPr>
          </w:p>
          <w:p w14:paraId="0134B751" w14:textId="77777777" w:rsidR="00CB4083" w:rsidRPr="00D4574E" w:rsidRDefault="00CB4083" w:rsidP="00BF75A4">
            <w:pPr>
              <w:rPr>
                <w:rFonts w:cstheme="minorHAnsi"/>
              </w:rPr>
            </w:pPr>
          </w:p>
          <w:p w14:paraId="5E695C04" w14:textId="77777777" w:rsidR="00CB4083" w:rsidRPr="00D4574E" w:rsidRDefault="00CB4083" w:rsidP="00BF75A4">
            <w:pPr>
              <w:rPr>
                <w:rFonts w:cstheme="minorHAnsi"/>
              </w:rPr>
            </w:pPr>
          </w:p>
        </w:tc>
        <w:tc>
          <w:tcPr>
            <w:tcW w:w="1701" w:type="dxa"/>
            <w:shd w:val="clear" w:color="auto" w:fill="F2F2F2" w:themeFill="background1" w:themeFillShade="F2"/>
            <w:tcMar>
              <w:top w:w="57" w:type="dxa"/>
              <w:left w:w="57" w:type="dxa"/>
              <w:bottom w:w="57" w:type="dxa"/>
              <w:right w:w="57" w:type="dxa"/>
            </w:tcMar>
          </w:tcPr>
          <w:p w14:paraId="0AFBEB23" w14:textId="77777777" w:rsidR="00CB4083" w:rsidRPr="00D4574E" w:rsidRDefault="00CB4083" w:rsidP="00BF75A4">
            <w:pPr>
              <w:jc w:val="center"/>
              <w:rPr>
                <w:rFonts w:cstheme="minorHAnsi"/>
                <w:b/>
              </w:rPr>
            </w:pPr>
            <w:r w:rsidRPr="00D4574E">
              <w:rPr>
                <w:rFonts w:cstheme="minorHAnsi"/>
                <w:b/>
              </w:rPr>
              <w:t>RD-Stage=</w:t>
            </w:r>
            <w:r>
              <w:rPr>
                <w:rFonts w:cstheme="minorHAnsi"/>
                <w:b/>
              </w:rPr>
              <w:t>3</w:t>
            </w:r>
            <w:r w:rsidRPr="00D4574E">
              <w:rPr>
                <w:rFonts w:cstheme="minorHAnsi"/>
                <w:b/>
              </w:rPr>
              <w:t>C1</w:t>
            </w:r>
          </w:p>
          <w:p w14:paraId="7D7848F2" w14:textId="77777777" w:rsidR="00CB4083" w:rsidRPr="00D4574E" w:rsidRDefault="00CB4083" w:rsidP="00BF75A4">
            <w:pPr>
              <w:jc w:val="center"/>
              <w:rPr>
                <w:rFonts w:cstheme="minorHAnsi"/>
              </w:rPr>
            </w:pPr>
            <w:r w:rsidRPr="00D4574E">
              <w:rPr>
                <w:rFonts w:cstheme="minorHAnsi"/>
              </w:rPr>
              <w:t>(Staging completed)</w:t>
            </w:r>
          </w:p>
        </w:tc>
        <w:tc>
          <w:tcPr>
            <w:tcW w:w="1134" w:type="dxa"/>
            <w:shd w:val="clear" w:color="auto" w:fill="FBE4D5" w:themeFill="accent2" w:themeFillTint="33"/>
          </w:tcPr>
          <w:p w14:paraId="0A9364B4" w14:textId="77777777" w:rsidR="00CB4083" w:rsidRPr="00D4574E" w:rsidRDefault="00CB4083" w:rsidP="00BF75A4">
            <w:pPr>
              <w:jc w:val="center"/>
              <w:rPr>
                <w:rFonts w:cstheme="minorHAnsi"/>
                <w:b/>
              </w:rPr>
            </w:pPr>
            <w:r w:rsidRPr="00D4574E">
              <w:rPr>
                <w:rFonts w:cstheme="minorHAnsi"/>
                <w:b/>
              </w:rPr>
              <w:t>IIIC2</w:t>
            </w:r>
          </w:p>
          <w:p w14:paraId="538AF95F" w14:textId="77777777" w:rsidR="00CB4083" w:rsidRPr="00D4574E" w:rsidRDefault="00CB4083" w:rsidP="00BF75A4">
            <w:pPr>
              <w:rPr>
                <w:rFonts w:cstheme="minorHAnsi"/>
                <w:bCs/>
              </w:rPr>
            </w:pPr>
            <w:r w:rsidRPr="00D4574E">
              <w:rPr>
                <w:rFonts w:cstheme="minorHAnsi"/>
              </w:rPr>
              <w:t>(Staging completed)</w:t>
            </w:r>
          </w:p>
        </w:tc>
      </w:tr>
    </w:tbl>
    <w:p w14:paraId="75BCC41C" w14:textId="77777777" w:rsidR="00CB4083" w:rsidRDefault="00CB4083" w:rsidP="00CB4083">
      <w:pPr>
        <w:rPr>
          <w:b/>
          <w:bCs/>
          <w:color w:val="000000"/>
          <w:sz w:val="24"/>
          <w:szCs w:val="24"/>
          <w:u w:val="single"/>
        </w:rPr>
      </w:pPr>
    </w:p>
    <w:p w14:paraId="65BC5BA8" w14:textId="77777777" w:rsidR="00CB4083" w:rsidRDefault="00CB4083" w:rsidP="00CB4083">
      <w:pPr>
        <w:rPr>
          <w:b/>
          <w:bCs/>
          <w:color w:val="000000"/>
          <w:sz w:val="24"/>
          <w:szCs w:val="24"/>
          <w:u w:val="single"/>
        </w:rPr>
      </w:pPr>
      <w:r>
        <w:rPr>
          <w:b/>
          <w:bCs/>
          <w:color w:val="000000"/>
          <w:sz w:val="24"/>
          <w:szCs w:val="24"/>
          <w:u w:val="single"/>
        </w:rPr>
        <w:br w:type="page"/>
      </w:r>
    </w:p>
    <w:p w14:paraId="0615350B" w14:textId="77777777" w:rsidR="00CB4083" w:rsidRPr="00092744" w:rsidRDefault="00CB4083" w:rsidP="00CB4083">
      <w:pPr>
        <w:rPr>
          <w:b/>
          <w:bCs/>
          <w:color w:val="000000"/>
          <w:sz w:val="24"/>
          <w:szCs w:val="24"/>
          <w:u w:val="single"/>
        </w:rPr>
      </w:pPr>
      <w:r w:rsidRPr="00092744">
        <w:rPr>
          <w:b/>
          <w:bCs/>
          <w:color w:val="000000"/>
          <w:sz w:val="24"/>
          <w:szCs w:val="24"/>
          <w:u w:val="single"/>
        </w:rPr>
        <w:lastRenderedPageBreak/>
        <w:t>B</w:t>
      </w:r>
      <w:r>
        <w:rPr>
          <w:b/>
          <w:bCs/>
          <w:color w:val="000000"/>
          <w:sz w:val="24"/>
          <w:szCs w:val="24"/>
          <w:u w:val="single"/>
        </w:rPr>
        <w:t xml:space="preserve">USINESS RULES FOR ASSIGNING </w:t>
      </w:r>
      <w:r w:rsidRPr="00092744">
        <w:rPr>
          <w:b/>
          <w:bCs/>
          <w:color w:val="000000"/>
          <w:sz w:val="24"/>
          <w:szCs w:val="24"/>
          <w:u w:val="single"/>
        </w:rPr>
        <w:t>TNM-</w:t>
      </w:r>
      <w:r>
        <w:rPr>
          <w:b/>
          <w:bCs/>
          <w:color w:val="000000"/>
          <w:sz w:val="24"/>
          <w:szCs w:val="24"/>
          <w:u w:val="single"/>
        </w:rPr>
        <w:t>T</w:t>
      </w:r>
      <w:r w:rsidRPr="00092744">
        <w:rPr>
          <w:b/>
          <w:bCs/>
          <w:color w:val="000000"/>
          <w:sz w:val="24"/>
          <w:szCs w:val="24"/>
          <w:u w:val="single"/>
        </w:rPr>
        <w:t xml:space="preserve"> </w:t>
      </w:r>
    </w:p>
    <w:p w14:paraId="76A0A7E2" w14:textId="77777777" w:rsidR="00CB4083" w:rsidRDefault="00CB4083" w:rsidP="00CB4083">
      <w:pPr>
        <w:spacing w:before="120" w:after="120"/>
        <w:jc w:val="both"/>
        <w:rPr>
          <w:rFonts w:cstheme="minorHAnsi"/>
          <w:sz w:val="24"/>
          <w:szCs w:val="24"/>
        </w:rPr>
      </w:pPr>
      <w:r w:rsidRPr="00CA7CF0">
        <w:rPr>
          <w:rFonts w:cstheme="minorHAnsi"/>
          <w:sz w:val="24"/>
          <w:szCs w:val="24"/>
        </w:rPr>
        <w:t>Business rules for classifying T-</w:t>
      </w:r>
      <w:r>
        <w:rPr>
          <w:rFonts w:cstheme="minorHAnsi"/>
          <w:sz w:val="24"/>
          <w:szCs w:val="24"/>
        </w:rPr>
        <w:t>categories</w:t>
      </w:r>
      <w:r w:rsidRPr="00CA7CF0">
        <w:rPr>
          <w:rFonts w:cstheme="minorHAnsi"/>
          <w:sz w:val="24"/>
          <w:szCs w:val="24"/>
        </w:rPr>
        <w:t xml:space="preserve"> are described </w:t>
      </w:r>
      <w:r>
        <w:rPr>
          <w:rFonts w:cstheme="minorHAnsi"/>
          <w:sz w:val="24"/>
          <w:szCs w:val="24"/>
        </w:rPr>
        <w:t>below</w:t>
      </w:r>
      <w:r w:rsidRPr="00CA7CF0">
        <w:rPr>
          <w:rFonts w:cstheme="minorHAnsi"/>
          <w:sz w:val="24"/>
          <w:szCs w:val="24"/>
        </w:rPr>
        <w:t>.</w:t>
      </w:r>
      <w:r>
        <w:rPr>
          <w:rFonts w:cstheme="minorHAnsi"/>
          <w:sz w:val="24"/>
          <w:szCs w:val="24"/>
        </w:rPr>
        <w:t xml:space="preserve"> A</w:t>
      </w:r>
      <w:r w:rsidRPr="00CA7CF0">
        <w:rPr>
          <w:rFonts w:cstheme="minorHAnsi"/>
          <w:sz w:val="24"/>
          <w:szCs w:val="24"/>
        </w:rPr>
        <w:t xml:space="preserve"> positive peritoneal cytology does not impact the TNM T - value since implementation of 7</w:t>
      </w:r>
      <w:r w:rsidRPr="00CA7CF0">
        <w:rPr>
          <w:rFonts w:cstheme="minorHAnsi"/>
          <w:sz w:val="24"/>
          <w:szCs w:val="24"/>
          <w:vertAlign w:val="superscript"/>
        </w:rPr>
        <w:t>th</w:t>
      </w:r>
      <w:r w:rsidRPr="00CA7CF0">
        <w:rPr>
          <w:rFonts w:cstheme="minorHAnsi"/>
          <w:sz w:val="24"/>
          <w:szCs w:val="24"/>
        </w:rPr>
        <w:t xml:space="preserve"> Ed of AJCC and FIGO 2009 staging classification</w:t>
      </w:r>
      <w:r>
        <w:rPr>
          <w:rFonts w:cstheme="minorHAnsi"/>
          <w:sz w:val="24"/>
          <w:szCs w:val="24"/>
        </w:rPr>
        <w:t>.</w:t>
      </w:r>
    </w:p>
    <w:p w14:paraId="0C556E7C" w14:textId="77777777" w:rsidR="00CB4083" w:rsidRPr="00EF6666" w:rsidRDefault="00CB4083" w:rsidP="00CB4083">
      <w:pPr>
        <w:jc w:val="both"/>
        <w:rPr>
          <w:sz w:val="24"/>
          <w:szCs w:val="24"/>
        </w:rPr>
      </w:pPr>
      <w:bookmarkStart w:id="5" w:name="_Toc106657020"/>
      <w:r w:rsidRPr="00EF6666">
        <w:rPr>
          <w:i/>
          <w:iCs/>
          <w:color w:val="44546A" w:themeColor="text2"/>
          <w:sz w:val="24"/>
          <w:szCs w:val="24"/>
        </w:rPr>
        <w:t>Business rules for coding T- categories for endometrial tumours</w:t>
      </w:r>
      <w:bookmarkEnd w:id="5"/>
      <w:r w:rsidRPr="00EF6666">
        <w:rPr>
          <w:i/>
          <w:iCs/>
          <w:color w:val="44546A" w:themeColor="text2"/>
          <w:sz w:val="24"/>
          <w:szCs w:val="24"/>
        </w:rPr>
        <w:t xml:space="preserve"> </w:t>
      </w:r>
    </w:p>
    <w:tbl>
      <w:tblPr>
        <w:tblStyle w:val="TableGrid"/>
        <w:tblW w:w="9781" w:type="dxa"/>
        <w:tblInd w:w="-5" w:type="dxa"/>
        <w:tblLayout w:type="fixed"/>
        <w:tblLook w:val="04A0" w:firstRow="1" w:lastRow="0" w:firstColumn="1" w:lastColumn="0" w:noHBand="0" w:noVBand="1"/>
      </w:tblPr>
      <w:tblGrid>
        <w:gridCol w:w="709"/>
        <w:gridCol w:w="1559"/>
        <w:gridCol w:w="3544"/>
        <w:gridCol w:w="1418"/>
        <w:gridCol w:w="1417"/>
        <w:gridCol w:w="1134"/>
      </w:tblGrid>
      <w:tr w:rsidR="00CB4083" w:rsidRPr="006151A5" w14:paraId="6DCE806F" w14:textId="77777777" w:rsidTr="00BF75A4">
        <w:trPr>
          <w:trHeight w:val="272"/>
          <w:tblHeader/>
        </w:trPr>
        <w:tc>
          <w:tcPr>
            <w:tcW w:w="709" w:type="dxa"/>
            <w:shd w:val="clear" w:color="auto" w:fill="F2F2F2" w:themeFill="background1" w:themeFillShade="F2"/>
            <w:tcMar>
              <w:top w:w="57" w:type="dxa"/>
              <w:left w:w="57" w:type="dxa"/>
              <w:bottom w:w="57" w:type="dxa"/>
              <w:right w:w="57" w:type="dxa"/>
            </w:tcMar>
          </w:tcPr>
          <w:p w14:paraId="447C3562" w14:textId="77777777" w:rsidR="00CB4083" w:rsidRPr="006151A5" w:rsidRDefault="00CB4083" w:rsidP="00BF75A4">
            <w:pPr>
              <w:jc w:val="center"/>
              <w:rPr>
                <w:rFonts w:cstheme="minorHAnsi"/>
                <w:b/>
                <w:bCs/>
              </w:rPr>
            </w:pPr>
            <w:r w:rsidRPr="006151A5">
              <w:rPr>
                <w:rFonts w:cstheme="minorHAnsi"/>
                <w:b/>
                <w:bCs/>
              </w:rPr>
              <w:t>Value</w:t>
            </w:r>
          </w:p>
        </w:tc>
        <w:tc>
          <w:tcPr>
            <w:tcW w:w="1559" w:type="dxa"/>
            <w:shd w:val="clear" w:color="auto" w:fill="F2F2F2" w:themeFill="background1" w:themeFillShade="F2"/>
            <w:tcMar>
              <w:top w:w="57" w:type="dxa"/>
              <w:left w:w="57" w:type="dxa"/>
              <w:bottom w:w="57" w:type="dxa"/>
              <w:right w:w="57" w:type="dxa"/>
            </w:tcMar>
          </w:tcPr>
          <w:p w14:paraId="6C18BC20" w14:textId="77777777" w:rsidR="00CB4083" w:rsidRPr="006151A5" w:rsidRDefault="00CB4083" w:rsidP="00BF75A4">
            <w:pPr>
              <w:rPr>
                <w:rFonts w:cstheme="minorHAnsi"/>
                <w:b/>
                <w:bCs/>
              </w:rPr>
            </w:pPr>
            <w:r w:rsidRPr="006151A5">
              <w:rPr>
                <w:rFonts w:cstheme="minorHAnsi"/>
                <w:b/>
                <w:bCs/>
              </w:rPr>
              <w:t>Description</w:t>
            </w:r>
          </w:p>
        </w:tc>
        <w:tc>
          <w:tcPr>
            <w:tcW w:w="3544" w:type="dxa"/>
            <w:shd w:val="clear" w:color="auto" w:fill="F2F2F2" w:themeFill="background1" w:themeFillShade="F2"/>
            <w:tcMar>
              <w:top w:w="57" w:type="dxa"/>
              <w:left w:w="57" w:type="dxa"/>
              <w:bottom w:w="57" w:type="dxa"/>
              <w:right w:w="57" w:type="dxa"/>
            </w:tcMar>
          </w:tcPr>
          <w:p w14:paraId="0BF61B6D" w14:textId="77777777" w:rsidR="00CB4083" w:rsidRPr="006151A5" w:rsidRDefault="00CB4083" w:rsidP="00BF75A4">
            <w:pPr>
              <w:rPr>
                <w:rFonts w:cstheme="minorHAnsi"/>
                <w:b/>
                <w:bCs/>
              </w:rPr>
            </w:pPr>
            <w:r w:rsidRPr="006151A5">
              <w:rPr>
                <w:rFonts w:cstheme="minorHAnsi"/>
                <w:b/>
                <w:bCs/>
              </w:rPr>
              <w:t>Business rules</w:t>
            </w:r>
          </w:p>
        </w:tc>
        <w:tc>
          <w:tcPr>
            <w:tcW w:w="1418" w:type="dxa"/>
            <w:shd w:val="clear" w:color="auto" w:fill="F2F2F2" w:themeFill="background1" w:themeFillShade="F2"/>
          </w:tcPr>
          <w:p w14:paraId="7B86EB8D" w14:textId="77777777" w:rsidR="00CB4083" w:rsidRPr="006151A5" w:rsidRDefault="00CB4083" w:rsidP="00BF75A4">
            <w:pPr>
              <w:rPr>
                <w:rFonts w:cstheme="minorHAnsi"/>
                <w:b/>
                <w:bCs/>
              </w:rPr>
            </w:pPr>
            <w:r w:rsidRPr="006151A5">
              <w:rPr>
                <w:rFonts w:cstheme="minorHAnsi"/>
                <w:b/>
                <w:bCs/>
              </w:rPr>
              <w:t>Staging basis</w:t>
            </w:r>
          </w:p>
        </w:tc>
        <w:tc>
          <w:tcPr>
            <w:tcW w:w="1417" w:type="dxa"/>
            <w:shd w:val="clear" w:color="auto" w:fill="F2F2F2" w:themeFill="background1" w:themeFillShade="F2"/>
          </w:tcPr>
          <w:p w14:paraId="020780F4" w14:textId="77777777" w:rsidR="00CB4083" w:rsidRPr="006151A5" w:rsidRDefault="00CB4083" w:rsidP="00BF75A4">
            <w:pPr>
              <w:jc w:val="center"/>
              <w:rPr>
                <w:rFonts w:cstheme="minorHAnsi"/>
                <w:b/>
                <w:bCs/>
              </w:rPr>
            </w:pPr>
            <w:r w:rsidRPr="006151A5">
              <w:rPr>
                <w:rFonts w:cstheme="minorHAnsi"/>
                <w:b/>
                <w:bCs/>
              </w:rPr>
              <w:t>RD-Stage</w:t>
            </w:r>
          </w:p>
        </w:tc>
        <w:tc>
          <w:tcPr>
            <w:tcW w:w="1134" w:type="dxa"/>
            <w:shd w:val="clear" w:color="auto" w:fill="F2F2F2" w:themeFill="background1" w:themeFillShade="F2"/>
          </w:tcPr>
          <w:p w14:paraId="74EAC683" w14:textId="77777777" w:rsidR="00CB4083" w:rsidRPr="006151A5" w:rsidRDefault="00CB4083" w:rsidP="00BF75A4">
            <w:pPr>
              <w:jc w:val="center"/>
              <w:rPr>
                <w:rFonts w:cstheme="minorHAnsi"/>
                <w:b/>
                <w:bCs/>
              </w:rPr>
            </w:pPr>
            <w:r w:rsidRPr="006151A5">
              <w:rPr>
                <w:rFonts w:cstheme="minorHAnsi"/>
                <w:b/>
                <w:bCs/>
              </w:rPr>
              <w:t>FIGO stage</w:t>
            </w:r>
          </w:p>
        </w:tc>
      </w:tr>
      <w:tr w:rsidR="00CB4083" w:rsidRPr="006151A5" w14:paraId="169B1BFC" w14:textId="77777777" w:rsidTr="00BF75A4">
        <w:trPr>
          <w:trHeight w:val="1056"/>
        </w:trPr>
        <w:tc>
          <w:tcPr>
            <w:tcW w:w="709" w:type="dxa"/>
            <w:shd w:val="clear" w:color="auto" w:fill="DEEAF6" w:themeFill="accent5" w:themeFillTint="33"/>
            <w:tcMar>
              <w:top w:w="57" w:type="dxa"/>
              <w:left w:w="57" w:type="dxa"/>
              <w:bottom w:w="57" w:type="dxa"/>
              <w:right w:w="57" w:type="dxa"/>
            </w:tcMar>
          </w:tcPr>
          <w:p w14:paraId="26220202" w14:textId="77777777" w:rsidR="00CB4083" w:rsidRPr="006151A5" w:rsidRDefault="00CB4083" w:rsidP="00BF75A4">
            <w:pPr>
              <w:jc w:val="center"/>
              <w:rPr>
                <w:rFonts w:cstheme="minorHAnsi"/>
                <w:b/>
              </w:rPr>
            </w:pPr>
            <w:r w:rsidRPr="006151A5">
              <w:rPr>
                <w:rFonts w:cstheme="minorHAnsi"/>
                <w:b/>
              </w:rPr>
              <w:t>X</w:t>
            </w:r>
          </w:p>
        </w:tc>
        <w:tc>
          <w:tcPr>
            <w:tcW w:w="1559" w:type="dxa"/>
            <w:shd w:val="clear" w:color="auto" w:fill="DEEAF6" w:themeFill="accent5" w:themeFillTint="33"/>
            <w:tcMar>
              <w:top w:w="57" w:type="dxa"/>
              <w:left w:w="57" w:type="dxa"/>
              <w:bottom w:w="57" w:type="dxa"/>
              <w:right w:w="57" w:type="dxa"/>
            </w:tcMar>
          </w:tcPr>
          <w:p w14:paraId="01B3DEEC" w14:textId="77777777" w:rsidR="00CB4083" w:rsidRPr="006151A5" w:rsidRDefault="00CB4083" w:rsidP="00BF75A4">
            <w:pPr>
              <w:rPr>
                <w:rFonts w:cstheme="minorHAnsi"/>
              </w:rPr>
            </w:pPr>
            <w:r w:rsidRPr="006151A5">
              <w:rPr>
                <w:rFonts w:cstheme="minorHAnsi"/>
              </w:rPr>
              <w:t xml:space="preserve">Unknown </w:t>
            </w:r>
          </w:p>
          <w:p w14:paraId="6C7BAF31" w14:textId="77777777" w:rsidR="00CB4083" w:rsidRPr="006151A5" w:rsidRDefault="00CB4083" w:rsidP="00BF75A4">
            <w:pPr>
              <w:rPr>
                <w:rFonts w:cstheme="minorHAnsi"/>
              </w:rPr>
            </w:pPr>
            <w:r w:rsidRPr="006151A5">
              <w:rPr>
                <w:rFonts w:cstheme="minorHAnsi"/>
              </w:rPr>
              <w:t>Primary tumour not assessed</w:t>
            </w:r>
          </w:p>
        </w:tc>
        <w:tc>
          <w:tcPr>
            <w:tcW w:w="3544" w:type="dxa"/>
            <w:shd w:val="clear" w:color="auto" w:fill="DEEAF6" w:themeFill="accent5" w:themeFillTint="33"/>
            <w:tcMar>
              <w:top w:w="57" w:type="dxa"/>
              <w:left w:w="57" w:type="dxa"/>
              <w:bottom w:w="57" w:type="dxa"/>
              <w:right w:w="57" w:type="dxa"/>
            </w:tcMar>
          </w:tcPr>
          <w:p w14:paraId="5FFCD221" w14:textId="77777777" w:rsidR="00CB4083" w:rsidRPr="006151A5" w:rsidRDefault="00CB4083" w:rsidP="00BF75A4">
            <w:pPr>
              <w:rPr>
                <w:rFonts w:cstheme="minorHAnsi"/>
              </w:rPr>
            </w:pPr>
            <w:r w:rsidRPr="006151A5">
              <w:rPr>
                <w:rFonts w:cstheme="minorHAnsi"/>
              </w:rPr>
              <w:t>Use “X” in cases with:</w:t>
            </w:r>
          </w:p>
          <w:p w14:paraId="011618FA"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no information on primary tumour is available</w:t>
            </w:r>
          </w:p>
          <w:p w14:paraId="47C8F241"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evidence of primary tumour, but no tumour extension reported on histology</w:t>
            </w:r>
          </w:p>
        </w:tc>
        <w:tc>
          <w:tcPr>
            <w:tcW w:w="1418" w:type="dxa"/>
            <w:shd w:val="clear" w:color="auto" w:fill="DEEAF6" w:themeFill="accent5" w:themeFillTint="33"/>
          </w:tcPr>
          <w:p w14:paraId="030293BD" w14:textId="77777777" w:rsidR="00CB4083" w:rsidRDefault="00CB4083" w:rsidP="00BF75A4">
            <w:pPr>
              <w:rPr>
                <w:rFonts w:cstheme="minorHAnsi"/>
              </w:rPr>
            </w:pPr>
            <w:r w:rsidRPr="00D4574E">
              <w:rPr>
                <w:rFonts w:cstheme="minorHAnsi"/>
              </w:rPr>
              <w:t>Clinical/</w:t>
            </w:r>
          </w:p>
          <w:p w14:paraId="14EA7CB9" w14:textId="77777777" w:rsidR="00CB4083" w:rsidRPr="00D4574E" w:rsidRDefault="00CB4083" w:rsidP="00BF75A4">
            <w:pPr>
              <w:rPr>
                <w:rFonts w:cstheme="minorHAnsi"/>
              </w:rPr>
            </w:pPr>
            <w:r w:rsidRPr="00D4574E">
              <w:rPr>
                <w:rFonts w:cstheme="minorHAnsi"/>
              </w:rPr>
              <w:t>Pathological</w:t>
            </w:r>
          </w:p>
          <w:p w14:paraId="02BF8E7E" w14:textId="77777777" w:rsidR="00CB4083" w:rsidRPr="00D4574E" w:rsidRDefault="00CB4083" w:rsidP="00BF75A4">
            <w:pPr>
              <w:rPr>
                <w:rFonts w:cstheme="minorHAnsi"/>
              </w:rPr>
            </w:pPr>
          </w:p>
          <w:p w14:paraId="09CA349E" w14:textId="77777777" w:rsidR="00CB4083" w:rsidRPr="00D4574E" w:rsidRDefault="00CB4083" w:rsidP="00BF75A4">
            <w:pPr>
              <w:rPr>
                <w:rFonts w:cstheme="minorHAnsi"/>
              </w:rPr>
            </w:pPr>
          </w:p>
          <w:p w14:paraId="2D5157C3" w14:textId="77777777" w:rsidR="00CB4083" w:rsidRPr="00D4574E" w:rsidRDefault="00CB4083" w:rsidP="00BF75A4">
            <w:pPr>
              <w:rPr>
                <w:rFonts w:cstheme="minorHAnsi"/>
              </w:rPr>
            </w:pPr>
          </w:p>
          <w:p w14:paraId="24A08D74" w14:textId="77777777" w:rsidR="00CB4083" w:rsidRPr="006151A5" w:rsidRDefault="00CB4083" w:rsidP="00BF75A4">
            <w:pPr>
              <w:rPr>
                <w:rFonts w:cstheme="minorHAnsi"/>
              </w:rPr>
            </w:pPr>
          </w:p>
        </w:tc>
        <w:tc>
          <w:tcPr>
            <w:tcW w:w="1417" w:type="dxa"/>
            <w:shd w:val="clear" w:color="auto" w:fill="F2F2F2" w:themeFill="background1" w:themeFillShade="F2"/>
          </w:tcPr>
          <w:p w14:paraId="3E5F5985" w14:textId="77777777" w:rsidR="00CB4083" w:rsidRPr="006151A5" w:rsidRDefault="00CB4083" w:rsidP="00BF75A4">
            <w:pPr>
              <w:rPr>
                <w:rFonts w:cstheme="minorHAnsi"/>
              </w:rPr>
            </w:pPr>
            <w:r w:rsidRPr="006151A5">
              <w:rPr>
                <w:rFonts w:cstheme="minorHAnsi"/>
              </w:rPr>
              <w:t xml:space="preserve">Record TNM-T=X and continue to </w:t>
            </w:r>
            <w:r>
              <w:rPr>
                <w:rFonts w:cstheme="minorHAnsi"/>
              </w:rPr>
              <w:t>Table 16 t</w:t>
            </w:r>
            <w:r w:rsidRPr="006151A5">
              <w:rPr>
                <w:rFonts w:cstheme="minorHAnsi"/>
              </w:rPr>
              <w:t>o derive RD-Stage</w:t>
            </w:r>
          </w:p>
        </w:tc>
        <w:tc>
          <w:tcPr>
            <w:tcW w:w="1134" w:type="dxa"/>
            <w:shd w:val="clear" w:color="auto" w:fill="F2F2F2" w:themeFill="background1" w:themeFillShade="F2"/>
          </w:tcPr>
          <w:p w14:paraId="6AFA1240" w14:textId="77777777" w:rsidR="00CB4083" w:rsidRPr="006151A5" w:rsidRDefault="00CB4083" w:rsidP="00BF75A4">
            <w:pPr>
              <w:jc w:val="center"/>
              <w:rPr>
                <w:rFonts w:cstheme="minorHAnsi"/>
              </w:rPr>
            </w:pPr>
          </w:p>
        </w:tc>
      </w:tr>
      <w:tr w:rsidR="00CB4083" w:rsidRPr="006151A5" w14:paraId="25C30736" w14:textId="77777777" w:rsidTr="00BF75A4">
        <w:tc>
          <w:tcPr>
            <w:tcW w:w="709" w:type="dxa"/>
            <w:shd w:val="clear" w:color="auto" w:fill="DEEAF6" w:themeFill="accent5" w:themeFillTint="33"/>
            <w:tcMar>
              <w:top w:w="57" w:type="dxa"/>
              <w:left w:w="57" w:type="dxa"/>
              <w:bottom w:w="57" w:type="dxa"/>
              <w:right w:w="57" w:type="dxa"/>
            </w:tcMar>
          </w:tcPr>
          <w:p w14:paraId="578D5A67" w14:textId="77777777" w:rsidR="00CB4083" w:rsidRPr="006151A5" w:rsidRDefault="00CB4083" w:rsidP="00BF75A4">
            <w:pPr>
              <w:jc w:val="center"/>
              <w:rPr>
                <w:rFonts w:cstheme="minorHAnsi"/>
                <w:b/>
              </w:rPr>
            </w:pPr>
            <w:r w:rsidRPr="006151A5">
              <w:rPr>
                <w:rFonts w:cstheme="minorHAnsi"/>
                <w:b/>
              </w:rPr>
              <w:t>0</w:t>
            </w:r>
          </w:p>
        </w:tc>
        <w:tc>
          <w:tcPr>
            <w:tcW w:w="1559" w:type="dxa"/>
            <w:shd w:val="clear" w:color="auto" w:fill="DEEAF6" w:themeFill="accent5" w:themeFillTint="33"/>
            <w:tcMar>
              <w:top w:w="57" w:type="dxa"/>
              <w:left w:w="57" w:type="dxa"/>
              <w:bottom w:w="57" w:type="dxa"/>
              <w:right w:w="57" w:type="dxa"/>
            </w:tcMar>
          </w:tcPr>
          <w:p w14:paraId="64D202AC" w14:textId="77777777" w:rsidR="00CB4083" w:rsidRPr="006151A5" w:rsidRDefault="00CB4083" w:rsidP="00BF75A4">
            <w:pPr>
              <w:rPr>
                <w:rFonts w:cstheme="minorHAnsi"/>
              </w:rPr>
            </w:pPr>
            <w:r w:rsidRPr="006151A5">
              <w:rPr>
                <w:rFonts w:cstheme="minorHAnsi"/>
              </w:rPr>
              <w:t>No evidence of primary tumour</w:t>
            </w:r>
          </w:p>
        </w:tc>
        <w:tc>
          <w:tcPr>
            <w:tcW w:w="3544" w:type="dxa"/>
            <w:shd w:val="clear" w:color="auto" w:fill="DEEAF6" w:themeFill="accent5" w:themeFillTint="33"/>
            <w:tcMar>
              <w:top w:w="57" w:type="dxa"/>
              <w:left w:w="57" w:type="dxa"/>
              <w:bottom w:w="57" w:type="dxa"/>
              <w:right w:w="57" w:type="dxa"/>
            </w:tcMar>
          </w:tcPr>
          <w:p w14:paraId="67BD77D8" w14:textId="77777777" w:rsidR="00CB4083" w:rsidRPr="006151A5" w:rsidRDefault="00CB4083" w:rsidP="00BF75A4">
            <w:pPr>
              <w:rPr>
                <w:rFonts w:cstheme="minorHAnsi"/>
              </w:rPr>
            </w:pPr>
            <w:r w:rsidRPr="006151A5">
              <w:rPr>
                <w:rFonts w:cstheme="minorHAnsi"/>
              </w:rPr>
              <w:t>Use “0” in cases with:</w:t>
            </w:r>
          </w:p>
          <w:p w14:paraId="6AAB80DE"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 xml:space="preserve">no evidence of primary tumour on pathology </w:t>
            </w:r>
          </w:p>
          <w:p w14:paraId="507BB7F6" w14:textId="77777777" w:rsidR="00CB4083" w:rsidRPr="002A2F5B" w:rsidRDefault="00CB4083" w:rsidP="00BF75A4">
            <w:pPr>
              <w:rPr>
                <w:rFonts w:cstheme="minorHAnsi"/>
                <w:sz w:val="18"/>
                <w:szCs w:val="18"/>
              </w:rPr>
            </w:pPr>
            <w:r w:rsidRPr="002A2F5B">
              <w:rPr>
                <w:rFonts w:cstheme="minorHAnsi"/>
                <w:sz w:val="18"/>
                <w:szCs w:val="18"/>
              </w:rPr>
              <w:t>Use “yp0” in case of complete response to neoadjuvant therapy (</w:t>
            </w:r>
            <w:proofErr w:type="spellStart"/>
            <w:r w:rsidRPr="002A2F5B">
              <w:rPr>
                <w:rFonts w:cstheme="minorHAnsi"/>
                <w:sz w:val="18"/>
                <w:szCs w:val="18"/>
              </w:rPr>
              <w:t>eg</w:t>
            </w:r>
            <w:proofErr w:type="spellEnd"/>
            <w:r w:rsidRPr="002A2F5B">
              <w:rPr>
                <w:rFonts w:cstheme="minorHAnsi"/>
                <w:sz w:val="18"/>
                <w:szCs w:val="18"/>
              </w:rPr>
              <w:t>- no residual tumour after treatment)</w:t>
            </w:r>
          </w:p>
        </w:tc>
        <w:tc>
          <w:tcPr>
            <w:tcW w:w="1418" w:type="dxa"/>
            <w:shd w:val="clear" w:color="auto" w:fill="DEEAF6" w:themeFill="accent5" w:themeFillTint="33"/>
          </w:tcPr>
          <w:p w14:paraId="354D471D" w14:textId="77777777" w:rsidR="00CB4083" w:rsidRPr="006151A5" w:rsidRDefault="00CB4083" w:rsidP="00BF75A4">
            <w:pPr>
              <w:rPr>
                <w:rFonts w:cstheme="minorHAnsi"/>
              </w:rPr>
            </w:pPr>
            <w:r w:rsidRPr="006151A5">
              <w:rPr>
                <w:rFonts w:cstheme="minorHAnsi"/>
              </w:rPr>
              <w:t xml:space="preserve">Pathological </w:t>
            </w:r>
          </w:p>
        </w:tc>
        <w:tc>
          <w:tcPr>
            <w:tcW w:w="1417" w:type="dxa"/>
            <w:shd w:val="clear" w:color="auto" w:fill="F2F2F2" w:themeFill="background1" w:themeFillShade="F2"/>
          </w:tcPr>
          <w:p w14:paraId="70ADE8D7" w14:textId="77777777" w:rsidR="00CB4083" w:rsidRPr="006151A5" w:rsidRDefault="00CB4083" w:rsidP="00BF75A4">
            <w:pPr>
              <w:rPr>
                <w:rFonts w:cstheme="minorHAnsi"/>
              </w:rPr>
            </w:pPr>
            <w:r w:rsidRPr="006151A5">
              <w:rPr>
                <w:rFonts w:cstheme="minorHAnsi"/>
              </w:rPr>
              <w:t xml:space="preserve">Record TNM-T=0 and continue to </w:t>
            </w:r>
            <w:r>
              <w:rPr>
                <w:rFonts w:cstheme="minorHAnsi"/>
              </w:rPr>
              <w:t>Table 16 t</w:t>
            </w:r>
            <w:r w:rsidRPr="006151A5">
              <w:rPr>
                <w:rFonts w:cstheme="minorHAnsi"/>
              </w:rPr>
              <w:t>o derive RD-Stage</w:t>
            </w:r>
          </w:p>
        </w:tc>
        <w:tc>
          <w:tcPr>
            <w:tcW w:w="1134" w:type="dxa"/>
            <w:shd w:val="clear" w:color="auto" w:fill="F2F2F2" w:themeFill="background1" w:themeFillShade="F2"/>
          </w:tcPr>
          <w:p w14:paraId="5ACA80FB" w14:textId="77777777" w:rsidR="00CB4083" w:rsidRPr="006151A5" w:rsidRDefault="00CB4083" w:rsidP="00BF75A4">
            <w:pPr>
              <w:jc w:val="center"/>
              <w:rPr>
                <w:rFonts w:cstheme="minorHAnsi"/>
              </w:rPr>
            </w:pPr>
          </w:p>
        </w:tc>
      </w:tr>
      <w:tr w:rsidR="00CB4083" w:rsidRPr="006151A5" w14:paraId="4F42207F" w14:textId="77777777" w:rsidTr="00BF75A4">
        <w:trPr>
          <w:trHeight w:val="800"/>
        </w:trPr>
        <w:tc>
          <w:tcPr>
            <w:tcW w:w="709" w:type="dxa"/>
            <w:shd w:val="clear" w:color="auto" w:fill="DEEAF6" w:themeFill="accent5" w:themeFillTint="33"/>
            <w:tcMar>
              <w:top w:w="57" w:type="dxa"/>
              <w:left w:w="57" w:type="dxa"/>
              <w:bottom w:w="57" w:type="dxa"/>
              <w:right w:w="57" w:type="dxa"/>
            </w:tcMar>
          </w:tcPr>
          <w:p w14:paraId="45F856EB" w14:textId="77777777" w:rsidR="00CB4083" w:rsidRPr="006151A5" w:rsidRDefault="00CB4083" w:rsidP="00BF75A4">
            <w:pPr>
              <w:jc w:val="center"/>
              <w:rPr>
                <w:rFonts w:cstheme="minorHAnsi"/>
                <w:b/>
              </w:rPr>
            </w:pPr>
            <w:r w:rsidRPr="006151A5">
              <w:rPr>
                <w:rFonts w:cstheme="minorHAnsi"/>
                <w:b/>
              </w:rPr>
              <w:t>1</w:t>
            </w:r>
          </w:p>
        </w:tc>
        <w:tc>
          <w:tcPr>
            <w:tcW w:w="1559" w:type="dxa"/>
            <w:shd w:val="clear" w:color="auto" w:fill="DEEAF6" w:themeFill="accent5" w:themeFillTint="33"/>
            <w:tcMar>
              <w:top w:w="57" w:type="dxa"/>
              <w:left w:w="57" w:type="dxa"/>
              <w:bottom w:w="57" w:type="dxa"/>
              <w:right w:w="57" w:type="dxa"/>
            </w:tcMar>
          </w:tcPr>
          <w:p w14:paraId="632B46F7" w14:textId="77777777" w:rsidR="00CB4083" w:rsidRPr="006151A5" w:rsidRDefault="00CB4083" w:rsidP="00BF75A4">
            <w:pPr>
              <w:rPr>
                <w:rFonts w:cstheme="minorHAnsi"/>
              </w:rPr>
            </w:pPr>
            <w:r w:rsidRPr="006151A5">
              <w:rPr>
                <w:rFonts w:cstheme="minorHAnsi"/>
              </w:rPr>
              <w:t>Tumour confined to corpus uteri, including the endocervical glandular involvement</w:t>
            </w:r>
          </w:p>
        </w:tc>
        <w:tc>
          <w:tcPr>
            <w:tcW w:w="3544" w:type="dxa"/>
            <w:shd w:val="clear" w:color="auto" w:fill="DEEAF6" w:themeFill="accent5" w:themeFillTint="33"/>
            <w:tcMar>
              <w:top w:w="57" w:type="dxa"/>
              <w:left w:w="57" w:type="dxa"/>
              <w:bottom w:w="57" w:type="dxa"/>
              <w:right w:w="57" w:type="dxa"/>
            </w:tcMar>
          </w:tcPr>
          <w:p w14:paraId="0E4E6A85" w14:textId="77777777" w:rsidR="00CB4083" w:rsidRPr="006151A5" w:rsidRDefault="00CB4083" w:rsidP="00BF75A4">
            <w:pPr>
              <w:rPr>
                <w:rFonts w:cstheme="minorHAnsi"/>
              </w:rPr>
            </w:pPr>
            <w:r w:rsidRPr="006151A5">
              <w:rPr>
                <w:rFonts w:cstheme="minorHAnsi"/>
              </w:rPr>
              <w:t>Use “1” in case of:</w:t>
            </w:r>
          </w:p>
          <w:p w14:paraId="71591C4C"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 xml:space="preserve">reported as T=1 </w:t>
            </w:r>
          </w:p>
          <w:p w14:paraId="029F815B" w14:textId="77777777" w:rsidR="00CB4083"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Pr>
                <w:rFonts w:asciiTheme="minorHAnsi" w:hAnsiTheme="minorHAnsi" w:cstheme="minorHAnsi"/>
              </w:rPr>
              <w:t>reported on histology as:</w:t>
            </w:r>
          </w:p>
          <w:p w14:paraId="3C322958" w14:textId="77777777" w:rsidR="00CB4083" w:rsidRPr="006151A5" w:rsidRDefault="00CB4083" w:rsidP="00BF75A4">
            <w:pPr>
              <w:pStyle w:val="ListParagraph"/>
              <w:widowControl/>
              <w:numPr>
                <w:ilvl w:val="0"/>
                <w:numId w:val="11"/>
              </w:numPr>
              <w:autoSpaceDE/>
              <w:autoSpaceDN/>
              <w:spacing w:before="0"/>
              <w:contextualSpacing/>
              <w:rPr>
                <w:rFonts w:asciiTheme="minorHAnsi" w:hAnsiTheme="minorHAnsi" w:cstheme="minorHAnsi"/>
              </w:rPr>
            </w:pPr>
            <w:r w:rsidRPr="006151A5">
              <w:rPr>
                <w:rFonts w:asciiTheme="minorHAnsi" w:hAnsiTheme="minorHAnsi" w:cstheme="minorHAnsi"/>
              </w:rPr>
              <w:t>endocervical glandular invasion only</w:t>
            </w:r>
          </w:p>
          <w:p w14:paraId="6B68F208" w14:textId="77777777" w:rsidR="00CB4083" w:rsidRPr="006151A5" w:rsidRDefault="00CB4083" w:rsidP="00BF75A4">
            <w:pPr>
              <w:pStyle w:val="ListParagraph"/>
              <w:widowControl/>
              <w:numPr>
                <w:ilvl w:val="0"/>
                <w:numId w:val="11"/>
              </w:numPr>
              <w:autoSpaceDE/>
              <w:autoSpaceDN/>
              <w:spacing w:before="0"/>
              <w:contextualSpacing/>
              <w:rPr>
                <w:rFonts w:asciiTheme="minorHAnsi" w:hAnsiTheme="minorHAnsi" w:cstheme="minorHAnsi"/>
              </w:rPr>
            </w:pPr>
            <w:r w:rsidRPr="006151A5">
              <w:rPr>
                <w:rFonts w:asciiTheme="minorHAnsi" w:hAnsiTheme="minorHAnsi" w:cstheme="minorHAnsi"/>
              </w:rPr>
              <w:t>invasion of myometrium, NOS</w:t>
            </w:r>
          </w:p>
          <w:p w14:paraId="3419FE50" w14:textId="77777777" w:rsidR="00CB4083" w:rsidRPr="006151A5" w:rsidRDefault="00CB4083" w:rsidP="00BF75A4">
            <w:pPr>
              <w:pStyle w:val="ListParagraph"/>
              <w:widowControl/>
              <w:numPr>
                <w:ilvl w:val="0"/>
                <w:numId w:val="11"/>
              </w:numPr>
              <w:autoSpaceDE/>
              <w:autoSpaceDN/>
              <w:spacing w:before="0"/>
              <w:contextualSpacing/>
              <w:rPr>
                <w:rFonts w:asciiTheme="minorHAnsi" w:hAnsiTheme="minorHAnsi" w:cstheme="minorHAnsi"/>
              </w:rPr>
            </w:pPr>
            <w:r w:rsidRPr="006151A5">
              <w:rPr>
                <w:rFonts w:asciiTheme="minorHAnsi" w:hAnsiTheme="minorHAnsi" w:cstheme="minorHAnsi"/>
              </w:rPr>
              <w:t>localised endometrial tumour</w:t>
            </w:r>
          </w:p>
        </w:tc>
        <w:tc>
          <w:tcPr>
            <w:tcW w:w="1418" w:type="dxa"/>
            <w:shd w:val="clear" w:color="auto" w:fill="DEEAF6" w:themeFill="accent5" w:themeFillTint="33"/>
          </w:tcPr>
          <w:p w14:paraId="643E21FF" w14:textId="77777777" w:rsidR="00CB4083" w:rsidRDefault="00CB4083" w:rsidP="00BF75A4">
            <w:pPr>
              <w:rPr>
                <w:rFonts w:cstheme="minorHAnsi"/>
              </w:rPr>
            </w:pPr>
            <w:r w:rsidRPr="006151A5">
              <w:rPr>
                <w:rFonts w:cstheme="minorHAnsi"/>
              </w:rPr>
              <w:t>Clinical/</w:t>
            </w:r>
          </w:p>
          <w:p w14:paraId="3EAB12CC" w14:textId="77777777" w:rsidR="00CB4083" w:rsidRPr="006151A5" w:rsidRDefault="00CB4083" w:rsidP="00BF75A4">
            <w:pPr>
              <w:rPr>
                <w:rFonts w:cstheme="minorHAnsi"/>
              </w:rPr>
            </w:pPr>
            <w:r w:rsidRPr="006151A5">
              <w:rPr>
                <w:rFonts w:cstheme="minorHAnsi"/>
              </w:rPr>
              <w:t>Pathological</w:t>
            </w:r>
          </w:p>
        </w:tc>
        <w:tc>
          <w:tcPr>
            <w:tcW w:w="1417" w:type="dxa"/>
            <w:shd w:val="clear" w:color="auto" w:fill="F2F2F2" w:themeFill="background1" w:themeFillShade="F2"/>
          </w:tcPr>
          <w:p w14:paraId="43FCE9CF" w14:textId="77777777" w:rsidR="00CB4083" w:rsidRPr="006151A5" w:rsidRDefault="00CB4083" w:rsidP="00BF75A4">
            <w:pPr>
              <w:rPr>
                <w:rFonts w:cstheme="minorHAnsi"/>
              </w:rPr>
            </w:pPr>
            <w:r w:rsidRPr="006151A5">
              <w:rPr>
                <w:rFonts w:cstheme="minorHAnsi"/>
              </w:rPr>
              <w:t xml:space="preserve">Record TNM-T=1 and continue to </w:t>
            </w:r>
            <w:r>
              <w:rPr>
                <w:rFonts w:cstheme="minorHAnsi"/>
              </w:rPr>
              <w:t>Table 16 t</w:t>
            </w:r>
            <w:r w:rsidRPr="006151A5">
              <w:rPr>
                <w:rFonts w:cstheme="minorHAnsi"/>
              </w:rPr>
              <w:t>o derive RD-Stage</w:t>
            </w:r>
          </w:p>
        </w:tc>
        <w:tc>
          <w:tcPr>
            <w:tcW w:w="1134" w:type="dxa"/>
            <w:shd w:val="clear" w:color="auto" w:fill="F2F2F2" w:themeFill="background1" w:themeFillShade="F2"/>
          </w:tcPr>
          <w:p w14:paraId="58A291E6" w14:textId="77777777" w:rsidR="00CB4083" w:rsidRPr="006151A5" w:rsidRDefault="00CB4083" w:rsidP="00BF75A4">
            <w:pPr>
              <w:jc w:val="center"/>
              <w:rPr>
                <w:rFonts w:cstheme="minorHAnsi"/>
              </w:rPr>
            </w:pPr>
            <w:r w:rsidRPr="006151A5">
              <w:rPr>
                <w:rFonts w:cstheme="minorHAnsi"/>
              </w:rPr>
              <w:t>I</w:t>
            </w:r>
          </w:p>
          <w:p w14:paraId="6FC40D60" w14:textId="77777777" w:rsidR="00CB4083" w:rsidRPr="006151A5" w:rsidRDefault="00CB4083" w:rsidP="00BF75A4">
            <w:pPr>
              <w:jc w:val="center"/>
              <w:rPr>
                <w:rFonts w:cstheme="minorHAnsi"/>
              </w:rPr>
            </w:pPr>
          </w:p>
        </w:tc>
      </w:tr>
      <w:tr w:rsidR="00CB4083" w:rsidRPr="006151A5" w14:paraId="12322092" w14:textId="77777777" w:rsidTr="00BF75A4">
        <w:trPr>
          <w:trHeight w:val="800"/>
        </w:trPr>
        <w:tc>
          <w:tcPr>
            <w:tcW w:w="709" w:type="dxa"/>
            <w:shd w:val="clear" w:color="auto" w:fill="DEEAF6" w:themeFill="accent5" w:themeFillTint="33"/>
            <w:tcMar>
              <w:top w:w="57" w:type="dxa"/>
              <w:left w:w="57" w:type="dxa"/>
              <w:bottom w:w="57" w:type="dxa"/>
              <w:right w:w="57" w:type="dxa"/>
            </w:tcMar>
          </w:tcPr>
          <w:p w14:paraId="36E59575" w14:textId="77777777" w:rsidR="00CB4083" w:rsidRPr="006151A5" w:rsidRDefault="00CB4083" w:rsidP="00BF75A4">
            <w:pPr>
              <w:jc w:val="center"/>
              <w:rPr>
                <w:rFonts w:cstheme="minorHAnsi"/>
                <w:b/>
              </w:rPr>
            </w:pPr>
            <w:r w:rsidRPr="006151A5">
              <w:rPr>
                <w:rFonts w:cstheme="minorHAnsi"/>
                <w:b/>
              </w:rPr>
              <w:t>1a</w:t>
            </w:r>
          </w:p>
        </w:tc>
        <w:tc>
          <w:tcPr>
            <w:tcW w:w="1559" w:type="dxa"/>
            <w:shd w:val="clear" w:color="auto" w:fill="DEEAF6" w:themeFill="accent5" w:themeFillTint="33"/>
            <w:tcMar>
              <w:top w:w="57" w:type="dxa"/>
              <w:left w:w="57" w:type="dxa"/>
              <w:bottom w:w="57" w:type="dxa"/>
              <w:right w:w="57" w:type="dxa"/>
            </w:tcMar>
          </w:tcPr>
          <w:p w14:paraId="20A383DF" w14:textId="77777777" w:rsidR="00CB4083" w:rsidRPr="006151A5" w:rsidRDefault="00CB4083" w:rsidP="00BF75A4">
            <w:pPr>
              <w:rPr>
                <w:rFonts w:cstheme="minorHAnsi"/>
              </w:rPr>
            </w:pPr>
            <w:r w:rsidRPr="006151A5">
              <w:rPr>
                <w:rFonts w:cstheme="minorHAnsi"/>
              </w:rPr>
              <w:t>Tumour limited to the endometrium OR invading &lt; 50% of the myometrium</w:t>
            </w:r>
          </w:p>
        </w:tc>
        <w:tc>
          <w:tcPr>
            <w:tcW w:w="3544" w:type="dxa"/>
            <w:shd w:val="clear" w:color="auto" w:fill="DEEAF6" w:themeFill="accent5" w:themeFillTint="33"/>
            <w:tcMar>
              <w:top w:w="57" w:type="dxa"/>
              <w:left w:w="57" w:type="dxa"/>
              <w:bottom w:w="57" w:type="dxa"/>
              <w:right w:w="57" w:type="dxa"/>
            </w:tcMar>
          </w:tcPr>
          <w:p w14:paraId="3C06B7BC" w14:textId="77777777" w:rsidR="00CB4083" w:rsidRPr="006151A5" w:rsidRDefault="00CB4083" w:rsidP="00BF75A4">
            <w:pPr>
              <w:rPr>
                <w:rFonts w:cstheme="minorHAnsi"/>
              </w:rPr>
            </w:pPr>
            <w:r w:rsidRPr="006151A5">
              <w:rPr>
                <w:rFonts w:cstheme="minorHAnsi"/>
              </w:rPr>
              <w:t xml:space="preserve">Use “1a” in case of: </w:t>
            </w:r>
          </w:p>
          <w:p w14:paraId="68C38A33"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reported as confined to the endometrium</w:t>
            </w:r>
          </w:p>
          <w:p w14:paraId="3099BDBD"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reported as invasion of inner half of myometrium</w:t>
            </w:r>
          </w:p>
          <w:p w14:paraId="1510D521"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endocervical glandular invasion WITH invasion up to 50% of the myometrium</w:t>
            </w:r>
          </w:p>
          <w:p w14:paraId="41CD01D2"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reported as invading less than 50% of the myometrium</w:t>
            </w:r>
          </w:p>
          <w:p w14:paraId="70CB9CEB"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 xml:space="preserve">detected on curetting biopsy, polypectomy with no residual tumour on </w:t>
            </w:r>
            <w:r>
              <w:rPr>
                <w:rFonts w:asciiTheme="minorHAnsi" w:hAnsiTheme="minorHAnsi" w:cstheme="minorHAnsi"/>
              </w:rPr>
              <w:t xml:space="preserve">subsequent </w:t>
            </w:r>
            <w:r w:rsidRPr="006151A5">
              <w:rPr>
                <w:rFonts w:asciiTheme="minorHAnsi" w:hAnsiTheme="minorHAnsi" w:cstheme="minorHAnsi"/>
              </w:rPr>
              <w:t>resection</w:t>
            </w:r>
          </w:p>
        </w:tc>
        <w:tc>
          <w:tcPr>
            <w:tcW w:w="1418" w:type="dxa"/>
            <w:shd w:val="clear" w:color="auto" w:fill="DEEAF6" w:themeFill="accent5" w:themeFillTint="33"/>
          </w:tcPr>
          <w:p w14:paraId="4E4FD616" w14:textId="77777777" w:rsidR="00CB4083" w:rsidRDefault="00CB4083" w:rsidP="00BF75A4">
            <w:pPr>
              <w:rPr>
                <w:rFonts w:cstheme="minorHAnsi"/>
              </w:rPr>
            </w:pPr>
            <w:r w:rsidRPr="006151A5">
              <w:rPr>
                <w:rFonts w:cstheme="minorHAnsi"/>
              </w:rPr>
              <w:t>Clinical/</w:t>
            </w:r>
          </w:p>
          <w:p w14:paraId="67D4E76D" w14:textId="77777777" w:rsidR="00CB4083" w:rsidRPr="006151A5" w:rsidRDefault="00CB4083" w:rsidP="00BF75A4">
            <w:pPr>
              <w:rPr>
                <w:rFonts w:cstheme="minorHAnsi"/>
              </w:rPr>
            </w:pPr>
            <w:r w:rsidRPr="006151A5">
              <w:rPr>
                <w:rFonts w:cstheme="minorHAnsi"/>
              </w:rPr>
              <w:t>Pathological</w:t>
            </w:r>
          </w:p>
        </w:tc>
        <w:tc>
          <w:tcPr>
            <w:tcW w:w="1417" w:type="dxa"/>
            <w:shd w:val="clear" w:color="auto" w:fill="F2F2F2" w:themeFill="background1" w:themeFillShade="F2"/>
          </w:tcPr>
          <w:p w14:paraId="6DBF2DD7" w14:textId="77777777" w:rsidR="00CB4083" w:rsidRPr="006151A5" w:rsidRDefault="00CB4083" w:rsidP="00BF75A4">
            <w:pPr>
              <w:rPr>
                <w:rFonts w:cstheme="minorHAnsi"/>
              </w:rPr>
            </w:pPr>
            <w:r w:rsidRPr="006151A5">
              <w:rPr>
                <w:rFonts w:cstheme="minorHAnsi"/>
              </w:rPr>
              <w:t xml:space="preserve">Record TNM-T=1a and continue to </w:t>
            </w:r>
            <w:r>
              <w:rPr>
                <w:rFonts w:cstheme="minorHAnsi"/>
              </w:rPr>
              <w:t>Table 16 t</w:t>
            </w:r>
            <w:r w:rsidRPr="006151A5">
              <w:rPr>
                <w:rFonts w:cstheme="minorHAnsi"/>
              </w:rPr>
              <w:t>o derive RD-Stage</w:t>
            </w:r>
          </w:p>
        </w:tc>
        <w:tc>
          <w:tcPr>
            <w:tcW w:w="1134" w:type="dxa"/>
            <w:shd w:val="clear" w:color="auto" w:fill="F2F2F2" w:themeFill="background1" w:themeFillShade="F2"/>
          </w:tcPr>
          <w:p w14:paraId="5A4E8ADD" w14:textId="77777777" w:rsidR="00CB4083" w:rsidRPr="006151A5" w:rsidRDefault="00CB4083" w:rsidP="00BF75A4">
            <w:pPr>
              <w:jc w:val="center"/>
              <w:rPr>
                <w:rFonts w:cstheme="minorHAnsi"/>
              </w:rPr>
            </w:pPr>
            <w:r w:rsidRPr="006151A5">
              <w:rPr>
                <w:rFonts w:cstheme="minorHAnsi"/>
              </w:rPr>
              <w:t>IA</w:t>
            </w:r>
          </w:p>
        </w:tc>
      </w:tr>
      <w:tr w:rsidR="00CB4083" w:rsidRPr="006151A5" w14:paraId="38A28B66" w14:textId="77777777" w:rsidTr="00BF75A4">
        <w:trPr>
          <w:trHeight w:val="800"/>
        </w:trPr>
        <w:tc>
          <w:tcPr>
            <w:tcW w:w="709" w:type="dxa"/>
            <w:shd w:val="clear" w:color="auto" w:fill="DEEAF6" w:themeFill="accent5" w:themeFillTint="33"/>
            <w:tcMar>
              <w:top w:w="57" w:type="dxa"/>
              <w:left w:w="57" w:type="dxa"/>
              <w:bottom w:w="57" w:type="dxa"/>
              <w:right w:w="57" w:type="dxa"/>
            </w:tcMar>
          </w:tcPr>
          <w:p w14:paraId="2818442D" w14:textId="77777777" w:rsidR="00CB4083" w:rsidRPr="006151A5" w:rsidRDefault="00CB4083" w:rsidP="00BF75A4">
            <w:pPr>
              <w:jc w:val="center"/>
              <w:rPr>
                <w:rFonts w:cstheme="minorHAnsi"/>
                <w:b/>
              </w:rPr>
            </w:pPr>
            <w:r w:rsidRPr="006151A5">
              <w:rPr>
                <w:rFonts w:cstheme="minorHAnsi"/>
                <w:b/>
              </w:rPr>
              <w:t>1b</w:t>
            </w:r>
          </w:p>
        </w:tc>
        <w:tc>
          <w:tcPr>
            <w:tcW w:w="1559" w:type="dxa"/>
            <w:shd w:val="clear" w:color="auto" w:fill="DEEAF6" w:themeFill="accent5" w:themeFillTint="33"/>
            <w:tcMar>
              <w:top w:w="57" w:type="dxa"/>
              <w:left w:w="57" w:type="dxa"/>
              <w:bottom w:w="57" w:type="dxa"/>
              <w:right w:w="57" w:type="dxa"/>
            </w:tcMar>
          </w:tcPr>
          <w:p w14:paraId="45FC4299" w14:textId="77777777" w:rsidR="00CB4083" w:rsidRPr="006151A5" w:rsidRDefault="00CB4083" w:rsidP="00BF75A4">
            <w:pPr>
              <w:rPr>
                <w:rFonts w:cstheme="minorHAnsi"/>
              </w:rPr>
            </w:pPr>
            <w:r w:rsidRPr="006151A5">
              <w:rPr>
                <w:rFonts w:cstheme="minorHAnsi"/>
              </w:rPr>
              <w:t>Tumour invading ≥50% of the myometrium</w:t>
            </w:r>
          </w:p>
        </w:tc>
        <w:tc>
          <w:tcPr>
            <w:tcW w:w="3544" w:type="dxa"/>
            <w:shd w:val="clear" w:color="auto" w:fill="DEEAF6" w:themeFill="accent5" w:themeFillTint="33"/>
            <w:tcMar>
              <w:top w:w="57" w:type="dxa"/>
              <w:left w:w="57" w:type="dxa"/>
              <w:bottom w:w="57" w:type="dxa"/>
              <w:right w:w="57" w:type="dxa"/>
            </w:tcMar>
          </w:tcPr>
          <w:p w14:paraId="7993AFA9" w14:textId="77777777" w:rsidR="00CB4083" w:rsidRPr="006151A5" w:rsidRDefault="00CB4083" w:rsidP="00BF75A4">
            <w:pPr>
              <w:rPr>
                <w:rFonts w:cstheme="minorHAnsi"/>
              </w:rPr>
            </w:pPr>
            <w:r w:rsidRPr="006151A5">
              <w:rPr>
                <w:rFonts w:cstheme="minorHAnsi"/>
              </w:rPr>
              <w:t xml:space="preserve">Use “1b” in case of: </w:t>
            </w:r>
          </w:p>
          <w:p w14:paraId="31C6DC8F" w14:textId="77777777" w:rsidR="00CB4083" w:rsidRPr="006151A5" w:rsidRDefault="00CB4083" w:rsidP="00BF75A4">
            <w:pPr>
              <w:pStyle w:val="ListParagraph"/>
              <w:widowControl/>
              <w:numPr>
                <w:ilvl w:val="0"/>
                <w:numId w:val="4"/>
              </w:numPr>
              <w:autoSpaceDE/>
              <w:autoSpaceDN/>
              <w:spacing w:before="0" w:line="276" w:lineRule="auto"/>
              <w:contextualSpacing/>
              <w:rPr>
                <w:rFonts w:asciiTheme="minorHAnsi" w:hAnsiTheme="minorHAnsi" w:cstheme="minorHAnsi"/>
              </w:rPr>
            </w:pPr>
            <w:r w:rsidRPr="006151A5">
              <w:rPr>
                <w:rFonts w:asciiTheme="minorHAnsi" w:hAnsiTheme="minorHAnsi" w:cstheme="minorHAnsi"/>
              </w:rPr>
              <w:t>reported as invading 50% or more of the myometrium</w:t>
            </w:r>
          </w:p>
          <w:p w14:paraId="35081EA9" w14:textId="77777777" w:rsidR="00CB4083" w:rsidRPr="006151A5" w:rsidRDefault="00CB4083" w:rsidP="00BF75A4">
            <w:pPr>
              <w:pStyle w:val="ListParagraph"/>
              <w:widowControl/>
              <w:numPr>
                <w:ilvl w:val="0"/>
                <w:numId w:val="4"/>
              </w:numPr>
              <w:autoSpaceDE/>
              <w:autoSpaceDN/>
              <w:spacing w:before="0"/>
              <w:contextualSpacing/>
              <w:rPr>
                <w:rFonts w:asciiTheme="minorHAnsi" w:hAnsiTheme="minorHAnsi" w:cstheme="minorHAnsi"/>
              </w:rPr>
            </w:pPr>
            <w:r w:rsidRPr="006151A5">
              <w:rPr>
                <w:rFonts w:asciiTheme="minorHAnsi" w:hAnsiTheme="minorHAnsi" w:cstheme="minorHAnsi"/>
              </w:rPr>
              <w:t>endocervical glandular invasion WITH invasion 50% or more of the myometrium</w:t>
            </w:r>
          </w:p>
        </w:tc>
        <w:tc>
          <w:tcPr>
            <w:tcW w:w="1418" w:type="dxa"/>
            <w:shd w:val="clear" w:color="auto" w:fill="DEEAF6" w:themeFill="accent5" w:themeFillTint="33"/>
          </w:tcPr>
          <w:p w14:paraId="138D0287" w14:textId="77777777" w:rsidR="00CB4083" w:rsidRDefault="00CB4083" w:rsidP="00BF75A4">
            <w:pPr>
              <w:rPr>
                <w:rFonts w:cstheme="minorHAnsi"/>
              </w:rPr>
            </w:pPr>
            <w:r w:rsidRPr="006151A5">
              <w:rPr>
                <w:rFonts w:cstheme="minorHAnsi"/>
              </w:rPr>
              <w:t>Clinical/</w:t>
            </w:r>
          </w:p>
          <w:p w14:paraId="23A6B34F" w14:textId="77777777" w:rsidR="00CB4083" w:rsidRPr="006151A5" w:rsidRDefault="00CB4083" w:rsidP="00BF75A4">
            <w:pPr>
              <w:rPr>
                <w:rFonts w:cstheme="minorHAnsi"/>
              </w:rPr>
            </w:pPr>
            <w:r w:rsidRPr="006151A5">
              <w:rPr>
                <w:rFonts w:cstheme="minorHAnsi"/>
              </w:rPr>
              <w:t>Pathological</w:t>
            </w:r>
          </w:p>
        </w:tc>
        <w:tc>
          <w:tcPr>
            <w:tcW w:w="1417" w:type="dxa"/>
            <w:shd w:val="clear" w:color="auto" w:fill="F2F2F2" w:themeFill="background1" w:themeFillShade="F2"/>
          </w:tcPr>
          <w:p w14:paraId="4D39B55D" w14:textId="77777777" w:rsidR="00CB4083" w:rsidRPr="006151A5" w:rsidRDefault="00CB4083" w:rsidP="00BF75A4">
            <w:pPr>
              <w:rPr>
                <w:rFonts w:cstheme="minorHAnsi"/>
              </w:rPr>
            </w:pPr>
            <w:r w:rsidRPr="006151A5">
              <w:rPr>
                <w:rFonts w:cstheme="minorHAnsi"/>
              </w:rPr>
              <w:t xml:space="preserve">Record TNM-T=1b and continue to </w:t>
            </w:r>
            <w:r>
              <w:rPr>
                <w:rFonts w:cstheme="minorHAnsi"/>
              </w:rPr>
              <w:t>Table 16 t</w:t>
            </w:r>
            <w:r w:rsidRPr="006151A5">
              <w:rPr>
                <w:rFonts w:cstheme="minorHAnsi"/>
              </w:rPr>
              <w:t>o derive RD-Stage</w:t>
            </w:r>
          </w:p>
        </w:tc>
        <w:tc>
          <w:tcPr>
            <w:tcW w:w="1134" w:type="dxa"/>
            <w:shd w:val="clear" w:color="auto" w:fill="F2F2F2" w:themeFill="background1" w:themeFillShade="F2"/>
          </w:tcPr>
          <w:p w14:paraId="39EF9E8E" w14:textId="77777777" w:rsidR="00CB4083" w:rsidRPr="006151A5" w:rsidRDefault="00CB4083" w:rsidP="00BF75A4">
            <w:pPr>
              <w:jc w:val="center"/>
              <w:rPr>
                <w:rFonts w:cstheme="minorHAnsi"/>
              </w:rPr>
            </w:pPr>
            <w:r w:rsidRPr="006151A5">
              <w:rPr>
                <w:rFonts w:cstheme="minorHAnsi"/>
              </w:rPr>
              <w:t>IB</w:t>
            </w:r>
          </w:p>
        </w:tc>
      </w:tr>
      <w:tr w:rsidR="00CB4083" w:rsidRPr="006151A5" w14:paraId="373C660D" w14:textId="77777777" w:rsidTr="00BF75A4">
        <w:trPr>
          <w:trHeight w:val="574"/>
        </w:trPr>
        <w:tc>
          <w:tcPr>
            <w:tcW w:w="709" w:type="dxa"/>
            <w:shd w:val="clear" w:color="auto" w:fill="DEEAF6" w:themeFill="accent5" w:themeFillTint="33"/>
            <w:tcMar>
              <w:top w:w="57" w:type="dxa"/>
              <w:left w:w="57" w:type="dxa"/>
              <w:bottom w:w="57" w:type="dxa"/>
              <w:right w:w="57" w:type="dxa"/>
            </w:tcMar>
          </w:tcPr>
          <w:p w14:paraId="4ECA8B6A" w14:textId="77777777" w:rsidR="00CB4083" w:rsidRPr="006151A5" w:rsidRDefault="00CB4083" w:rsidP="00BF75A4">
            <w:pPr>
              <w:jc w:val="center"/>
              <w:rPr>
                <w:rFonts w:cstheme="minorHAnsi"/>
                <w:b/>
              </w:rPr>
            </w:pPr>
            <w:r w:rsidRPr="006151A5">
              <w:rPr>
                <w:rFonts w:cstheme="minorHAnsi"/>
                <w:b/>
              </w:rPr>
              <w:lastRenderedPageBreak/>
              <w:t>2</w:t>
            </w:r>
          </w:p>
        </w:tc>
        <w:tc>
          <w:tcPr>
            <w:tcW w:w="1559" w:type="dxa"/>
            <w:shd w:val="clear" w:color="auto" w:fill="DEEAF6" w:themeFill="accent5" w:themeFillTint="33"/>
            <w:tcMar>
              <w:top w:w="57" w:type="dxa"/>
              <w:left w:w="57" w:type="dxa"/>
              <w:bottom w:w="57" w:type="dxa"/>
              <w:right w:w="57" w:type="dxa"/>
            </w:tcMar>
          </w:tcPr>
          <w:p w14:paraId="4B5346A9" w14:textId="77777777" w:rsidR="00CB4083" w:rsidRPr="006151A5" w:rsidRDefault="00CB4083" w:rsidP="00BF75A4">
            <w:pPr>
              <w:rPr>
                <w:rFonts w:cstheme="minorHAnsi"/>
              </w:rPr>
            </w:pPr>
            <w:r w:rsidRPr="006151A5">
              <w:rPr>
                <w:rFonts w:cstheme="minorHAnsi"/>
              </w:rPr>
              <w:t>Tumour invading the stromal connective tissue of the cervix but not extending beyond the uterus</w:t>
            </w:r>
          </w:p>
        </w:tc>
        <w:tc>
          <w:tcPr>
            <w:tcW w:w="3544" w:type="dxa"/>
            <w:shd w:val="clear" w:color="auto" w:fill="DEEAF6" w:themeFill="accent5" w:themeFillTint="33"/>
            <w:tcMar>
              <w:top w:w="57" w:type="dxa"/>
              <w:left w:w="57" w:type="dxa"/>
              <w:bottom w:w="57" w:type="dxa"/>
              <w:right w:w="57" w:type="dxa"/>
            </w:tcMar>
          </w:tcPr>
          <w:p w14:paraId="54CAA37A" w14:textId="77777777" w:rsidR="00CB4083" w:rsidRPr="006151A5" w:rsidRDefault="00CB4083" w:rsidP="00BF75A4">
            <w:pPr>
              <w:rPr>
                <w:rFonts w:cstheme="minorHAnsi"/>
              </w:rPr>
            </w:pPr>
            <w:r w:rsidRPr="006151A5">
              <w:rPr>
                <w:rFonts w:cstheme="minorHAnsi"/>
              </w:rPr>
              <w:t xml:space="preserve">Use “2” in case of: </w:t>
            </w:r>
          </w:p>
          <w:p w14:paraId="7CEE503D" w14:textId="77777777" w:rsidR="00CB4083"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Pr>
                <w:rFonts w:asciiTheme="minorHAnsi" w:hAnsiTheme="minorHAnsi" w:cstheme="minorHAnsi"/>
              </w:rPr>
              <w:t>reported as T=2</w:t>
            </w:r>
          </w:p>
          <w:p w14:paraId="5D893AF4"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reported as involving cervix uteri, NOS, but not beyond the uterus</w:t>
            </w:r>
          </w:p>
          <w:p w14:paraId="74A79A26" w14:textId="77777777" w:rsidR="00CB4083" w:rsidRPr="00353934"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reported as cervical stromal invasion</w:t>
            </w:r>
          </w:p>
        </w:tc>
        <w:tc>
          <w:tcPr>
            <w:tcW w:w="1418" w:type="dxa"/>
            <w:shd w:val="clear" w:color="auto" w:fill="DEEAF6" w:themeFill="accent5" w:themeFillTint="33"/>
          </w:tcPr>
          <w:p w14:paraId="5CD19924" w14:textId="77777777" w:rsidR="00CB4083" w:rsidRDefault="00CB4083" w:rsidP="00BF75A4">
            <w:pPr>
              <w:rPr>
                <w:rFonts w:cstheme="minorHAnsi"/>
              </w:rPr>
            </w:pPr>
            <w:r w:rsidRPr="006151A5">
              <w:rPr>
                <w:rFonts w:cstheme="minorHAnsi"/>
              </w:rPr>
              <w:t>Clinical/</w:t>
            </w:r>
          </w:p>
          <w:p w14:paraId="6FECE54C" w14:textId="77777777" w:rsidR="00CB4083" w:rsidRPr="006151A5" w:rsidRDefault="00CB4083" w:rsidP="00BF75A4">
            <w:pPr>
              <w:rPr>
                <w:rFonts w:cstheme="minorHAnsi"/>
              </w:rPr>
            </w:pPr>
            <w:r w:rsidRPr="006151A5">
              <w:rPr>
                <w:rFonts w:cstheme="minorHAnsi"/>
              </w:rPr>
              <w:t>Pathological</w:t>
            </w:r>
          </w:p>
        </w:tc>
        <w:tc>
          <w:tcPr>
            <w:tcW w:w="1417" w:type="dxa"/>
            <w:shd w:val="clear" w:color="auto" w:fill="F2F2F2" w:themeFill="background1" w:themeFillShade="F2"/>
          </w:tcPr>
          <w:p w14:paraId="6E259209" w14:textId="77777777" w:rsidR="00CB4083" w:rsidRPr="006151A5" w:rsidRDefault="00CB4083" w:rsidP="00BF75A4">
            <w:pPr>
              <w:rPr>
                <w:rFonts w:cstheme="minorHAnsi"/>
              </w:rPr>
            </w:pPr>
            <w:r w:rsidRPr="006151A5">
              <w:rPr>
                <w:rFonts w:cstheme="minorHAnsi"/>
              </w:rPr>
              <w:t xml:space="preserve">Record TNM-T=2 and continue to </w:t>
            </w:r>
            <w:r>
              <w:rPr>
                <w:rFonts w:cstheme="minorHAnsi"/>
              </w:rPr>
              <w:t>Table 16 t</w:t>
            </w:r>
            <w:r w:rsidRPr="006151A5">
              <w:rPr>
                <w:rFonts w:cstheme="minorHAnsi"/>
              </w:rPr>
              <w:t>o derive RD-Stage</w:t>
            </w:r>
          </w:p>
        </w:tc>
        <w:tc>
          <w:tcPr>
            <w:tcW w:w="1134" w:type="dxa"/>
            <w:shd w:val="clear" w:color="auto" w:fill="F2F2F2" w:themeFill="background1" w:themeFillShade="F2"/>
          </w:tcPr>
          <w:p w14:paraId="3260662C" w14:textId="77777777" w:rsidR="00CB4083" w:rsidRPr="006151A5" w:rsidRDefault="00CB4083" w:rsidP="00BF75A4">
            <w:pPr>
              <w:jc w:val="center"/>
              <w:rPr>
                <w:rFonts w:cstheme="minorHAnsi"/>
              </w:rPr>
            </w:pPr>
            <w:r w:rsidRPr="006151A5">
              <w:rPr>
                <w:rFonts w:cstheme="minorHAnsi"/>
              </w:rPr>
              <w:t>II</w:t>
            </w:r>
          </w:p>
        </w:tc>
      </w:tr>
      <w:tr w:rsidR="00CB4083" w:rsidRPr="006151A5" w14:paraId="4777AA3F" w14:textId="77777777" w:rsidTr="00BF75A4">
        <w:trPr>
          <w:trHeight w:val="1223"/>
        </w:trPr>
        <w:tc>
          <w:tcPr>
            <w:tcW w:w="709" w:type="dxa"/>
            <w:shd w:val="clear" w:color="auto" w:fill="DEEAF6" w:themeFill="accent5" w:themeFillTint="33"/>
            <w:tcMar>
              <w:top w:w="57" w:type="dxa"/>
              <w:left w:w="57" w:type="dxa"/>
              <w:bottom w:w="57" w:type="dxa"/>
              <w:right w:w="57" w:type="dxa"/>
            </w:tcMar>
          </w:tcPr>
          <w:p w14:paraId="2323BFD0" w14:textId="77777777" w:rsidR="00CB4083" w:rsidRPr="006151A5" w:rsidRDefault="00CB4083" w:rsidP="00BF75A4">
            <w:pPr>
              <w:jc w:val="center"/>
              <w:rPr>
                <w:rFonts w:cstheme="minorHAnsi"/>
                <w:b/>
              </w:rPr>
            </w:pPr>
            <w:r w:rsidRPr="006151A5">
              <w:rPr>
                <w:rFonts w:cstheme="minorHAnsi"/>
                <w:b/>
              </w:rPr>
              <w:t>3</w:t>
            </w:r>
          </w:p>
        </w:tc>
        <w:tc>
          <w:tcPr>
            <w:tcW w:w="1559" w:type="dxa"/>
            <w:shd w:val="clear" w:color="auto" w:fill="DEEAF6" w:themeFill="accent5" w:themeFillTint="33"/>
            <w:tcMar>
              <w:top w:w="57" w:type="dxa"/>
              <w:left w:w="57" w:type="dxa"/>
              <w:bottom w:w="57" w:type="dxa"/>
              <w:right w:w="57" w:type="dxa"/>
            </w:tcMar>
          </w:tcPr>
          <w:p w14:paraId="2D826628" w14:textId="77777777" w:rsidR="00CB4083" w:rsidRPr="006151A5" w:rsidRDefault="00CB4083" w:rsidP="00BF75A4">
            <w:pPr>
              <w:rPr>
                <w:rFonts w:cstheme="minorHAnsi"/>
              </w:rPr>
            </w:pPr>
            <w:r w:rsidRPr="006151A5">
              <w:rPr>
                <w:rFonts w:cstheme="minorHAnsi"/>
              </w:rPr>
              <w:t>Tumour involving serosa, adnexa, vagina, or parametrium</w:t>
            </w:r>
          </w:p>
        </w:tc>
        <w:tc>
          <w:tcPr>
            <w:tcW w:w="3544" w:type="dxa"/>
            <w:shd w:val="clear" w:color="auto" w:fill="DEEAF6" w:themeFill="accent5" w:themeFillTint="33"/>
            <w:tcMar>
              <w:top w:w="57" w:type="dxa"/>
              <w:left w:w="57" w:type="dxa"/>
              <w:bottom w:w="57" w:type="dxa"/>
              <w:right w:w="57" w:type="dxa"/>
            </w:tcMar>
          </w:tcPr>
          <w:p w14:paraId="7E95CCF7" w14:textId="77777777" w:rsidR="00CB4083" w:rsidRPr="006151A5" w:rsidRDefault="00CB4083" w:rsidP="00BF75A4">
            <w:pPr>
              <w:rPr>
                <w:rFonts w:cstheme="minorHAnsi"/>
              </w:rPr>
            </w:pPr>
            <w:r w:rsidRPr="006151A5">
              <w:rPr>
                <w:rFonts w:cstheme="minorHAnsi"/>
              </w:rPr>
              <w:t xml:space="preserve">Use “3” in case of: </w:t>
            </w:r>
          </w:p>
          <w:p w14:paraId="53E52806"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reported T=3</w:t>
            </w:r>
          </w:p>
          <w:p w14:paraId="193D579B"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reported as a tumour with extrauterine extension, NOS</w:t>
            </w:r>
          </w:p>
          <w:p w14:paraId="61569E96" w14:textId="77777777" w:rsidR="00CB4083" w:rsidRPr="006151A5" w:rsidRDefault="00CB4083" w:rsidP="00BF75A4">
            <w:pPr>
              <w:pStyle w:val="ListParagraph"/>
              <w:widowControl/>
              <w:numPr>
                <w:ilvl w:val="0"/>
                <w:numId w:val="1"/>
              </w:numPr>
              <w:autoSpaceDE/>
              <w:autoSpaceDN/>
              <w:spacing w:before="0"/>
              <w:ind w:left="326" w:hanging="326"/>
              <w:contextualSpacing/>
              <w:rPr>
                <w:rFonts w:asciiTheme="minorHAnsi" w:hAnsiTheme="minorHAnsi" w:cstheme="minorHAnsi"/>
              </w:rPr>
            </w:pPr>
            <w:r w:rsidRPr="006151A5">
              <w:rPr>
                <w:rFonts w:asciiTheme="minorHAnsi" w:hAnsiTheme="minorHAnsi" w:cstheme="minorHAnsi"/>
              </w:rPr>
              <w:t>reported extension or metastases to the pelvis, NOS</w:t>
            </w:r>
          </w:p>
        </w:tc>
        <w:tc>
          <w:tcPr>
            <w:tcW w:w="1418" w:type="dxa"/>
            <w:shd w:val="clear" w:color="auto" w:fill="DEEAF6" w:themeFill="accent5" w:themeFillTint="33"/>
          </w:tcPr>
          <w:p w14:paraId="530ED30F" w14:textId="77777777" w:rsidR="00CB4083" w:rsidRPr="006151A5" w:rsidRDefault="00CB4083" w:rsidP="00BF75A4">
            <w:pPr>
              <w:rPr>
                <w:rFonts w:cstheme="minorHAnsi"/>
              </w:rPr>
            </w:pPr>
            <w:r w:rsidRPr="006151A5">
              <w:rPr>
                <w:rFonts w:cstheme="minorHAnsi"/>
              </w:rPr>
              <w:t>Clinical/Pathological</w:t>
            </w:r>
          </w:p>
        </w:tc>
        <w:tc>
          <w:tcPr>
            <w:tcW w:w="1417" w:type="dxa"/>
            <w:shd w:val="clear" w:color="auto" w:fill="F2F2F2" w:themeFill="background1" w:themeFillShade="F2"/>
          </w:tcPr>
          <w:p w14:paraId="7AC3B5DF" w14:textId="77777777" w:rsidR="00CB4083" w:rsidRPr="006151A5" w:rsidRDefault="00CB4083" w:rsidP="00BF75A4">
            <w:pPr>
              <w:rPr>
                <w:rFonts w:cstheme="minorHAnsi"/>
              </w:rPr>
            </w:pPr>
            <w:r w:rsidRPr="006151A5">
              <w:rPr>
                <w:rFonts w:cstheme="minorHAnsi"/>
              </w:rPr>
              <w:t xml:space="preserve">Record TNM-T=3 and continue to </w:t>
            </w:r>
            <w:r>
              <w:rPr>
                <w:rFonts w:cstheme="minorHAnsi"/>
              </w:rPr>
              <w:t>Table 16 t</w:t>
            </w:r>
            <w:r w:rsidRPr="006151A5">
              <w:rPr>
                <w:rFonts w:cstheme="minorHAnsi"/>
              </w:rPr>
              <w:t>o derive RD-Stage</w:t>
            </w:r>
          </w:p>
        </w:tc>
        <w:tc>
          <w:tcPr>
            <w:tcW w:w="1134" w:type="dxa"/>
            <w:shd w:val="clear" w:color="auto" w:fill="F2F2F2" w:themeFill="background1" w:themeFillShade="F2"/>
          </w:tcPr>
          <w:p w14:paraId="41251A88" w14:textId="77777777" w:rsidR="00CB4083" w:rsidRPr="006151A5" w:rsidRDefault="00CB4083" w:rsidP="00BF75A4">
            <w:pPr>
              <w:jc w:val="center"/>
              <w:rPr>
                <w:rFonts w:cstheme="minorHAnsi"/>
              </w:rPr>
            </w:pPr>
            <w:r w:rsidRPr="006151A5">
              <w:rPr>
                <w:rFonts w:cstheme="minorHAnsi"/>
              </w:rPr>
              <w:t>III</w:t>
            </w:r>
          </w:p>
        </w:tc>
      </w:tr>
      <w:tr w:rsidR="00CB4083" w:rsidRPr="006151A5" w14:paraId="76A938C9" w14:textId="77777777" w:rsidTr="00BF75A4">
        <w:trPr>
          <w:trHeight w:val="395"/>
        </w:trPr>
        <w:tc>
          <w:tcPr>
            <w:tcW w:w="709" w:type="dxa"/>
            <w:shd w:val="clear" w:color="auto" w:fill="DEEAF6" w:themeFill="accent5" w:themeFillTint="33"/>
            <w:tcMar>
              <w:top w:w="57" w:type="dxa"/>
              <w:left w:w="57" w:type="dxa"/>
              <w:bottom w:w="57" w:type="dxa"/>
              <w:right w:w="57" w:type="dxa"/>
            </w:tcMar>
          </w:tcPr>
          <w:p w14:paraId="54CB20BB" w14:textId="77777777" w:rsidR="00CB4083" w:rsidRPr="006151A5" w:rsidRDefault="00CB4083" w:rsidP="00BF75A4">
            <w:pPr>
              <w:rPr>
                <w:rFonts w:cstheme="minorHAnsi"/>
                <w:b/>
                <w:bCs/>
              </w:rPr>
            </w:pPr>
            <w:r w:rsidRPr="006151A5">
              <w:rPr>
                <w:rFonts w:cstheme="minorHAnsi"/>
                <w:b/>
                <w:bCs/>
              </w:rPr>
              <w:t xml:space="preserve">3a </w:t>
            </w:r>
          </w:p>
        </w:tc>
        <w:tc>
          <w:tcPr>
            <w:tcW w:w="1559" w:type="dxa"/>
            <w:shd w:val="clear" w:color="auto" w:fill="DEEAF6" w:themeFill="accent5" w:themeFillTint="33"/>
            <w:tcMar>
              <w:top w:w="57" w:type="dxa"/>
              <w:left w:w="57" w:type="dxa"/>
              <w:bottom w:w="57" w:type="dxa"/>
              <w:right w:w="57" w:type="dxa"/>
            </w:tcMar>
          </w:tcPr>
          <w:p w14:paraId="0FB38AB7" w14:textId="77777777" w:rsidR="00CB4083" w:rsidRPr="006151A5" w:rsidRDefault="00CB4083" w:rsidP="00BF75A4">
            <w:pPr>
              <w:rPr>
                <w:rFonts w:cstheme="minorHAnsi"/>
              </w:rPr>
            </w:pPr>
            <w:r w:rsidRPr="006151A5">
              <w:rPr>
                <w:rFonts w:cstheme="minorHAnsi"/>
              </w:rPr>
              <w:t>Tumour involving the serosa and/or adnexa</w:t>
            </w:r>
          </w:p>
        </w:tc>
        <w:tc>
          <w:tcPr>
            <w:tcW w:w="3544" w:type="dxa"/>
            <w:shd w:val="clear" w:color="auto" w:fill="DEEAF6" w:themeFill="accent5" w:themeFillTint="33"/>
            <w:tcMar>
              <w:top w:w="57" w:type="dxa"/>
              <w:left w:w="57" w:type="dxa"/>
              <w:bottom w:w="57" w:type="dxa"/>
              <w:right w:w="57" w:type="dxa"/>
            </w:tcMar>
          </w:tcPr>
          <w:p w14:paraId="75DD4DB8" w14:textId="77777777" w:rsidR="00CB4083" w:rsidRPr="006151A5" w:rsidRDefault="00CB4083" w:rsidP="00BF75A4">
            <w:pPr>
              <w:rPr>
                <w:rFonts w:cstheme="minorHAnsi"/>
              </w:rPr>
            </w:pPr>
            <w:r w:rsidRPr="006151A5">
              <w:rPr>
                <w:rFonts w:cstheme="minorHAnsi"/>
              </w:rPr>
              <w:t xml:space="preserve">Use “3a” in case of: </w:t>
            </w:r>
          </w:p>
          <w:p w14:paraId="45FB715F" w14:textId="77777777" w:rsidR="00CB4083" w:rsidRPr="006151A5" w:rsidRDefault="00CB4083" w:rsidP="00BF75A4">
            <w:pPr>
              <w:pStyle w:val="ListParagraph"/>
              <w:widowControl/>
              <w:numPr>
                <w:ilvl w:val="0"/>
                <w:numId w:val="5"/>
              </w:numPr>
              <w:autoSpaceDE/>
              <w:autoSpaceDN/>
              <w:spacing w:before="0" w:line="276" w:lineRule="auto"/>
              <w:contextualSpacing/>
              <w:rPr>
                <w:rFonts w:asciiTheme="minorHAnsi" w:hAnsiTheme="minorHAnsi" w:cstheme="minorHAnsi"/>
              </w:rPr>
            </w:pPr>
            <w:r w:rsidRPr="006151A5">
              <w:rPr>
                <w:rFonts w:asciiTheme="minorHAnsi" w:hAnsiTheme="minorHAnsi" w:cstheme="minorHAnsi"/>
              </w:rPr>
              <w:t xml:space="preserve">reported direct extension or metastases to tunica serosa </w:t>
            </w:r>
            <w:r>
              <w:rPr>
                <w:rFonts w:asciiTheme="minorHAnsi" w:hAnsiTheme="minorHAnsi" w:cstheme="minorHAnsi"/>
              </w:rPr>
              <w:t>(</w:t>
            </w:r>
            <w:r w:rsidRPr="006151A5">
              <w:rPr>
                <w:rFonts w:asciiTheme="minorHAnsi" w:hAnsiTheme="minorHAnsi" w:cstheme="minorHAnsi"/>
              </w:rPr>
              <w:t>visceral serosa of corpus uteri)</w:t>
            </w:r>
          </w:p>
          <w:p w14:paraId="5A392825" w14:textId="77777777" w:rsidR="00CB4083" w:rsidRPr="006151A5" w:rsidRDefault="00CB4083" w:rsidP="00BF75A4">
            <w:pPr>
              <w:pStyle w:val="ListParagraph"/>
              <w:widowControl/>
              <w:numPr>
                <w:ilvl w:val="0"/>
                <w:numId w:val="5"/>
              </w:numPr>
              <w:autoSpaceDE/>
              <w:autoSpaceDN/>
              <w:spacing w:before="0" w:line="276" w:lineRule="auto"/>
              <w:contextualSpacing/>
              <w:rPr>
                <w:rFonts w:asciiTheme="minorHAnsi" w:hAnsiTheme="minorHAnsi" w:cstheme="minorHAnsi"/>
              </w:rPr>
            </w:pPr>
            <w:r w:rsidRPr="006151A5">
              <w:rPr>
                <w:rFonts w:asciiTheme="minorHAnsi" w:hAnsiTheme="minorHAnsi" w:cstheme="minorHAnsi"/>
              </w:rPr>
              <w:t>reported direct extension or metastases to adnexa (ovary/</w:t>
            </w:r>
            <w:proofErr w:type="spellStart"/>
            <w:r w:rsidRPr="006151A5">
              <w:rPr>
                <w:rFonts w:asciiTheme="minorHAnsi" w:hAnsiTheme="minorHAnsi" w:cstheme="minorHAnsi"/>
              </w:rPr>
              <w:t>ies</w:t>
            </w:r>
            <w:proofErr w:type="spellEnd"/>
            <w:r w:rsidRPr="006151A5">
              <w:rPr>
                <w:rFonts w:asciiTheme="minorHAnsi" w:hAnsiTheme="minorHAnsi" w:cstheme="minorHAnsi"/>
              </w:rPr>
              <w:t>, fallopian tube/s, broad, round and/or uterosacral ligaments)</w:t>
            </w:r>
          </w:p>
        </w:tc>
        <w:tc>
          <w:tcPr>
            <w:tcW w:w="1418" w:type="dxa"/>
            <w:shd w:val="clear" w:color="auto" w:fill="DEEAF6" w:themeFill="accent5" w:themeFillTint="33"/>
          </w:tcPr>
          <w:p w14:paraId="5DC5FD17" w14:textId="77777777" w:rsidR="00CB4083" w:rsidRPr="006151A5" w:rsidRDefault="00CB4083" w:rsidP="00BF75A4">
            <w:pPr>
              <w:rPr>
                <w:rFonts w:cstheme="minorHAnsi"/>
              </w:rPr>
            </w:pPr>
            <w:r w:rsidRPr="006151A5">
              <w:rPr>
                <w:rFonts w:cstheme="minorHAnsi"/>
              </w:rPr>
              <w:t>Clinical/Pathological</w:t>
            </w:r>
          </w:p>
        </w:tc>
        <w:tc>
          <w:tcPr>
            <w:tcW w:w="1417" w:type="dxa"/>
            <w:shd w:val="clear" w:color="auto" w:fill="F2F2F2" w:themeFill="background1" w:themeFillShade="F2"/>
          </w:tcPr>
          <w:p w14:paraId="0F8B398B" w14:textId="77777777" w:rsidR="00CB4083" w:rsidRPr="006151A5" w:rsidRDefault="00CB4083" w:rsidP="00BF75A4">
            <w:pPr>
              <w:rPr>
                <w:rFonts w:cstheme="minorHAnsi"/>
              </w:rPr>
            </w:pPr>
            <w:r w:rsidRPr="006151A5">
              <w:rPr>
                <w:rFonts w:cstheme="minorHAnsi"/>
              </w:rPr>
              <w:t xml:space="preserve">Record TNM-T=3a and continue to </w:t>
            </w:r>
            <w:r>
              <w:rPr>
                <w:rFonts w:cstheme="minorHAnsi"/>
              </w:rPr>
              <w:t>Table 16 t</w:t>
            </w:r>
            <w:r w:rsidRPr="006151A5">
              <w:rPr>
                <w:rFonts w:cstheme="minorHAnsi"/>
              </w:rPr>
              <w:t>o derive RD-Stage</w:t>
            </w:r>
          </w:p>
        </w:tc>
        <w:tc>
          <w:tcPr>
            <w:tcW w:w="1134" w:type="dxa"/>
            <w:shd w:val="clear" w:color="auto" w:fill="F2F2F2" w:themeFill="background1" w:themeFillShade="F2"/>
          </w:tcPr>
          <w:p w14:paraId="6B2B4955" w14:textId="77777777" w:rsidR="00CB4083" w:rsidRPr="006151A5" w:rsidRDefault="00CB4083" w:rsidP="00BF75A4">
            <w:pPr>
              <w:jc w:val="center"/>
              <w:rPr>
                <w:rFonts w:cstheme="minorHAnsi"/>
              </w:rPr>
            </w:pPr>
            <w:r w:rsidRPr="006151A5">
              <w:rPr>
                <w:rFonts w:cstheme="minorHAnsi"/>
              </w:rPr>
              <w:t>IIIA</w:t>
            </w:r>
          </w:p>
        </w:tc>
      </w:tr>
      <w:tr w:rsidR="00CB4083" w:rsidRPr="006151A5" w14:paraId="45C0CC6E" w14:textId="77777777" w:rsidTr="00BF75A4">
        <w:trPr>
          <w:trHeight w:val="395"/>
        </w:trPr>
        <w:tc>
          <w:tcPr>
            <w:tcW w:w="709" w:type="dxa"/>
            <w:shd w:val="clear" w:color="auto" w:fill="DEEAF6" w:themeFill="accent5" w:themeFillTint="33"/>
            <w:tcMar>
              <w:top w:w="57" w:type="dxa"/>
              <w:left w:w="57" w:type="dxa"/>
              <w:bottom w:w="57" w:type="dxa"/>
              <w:right w:w="57" w:type="dxa"/>
            </w:tcMar>
          </w:tcPr>
          <w:p w14:paraId="54F48169" w14:textId="77777777" w:rsidR="00CB4083" w:rsidRPr="006151A5" w:rsidRDefault="00CB4083" w:rsidP="00BF75A4">
            <w:pPr>
              <w:rPr>
                <w:rFonts w:cstheme="minorHAnsi"/>
                <w:b/>
                <w:bCs/>
              </w:rPr>
            </w:pPr>
            <w:r w:rsidRPr="006151A5">
              <w:rPr>
                <w:rFonts w:cstheme="minorHAnsi"/>
                <w:b/>
                <w:bCs/>
              </w:rPr>
              <w:t>3b</w:t>
            </w:r>
          </w:p>
        </w:tc>
        <w:tc>
          <w:tcPr>
            <w:tcW w:w="1559" w:type="dxa"/>
            <w:shd w:val="clear" w:color="auto" w:fill="DEEAF6" w:themeFill="accent5" w:themeFillTint="33"/>
            <w:tcMar>
              <w:top w:w="57" w:type="dxa"/>
              <w:left w:w="57" w:type="dxa"/>
              <w:bottom w:w="57" w:type="dxa"/>
              <w:right w:w="57" w:type="dxa"/>
            </w:tcMar>
          </w:tcPr>
          <w:p w14:paraId="431585DE" w14:textId="77777777" w:rsidR="00CB4083" w:rsidRPr="006151A5" w:rsidRDefault="00CB4083" w:rsidP="00BF75A4">
            <w:pPr>
              <w:rPr>
                <w:rFonts w:cstheme="minorHAnsi"/>
              </w:rPr>
            </w:pPr>
            <w:r w:rsidRPr="006151A5">
              <w:rPr>
                <w:rFonts w:cstheme="minorHAnsi"/>
              </w:rPr>
              <w:t>Tumour involving of the vagina or parametrium</w:t>
            </w:r>
          </w:p>
        </w:tc>
        <w:tc>
          <w:tcPr>
            <w:tcW w:w="3544" w:type="dxa"/>
            <w:shd w:val="clear" w:color="auto" w:fill="DEEAF6" w:themeFill="accent5" w:themeFillTint="33"/>
            <w:tcMar>
              <w:top w:w="57" w:type="dxa"/>
              <w:left w:w="57" w:type="dxa"/>
              <w:bottom w:w="57" w:type="dxa"/>
              <w:right w:w="57" w:type="dxa"/>
            </w:tcMar>
          </w:tcPr>
          <w:p w14:paraId="2BBD5EA1" w14:textId="77777777" w:rsidR="00CB4083" w:rsidRPr="006151A5" w:rsidRDefault="00CB4083" w:rsidP="00BF75A4">
            <w:pPr>
              <w:rPr>
                <w:rFonts w:cstheme="minorHAnsi"/>
              </w:rPr>
            </w:pPr>
            <w:r w:rsidRPr="006151A5">
              <w:rPr>
                <w:rFonts w:cstheme="minorHAnsi"/>
              </w:rPr>
              <w:t xml:space="preserve">Use “3b” in case of reported: </w:t>
            </w:r>
          </w:p>
          <w:p w14:paraId="1AE41D2F" w14:textId="77777777" w:rsidR="00CB4083" w:rsidRPr="006151A5" w:rsidRDefault="00CB4083" w:rsidP="00BF75A4">
            <w:pPr>
              <w:pStyle w:val="ListParagraph"/>
              <w:widowControl/>
              <w:numPr>
                <w:ilvl w:val="0"/>
                <w:numId w:val="6"/>
              </w:numPr>
              <w:autoSpaceDE/>
              <w:autoSpaceDN/>
              <w:spacing w:before="0" w:line="276" w:lineRule="auto"/>
              <w:contextualSpacing/>
              <w:rPr>
                <w:rFonts w:asciiTheme="minorHAnsi" w:hAnsiTheme="minorHAnsi" w:cstheme="minorHAnsi"/>
              </w:rPr>
            </w:pPr>
            <w:r w:rsidRPr="006151A5">
              <w:rPr>
                <w:rFonts w:asciiTheme="minorHAnsi" w:hAnsiTheme="minorHAnsi" w:cstheme="minorHAnsi"/>
              </w:rPr>
              <w:t>as clinically described as “frozen pelvis”</w:t>
            </w:r>
          </w:p>
          <w:p w14:paraId="3C404D9F" w14:textId="77777777" w:rsidR="00CB4083" w:rsidRPr="006151A5" w:rsidRDefault="00CB4083" w:rsidP="00BF75A4">
            <w:pPr>
              <w:pStyle w:val="ListParagraph"/>
              <w:widowControl/>
              <w:numPr>
                <w:ilvl w:val="0"/>
                <w:numId w:val="6"/>
              </w:numPr>
              <w:autoSpaceDE/>
              <w:autoSpaceDN/>
              <w:spacing w:before="0" w:line="276" w:lineRule="auto"/>
              <w:contextualSpacing/>
              <w:rPr>
                <w:rFonts w:asciiTheme="minorHAnsi" w:hAnsiTheme="minorHAnsi" w:cstheme="minorHAnsi"/>
              </w:rPr>
            </w:pPr>
            <w:r w:rsidRPr="006151A5">
              <w:rPr>
                <w:rFonts w:asciiTheme="minorHAnsi" w:hAnsiTheme="minorHAnsi" w:cstheme="minorHAnsi"/>
              </w:rPr>
              <w:t>direct extension or metastases to parametrium</w:t>
            </w:r>
          </w:p>
          <w:p w14:paraId="09EE936C" w14:textId="77777777" w:rsidR="00CB4083" w:rsidRPr="006151A5" w:rsidRDefault="00CB4083" w:rsidP="00BF75A4">
            <w:pPr>
              <w:pStyle w:val="ListParagraph"/>
              <w:widowControl/>
              <w:numPr>
                <w:ilvl w:val="0"/>
                <w:numId w:val="6"/>
              </w:numPr>
              <w:autoSpaceDE/>
              <w:autoSpaceDN/>
              <w:spacing w:before="0" w:line="276" w:lineRule="auto"/>
              <w:contextualSpacing/>
              <w:rPr>
                <w:rFonts w:asciiTheme="minorHAnsi" w:hAnsiTheme="minorHAnsi" w:cstheme="minorHAnsi"/>
              </w:rPr>
            </w:pPr>
            <w:r w:rsidRPr="006151A5">
              <w:rPr>
                <w:rFonts w:asciiTheme="minorHAnsi" w:hAnsiTheme="minorHAnsi" w:cstheme="minorHAnsi"/>
              </w:rPr>
              <w:t>direct extension or metastases to vagina</w:t>
            </w:r>
          </w:p>
          <w:p w14:paraId="209A54BA" w14:textId="77777777" w:rsidR="00CB4083" w:rsidRPr="006151A5" w:rsidRDefault="00CB4083" w:rsidP="00BF75A4">
            <w:pPr>
              <w:pStyle w:val="ListParagraph"/>
              <w:widowControl/>
              <w:numPr>
                <w:ilvl w:val="0"/>
                <w:numId w:val="6"/>
              </w:numPr>
              <w:autoSpaceDE/>
              <w:autoSpaceDN/>
              <w:spacing w:before="0" w:line="276" w:lineRule="auto"/>
              <w:contextualSpacing/>
              <w:rPr>
                <w:rFonts w:asciiTheme="minorHAnsi" w:hAnsiTheme="minorHAnsi" w:cstheme="minorHAnsi"/>
              </w:rPr>
            </w:pPr>
            <w:r w:rsidRPr="006151A5">
              <w:rPr>
                <w:rFonts w:asciiTheme="minorHAnsi" w:hAnsiTheme="minorHAnsi" w:cstheme="minorHAnsi"/>
              </w:rPr>
              <w:t>direct extension or metastases to pelvic serosa (visceral peritoneum of pelvic organs, excluding the serosa of corpus uteri)</w:t>
            </w:r>
          </w:p>
          <w:p w14:paraId="5BB129C7" w14:textId="77777777" w:rsidR="00CB4083" w:rsidRPr="006151A5" w:rsidRDefault="00CB4083" w:rsidP="00BF75A4">
            <w:pPr>
              <w:pStyle w:val="ListParagraph"/>
              <w:widowControl/>
              <w:numPr>
                <w:ilvl w:val="0"/>
                <w:numId w:val="6"/>
              </w:numPr>
              <w:autoSpaceDE/>
              <w:autoSpaceDN/>
              <w:spacing w:before="0" w:line="276" w:lineRule="auto"/>
              <w:contextualSpacing/>
              <w:rPr>
                <w:rFonts w:asciiTheme="minorHAnsi" w:hAnsiTheme="minorHAnsi" w:cstheme="minorHAnsi"/>
              </w:rPr>
            </w:pPr>
            <w:r w:rsidRPr="006151A5">
              <w:rPr>
                <w:rFonts w:asciiTheme="minorHAnsi" w:hAnsiTheme="minorHAnsi" w:cstheme="minorHAnsi"/>
              </w:rPr>
              <w:t xml:space="preserve">direct extension or metastases to pelvic wall </w:t>
            </w:r>
          </w:p>
          <w:p w14:paraId="369C98B3" w14:textId="77777777" w:rsidR="00CB4083" w:rsidRPr="006151A5" w:rsidRDefault="00CB4083" w:rsidP="00BF75A4">
            <w:pPr>
              <w:pStyle w:val="ListParagraph"/>
              <w:widowControl/>
              <w:numPr>
                <w:ilvl w:val="0"/>
                <w:numId w:val="6"/>
              </w:numPr>
              <w:autoSpaceDE/>
              <w:autoSpaceDN/>
              <w:spacing w:before="0" w:line="276" w:lineRule="auto"/>
              <w:contextualSpacing/>
              <w:rPr>
                <w:rFonts w:asciiTheme="minorHAnsi" w:hAnsiTheme="minorHAnsi" w:cstheme="minorHAnsi"/>
              </w:rPr>
            </w:pPr>
            <w:r w:rsidRPr="006151A5">
              <w:rPr>
                <w:rFonts w:asciiTheme="minorHAnsi" w:hAnsiTheme="minorHAnsi" w:cstheme="minorHAnsi"/>
              </w:rPr>
              <w:t>extension to vulva and/or ureter</w:t>
            </w:r>
          </w:p>
          <w:p w14:paraId="309AE9F6" w14:textId="77777777" w:rsidR="00CB4083" w:rsidRPr="006151A5" w:rsidRDefault="00CB4083" w:rsidP="00BF75A4">
            <w:pPr>
              <w:pStyle w:val="ListParagraph"/>
              <w:widowControl/>
              <w:numPr>
                <w:ilvl w:val="0"/>
                <w:numId w:val="6"/>
              </w:numPr>
              <w:autoSpaceDE/>
              <w:autoSpaceDN/>
              <w:spacing w:before="0" w:line="276" w:lineRule="auto"/>
              <w:contextualSpacing/>
              <w:rPr>
                <w:rFonts w:asciiTheme="minorHAnsi" w:hAnsiTheme="minorHAnsi" w:cstheme="minorHAnsi"/>
              </w:rPr>
            </w:pPr>
            <w:r w:rsidRPr="006151A5">
              <w:rPr>
                <w:rFonts w:asciiTheme="minorHAnsi" w:hAnsiTheme="minorHAnsi" w:cstheme="minorHAnsi"/>
              </w:rPr>
              <w:t>extension to bladder wall, excluding bladder mucosa</w:t>
            </w:r>
          </w:p>
          <w:p w14:paraId="420E6187" w14:textId="77777777" w:rsidR="00CB4083" w:rsidRDefault="00CB4083" w:rsidP="00BF75A4">
            <w:pPr>
              <w:pStyle w:val="ListParagraph"/>
              <w:widowControl/>
              <w:numPr>
                <w:ilvl w:val="0"/>
                <w:numId w:val="6"/>
              </w:numPr>
              <w:autoSpaceDE/>
              <w:autoSpaceDN/>
              <w:spacing w:before="0" w:line="276" w:lineRule="auto"/>
              <w:contextualSpacing/>
              <w:rPr>
                <w:rFonts w:asciiTheme="minorHAnsi" w:hAnsiTheme="minorHAnsi" w:cstheme="minorHAnsi"/>
              </w:rPr>
            </w:pPr>
            <w:r w:rsidRPr="006151A5">
              <w:rPr>
                <w:rFonts w:asciiTheme="minorHAnsi" w:hAnsiTheme="minorHAnsi" w:cstheme="minorHAnsi"/>
              </w:rPr>
              <w:t>extension rectal wall, excluding rectal mucosa</w:t>
            </w:r>
          </w:p>
          <w:p w14:paraId="3CC045BE" w14:textId="77777777" w:rsidR="00CB4083" w:rsidRPr="006151A5" w:rsidRDefault="00CB4083" w:rsidP="00BF75A4">
            <w:pPr>
              <w:pStyle w:val="ListParagraph"/>
              <w:widowControl/>
              <w:autoSpaceDE/>
              <w:autoSpaceDN/>
              <w:spacing w:before="0" w:line="276" w:lineRule="auto"/>
              <w:ind w:left="360" w:firstLine="0"/>
              <w:contextualSpacing/>
              <w:rPr>
                <w:rFonts w:asciiTheme="minorHAnsi" w:hAnsiTheme="minorHAnsi" w:cstheme="minorHAnsi"/>
              </w:rPr>
            </w:pPr>
          </w:p>
        </w:tc>
        <w:tc>
          <w:tcPr>
            <w:tcW w:w="1418" w:type="dxa"/>
            <w:shd w:val="clear" w:color="auto" w:fill="DEEAF6" w:themeFill="accent5" w:themeFillTint="33"/>
          </w:tcPr>
          <w:p w14:paraId="374071BA" w14:textId="77777777" w:rsidR="00CB4083" w:rsidRPr="006151A5" w:rsidRDefault="00CB4083" w:rsidP="00BF75A4">
            <w:pPr>
              <w:rPr>
                <w:rFonts w:cstheme="minorHAnsi"/>
              </w:rPr>
            </w:pPr>
            <w:r w:rsidRPr="006151A5">
              <w:rPr>
                <w:rFonts w:cstheme="minorHAnsi"/>
              </w:rPr>
              <w:t>Clinical/Pathological</w:t>
            </w:r>
          </w:p>
        </w:tc>
        <w:tc>
          <w:tcPr>
            <w:tcW w:w="1417" w:type="dxa"/>
            <w:shd w:val="clear" w:color="auto" w:fill="F2F2F2" w:themeFill="background1" w:themeFillShade="F2"/>
          </w:tcPr>
          <w:p w14:paraId="3E57AF08" w14:textId="77777777" w:rsidR="00CB4083" w:rsidRPr="006151A5" w:rsidRDefault="00CB4083" w:rsidP="00BF75A4">
            <w:pPr>
              <w:rPr>
                <w:rFonts w:cstheme="minorHAnsi"/>
              </w:rPr>
            </w:pPr>
            <w:r w:rsidRPr="006151A5">
              <w:rPr>
                <w:rFonts w:cstheme="minorHAnsi"/>
              </w:rPr>
              <w:t xml:space="preserve">Record TNM-T=3b and continue to </w:t>
            </w:r>
            <w:r>
              <w:rPr>
                <w:rFonts w:cstheme="minorHAnsi"/>
              </w:rPr>
              <w:t>Table 16 t</w:t>
            </w:r>
            <w:r w:rsidRPr="006151A5">
              <w:rPr>
                <w:rFonts w:cstheme="minorHAnsi"/>
              </w:rPr>
              <w:t>o derive RD-Stage</w:t>
            </w:r>
          </w:p>
        </w:tc>
        <w:tc>
          <w:tcPr>
            <w:tcW w:w="1134" w:type="dxa"/>
            <w:shd w:val="clear" w:color="auto" w:fill="F2F2F2" w:themeFill="background1" w:themeFillShade="F2"/>
          </w:tcPr>
          <w:p w14:paraId="44E2A42B" w14:textId="77777777" w:rsidR="00CB4083" w:rsidRPr="006151A5" w:rsidRDefault="00CB4083" w:rsidP="00BF75A4">
            <w:pPr>
              <w:jc w:val="center"/>
              <w:rPr>
                <w:rFonts w:cstheme="minorHAnsi"/>
              </w:rPr>
            </w:pPr>
            <w:r w:rsidRPr="006151A5">
              <w:rPr>
                <w:rFonts w:cstheme="minorHAnsi"/>
              </w:rPr>
              <w:t>IIIB</w:t>
            </w:r>
          </w:p>
        </w:tc>
      </w:tr>
      <w:tr w:rsidR="00CB4083" w:rsidRPr="006151A5" w14:paraId="3C7AB8EB" w14:textId="77777777" w:rsidTr="00BF75A4">
        <w:tc>
          <w:tcPr>
            <w:tcW w:w="709" w:type="dxa"/>
            <w:shd w:val="clear" w:color="auto" w:fill="DEEAF6" w:themeFill="accent5" w:themeFillTint="33"/>
            <w:tcMar>
              <w:top w:w="57" w:type="dxa"/>
              <w:left w:w="57" w:type="dxa"/>
              <w:bottom w:w="57" w:type="dxa"/>
              <w:right w:w="57" w:type="dxa"/>
            </w:tcMar>
          </w:tcPr>
          <w:p w14:paraId="106F6464" w14:textId="77777777" w:rsidR="00CB4083" w:rsidRPr="006151A5" w:rsidRDefault="00CB4083" w:rsidP="00BF75A4">
            <w:pPr>
              <w:jc w:val="center"/>
              <w:rPr>
                <w:rFonts w:cstheme="minorHAnsi"/>
                <w:b/>
              </w:rPr>
            </w:pPr>
            <w:r w:rsidRPr="006151A5">
              <w:rPr>
                <w:rFonts w:cstheme="minorHAnsi"/>
                <w:b/>
              </w:rPr>
              <w:lastRenderedPageBreak/>
              <w:t>4</w:t>
            </w:r>
          </w:p>
        </w:tc>
        <w:tc>
          <w:tcPr>
            <w:tcW w:w="1559" w:type="dxa"/>
            <w:shd w:val="clear" w:color="auto" w:fill="DEEAF6" w:themeFill="accent5" w:themeFillTint="33"/>
            <w:tcMar>
              <w:top w:w="57" w:type="dxa"/>
              <w:left w:w="57" w:type="dxa"/>
              <w:bottom w:w="57" w:type="dxa"/>
              <w:right w:w="57" w:type="dxa"/>
            </w:tcMar>
          </w:tcPr>
          <w:p w14:paraId="1C6B0E4C" w14:textId="77777777" w:rsidR="00CB4083" w:rsidRPr="006151A5" w:rsidRDefault="00CB4083" w:rsidP="00BF75A4">
            <w:pPr>
              <w:rPr>
                <w:rFonts w:cstheme="minorHAnsi"/>
              </w:rPr>
            </w:pPr>
            <w:r w:rsidRPr="006151A5">
              <w:rPr>
                <w:rFonts w:cstheme="minorHAnsi"/>
              </w:rPr>
              <w:t>Tumour invading bladder mucosa and/or bowel mucosa</w:t>
            </w:r>
          </w:p>
        </w:tc>
        <w:tc>
          <w:tcPr>
            <w:tcW w:w="3544" w:type="dxa"/>
            <w:shd w:val="clear" w:color="auto" w:fill="DEEAF6" w:themeFill="accent5" w:themeFillTint="33"/>
            <w:tcMar>
              <w:top w:w="57" w:type="dxa"/>
              <w:left w:w="57" w:type="dxa"/>
              <w:bottom w:w="57" w:type="dxa"/>
              <w:right w:w="57" w:type="dxa"/>
            </w:tcMar>
          </w:tcPr>
          <w:p w14:paraId="52103567" w14:textId="77777777" w:rsidR="00CB4083" w:rsidRPr="006151A5" w:rsidRDefault="00CB4083" w:rsidP="00BF75A4">
            <w:pPr>
              <w:rPr>
                <w:rFonts w:cstheme="minorHAnsi"/>
              </w:rPr>
            </w:pPr>
            <w:r w:rsidRPr="006151A5">
              <w:rPr>
                <w:rFonts w:cstheme="minorHAnsi"/>
              </w:rPr>
              <w:t>Use “4” in case of reported:</w:t>
            </w:r>
          </w:p>
          <w:p w14:paraId="52DD884F" w14:textId="77777777" w:rsidR="00CB4083" w:rsidRPr="006151A5" w:rsidRDefault="00CB4083" w:rsidP="00BF75A4">
            <w:pPr>
              <w:pStyle w:val="ListParagraph"/>
              <w:widowControl/>
              <w:numPr>
                <w:ilvl w:val="0"/>
                <w:numId w:val="3"/>
              </w:numPr>
              <w:autoSpaceDE/>
              <w:autoSpaceDN/>
              <w:spacing w:before="0" w:line="276" w:lineRule="auto"/>
              <w:ind w:left="448" w:hanging="284"/>
              <w:contextualSpacing/>
              <w:rPr>
                <w:rFonts w:asciiTheme="minorHAnsi" w:hAnsiTheme="minorHAnsi" w:cstheme="minorHAnsi"/>
              </w:rPr>
            </w:pPr>
            <w:r w:rsidRPr="006151A5">
              <w:rPr>
                <w:rFonts w:asciiTheme="minorHAnsi" w:hAnsiTheme="minorHAnsi" w:cstheme="minorHAnsi"/>
              </w:rPr>
              <w:t>extension to bladder mucosa (excluding the bullous oedema)</w:t>
            </w:r>
          </w:p>
          <w:p w14:paraId="17C31B03" w14:textId="77777777" w:rsidR="00CB4083" w:rsidRPr="006151A5" w:rsidRDefault="00CB4083" w:rsidP="00BF75A4">
            <w:pPr>
              <w:pStyle w:val="ListParagraph"/>
              <w:widowControl/>
              <w:numPr>
                <w:ilvl w:val="0"/>
                <w:numId w:val="3"/>
              </w:numPr>
              <w:autoSpaceDE/>
              <w:autoSpaceDN/>
              <w:spacing w:before="0" w:line="276" w:lineRule="auto"/>
              <w:ind w:left="448" w:hanging="284"/>
              <w:contextualSpacing/>
              <w:rPr>
                <w:rFonts w:asciiTheme="minorHAnsi" w:hAnsiTheme="minorHAnsi" w:cstheme="minorHAnsi"/>
              </w:rPr>
            </w:pPr>
            <w:r w:rsidRPr="006151A5">
              <w:rPr>
                <w:rFonts w:asciiTheme="minorHAnsi" w:hAnsiTheme="minorHAnsi" w:cstheme="minorHAnsi"/>
              </w:rPr>
              <w:t xml:space="preserve">extension to </w:t>
            </w:r>
            <w:proofErr w:type="spellStart"/>
            <w:r w:rsidRPr="006151A5">
              <w:rPr>
                <w:rFonts w:asciiTheme="minorHAnsi" w:hAnsiTheme="minorHAnsi" w:cstheme="minorHAnsi"/>
              </w:rPr>
              <w:t>cul</w:t>
            </w:r>
            <w:proofErr w:type="spellEnd"/>
            <w:r w:rsidRPr="006151A5">
              <w:rPr>
                <w:rFonts w:asciiTheme="minorHAnsi" w:hAnsiTheme="minorHAnsi" w:cstheme="minorHAnsi"/>
              </w:rPr>
              <w:t xml:space="preserve"> de sac (pouch of Douglas)</w:t>
            </w:r>
          </w:p>
          <w:p w14:paraId="32F0138A" w14:textId="77777777" w:rsidR="00CB4083" w:rsidRPr="006151A5" w:rsidRDefault="00CB4083" w:rsidP="00BF75A4">
            <w:pPr>
              <w:pStyle w:val="ListParagraph"/>
              <w:widowControl/>
              <w:numPr>
                <w:ilvl w:val="0"/>
                <w:numId w:val="3"/>
              </w:numPr>
              <w:autoSpaceDE/>
              <w:autoSpaceDN/>
              <w:spacing w:before="0" w:line="276" w:lineRule="auto"/>
              <w:ind w:left="448" w:hanging="284"/>
              <w:contextualSpacing/>
              <w:rPr>
                <w:rFonts w:asciiTheme="minorHAnsi" w:hAnsiTheme="minorHAnsi" w:cstheme="minorHAnsi"/>
              </w:rPr>
            </w:pPr>
            <w:r w:rsidRPr="006151A5">
              <w:rPr>
                <w:rFonts w:asciiTheme="minorHAnsi" w:hAnsiTheme="minorHAnsi" w:cstheme="minorHAnsi"/>
              </w:rPr>
              <w:t>extension to small intestine</w:t>
            </w:r>
          </w:p>
          <w:p w14:paraId="3F2A599E" w14:textId="77777777" w:rsidR="00CB4083" w:rsidRPr="006151A5" w:rsidRDefault="00CB4083" w:rsidP="00BF75A4">
            <w:pPr>
              <w:pStyle w:val="ListParagraph"/>
              <w:widowControl/>
              <w:numPr>
                <w:ilvl w:val="0"/>
                <w:numId w:val="3"/>
              </w:numPr>
              <w:autoSpaceDE/>
              <w:autoSpaceDN/>
              <w:spacing w:before="0" w:line="276" w:lineRule="auto"/>
              <w:ind w:left="448" w:hanging="284"/>
              <w:contextualSpacing/>
              <w:rPr>
                <w:rFonts w:asciiTheme="minorHAnsi" w:hAnsiTheme="minorHAnsi" w:cstheme="minorHAnsi"/>
              </w:rPr>
            </w:pPr>
            <w:r w:rsidRPr="006151A5">
              <w:rPr>
                <w:rFonts w:asciiTheme="minorHAnsi" w:hAnsiTheme="minorHAnsi" w:cstheme="minorHAnsi"/>
              </w:rPr>
              <w:t>extension to bowel mucosa, NOS</w:t>
            </w:r>
          </w:p>
          <w:p w14:paraId="56BCDCFC" w14:textId="77777777" w:rsidR="00CB4083" w:rsidRPr="006151A5" w:rsidRDefault="00CB4083" w:rsidP="00BF75A4">
            <w:pPr>
              <w:pStyle w:val="ListParagraph"/>
              <w:widowControl/>
              <w:numPr>
                <w:ilvl w:val="0"/>
                <w:numId w:val="3"/>
              </w:numPr>
              <w:autoSpaceDE/>
              <w:autoSpaceDN/>
              <w:spacing w:before="0" w:line="276" w:lineRule="auto"/>
              <w:ind w:left="448" w:hanging="284"/>
              <w:contextualSpacing/>
              <w:rPr>
                <w:rFonts w:asciiTheme="minorHAnsi" w:hAnsiTheme="minorHAnsi" w:cstheme="minorHAnsi"/>
              </w:rPr>
            </w:pPr>
            <w:r w:rsidRPr="006151A5">
              <w:rPr>
                <w:rFonts w:asciiTheme="minorHAnsi" w:hAnsiTheme="minorHAnsi" w:cstheme="minorHAnsi"/>
              </w:rPr>
              <w:t>as FIGO IVA or T=4</w:t>
            </w:r>
          </w:p>
        </w:tc>
        <w:tc>
          <w:tcPr>
            <w:tcW w:w="1418" w:type="dxa"/>
            <w:shd w:val="clear" w:color="auto" w:fill="DEEAF6" w:themeFill="accent5" w:themeFillTint="33"/>
          </w:tcPr>
          <w:p w14:paraId="2676A08A" w14:textId="77777777" w:rsidR="00CB4083" w:rsidRPr="006151A5" w:rsidRDefault="00CB4083" w:rsidP="00BF75A4">
            <w:pPr>
              <w:rPr>
                <w:rFonts w:cstheme="minorHAnsi"/>
              </w:rPr>
            </w:pPr>
            <w:r w:rsidRPr="006151A5">
              <w:rPr>
                <w:rFonts w:cstheme="minorHAnsi"/>
              </w:rPr>
              <w:t>Clinical/Pathological</w:t>
            </w:r>
          </w:p>
        </w:tc>
        <w:tc>
          <w:tcPr>
            <w:tcW w:w="1417" w:type="dxa"/>
            <w:shd w:val="clear" w:color="auto" w:fill="DEEAF6" w:themeFill="accent5" w:themeFillTint="33"/>
          </w:tcPr>
          <w:p w14:paraId="2FF9A4AD" w14:textId="77777777" w:rsidR="00CB4083" w:rsidRPr="0090045C" w:rsidRDefault="00CB4083" w:rsidP="00BF75A4">
            <w:pPr>
              <w:jc w:val="center"/>
              <w:rPr>
                <w:rFonts w:cstheme="minorHAnsi"/>
                <w:bCs/>
              </w:rPr>
            </w:pPr>
            <w:r w:rsidRPr="0090045C">
              <w:rPr>
                <w:rFonts w:cstheme="minorHAnsi"/>
                <w:bCs/>
              </w:rPr>
              <w:t>Record TNM T=4a</w:t>
            </w:r>
          </w:p>
          <w:p w14:paraId="172F52D2" w14:textId="77777777" w:rsidR="00CB4083" w:rsidRDefault="00CB4083" w:rsidP="00BF75A4">
            <w:pPr>
              <w:jc w:val="center"/>
              <w:rPr>
                <w:rFonts w:cstheme="minorHAnsi"/>
                <w:b/>
              </w:rPr>
            </w:pPr>
            <w:r>
              <w:rPr>
                <w:rFonts w:cstheme="minorHAnsi"/>
                <w:b/>
              </w:rPr>
              <w:t>and</w:t>
            </w:r>
          </w:p>
          <w:p w14:paraId="0D891131" w14:textId="77777777" w:rsidR="00CB4083" w:rsidRPr="006151A5" w:rsidRDefault="00CB4083" w:rsidP="00BF75A4">
            <w:pPr>
              <w:jc w:val="center"/>
              <w:rPr>
                <w:rFonts w:cstheme="minorHAnsi"/>
                <w:b/>
              </w:rPr>
            </w:pPr>
            <w:r w:rsidRPr="006151A5">
              <w:rPr>
                <w:rFonts w:cstheme="minorHAnsi"/>
                <w:b/>
              </w:rPr>
              <w:t>RD-Stage=</w:t>
            </w:r>
            <w:r>
              <w:rPr>
                <w:rFonts w:cstheme="minorHAnsi"/>
                <w:b/>
              </w:rPr>
              <w:t>4</w:t>
            </w:r>
            <w:r w:rsidRPr="006151A5">
              <w:rPr>
                <w:rFonts w:cstheme="minorHAnsi"/>
                <w:b/>
              </w:rPr>
              <w:t>A</w:t>
            </w:r>
          </w:p>
          <w:p w14:paraId="5E65428A" w14:textId="77777777" w:rsidR="00CB4083" w:rsidRPr="006151A5" w:rsidRDefault="00CB4083" w:rsidP="00BF75A4">
            <w:pPr>
              <w:jc w:val="center"/>
              <w:rPr>
                <w:rFonts w:cstheme="minorHAnsi"/>
              </w:rPr>
            </w:pPr>
            <w:r w:rsidRPr="006151A5">
              <w:rPr>
                <w:rFonts w:cstheme="minorHAnsi"/>
              </w:rPr>
              <w:t>(Staging completed)</w:t>
            </w:r>
          </w:p>
        </w:tc>
        <w:tc>
          <w:tcPr>
            <w:tcW w:w="1134" w:type="dxa"/>
            <w:shd w:val="clear" w:color="auto" w:fill="DEEAF6" w:themeFill="accent5" w:themeFillTint="33"/>
          </w:tcPr>
          <w:p w14:paraId="6DB69BBF" w14:textId="77777777" w:rsidR="00CB4083" w:rsidRPr="006151A5" w:rsidRDefault="00CB4083" w:rsidP="00BF75A4">
            <w:pPr>
              <w:jc w:val="center"/>
              <w:rPr>
                <w:rFonts w:cstheme="minorHAnsi"/>
                <w:b/>
              </w:rPr>
            </w:pPr>
            <w:r w:rsidRPr="006151A5">
              <w:rPr>
                <w:rFonts w:cstheme="minorHAnsi"/>
                <w:b/>
              </w:rPr>
              <w:t>IVA</w:t>
            </w:r>
          </w:p>
          <w:p w14:paraId="1181D2A5" w14:textId="77777777" w:rsidR="00CB4083" w:rsidRPr="006151A5" w:rsidRDefault="00CB4083" w:rsidP="00BF75A4">
            <w:pPr>
              <w:jc w:val="center"/>
              <w:rPr>
                <w:rFonts w:cstheme="minorHAnsi"/>
                <w:b/>
              </w:rPr>
            </w:pPr>
            <w:r w:rsidRPr="006151A5">
              <w:rPr>
                <w:rFonts w:cstheme="minorHAnsi"/>
              </w:rPr>
              <w:t>(Staging completed)</w:t>
            </w:r>
          </w:p>
        </w:tc>
      </w:tr>
    </w:tbl>
    <w:p w14:paraId="4B14D2F5" w14:textId="77777777" w:rsidR="00CB4083" w:rsidRDefault="00CB4083" w:rsidP="00CB4083"/>
    <w:p w14:paraId="29A85F97" w14:textId="77777777" w:rsidR="00CB4083" w:rsidRDefault="00CB4083">
      <w:pPr>
        <w:sectPr w:rsidR="00CB4083" w:rsidSect="00CB4083">
          <w:pgSz w:w="11906" w:h="16838"/>
          <w:pgMar w:top="1440" w:right="1440" w:bottom="1440" w:left="1440" w:header="708" w:footer="708" w:gutter="0"/>
          <w:cols w:space="708"/>
          <w:docGrid w:linePitch="360"/>
        </w:sectPr>
      </w:pPr>
      <w:bookmarkStart w:id="6" w:name="_Toc106657072"/>
    </w:p>
    <w:p w14:paraId="43A9BB9D" w14:textId="3ABFE12D" w:rsidR="00CB4083" w:rsidRDefault="00CB4083" w:rsidP="00CB4083">
      <w:pPr>
        <w:pStyle w:val="Heading1"/>
      </w:pPr>
      <w:r>
        <w:lastRenderedPageBreak/>
        <w:t>Supplementary material 2.  D</w:t>
      </w:r>
      <w:r w:rsidRPr="00043734">
        <w:t>iagnostic and treatment pathway- endometrial cancer</w:t>
      </w:r>
      <w:bookmarkEnd w:id="6"/>
    </w:p>
    <w:p w14:paraId="43550BC2" w14:textId="014AB257" w:rsidR="00CB4083" w:rsidRDefault="00CB4083">
      <w:r>
        <w:rPr>
          <w:noProof/>
        </w:rPr>
        <w:drawing>
          <wp:inline distT="0" distB="0" distL="0" distR="0" wp14:anchorId="4F8B31FB" wp14:editId="2A094B5E">
            <wp:extent cx="8026400" cy="5311444"/>
            <wp:effectExtent l="0" t="0" r="0" b="381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28625" cy="5312916"/>
                    </a:xfrm>
                    <a:prstGeom prst="rect">
                      <a:avLst/>
                    </a:prstGeom>
                    <a:noFill/>
                    <a:ln>
                      <a:noFill/>
                    </a:ln>
                  </pic:spPr>
                </pic:pic>
              </a:graphicData>
            </a:graphic>
          </wp:inline>
        </w:drawing>
      </w:r>
    </w:p>
    <w:sectPr w:rsidR="00CB4083" w:rsidSect="00CB408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3078"/>
    <w:multiLevelType w:val="hybridMultilevel"/>
    <w:tmpl w:val="6422C6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8AD7CD0"/>
    <w:multiLevelType w:val="hybridMultilevel"/>
    <w:tmpl w:val="ACF6D69A"/>
    <w:lvl w:ilvl="0" w:tplc="0C090001">
      <w:start w:val="1"/>
      <w:numFmt w:val="bullet"/>
      <w:lvlText w:val=""/>
      <w:lvlJc w:val="left"/>
      <w:pPr>
        <w:ind w:left="819" w:hanging="360"/>
      </w:pPr>
      <w:rPr>
        <w:rFonts w:ascii="Symbol" w:hAnsi="Symbol" w:hint="default"/>
      </w:rPr>
    </w:lvl>
    <w:lvl w:ilvl="1" w:tplc="0C090003">
      <w:start w:val="1"/>
      <w:numFmt w:val="bullet"/>
      <w:lvlText w:val="o"/>
      <w:lvlJc w:val="left"/>
      <w:pPr>
        <w:ind w:left="1539" w:hanging="360"/>
      </w:pPr>
      <w:rPr>
        <w:rFonts w:ascii="Courier New" w:hAnsi="Courier New" w:cs="Courier New" w:hint="default"/>
      </w:rPr>
    </w:lvl>
    <w:lvl w:ilvl="2" w:tplc="0C090005" w:tentative="1">
      <w:start w:val="1"/>
      <w:numFmt w:val="bullet"/>
      <w:lvlText w:val=""/>
      <w:lvlJc w:val="left"/>
      <w:pPr>
        <w:ind w:left="2259" w:hanging="360"/>
      </w:pPr>
      <w:rPr>
        <w:rFonts w:ascii="Wingdings" w:hAnsi="Wingdings" w:hint="default"/>
      </w:rPr>
    </w:lvl>
    <w:lvl w:ilvl="3" w:tplc="0C090001" w:tentative="1">
      <w:start w:val="1"/>
      <w:numFmt w:val="bullet"/>
      <w:lvlText w:val=""/>
      <w:lvlJc w:val="left"/>
      <w:pPr>
        <w:ind w:left="2979" w:hanging="360"/>
      </w:pPr>
      <w:rPr>
        <w:rFonts w:ascii="Symbol" w:hAnsi="Symbol" w:hint="default"/>
      </w:rPr>
    </w:lvl>
    <w:lvl w:ilvl="4" w:tplc="0C090003" w:tentative="1">
      <w:start w:val="1"/>
      <w:numFmt w:val="bullet"/>
      <w:lvlText w:val="o"/>
      <w:lvlJc w:val="left"/>
      <w:pPr>
        <w:ind w:left="3699" w:hanging="360"/>
      </w:pPr>
      <w:rPr>
        <w:rFonts w:ascii="Courier New" w:hAnsi="Courier New" w:cs="Courier New" w:hint="default"/>
      </w:rPr>
    </w:lvl>
    <w:lvl w:ilvl="5" w:tplc="0C090005" w:tentative="1">
      <w:start w:val="1"/>
      <w:numFmt w:val="bullet"/>
      <w:lvlText w:val=""/>
      <w:lvlJc w:val="left"/>
      <w:pPr>
        <w:ind w:left="4419" w:hanging="360"/>
      </w:pPr>
      <w:rPr>
        <w:rFonts w:ascii="Wingdings" w:hAnsi="Wingdings" w:hint="default"/>
      </w:rPr>
    </w:lvl>
    <w:lvl w:ilvl="6" w:tplc="0C090001" w:tentative="1">
      <w:start w:val="1"/>
      <w:numFmt w:val="bullet"/>
      <w:lvlText w:val=""/>
      <w:lvlJc w:val="left"/>
      <w:pPr>
        <w:ind w:left="5139" w:hanging="360"/>
      </w:pPr>
      <w:rPr>
        <w:rFonts w:ascii="Symbol" w:hAnsi="Symbol" w:hint="default"/>
      </w:rPr>
    </w:lvl>
    <w:lvl w:ilvl="7" w:tplc="0C090003" w:tentative="1">
      <w:start w:val="1"/>
      <w:numFmt w:val="bullet"/>
      <w:lvlText w:val="o"/>
      <w:lvlJc w:val="left"/>
      <w:pPr>
        <w:ind w:left="5859" w:hanging="360"/>
      </w:pPr>
      <w:rPr>
        <w:rFonts w:ascii="Courier New" w:hAnsi="Courier New" w:cs="Courier New" w:hint="default"/>
      </w:rPr>
    </w:lvl>
    <w:lvl w:ilvl="8" w:tplc="0C090005" w:tentative="1">
      <w:start w:val="1"/>
      <w:numFmt w:val="bullet"/>
      <w:lvlText w:val=""/>
      <w:lvlJc w:val="left"/>
      <w:pPr>
        <w:ind w:left="6579" w:hanging="360"/>
      </w:pPr>
      <w:rPr>
        <w:rFonts w:ascii="Wingdings" w:hAnsi="Wingdings" w:hint="default"/>
      </w:rPr>
    </w:lvl>
  </w:abstractNum>
  <w:abstractNum w:abstractNumId="2" w15:restartNumberingAfterBreak="0">
    <w:nsid w:val="107759B3"/>
    <w:multiLevelType w:val="hybridMultilevel"/>
    <w:tmpl w:val="F448F7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252A10"/>
    <w:multiLevelType w:val="hybridMultilevel"/>
    <w:tmpl w:val="D0ACEC40"/>
    <w:lvl w:ilvl="0" w:tplc="0C090001">
      <w:start w:val="1"/>
      <w:numFmt w:val="bullet"/>
      <w:lvlText w:val=""/>
      <w:lvlJc w:val="left"/>
      <w:pPr>
        <w:ind w:left="819" w:hanging="360"/>
      </w:pPr>
      <w:rPr>
        <w:rFonts w:ascii="Symbol" w:hAnsi="Symbol" w:hint="default"/>
      </w:rPr>
    </w:lvl>
    <w:lvl w:ilvl="1" w:tplc="0C090003" w:tentative="1">
      <w:start w:val="1"/>
      <w:numFmt w:val="bullet"/>
      <w:lvlText w:val="o"/>
      <w:lvlJc w:val="left"/>
      <w:pPr>
        <w:ind w:left="1539" w:hanging="360"/>
      </w:pPr>
      <w:rPr>
        <w:rFonts w:ascii="Courier New" w:hAnsi="Courier New" w:cs="Courier New" w:hint="default"/>
      </w:rPr>
    </w:lvl>
    <w:lvl w:ilvl="2" w:tplc="0C090005" w:tentative="1">
      <w:start w:val="1"/>
      <w:numFmt w:val="bullet"/>
      <w:lvlText w:val=""/>
      <w:lvlJc w:val="left"/>
      <w:pPr>
        <w:ind w:left="2259" w:hanging="360"/>
      </w:pPr>
      <w:rPr>
        <w:rFonts w:ascii="Wingdings" w:hAnsi="Wingdings" w:hint="default"/>
      </w:rPr>
    </w:lvl>
    <w:lvl w:ilvl="3" w:tplc="0C090001" w:tentative="1">
      <w:start w:val="1"/>
      <w:numFmt w:val="bullet"/>
      <w:lvlText w:val=""/>
      <w:lvlJc w:val="left"/>
      <w:pPr>
        <w:ind w:left="2979" w:hanging="360"/>
      </w:pPr>
      <w:rPr>
        <w:rFonts w:ascii="Symbol" w:hAnsi="Symbol" w:hint="default"/>
      </w:rPr>
    </w:lvl>
    <w:lvl w:ilvl="4" w:tplc="0C090003" w:tentative="1">
      <w:start w:val="1"/>
      <w:numFmt w:val="bullet"/>
      <w:lvlText w:val="o"/>
      <w:lvlJc w:val="left"/>
      <w:pPr>
        <w:ind w:left="3699" w:hanging="360"/>
      </w:pPr>
      <w:rPr>
        <w:rFonts w:ascii="Courier New" w:hAnsi="Courier New" w:cs="Courier New" w:hint="default"/>
      </w:rPr>
    </w:lvl>
    <w:lvl w:ilvl="5" w:tplc="0C090005" w:tentative="1">
      <w:start w:val="1"/>
      <w:numFmt w:val="bullet"/>
      <w:lvlText w:val=""/>
      <w:lvlJc w:val="left"/>
      <w:pPr>
        <w:ind w:left="4419" w:hanging="360"/>
      </w:pPr>
      <w:rPr>
        <w:rFonts w:ascii="Wingdings" w:hAnsi="Wingdings" w:hint="default"/>
      </w:rPr>
    </w:lvl>
    <w:lvl w:ilvl="6" w:tplc="0C090001" w:tentative="1">
      <w:start w:val="1"/>
      <w:numFmt w:val="bullet"/>
      <w:lvlText w:val=""/>
      <w:lvlJc w:val="left"/>
      <w:pPr>
        <w:ind w:left="5139" w:hanging="360"/>
      </w:pPr>
      <w:rPr>
        <w:rFonts w:ascii="Symbol" w:hAnsi="Symbol" w:hint="default"/>
      </w:rPr>
    </w:lvl>
    <w:lvl w:ilvl="7" w:tplc="0C090003" w:tentative="1">
      <w:start w:val="1"/>
      <w:numFmt w:val="bullet"/>
      <w:lvlText w:val="o"/>
      <w:lvlJc w:val="left"/>
      <w:pPr>
        <w:ind w:left="5859" w:hanging="360"/>
      </w:pPr>
      <w:rPr>
        <w:rFonts w:ascii="Courier New" w:hAnsi="Courier New" w:cs="Courier New" w:hint="default"/>
      </w:rPr>
    </w:lvl>
    <w:lvl w:ilvl="8" w:tplc="0C090005" w:tentative="1">
      <w:start w:val="1"/>
      <w:numFmt w:val="bullet"/>
      <w:lvlText w:val=""/>
      <w:lvlJc w:val="left"/>
      <w:pPr>
        <w:ind w:left="6579" w:hanging="360"/>
      </w:pPr>
      <w:rPr>
        <w:rFonts w:ascii="Wingdings" w:hAnsi="Wingdings" w:hint="default"/>
      </w:rPr>
    </w:lvl>
  </w:abstractNum>
  <w:abstractNum w:abstractNumId="4" w15:restartNumberingAfterBreak="0">
    <w:nsid w:val="1DF15AA3"/>
    <w:multiLevelType w:val="hybridMultilevel"/>
    <w:tmpl w:val="7B9A60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D612B3A"/>
    <w:multiLevelType w:val="hybridMultilevel"/>
    <w:tmpl w:val="B4D6E9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08609BF"/>
    <w:multiLevelType w:val="hybridMultilevel"/>
    <w:tmpl w:val="1FD233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34D2A46"/>
    <w:multiLevelType w:val="hybridMultilevel"/>
    <w:tmpl w:val="16B44A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65E22B3"/>
    <w:multiLevelType w:val="hybridMultilevel"/>
    <w:tmpl w:val="C346EF74"/>
    <w:lvl w:ilvl="0" w:tplc="F146C120">
      <w:start w:val="1"/>
      <w:numFmt w:val="bullet"/>
      <w:lvlText w:val="–"/>
      <w:lvlJc w:val="left"/>
      <w:pPr>
        <w:ind w:left="686" w:hanging="360"/>
      </w:pPr>
      <w:rPr>
        <w:rFonts w:ascii="Book Antiqua" w:hAnsi="Book Antiqua" w:hint="default"/>
        <w:b w:val="0"/>
        <w:i w:val="0"/>
        <w:color w:val="000000"/>
        <w:sz w:val="22"/>
      </w:rPr>
    </w:lvl>
    <w:lvl w:ilvl="1" w:tplc="0C090003">
      <w:start w:val="1"/>
      <w:numFmt w:val="bullet"/>
      <w:lvlText w:val="o"/>
      <w:lvlJc w:val="left"/>
      <w:pPr>
        <w:ind w:left="1406" w:hanging="360"/>
      </w:pPr>
      <w:rPr>
        <w:rFonts w:ascii="Courier New" w:hAnsi="Courier New" w:cs="Courier New" w:hint="default"/>
      </w:rPr>
    </w:lvl>
    <w:lvl w:ilvl="2" w:tplc="0C090005" w:tentative="1">
      <w:start w:val="1"/>
      <w:numFmt w:val="bullet"/>
      <w:lvlText w:val=""/>
      <w:lvlJc w:val="left"/>
      <w:pPr>
        <w:ind w:left="2126" w:hanging="360"/>
      </w:pPr>
      <w:rPr>
        <w:rFonts w:ascii="Wingdings" w:hAnsi="Wingdings" w:hint="default"/>
      </w:rPr>
    </w:lvl>
    <w:lvl w:ilvl="3" w:tplc="0C090001" w:tentative="1">
      <w:start w:val="1"/>
      <w:numFmt w:val="bullet"/>
      <w:lvlText w:val=""/>
      <w:lvlJc w:val="left"/>
      <w:pPr>
        <w:ind w:left="2846" w:hanging="360"/>
      </w:pPr>
      <w:rPr>
        <w:rFonts w:ascii="Symbol" w:hAnsi="Symbol" w:hint="default"/>
      </w:rPr>
    </w:lvl>
    <w:lvl w:ilvl="4" w:tplc="0C090003" w:tentative="1">
      <w:start w:val="1"/>
      <w:numFmt w:val="bullet"/>
      <w:lvlText w:val="o"/>
      <w:lvlJc w:val="left"/>
      <w:pPr>
        <w:ind w:left="3566" w:hanging="360"/>
      </w:pPr>
      <w:rPr>
        <w:rFonts w:ascii="Courier New" w:hAnsi="Courier New" w:cs="Courier New" w:hint="default"/>
      </w:rPr>
    </w:lvl>
    <w:lvl w:ilvl="5" w:tplc="0C090005" w:tentative="1">
      <w:start w:val="1"/>
      <w:numFmt w:val="bullet"/>
      <w:lvlText w:val=""/>
      <w:lvlJc w:val="left"/>
      <w:pPr>
        <w:ind w:left="4286" w:hanging="360"/>
      </w:pPr>
      <w:rPr>
        <w:rFonts w:ascii="Wingdings" w:hAnsi="Wingdings" w:hint="default"/>
      </w:rPr>
    </w:lvl>
    <w:lvl w:ilvl="6" w:tplc="0C090001" w:tentative="1">
      <w:start w:val="1"/>
      <w:numFmt w:val="bullet"/>
      <w:lvlText w:val=""/>
      <w:lvlJc w:val="left"/>
      <w:pPr>
        <w:ind w:left="5006" w:hanging="360"/>
      </w:pPr>
      <w:rPr>
        <w:rFonts w:ascii="Symbol" w:hAnsi="Symbol" w:hint="default"/>
      </w:rPr>
    </w:lvl>
    <w:lvl w:ilvl="7" w:tplc="0C090003" w:tentative="1">
      <w:start w:val="1"/>
      <w:numFmt w:val="bullet"/>
      <w:lvlText w:val="o"/>
      <w:lvlJc w:val="left"/>
      <w:pPr>
        <w:ind w:left="5726" w:hanging="360"/>
      </w:pPr>
      <w:rPr>
        <w:rFonts w:ascii="Courier New" w:hAnsi="Courier New" w:cs="Courier New" w:hint="default"/>
      </w:rPr>
    </w:lvl>
    <w:lvl w:ilvl="8" w:tplc="0C090005" w:tentative="1">
      <w:start w:val="1"/>
      <w:numFmt w:val="bullet"/>
      <w:lvlText w:val=""/>
      <w:lvlJc w:val="left"/>
      <w:pPr>
        <w:ind w:left="6446" w:hanging="360"/>
      </w:pPr>
      <w:rPr>
        <w:rFonts w:ascii="Wingdings" w:hAnsi="Wingdings" w:hint="default"/>
      </w:rPr>
    </w:lvl>
  </w:abstractNum>
  <w:abstractNum w:abstractNumId="9" w15:restartNumberingAfterBreak="0">
    <w:nsid w:val="63BC7A06"/>
    <w:multiLevelType w:val="hybridMultilevel"/>
    <w:tmpl w:val="1AACB8DA"/>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 w15:restartNumberingAfterBreak="0">
    <w:nsid w:val="6A213F24"/>
    <w:multiLevelType w:val="hybridMultilevel"/>
    <w:tmpl w:val="009841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7BF247E"/>
    <w:multiLevelType w:val="hybridMultilevel"/>
    <w:tmpl w:val="B7082374"/>
    <w:lvl w:ilvl="0" w:tplc="6B02BCB8">
      <w:start w:val="1"/>
      <w:numFmt w:val="lowerRoman"/>
      <w:lvlText w:val="%1."/>
      <w:lvlJc w:val="right"/>
      <w:pPr>
        <w:ind w:left="720" w:hanging="360"/>
      </w:pPr>
      <w:rPr>
        <w:b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28754692">
    <w:abstractNumId w:val="1"/>
  </w:num>
  <w:num w:numId="2" w16cid:durableId="264271712">
    <w:abstractNumId w:val="3"/>
  </w:num>
  <w:num w:numId="3" w16cid:durableId="1963615315">
    <w:abstractNumId w:val="9"/>
  </w:num>
  <w:num w:numId="4" w16cid:durableId="577835839">
    <w:abstractNumId w:val="10"/>
  </w:num>
  <w:num w:numId="5" w16cid:durableId="221258495">
    <w:abstractNumId w:val="6"/>
  </w:num>
  <w:num w:numId="6" w16cid:durableId="1438712350">
    <w:abstractNumId w:val="2"/>
  </w:num>
  <w:num w:numId="7" w16cid:durableId="1699041530">
    <w:abstractNumId w:val="4"/>
  </w:num>
  <w:num w:numId="8" w16cid:durableId="1524711759">
    <w:abstractNumId w:val="0"/>
  </w:num>
  <w:num w:numId="9" w16cid:durableId="948439471">
    <w:abstractNumId w:val="5"/>
  </w:num>
  <w:num w:numId="10" w16cid:durableId="492524021">
    <w:abstractNumId w:val="7"/>
  </w:num>
  <w:num w:numId="11" w16cid:durableId="1491753021">
    <w:abstractNumId w:val="8"/>
  </w:num>
  <w:num w:numId="12" w16cid:durableId="14418752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083"/>
    <w:rsid w:val="00CB40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C0E8"/>
  <w15:chartTrackingRefBased/>
  <w15:docId w15:val="{C2F48545-1C36-43D5-9E62-C5214E4C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083"/>
    <w:rPr>
      <w:lang w:val="en-GB"/>
    </w:rPr>
  </w:style>
  <w:style w:type="paragraph" w:styleId="Heading1">
    <w:name w:val="heading 1"/>
    <w:basedOn w:val="Normal"/>
    <w:next w:val="Normal"/>
    <w:link w:val="Heading1Char"/>
    <w:uiPriority w:val="9"/>
    <w:qFormat/>
    <w:rsid w:val="00CB40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083"/>
    <w:rPr>
      <w:rFonts w:asciiTheme="majorHAnsi" w:eastAsiaTheme="majorEastAsia" w:hAnsiTheme="majorHAnsi" w:cstheme="majorBidi"/>
      <w:color w:val="2F5496" w:themeColor="accent1" w:themeShade="BF"/>
      <w:sz w:val="32"/>
      <w:szCs w:val="32"/>
      <w:lang w:val="en-GB"/>
    </w:rPr>
  </w:style>
  <w:style w:type="paragraph" w:styleId="Caption">
    <w:name w:val="caption"/>
    <w:basedOn w:val="Normal"/>
    <w:next w:val="Normal"/>
    <w:link w:val="CaptionChar"/>
    <w:uiPriority w:val="35"/>
    <w:unhideWhenUsed/>
    <w:qFormat/>
    <w:rsid w:val="00CB4083"/>
    <w:pPr>
      <w:widowControl w:val="0"/>
      <w:autoSpaceDE w:val="0"/>
      <w:autoSpaceDN w:val="0"/>
      <w:spacing w:after="200" w:line="240" w:lineRule="auto"/>
    </w:pPr>
    <w:rPr>
      <w:i/>
      <w:iCs/>
      <w:color w:val="44546A" w:themeColor="text2"/>
      <w:sz w:val="18"/>
      <w:szCs w:val="18"/>
      <w:lang w:val="en-AU" w:bidi="en-AU"/>
    </w:rPr>
  </w:style>
  <w:style w:type="character" w:customStyle="1" w:styleId="CaptionChar">
    <w:name w:val="Caption Char"/>
    <w:basedOn w:val="DefaultParagraphFont"/>
    <w:link w:val="Caption"/>
    <w:uiPriority w:val="35"/>
    <w:rsid w:val="00CB4083"/>
    <w:rPr>
      <w:i/>
      <w:iCs/>
      <w:color w:val="44546A" w:themeColor="text2"/>
      <w:sz w:val="18"/>
      <w:szCs w:val="18"/>
      <w:lang w:bidi="en-AU"/>
    </w:rPr>
  </w:style>
  <w:style w:type="paragraph" w:styleId="ListParagraph">
    <w:name w:val="List Paragraph"/>
    <w:basedOn w:val="Normal"/>
    <w:link w:val="ListParagraphChar"/>
    <w:uiPriority w:val="34"/>
    <w:qFormat/>
    <w:rsid w:val="00CB4083"/>
    <w:pPr>
      <w:widowControl w:val="0"/>
      <w:autoSpaceDE w:val="0"/>
      <w:autoSpaceDN w:val="0"/>
      <w:spacing w:before="120" w:after="0" w:line="240" w:lineRule="auto"/>
      <w:ind w:left="940" w:hanging="360"/>
    </w:pPr>
    <w:rPr>
      <w:rFonts w:ascii="Calibri" w:eastAsia="Calibri" w:hAnsi="Calibri" w:cs="Calibri"/>
      <w:lang w:val="en-AU" w:eastAsia="en-AU" w:bidi="en-AU"/>
    </w:rPr>
  </w:style>
  <w:style w:type="character" w:customStyle="1" w:styleId="ListParagraphChar">
    <w:name w:val="List Paragraph Char"/>
    <w:basedOn w:val="DefaultParagraphFont"/>
    <w:link w:val="ListParagraph"/>
    <w:uiPriority w:val="34"/>
    <w:rsid w:val="00CB4083"/>
    <w:rPr>
      <w:rFonts w:ascii="Calibri" w:eastAsia="Calibri" w:hAnsi="Calibri" w:cs="Calibri"/>
      <w:lang w:eastAsia="en-AU" w:bidi="en-AU"/>
    </w:rPr>
  </w:style>
  <w:style w:type="table" w:styleId="TableGrid">
    <w:name w:val="Table Grid"/>
    <w:basedOn w:val="TableNormal"/>
    <w:uiPriority w:val="59"/>
    <w:rsid w:val="00CB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D6AD2DE21634395B491CD8E1CFF8A" ma:contentTypeVersion="16" ma:contentTypeDescription="Create a new document." ma:contentTypeScope="" ma:versionID="3d54323afecad2859e650c58af428b39">
  <xsd:schema xmlns:xsd="http://www.w3.org/2001/XMLSchema" xmlns:xs="http://www.w3.org/2001/XMLSchema" xmlns:p="http://schemas.microsoft.com/office/2006/metadata/properties" xmlns:ns2="ea3bed00-3193-440a-a06f-5e97637c53ba" xmlns:ns3="b1d2ae77-9bf9-43b5-b21f-869d5bba7fc9" targetNamespace="http://schemas.microsoft.com/office/2006/metadata/properties" ma:root="true" ma:fieldsID="56f43fb9f8b5225e8111d89cc840fbfd" ns2:_="" ns3:_="">
    <xsd:import namespace="ea3bed00-3193-440a-a06f-5e97637c53ba"/>
    <xsd:import namespace="b1d2ae77-9bf9-43b5-b21f-869d5bba7fc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bed00-3193-440a-a06f-5e97637c53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d29ff79-a510-4d09-91d7-153329d0364e}" ma:internalName="TaxCatchAll" ma:showField="CatchAllData" ma:web="ea3bed00-3193-440a-a06f-5e97637c53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d2ae77-9bf9-43b5-b21f-869d5bba7fc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c8c6a6-44c3-4362-ad22-626ae0b4359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3bed00-3193-440a-a06f-5e97637c53ba"/>
    <lcf76f155ced4ddcb4097134ff3c332f xmlns="b1d2ae77-9bf9-43b5-b21f-869d5bba7f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6D9771-5B81-427E-B0FC-AB0B3F1DB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bed00-3193-440a-a06f-5e97637c53ba"/>
    <ds:schemaRef ds:uri="b1d2ae77-9bf9-43b5-b21f-869d5bba7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2337A-09B5-449F-B731-A7A6539313C2}">
  <ds:schemaRefs>
    <ds:schemaRef ds:uri="http://schemas.microsoft.com/sharepoint/v3/contenttype/forms"/>
  </ds:schemaRefs>
</ds:datastoreItem>
</file>

<file path=customXml/itemProps3.xml><?xml version="1.0" encoding="utf-8"?>
<ds:datastoreItem xmlns:ds="http://schemas.openxmlformats.org/officeDocument/2006/customXml" ds:itemID="{5F0F6F29-561E-41A3-94DE-6C3723A31031}">
  <ds:schemaRefs>
    <ds:schemaRef ds:uri="http://schemas.microsoft.com/office/2006/documentManagement/types"/>
    <ds:schemaRef ds:uri="ea3bed00-3193-440a-a06f-5e97637c53ba"/>
    <ds:schemaRef ds:uri="b1d2ae77-9bf9-43b5-b21f-869d5bba7fc9"/>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1579</Words>
  <Characters>9001</Characters>
  <Application>Microsoft Office Word</Application>
  <DocSecurity>0</DocSecurity>
  <Lines>75</Lines>
  <Paragraphs>21</Paragraphs>
  <ScaleCrop>false</ScaleCrop>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Evans</dc:creator>
  <cp:keywords/>
  <dc:description/>
  <cp:lastModifiedBy>Sue Evans</cp:lastModifiedBy>
  <cp:revision>1</cp:revision>
  <dcterms:created xsi:type="dcterms:W3CDTF">2023-04-01T09:41:00Z</dcterms:created>
  <dcterms:modified xsi:type="dcterms:W3CDTF">2023-04-01T09:43:00Z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0x0101003C0D6AD2DE21634395B491CD8E1CFF8A</vt:lpwstr>
  </property>
</Properties>
</file>