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D546" w14:textId="034DC203" w:rsidR="00CA0947" w:rsidRDefault="00CA0947" w:rsidP="00926D8B">
      <w:pPr>
        <w:rPr>
          <w:rFonts w:ascii="Times New Roman" w:eastAsiaTheme="minorHAnsi" w:hAnsi="Times New Roman" w:cs="Times New Roman"/>
          <w:sz w:val="21"/>
          <w:szCs w:val="21"/>
        </w:rPr>
      </w:pPr>
    </w:p>
    <w:p w14:paraId="5918B000" w14:textId="578B4D79" w:rsidR="00CA0947" w:rsidRPr="006D04D5" w:rsidRDefault="00CA0947" w:rsidP="00926D8B">
      <w:pPr>
        <w:rPr>
          <w:rFonts w:ascii="Times New Roman" w:hAnsi="Times New Roman" w:cs="Times New Roman"/>
        </w:rPr>
      </w:pPr>
      <w:r w:rsidRPr="006D04D5">
        <w:rPr>
          <w:rFonts w:ascii="Times New Roman" w:hAnsi="Times New Roman" w:cs="Times New Roman"/>
        </w:rPr>
        <w:t>Supplementary Table 2: Results of pathway level analysis (P-value &lt; 0.01)</w:t>
      </w:r>
    </w:p>
    <w:p w14:paraId="21340632" w14:textId="63DE6F4C" w:rsidR="00CA0947" w:rsidRDefault="00CA0947" w:rsidP="00926D8B">
      <w:pPr>
        <w:rPr>
          <w:rFonts w:ascii="Times New Roman" w:hAnsi="Times New Roman" w:cs="Times New Roman"/>
          <w:sz w:val="21"/>
          <w:szCs w:val="21"/>
        </w:rPr>
      </w:pPr>
    </w:p>
    <w:tbl>
      <w:tblPr>
        <w:tblW w:w="135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3"/>
        <w:gridCol w:w="9300"/>
        <w:gridCol w:w="1840"/>
        <w:gridCol w:w="1077"/>
      </w:tblGrid>
      <w:tr w:rsidR="00F153A4" w:rsidRPr="00F153A4" w14:paraId="5568DC3D" w14:textId="77777777" w:rsidTr="00F153A4">
        <w:trPr>
          <w:trHeight w:val="380"/>
        </w:trPr>
        <w:tc>
          <w:tcPr>
            <w:tcW w:w="13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130A1A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  <w:t>Dataset</w:t>
            </w:r>
          </w:p>
        </w:tc>
        <w:tc>
          <w:tcPr>
            <w:tcW w:w="93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75C30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  <w:t>Pathways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887FD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  <w:t>Number of Genes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5B3A1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  <w:t>P-value</w:t>
            </w:r>
          </w:p>
        </w:tc>
      </w:tr>
      <w:tr w:rsidR="00F153A4" w:rsidRPr="00F153A4" w14:paraId="49E88115" w14:textId="77777777" w:rsidTr="00F153A4">
        <w:trPr>
          <w:trHeight w:val="397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5E534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6DBF3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SIGNALING_BY_PDGF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0CDDF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6C09F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8.56E-05</w:t>
            </w:r>
          </w:p>
        </w:tc>
      </w:tr>
      <w:tr w:rsidR="00F153A4" w:rsidRPr="00F153A4" w14:paraId="7DBC2365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CDD10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9B83B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FCGR_ACTIVATION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D8E5E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B8B4F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5.81E-04</w:t>
            </w:r>
          </w:p>
        </w:tc>
      </w:tr>
      <w:tr w:rsidR="00F153A4" w:rsidRPr="00F153A4" w14:paraId="0092F8EC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6E7C2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5BFF0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PECAM1_INTERACTIONS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13872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F5A95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7.65E-04</w:t>
            </w:r>
          </w:p>
        </w:tc>
      </w:tr>
      <w:tr w:rsidR="00F153A4" w:rsidRPr="00F153A4" w14:paraId="409CF3A9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433B4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03C30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CD28_CO_STIMULATION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1BA78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B5232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8.02E-04</w:t>
            </w:r>
          </w:p>
        </w:tc>
      </w:tr>
      <w:tr w:rsidR="00F153A4" w:rsidRPr="00F153A4" w14:paraId="44C45E32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C7206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F2740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ATF6_ATF6_ALPHA_ACTIVATES_CHAPERONES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17846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FEDD9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1.07E-03</w:t>
            </w:r>
          </w:p>
        </w:tc>
      </w:tr>
      <w:tr w:rsidR="00F153A4" w:rsidRPr="00F153A4" w14:paraId="2A383320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E7F21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FDC19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FOXO_MEDIATED_TRANSCRIPTION_OF_CELL_DEATH_GENES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B6D04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22CA9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1.15E-03</w:t>
            </w:r>
          </w:p>
        </w:tc>
      </w:tr>
      <w:tr w:rsidR="00F153A4" w:rsidRPr="00F153A4" w14:paraId="4FC58892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E2379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3B26C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ANTI_INFLAMMATORY_RESPONSE_FAVOURING_LEISHMANIA_PARASITE_INFECTION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0AE6D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07999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2.17E-03</w:t>
            </w:r>
          </w:p>
        </w:tc>
      </w:tr>
      <w:tr w:rsidR="00F153A4" w:rsidRPr="00F153A4" w14:paraId="36C5D9BC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52666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KEGG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EFD56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STEROID_HORMONE_BIOSYNTHESIS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97D65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C6B86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3.35E-03</w:t>
            </w:r>
          </w:p>
        </w:tc>
      </w:tr>
      <w:tr w:rsidR="00F153A4" w:rsidRPr="00F153A4" w14:paraId="63EB7EE2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EC3E8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KEGG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E877B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EPITHELIAL_CELL_SIGNALING_IN_HELICOBACTER_PYLORI_INFECTION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03840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ABC6E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3.40E-03</w:t>
            </w:r>
          </w:p>
        </w:tc>
      </w:tr>
      <w:tr w:rsidR="00F153A4" w:rsidRPr="00F153A4" w14:paraId="25838164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F8369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KEGG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12EC8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METABOLISM_OF_XENOBIOTICS_BY_CYTOCHROME_P450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C8E1D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4D81C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4.80E-03</w:t>
            </w:r>
          </w:p>
        </w:tc>
      </w:tr>
      <w:tr w:rsidR="00F153A4" w:rsidRPr="00F153A4" w14:paraId="441E3A0E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79D4A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9F00E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ADORA2B_MEDIATED_ANTI_INFLAMMATORY_CYTOKINES_PRODUCTION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B3090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2D83C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4.80E-03</w:t>
            </w:r>
          </w:p>
        </w:tc>
      </w:tr>
      <w:tr w:rsidR="00F153A4" w:rsidRPr="00F153A4" w14:paraId="40A61DDA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61722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24A58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SIGNALING_BY_KIT_IN_DISEASE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AE762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B9D81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5.56E-03</w:t>
            </w:r>
          </w:p>
        </w:tc>
      </w:tr>
      <w:tr w:rsidR="00F153A4" w:rsidRPr="00F153A4" w14:paraId="46AD8BEC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412AE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D78EC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CELL_SURFACE_INTERACTIONS_AT_THE_VASCULAR_WALL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4DC29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EF65A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5.92E-03</w:t>
            </w:r>
          </w:p>
        </w:tc>
      </w:tr>
      <w:tr w:rsidR="00F153A4" w:rsidRPr="00F153A4" w14:paraId="1262CC4A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DC38A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340B3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EXTRA_NUCLEAR_ESTROGEN_SIGNALING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5FC61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FD7B3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6.19E-03</w:t>
            </w:r>
          </w:p>
        </w:tc>
      </w:tr>
      <w:tr w:rsidR="00F153A4" w:rsidRPr="00F153A4" w14:paraId="540B7102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3F9B0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EC7BB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DEGRADATION_OF_THE_EXTRACELLULAR_MATRIX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10EE6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133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56FB6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7.05E-03</w:t>
            </w:r>
          </w:p>
        </w:tc>
      </w:tr>
      <w:tr w:rsidR="00F153A4" w:rsidRPr="00F153A4" w14:paraId="11848242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B360A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KEGG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4EF15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DRUG_METABOLISM_OTHER_ENZYMES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4BD1D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7DC1F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7.38E-03</w:t>
            </w:r>
          </w:p>
        </w:tc>
      </w:tr>
      <w:tr w:rsidR="00F153A4" w:rsidRPr="00F153A4" w14:paraId="1CB4F62B" w14:textId="77777777" w:rsidTr="00F153A4">
        <w:trPr>
          <w:trHeight w:val="36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5CE28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2A680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EPHB_MEDIATED_FORWARD_SIGNALING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A71C4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B29F2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7.51E-03</w:t>
            </w:r>
          </w:p>
        </w:tc>
      </w:tr>
      <w:tr w:rsidR="00F153A4" w:rsidRPr="00F153A4" w14:paraId="3C075579" w14:textId="77777777" w:rsidTr="00F153A4">
        <w:trPr>
          <w:trHeight w:val="370"/>
        </w:trPr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548D83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REACTOME</w:t>
            </w:r>
          </w:p>
        </w:tc>
        <w:tc>
          <w:tcPr>
            <w:tcW w:w="9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5B5C6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ECM_PROTEOGLYCANS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DB6F4D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9DF46" w14:textId="77777777" w:rsidR="00F153A4" w:rsidRPr="00F153A4" w:rsidRDefault="00F153A4" w:rsidP="00F153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F153A4">
              <w:rPr>
                <w:rFonts w:ascii="Times New Roman" w:eastAsia="游ゴシック" w:hAnsi="Times New Roman" w:cs="Times New Roman"/>
                <w:color w:val="000000"/>
                <w:sz w:val="21"/>
                <w:szCs w:val="21"/>
                <w:lang w:eastAsia="ja-JP"/>
              </w:rPr>
              <w:t>8.82E-03</w:t>
            </w:r>
          </w:p>
        </w:tc>
      </w:tr>
    </w:tbl>
    <w:p w14:paraId="6760AD38" w14:textId="77777777" w:rsidR="00CA0947" w:rsidRPr="00CA42BD" w:rsidRDefault="00CA0947" w:rsidP="00926D8B">
      <w:pPr>
        <w:rPr>
          <w:rFonts w:ascii="Times New Roman" w:hAnsi="Times New Roman" w:cs="Times New Roman"/>
          <w:sz w:val="21"/>
          <w:szCs w:val="21"/>
        </w:rPr>
      </w:pPr>
    </w:p>
    <w:sectPr w:rsidR="00CA0947" w:rsidRPr="00CA42BD" w:rsidSect="00926D8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0206" w14:textId="77777777" w:rsidR="00B53EE9" w:rsidRDefault="00B53EE9" w:rsidP="004A61F6">
      <w:r>
        <w:separator/>
      </w:r>
    </w:p>
  </w:endnote>
  <w:endnote w:type="continuationSeparator" w:id="0">
    <w:p w14:paraId="7E6B9398" w14:textId="77777777" w:rsidR="00B53EE9" w:rsidRDefault="00B53EE9" w:rsidP="004A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5E13" w14:textId="77777777" w:rsidR="00B53EE9" w:rsidRDefault="00B53EE9" w:rsidP="004A61F6">
      <w:r>
        <w:separator/>
      </w:r>
    </w:p>
  </w:footnote>
  <w:footnote w:type="continuationSeparator" w:id="0">
    <w:p w14:paraId="5F5FF046" w14:textId="77777777" w:rsidR="00B53EE9" w:rsidRDefault="00B53EE9" w:rsidP="004A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34"/>
    <w:rsid w:val="00087426"/>
    <w:rsid w:val="001034EA"/>
    <w:rsid w:val="00140904"/>
    <w:rsid w:val="001B5698"/>
    <w:rsid w:val="002277E1"/>
    <w:rsid w:val="0031536E"/>
    <w:rsid w:val="004A540C"/>
    <w:rsid w:val="004A61F6"/>
    <w:rsid w:val="004B5534"/>
    <w:rsid w:val="00530947"/>
    <w:rsid w:val="005845E6"/>
    <w:rsid w:val="005D5124"/>
    <w:rsid w:val="005F76B6"/>
    <w:rsid w:val="00697FF3"/>
    <w:rsid w:val="006D04D5"/>
    <w:rsid w:val="006E2989"/>
    <w:rsid w:val="006F57D0"/>
    <w:rsid w:val="00703B8F"/>
    <w:rsid w:val="007104D7"/>
    <w:rsid w:val="00733BF1"/>
    <w:rsid w:val="007C33AA"/>
    <w:rsid w:val="00926D8B"/>
    <w:rsid w:val="00A44095"/>
    <w:rsid w:val="00AC442F"/>
    <w:rsid w:val="00AF07F3"/>
    <w:rsid w:val="00B0667B"/>
    <w:rsid w:val="00B53EE9"/>
    <w:rsid w:val="00B93E8B"/>
    <w:rsid w:val="00C32ED6"/>
    <w:rsid w:val="00CA0947"/>
    <w:rsid w:val="00CA42BD"/>
    <w:rsid w:val="00D852CF"/>
    <w:rsid w:val="00DB4411"/>
    <w:rsid w:val="00F1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4CE56"/>
  <w14:defaultImageDpi w14:val="32767"/>
  <w15:chartTrackingRefBased/>
  <w15:docId w15:val="{D2377A68-B485-9E42-AD50-A5CC6005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667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0667B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B0667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0667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0667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667B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67B"/>
    <w:rPr>
      <w:rFonts w:ascii="Times New Roman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61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61F6"/>
  </w:style>
  <w:style w:type="paragraph" w:styleId="ac">
    <w:name w:val="footer"/>
    <w:basedOn w:val="a"/>
    <w:link w:val="ad"/>
    <w:uiPriority w:val="99"/>
    <w:unhideWhenUsed/>
    <w:rsid w:val="004A61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内藤 健夫</cp:lastModifiedBy>
  <cp:revision>2</cp:revision>
  <dcterms:created xsi:type="dcterms:W3CDTF">2023-03-31T10:42:00Z</dcterms:created>
  <dcterms:modified xsi:type="dcterms:W3CDTF">2023-03-31T10:42:00Z</dcterms:modified>
</cp:coreProperties>
</file>