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BB9" w:rsidRPr="00607AB4" w:rsidRDefault="004B6BB9" w:rsidP="004B6BB9">
      <w:pPr>
        <w:spacing w:line="48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607AB4">
        <w:rPr>
          <w:rFonts w:ascii="Times New Roman" w:hAnsi="Times New Roman" w:cs="Times New Roman"/>
          <w:b/>
          <w:bCs/>
        </w:rPr>
        <w:t xml:space="preserve">Table </w:t>
      </w:r>
      <w:r w:rsidR="00A82AA4">
        <w:rPr>
          <w:rFonts w:ascii="Times New Roman" w:hAnsi="Times New Roman" w:cs="Times New Roman"/>
          <w:b/>
          <w:bCs/>
        </w:rPr>
        <w:t>S</w:t>
      </w:r>
      <w:r w:rsidR="00E73FD9">
        <w:rPr>
          <w:rFonts w:ascii="Times New Roman" w:hAnsi="Times New Roman" w:cs="Times New Roman"/>
          <w:b/>
          <w:bCs/>
        </w:rPr>
        <w:t>2</w:t>
      </w:r>
      <w:r w:rsidRPr="00607AB4">
        <w:rPr>
          <w:rFonts w:ascii="Times New Roman" w:hAnsi="Times New Roman" w:cs="Times New Roman"/>
          <w:b/>
          <w:bCs/>
        </w:rPr>
        <w:t>: Computation time (cumulative) comparison of three different pipelines</w:t>
      </w:r>
    </w:p>
    <w:tbl>
      <w:tblPr>
        <w:tblStyle w:val="PlainTable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766"/>
      </w:tblGrid>
      <w:tr w:rsidR="004B6BB9" w:rsidRPr="00607AB4" w:rsidTr="004B6B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Pipeline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Assembly time 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Extraction time </w:t>
            </w:r>
          </w:p>
        </w:tc>
      </w:tr>
      <w:tr w:rsidR="004B6BB9" w:rsidRPr="00607AB4" w:rsidTr="004B6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  <w:b w:val="0"/>
                <w:bCs w:val="0"/>
              </w:rPr>
              <w:t>HybPiper-BLASTx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19 hr 55 min 30 sec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  <w:color w:val="000000" w:themeColor="text1"/>
              </w:rPr>
              <w:t>19 hr 2 min 15 sec</w:t>
            </w:r>
          </w:p>
        </w:tc>
      </w:tr>
      <w:tr w:rsidR="004B6BB9" w:rsidRPr="00607AB4" w:rsidTr="004B6B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  <w:b w:val="0"/>
                <w:bCs w:val="0"/>
              </w:rPr>
              <w:t>HybPiper-DIAMOND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24 hr 3 min 29 sec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  <w:color w:val="000000" w:themeColor="text1"/>
              </w:rPr>
              <w:t>8 hr 59 min 28 sec</w:t>
            </w:r>
          </w:p>
        </w:tc>
      </w:tr>
      <w:tr w:rsidR="004B6BB9" w:rsidRPr="00607AB4" w:rsidTr="004B6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  <w:b w:val="0"/>
                <w:bCs w:val="0"/>
              </w:rPr>
              <w:t>SECAPR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8 hr 6 min 58 sec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6 min 23 sec</w:t>
            </w:r>
          </w:p>
        </w:tc>
      </w:tr>
      <w:tr w:rsidR="004B6BB9" w:rsidRPr="00607AB4" w:rsidTr="004B6B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  <w:b w:val="0"/>
                <w:bCs w:val="0"/>
              </w:rPr>
              <w:t>Captus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1 hr 23 min 21 sec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4B6BB9" w:rsidRPr="00607AB4" w:rsidRDefault="004B6BB9" w:rsidP="002E566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  <w:color w:val="000000" w:themeColor="text1"/>
              </w:rPr>
              <w:t>1 hr 47 min 12 sec</w:t>
            </w:r>
          </w:p>
        </w:tc>
      </w:tr>
    </w:tbl>
    <w:p w:rsidR="004B6BB9" w:rsidRPr="00607AB4" w:rsidRDefault="004B6BB9" w:rsidP="004B6BB9">
      <w:pPr>
        <w:rPr>
          <w:rFonts w:ascii="Times New Roman" w:hAnsi="Times New Roman" w:cs="Times New Roman"/>
          <w:b/>
          <w:bCs/>
        </w:rPr>
      </w:pPr>
    </w:p>
    <w:p w:rsidR="004B6BB9" w:rsidRPr="00607AB4" w:rsidRDefault="004B6BB9" w:rsidP="004B6BB9">
      <w:pPr>
        <w:rPr>
          <w:rFonts w:ascii="Times New Roman" w:hAnsi="Times New Roman" w:cs="Times New Roman"/>
          <w:b/>
          <w:bCs/>
        </w:rPr>
      </w:pPr>
    </w:p>
    <w:p w:rsidR="00216425" w:rsidRDefault="00216425"/>
    <w:sectPr w:rsidR="00216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B9"/>
    <w:rsid w:val="00211BF8"/>
    <w:rsid w:val="00216425"/>
    <w:rsid w:val="004B6BB9"/>
    <w:rsid w:val="00613DCE"/>
    <w:rsid w:val="00656857"/>
    <w:rsid w:val="00A57EF0"/>
    <w:rsid w:val="00A82AA4"/>
    <w:rsid w:val="00CC3737"/>
    <w:rsid w:val="00E7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7715B5"/>
  <w15:chartTrackingRefBased/>
  <w15:docId w15:val="{1DC1BB41-A4D2-0545-8C45-D0437EB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BB9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4B6BB9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5</cp:revision>
  <dcterms:created xsi:type="dcterms:W3CDTF">2023-02-08T16:33:00Z</dcterms:created>
  <dcterms:modified xsi:type="dcterms:W3CDTF">2023-03-07T11:37:00Z</dcterms:modified>
</cp:coreProperties>
</file>