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1728B" w14:textId="55CA98A4" w:rsidR="0003539C" w:rsidRPr="0070133A" w:rsidRDefault="00B04819" w:rsidP="00035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03539C">
        <w:rPr>
          <w:rFonts w:ascii="Times New Roman" w:hAnsi="Times New Roman" w:cs="Times New Roman"/>
          <w:sz w:val="24"/>
          <w:szCs w:val="24"/>
        </w:rPr>
        <w:t>T</w:t>
      </w:r>
      <w:r w:rsidR="0003539C" w:rsidRPr="0070133A">
        <w:rPr>
          <w:rFonts w:ascii="Times New Roman" w:hAnsi="Times New Roman" w:cs="Times New Roman"/>
          <w:sz w:val="24"/>
          <w:szCs w:val="24"/>
        </w:rPr>
        <w:t xml:space="preserve">able </w:t>
      </w:r>
      <w:r w:rsidR="0003539C">
        <w:rPr>
          <w:rFonts w:ascii="Times New Roman" w:hAnsi="Times New Roman" w:cs="Times New Roman"/>
          <w:sz w:val="24"/>
          <w:szCs w:val="24"/>
        </w:rPr>
        <w:t>S1.</w:t>
      </w:r>
      <w:r w:rsidR="0003539C" w:rsidRPr="0070133A">
        <w:rPr>
          <w:rFonts w:ascii="Times New Roman" w:hAnsi="Times New Roman" w:cs="Times New Roman"/>
          <w:sz w:val="24"/>
          <w:szCs w:val="24"/>
        </w:rPr>
        <w:t xml:space="preserve"> </w:t>
      </w:r>
      <w:r w:rsidR="0003539C">
        <w:rPr>
          <w:rFonts w:ascii="Times New Roman" w:hAnsi="Times New Roman" w:cs="Times New Roman"/>
          <w:sz w:val="24"/>
          <w:szCs w:val="24"/>
        </w:rPr>
        <w:t xml:space="preserve">Symbiotic bacteria isolated from the midgut of </w:t>
      </w:r>
      <w:r w:rsidR="0003539C" w:rsidRPr="0006333E">
        <w:rPr>
          <w:rFonts w:ascii="Times New Roman" w:hAnsi="Times New Roman" w:cs="Times New Roman"/>
          <w:i/>
          <w:iCs/>
          <w:sz w:val="24"/>
          <w:szCs w:val="24"/>
        </w:rPr>
        <w:t>Riptortus pedestris</w:t>
      </w:r>
      <w:r w:rsidR="0003539C">
        <w:rPr>
          <w:rFonts w:ascii="Times New Roman" w:hAnsi="Times New Roman" w:cs="Times New Roman"/>
          <w:sz w:val="24"/>
          <w:szCs w:val="24"/>
        </w:rPr>
        <w:t xml:space="preserve"> when insect had colony with the similarity level equal to or below 98.65 %</w:t>
      </w:r>
      <w:r w:rsidR="0003539C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03539C">
        <w:rPr>
          <w:rFonts w:ascii="Times New Roman" w:hAnsi="Times New Roman" w:cs="Times New Roman"/>
          <w:sz w:val="24"/>
          <w:szCs w:val="24"/>
        </w:rPr>
        <w:t xml:space="preserve">, or multiple type strains yielded the same highest similarity within </w:t>
      </w:r>
      <w:proofErr w:type="spellStart"/>
      <w:r w:rsidR="0003539C">
        <w:rPr>
          <w:rFonts w:ascii="Times New Roman" w:hAnsi="Times New Roman" w:cs="Times New Roman"/>
          <w:sz w:val="24"/>
          <w:szCs w:val="24"/>
        </w:rPr>
        <w:t>colony</w:t>
      </w:r>
      <w:r w:rsidR="0003539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="0003539C">
        <w:rPr>
          <w:rFonts w:ascii="Times New Roman" w:hAnsi="Times New Roman" w:cs="Times New Roman"/>
          <w:sz w:val="24"/>
          <w:szCs w:val="24"/>
        </w:rPr>
        <w:t>. These individuals were not included in the bacterial species diversity analysis.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7"/>
        <w:gridCol w:w="2086"/>
        <w:gridCol w:w="3146"/>
        <w:gridCol w:w="955"/>
        <w:gridCol w:w="845"/>
        <w:gridCol w:w="847"/>
      </w:tblGrid>
      <w:tr w:rsidR="0003539C" w:rsidRPr="00AD7701" w14:paraId="0ECAF650" w14:textId="77777777" w:rsidTr="00B04819">
        <w:trPr>
          <w:trHeight w:val="397"/>
        </w:trPr>
        <w:tc>
          <w:tcPr>
            <w:tcW w:w="635" w:type="pct"/>
            <w:vMerge w:val="restart"/>
            <w:tcBorders>
              <w:top w:val="single" w:sz="18" w:space="0" w:color="auto"/>
            </w:tcBorders>
            <w:vAlign w:val="center"/>
          </w:tcPr>
          <w:p w14:paraId="28F9AD33" w14:textId="77777777" w:rsidR="0003539C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D7701">
              <w:rPr>
                <w:rFonts w:ascii="Times New Roman" w:hAnsi="Times New Roman" w:cs="Times New Roman"/>
                <w:sz w:val="22"/>
              </w:rPr>
              <w:t>Insect</w:t>
            </w:r>
          </w:p>
          <w:p w14:paraId="6D8429CA" w14:textId="3973C281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D7701">
              <w:rPr>
                <w:rFonts w:ascii="Times New Roman" w:hAnsi="Times New Roman" w:cs="Times New Roman"/>
                <w:sz w:val="22"/>
              </w:rPr>
              <w:t>ID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  <w:tc>
          <w:tcPr>
            <w:tcW w:w="1155" w:type="pct"/>
            <w:vMerge w:val="restart"/>
            <w:tcBorders>
              <w:top w:val="single" w:sz="18" w:space="0" w:color="auto"/>
            </w:tcBorders>
            <w:vAlign w:val="center"/>
          </w:tcPr>
          <w:p w14:paraId="02442EC9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D7701">
              <w:rPr>
                <w:rFonts w:ascii="Times New Roman" w:hAnsi="Times New Roman" w:cs="Times New Roman" w:hint="eastAsia"/>
                <w:sz w:val="22"/>
              </w:rPr>
              <w:t>A</w:t>
            </w:r>
            <w:r w:rsidRPr="00AD7701">
              <w:rPr>
                <w:rFonts w:ascii="Times New Roman" w:hAnsi="Times New Roman" w:cs="Times New Roman"/>
                <w:sz w:val="22"/>
              </w:rPr>
              <w:t>ccession number</w:t>
            </w:r>
          </w:p>
        </w:tc>
        <w:tc>
          <w:tcPr>
            <w:tcW w:w="1743" w:type="pct"/>
            <w:vMerge w:val="restart"/>
            <w:tcBorders>
              <w:top w:val="single" w:sz="18" w:space="0" w:color="auto"/>
            </w:tcBorders>
            <w:vAlign w:val="center"/>
          </w:tcPr>
          <w:p w14:paraId="0CC38700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D7701">
              <w:rPr>
                <w:rFonts w:ascii="Times New Roman" w:hAnsi="Times New Roman" w:cs="Times New Roman"/>
                <w:sz w:val="22"/>
              </w:rPr>
              <w:t>Type bacteria</w:t>
            </w:r>
            <w:r>
              <w:rPr>
                <w:rFonts w:ascii="Times New Roman" w:hAnsi="Times New Roman" w:cs="Times New Roman"/>
                <w:sz w:val="22"/>
              </w:rPr>
              <w:t>l</w:t>
            </w:r>
            <w:r w:rsidRPr="00AD7701">
              <w:rPr>
                <w:rFonts w:ascii="Times New Roman" w:hAnsi="Times New Roman" w:cs="Times New Roman"/>
                <w:sz w:val="22"/>
              </w:rPr>
              <w:t xml:space="preserve"> strain matched</w:t>
            </w:r>
          </w:p>
        </w:tc>
        <w:tc>
          <w:tcPr>
            <w:tcW w:w="1466" w:type="pct"/>
            <w:gridSpan w:val="3"/>
            <w:tcBorders>
              <w:top w:val="single" w:sz="18" w:space="0" w:color="auto"/>
            </w:tcBorders>
            <w:vAlign w:val="center"/>
          </w:tcPr>
          <w:p w14:paraId="6B614CC4" w14:textId="01BAA29C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D7701">
              <w:rPr>
                <w:rFonts w:ascii="Times New Roman" w:hAnsi="Times New Roman" w:cs="Times New Roman"/>
                <w:sz w:val="22"/>
              </w:rPr>
              <w:t xml:space="preserve">Similarity </w:t>
            </w:r>
            <w:r w:rsidR="00CD54BF">
              <w:rPr>
                <w:rFonts w:ascii="Times New Roman" w:hAnsi="Times New Roman" w:cs="Times New Roman"/>
                <w:sz w:val="22"/>
              </w:rPr>
              <w:t>with colony</w:t>
            </w:r>
            <w:r w:rsidR="00DA183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A183F" w:rsidRPr="00AD7701">
              <w:rPr>
                <w:rFonts w:ascii="Times New Roman" w:hAnsi="Times New Roman" w:cs="Times New Roman"/>
                <w:sz w:val="22"/>
              </w:rPr>
              <w:t>(%)</w:t>
            </w:r>
          </w:p>
        </w:tc>
      </w:tr>
      <w:tr w:rsidR="0003539C" w:rsidRPr="00AD7701" w14:paraId="2CC25FB7" w14:textId="77777777" w:rsidTr="00B04819">
        <w:trPr>
          <w:trHeight w:val="397"/>
        </w:trPr>
        <w:tc>
          <w:tcPr>
            <w:tcW w:w="635" w:type="pct"/>
            <w:vMerge/>
            <w:tcBorders>
              <w:bottom w:val="single" w:sz="18" w:space="0" w:color="auto"/>
            </w:tcBorders>
            <w:vAlign w:val="center"/>
          </w:tcPr>
          <w:p w14:paraId="1B581F53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55" w:type="pct"/>
            <w:vMerge/>
            <w:tcBorders>
              <w:bottom w:val="single" w:sz="18" w:space="0" w:color="auto"/>
            </w:tcBorders>
            <w:vAlign w:val="center"/>
          </w:tcPr>
          <w:p w14:paraId="1EB678D7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43" w:type="pct"/>
            <w:vMerge/>
            <w:tcBorders>
              <w:bottom w:val="single" w:sz="18" w:space="0" w:color="auto"/>
            </w:tcBorders>
            <w:vAlign w:val="center"/>
          </w:tcPr>
          <w:p w14:paraId="594680BC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9" w:type="pct"/>
            <w:tcBorders>
              <w:bottom w:val="single" w:sz="18" w:space="0" w:color="auto"/>
            </w:tcBorders>
            <w:vAlign w:val="center"/>
          </w:tcPr>
          <w:p w14:paraId="1B16C1D3" w14:textId="24331206" w:rsidR="0003539C" w:rsidRPr="00DA183F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A183F">
              <w:rPr>
                <w:rFonts w:ascii="Times New Roman" w:hAnsi="Times New Roman" w:cs="Times New Roman"/>
                <w:sz w:val="22"/>
              </w:rPr>
              <w:t>A</w:t>
            </w:r>
          </w:p>
        </w:tc>
        <w:tc>
          <w:tcPr>
            <w:tcW w:w="468" w:type="pct"/>
            <w:tcBorders>
              <w:bottom w:val="single" w:sz="18" w:space="0" w:color="auto"/>
            </w:tcBorders>
            <w:vAlign w:val="center"/>
          </w:tcPr>
          <w:p w14:paraId="53167FA6" w14:textId="5BD44CCB" w:rsidR="0003539C" w:rsidRPr="00DA183F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A183F">
              <w:rPr>
                <w:rFonts w:ascii="Times New Roman" w:hAnsi="Times New Roman" w:cs="Times New Roman"/>
                <w:sz w:val="22"/>
              </w:rPr>
              <w:t>B</w:t>
            </w:r>
          </w:p>
        </w:tc>
        <w:tc>
          <w:tcPr>
            <w:tcW w:w="469" w:type="pct"/>
            <w:tcBorders>
              <w:bottom w:val="single" w:sz="18" w:space="0" w:color="auto"/>
            </w:tcBorders>
            <w:vAlign w:val="center"/>
          </w:tcPr>
          <w:p w14:paraId="212BEA25" w14:textId="6EA22A10" w:rsidR="0003539C" w:rsidRPr="00DA183F" w:rsidRDefault="0003539C" w:rsidP="008E0CC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DA183F">
              <w:rPr>
                <w:rFonts w:ascii="Times New Roman" w:hAnsi="Times New Roman" w:cs="Times New Roman"/>
                <w:sz w:val="22"/>
              </w:rPr>
              <w:t>C</w:t>
            </w:r>
          </w:p>
        </w:tc>
      </w:tr>
      <w:tr w:rsidR="0003539C" w:rsidRPr="00AD7701" w14:paraId="1247F21C" w14:textId="77777777" w:rsidTr="00B04819">
        <w:trPr>
          <w:trHeight w:val="510"/>
        </w:trPr>
        <w:tc>
          <w:tcPr>
            <w:tcW w:w="635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7DEB3E4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szCs w:val="20"/>
              </w:rPr>
              <w:t>GJ2F1</w:t>
            </w:r>
            <w:r>
              <w:rPr>
                <w:rFonts w:ascii="Times New Roman" w:eastAsia="맑은 고딕" w:hAnsi="Times New Roman" w:cs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1155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5A80572" w14:textId="7680D910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OQ152660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D7701">
              <w:rPr>
                <w:rFonts w:ascii="Times New Roman" w:hAnsi="Times New Roman" w:cs="Times New Roman"/>
                <w:szCs w:val="20"/>
              </w:rPr>
              <w:t>152662</w:t>
            </w:r>
          </w:p>
        </w:tc>
        <w:tc>
          <w:tcPr>
            <w:tcW w:w="1743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9E5DB87" w14:textId="11A10C31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hAnsi="Times New Roman" w:cs="Times New Roman" w:hint="eastAsia"/>
                <w:i/>
                <w:iCs/>
                <w:szCs w:val="20"/>
              </w:rPr>
              <w:t>C</w:t>
            </w:r>
            <w:r w:rsidRPr="00AD7701">
              <w:rPr>
                <w:rFonts w:ascii="Times New Roman" w:hAnsi="Times New Roman" w:cs="Times New Roman"/>
                <w:i/>
                <w:iCs/>
                <w:szCs w:val="20"/>
              </w:rPr>
              <w:t>aballeronia jiangsuensis</w:t>
            </w:r>
          </w:p>
        </w:tc>
        <w:tc>
          <w:tcPr>
            <w:tcW w:w="529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5DEF55C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98.04</w:t>
            </w:r>
          </w:p>
        </w:tc>
        <w:tc>
          <w:tcPr>
            <w:tcW w:w="468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577865E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97.98</w:t>
            </w:r>
          </w:p>
        </w:tc>
        <w:tc>
          <w:tcPr>
            <w:tcW w:w="469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56A839C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97.96</w:t>
            </w:r>
          </w:p>
        </w:tc>
      </w:tr>
      <w:tr w:rsidR="0003539C" w:rsidRPr="00AD7701" w14:paraId="152D31EE" w14:textId="77777777" w:rsidTr="00B04819">
        <w:trPr>
          <w:trHeight w:val="510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1FC827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szCs w:val="20"/>
              </w:rPr>
              <w:t>GJ4F2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1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E71E8" w14:textId="4782A44E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OQ152681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D7701">
              <w:rPr>
                <w:rFonts w:ascii="Times New Roman" w:hAnsi="Times New Roman" w:cs="Times New Roman"/>
                <w:szCs w:val="20"/>
              </w:rPr>
              <w:t>152683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4C74C" w14:textId="76292433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hAnsi="Times New Roman" w:cs="Times New Roman" w:hint="eastAsia"/>
                <w:i/>
                <w:iCs/>
                <w:szCs w:val="20"/>
              </w:rPr>
              <w:t>C</w:t>
            </w:r>
            <w:r w:rsidRPr="00AD7701">
              <w:rPr>
                <w:rFonts w:ascii="Times New Roman" w:hAnsi="Times New Roman" w:cs="Times New Roman"/>
                <w:i/>
                <w:iCs/>
                <w:szCs w:val="20"/>
              </w:rPr>
              <w:t>aballeronia jiangsuensis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BDEB1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eastAsia="맑은 고딕" w:hAnsi="Times New Roman" w:cs="Times New Roman"/>
                <w:szCs w:val="20"/>
              </w:rPr>
              <w:t>99.29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B14AD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eastAsia="맑은 고딕" w:hAnsi="Times New Roman" w:cs="Times New Roman"/>
                <w:szCs w:val="20"/>
              </w:rPr>
              <w:t>99.21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50BA8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96.91</w:t>
            </w:r>
          </w:p>
        </w:tc>
      </w:tr>
      <w:tr w:rsidR="0003539C" w:rsidRPr="00AD7701" w14:paraId="79105C15" w14:textId="77777777" w:rsidTr="00B04819">
        <w:trPr>
          <w:trHeight w:val="510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141B8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szCs w:val="20"/>
              </w:rPr>
              <w:t>GJ8F1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1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2E38C" w14:textId="0DA48490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OQ152714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D7701">
              <w:rPr>
                <w:rFonts w:ascii="Times New Roman" w:hAnsi="Times New Roman" w:cs="Times New Roman"/>
                <w:szCs w:val="20"/>
              </w:rPr>
              <w:t>152716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03213" w14:textId="780E5D24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hAnsi="Times New Roman" w:cs="Times New Roman" w:hint="eastAsia"/>
                <w:i/>
                <w:iCs/>
                <w:szCs w:val="20"/>
              </w:rPr>
              <w:t>C</w:t>
            </w:r>
            <w:r w:rsidRPr="00AD7701">
              <w:rPr>
                <w:rFonts w:ascii="Times New Roman" w:hAnsi="Times New Roman" w:cs="Times New Roman"/>
                <w:i/>
                <w:iCs/>
                <w:szCs w:val="20"/>
              </w:rPr>
              <w:t>aballeronia jiangsuensi</w:t>
            </w:r>
            <w:r>
              <w:rPr>
                <w:rFonts w:ascii="Times New Roman" w:hAnsi="Times New Roman" w:cs="Times New Roman"/>
                <w:i/>
                <w:iCs/>
                <w:szCs w:val="20"/>
              </w:rPr>
              <w:t>s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B96F6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97.89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B41DE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97.89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ACE12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eastAsia="맑은 고딕" w:hAnsi="Times New Roman" w:cs="Times New Roman"/>
                <w:szCs w:val="20"/>
              </w:rPr>
              <w:t>99.37</w:t>
            </w:r>
          </w:p>
        </w:tc>
      </w:tr>
      <w:tr w:rsidR="0003539C" w:rsidRPr="00AD7701" w14:paraId="26392E93" w14:textId="77777777" w:rsidTr="00B04819">
        <w:trPr>
          <w:trHeight w:val="510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97FC7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szCs w:val="20"/>
              </w:rPr>
              <w:t>GS2F2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1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7A95F" w14:textId="379725B9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OQ152747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D7701">
              <w:rPr>
                <w:rFonts w:ascii="Times New Roman" w:hAnsi="Times New Roman" w:cs="Times New Roman"/>
                <w:szCs w:val="20"/>
              </w:rPr>
              <w:t>152749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95E35" w14:textId="66C44A80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hAnsi="Times New Roman" w:cs="Times New Roman" w:hint="eastAsia"/>
                <w:i/>
                <w:iCs/>
                <w:szCs w:val="20"/>
              </w:rPr>
              <w:t>C</w:t>
            </w:r>
            <w:r w:rsidRPr="00AD7701">
              <w:rPr>
                <w:rFonts w:ascii="Times New Roman" w:hAnsi="Times New Roman" w:cs="Times New Roman"/>
                <w:i/>
                <w:iCs/>
                <w:szCs w:val="20"/>
              </w:rPr>
              <w:t>aballeronia jiangsuensis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BF6A2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eastAsia="맑은 고딕" w:hAnsi="Times New Roman" w:cs="Times New Roman"/>
                <w:szCs w:val="20"/>
              </w:rPr>
              <w:t>99.23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194B8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97.81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33806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eastAsia="맑은 고딕" w:hAnsi="Times New Roman" w:cs="Times New Roman"/>
                <w:szCs w:val="20"/>
              </w:rPr>
              <w:t>99.57</w:t>
            </w:r>
          </w:p>
        </w:tc>
      </w:tr>
      <w:tr w:rsidR="0003539C" w:rsidRPr="00AD7701" w14:paraId="2D984E79" w14:textId="77777777" w:rsidTr="00B04819">
        <w:trPr>
          <w:trHeight w:val="510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C828F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szCs w:val="20"/>
              </w:rPr>
              <w:t>GS4F2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1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99AE4" w14:textId="565E893C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OQ152765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D7701">
              <w:rPr>
                <w:rFonts w:ascii="Times New Roman" w:hAnsi="Times New Roman" w:cs="Times New Roman"/>
                <w:szCs w:val="20"/>
              </w:rPr>
              <w:t>152767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7E8E2" w14:textId="09F8DB0B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hAnsi="Times New Roman" w:cs="Times New Roman" w:hint="eastAsia"/>
                <w:i/>
                <w:iCs/>
                <w:szCs w:val="20"/>
              </w:rPr>
              <w:t>C</w:t>
            </w:r>
            <w:r w:rsidRPr="00AD7701">
              <w:rPr>
                <w:rFonts w:ascii="Times New Roman" w:hAnsi="Times New Roman" w:cs="Times New Roman"/>
                <w:i/>
                <w:iCs/>
                <w:szCs w:val="20"/>
              </w:rPr>
              <w:t>aballeronia jiangsuensis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8B169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eastAsia="맑은 고딕" w:hAnsi="Times New Roman" w:cs="Times New Roman"/>
                <w:szCs w:val="20"/>
              </w:rPr>
              <w:t>99.37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ACE9A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96.62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4D266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eastAsia="맑은 고딕" w:hAnsi="Times New Roman" w:cs="Times New Roman"/>
                <w:szCs w:val="20"/>
              </w:rPr>
              <w:t>99.07</w:t>
            </w:r>
          </w:p>
        </w:tc>
      </w:tr>
      <w:tr w:rsidR="0003539C" w:rsidRPr="00AD7701" w14:paraId="6537AB93" w14:textId="77777777" w:rsidTr="00B04819">
        <w:trPr>
          <w:trHeight w:val="510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7535F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szCs w:val="20"/>
              </w:rPr>
              <w:t>GS8F1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1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62E10" w14:textId="064AFDA0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OQ152795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D7701">
              <w:rPr>
                <w:rFonts w:ascii="Times New Roman" w:hAnsi="Times New Roman" w:cs="Times New Roman"/>
                <w:szCs w:val="20"/>
              </w:rPr>
              <w:t>152797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211C1" w14:textId="52FA2634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hAnsi="Times New Roman" w:cs="Times New Roman" w:hint="eastAsia"/>
                <w:i/>
                <w:iCs/>
                <w:szCs w:val="20"/>
              </w:rPr>
              <w:t>C</w:t>
            </w:r>
            <w:r w:rsidRPr="00AD7701">
              <w:rPr>
                <w:rFonts w:ascii="Times New Roman" w:hAnsi="Times New Roman" w:cs="Times New Roman"/>
                <w:i/>
                <w:iCs/>
                <w:szCs w:val="20"/>
              </w:rPr>
              <w:t>aballeronia jiangsuensis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828D1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97.97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2B544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98.04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00B549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98.04</w:t>
            </w:r>
          </w:p>
        </w:tc>
      </w:tr>
      <w:tr w:rsidR="0003539C" w:rsidRPr="00AD7701" w14:paraId="1F0FEC0F" w14:textId="77777777" w:rsidTr="00B04819">
        <w:trPr>
          <w:trHeight w:val="510"/>
        </w:trPr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E2290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szCs w:val="20"/>
              </w:rPr>
              <w:t>GJ10M1</w:t>
            </w:r>
            <w:r>
              <w:rPr>
                <w:rFonts w:ascii="Times New Roman" w:eastAsia="맑은 고딕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1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0A0F7" w14:textId="7C0D49C0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kern w:val="0"/>
                <w:szCs w:val="20"/>
              </w:rPr>
              <w:t>OQ152645</w:t>
            </w: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AD7701">
              <w:rPr>
                <w:rFonts w:ascii="Times New Roman" w:eastAsia="맑은 고딕" w:hAnsi="Times New Roman" w:cs="Times New Roman"/>
                <w:kern w:val="0"/>
                <w:szCs w:val="20"/>
              </w:rPr>
              <w:t>152647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BF57A" w14:textId="28115F11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Caballeronia insecticola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C14EA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96.66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B1D2A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97.67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AAB06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eastAsia="맑은 고딕" w:hAnsi="Times New Roman" w:cs="Times New Roman"/>
                <w:szCs w:val="20"/>
              </w:rPr>
              <w:t>99.07</w:t>
            </w:r>
          </w:p>
        </w:tc>
      </w:tr>
      <w:tr w:rsidR="0003539C" w:rsidRPr="00AD7701" w14:paraId="4DB601F5" w14:textId="77777777" w:rsidTr="00B04819">
        <w:trPr>
          <w:trHeight w:val="397"/>
        </w:trPr>
        <w:tc>
          <w:tcPr>
            <w:tcW w:w="635" w:type="pct"/>
            <w:vMerge w:val="restart"/>
            <w:tcBorders>
              <w:top w:val="single" w:sz="4" w:space="0" w:color="auto"/>
            </w:tcBorders>
            <w:vAlign w:val="center"/>
          </w:tcPr>
          <w:p w14:paraId="40DFBDFC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GJ10M2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</w:tcBorders>
            <w:vAlign w:val="center"/>
          </w:tcPr>
          <w:p w14:paraId="628851C6" w14:textId="5615253C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color w:val="000000"/>
                <w:szCs w:val="20"/>
              </w:rPr>
              <w:t>OQ152648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AD7701">
              <w:rPr>
                <w:rFonts w:ascii="Times New Roman" w:eastAsia="맑은 고딕" w:hAnsi="Times New Roman" w:cs="Times New Roman"/>
                <w:color w:val="000000"/>
                <w:szCs w:val="20"/>
              </w:rPr>
              <w:t>152650</w:t>
            </w:r>
          </w:p>
        </w:tc>
        <w:tc>
          <w:tcPr>
            <w:tcW w:w="1743" w:type="pct"/>
            <w:tcBorders>
              <w:top w:val="single" w:sz="4" w:space="0" w:color="auto"/>
            </w:tcBorders>
            <w:vAlign w:val="center"/>
          </w:tcPr>
          <w:p w14:paraId="22B601FB" w14:textId="4D924349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Caballeronia jiangsuensis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20378C70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97.88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14:paraId="0E136F65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99.50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1AA52CD7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  <w:tr w:rsidR="0003539C" w:rsidRPr="00AD7701" w14:paraId="5124181C" w14:textId="77777777" w:rsidTr="00B04819">
        <w:trPr>
          <w:trHeight w:val="397"/>
        </w:trPr>
        <w:tc>
          <w:tcPr>
            <w:tcW w:w="635" w:type="pct"/>
            <w:vMerge/>
            <w:tcBorders>
              <w:bottom w:val="single" w:sz="4" w:space="0" w:color="auto"/>
            </w:tcBorders>
            <w:vAlign w:val="center"/>
          </w:tcPr>
          <w:p w14:paraId="5A75E347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  <w:tcBorders>
              <w:bottom w:val="single" w:sz="4" w:space="0" w:color="auto"/>
            </w:tcBorders>
            <w:vAlign w:val="center"/>
          </w:tcPr>
          <w:p w14:paraId="779CFB5F" w14:textId="77777777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743" w:type="pct"/>
            <w:tcBorders>
              <w:bottom w:val="single" w:sz="4" w:space="0" w:color="auto"/>
            </w:tcBorders>
            <w:vAlign w:val="center"/>
          </w:tcPr>
          <w:p w14:paraId="5C6470E2" w14:textId="22CC29A1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Caballeronia megalochromosomata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14:paraId="3960EC90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566019F7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3FD107C6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99.43</w:t>
            </w:r>
          </w:p>
        </w:tc>
      </w:tr>
      <w:tr w:rsidR="0003539C" w:rsidRPr="00AD7701" w14:paraId="7508EA29" w14:textId="77777777" w:rsidTr="00B04819">
        <w:trPr>
          <w:trHeight w:val="397"/>
        </w:trPr>
        <w:tc>
          <w:tcPr>
            <w:tcW w:w="635" w:type="pct"/>
            <w:vMerge w:val="restart"/>
            <w:tcBorders>
              <w:top w:val="single" w:sz="4" w:space="0" w:color="auto"/>
            </w:tcBorders>
            <w:vAlign w:val="center"/>
          </w:tcPr>
          <w:p w14:paraId="70BDDA90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GS8M1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</w:tcBorders>
            <w:vAlign w:val="center"/>
          </w:tcPr>
          <w:p w14:paraId="3E76B1D6" w14:textId="008728C2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color w:val="000000"/>
                <w:szCs w:val="20"/>
              </w:rPr>
              <w:t>OQ152801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AD7701">
              <w:rPr>
                <w:rFonts w:ascii="Times New Roman" w:eastAsia="맑은 고딕" w:hAnsi="Times New Roman" w:cs="Times New Roman"/>
                <w:color w:val="000000"/>
                <w:szCs w:val="20"/>
              </w:rPr>
              <w:t>152803</w:t>
            </w:r>
          </w:p>
        </w:tc>
        <w:tc>
          <w:tcPr>
            <w:tcW w:w="1743" w:type="pct"/>
            <w:tcBorders>
              <w:top w:val="single" w:sz="4" w:space="0" w:color="auto"/>
            </w:tcBorders>
            <w:vAlign w:val="center"/>
          </w:tcPr>
          <w:p w14:paraId="6A912B64" w14:textId="7F09794F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Caballeronia ptereochthonis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55336266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98.93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14:paraId="2F52C36A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151F839D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98.79</w:t>
            </w:r>
          </w:p>
        </w:tc>
      </w:tr>
      <w:tr w:rsidR="0003539C" w:rsidRPr="00AD7701" w14:paraId="0B528850" w14:textId="77777777" w:rsidTr="00B04819">
        <w:trPr>
          <w:trHeight w:val="397"/>
        </w:trPr>
        <w:tc>
          <w:tcPr>
            <w:tcW w:w="635" w:type="pct"/>
            <w:vMerge/>
            <w:tcBorders>
              <w:bottom w:val="single" w:sz="4" w:space="0" w:color="auto"/>
            </w:tcBorders>
            <w:vAlign w:val="center"/>
          </w:tcPr>
          <w:p w14:paraId="720C15B6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  <w:tcBorders>
              <w:bottom w:val="single" w:sz="4" w:space="0" w:color="auto"/>
            </w:tcBorders>
            <w:vAlign w:val="center"/>
          </w:tcPr>
          <w:p w14:paraId="54A9D9D5" w14:textId="77777777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743" w:type="pct"/>
            <w:tcBorders>
              <w:bottom w:val="single" w:sz="4" w:space="0" w:color="auto"/>
            </w:tcBorders>
            <w:vAlign w:val="center"/>
          </w:tcPr>
          <w:p w14:paraId="13169DD1" w14:textId="50E99B72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Caballeronia fortuita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14:paraId="2EFD2021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3FC6665C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98.58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39519F21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  <w:tr w:rsidR="0003539C" w:rsidRPr="00AD7701" w14:paraId="03400D79" w14:textId="77777777" w:rsidTr="00B04819">
        <w:trPr>
          <w:trHeight w:val="397"/>
        </w:trPr>
        <w:tc>
          <w:tcPr>
            <w:tcW w:w="635" w:type="pct"/>
            <w:vMerge w:val="restart"/>
            <w:tcBorders>
              <w:top w:val="single" w:sz="4" w:space="0" w:color="auto"/>
            </w:tcBorders>
            <w:vAlign w:val="center"/>
          </w:tcPr>
          <w:p w14:paraId="784417F0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GS10F2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</w:tcBorders>
            <w:vAlign w:val="center"/>
          </w:tcPr>
          <w:p w14:paraId="675738D6" w14:textId="3705FE08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color w:val="000000"/>
                <w:szCs w:val="20"/>
              </w:rPr>
              <w:t>OQ152729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AD7701">
              <w:rPr>
                <w:rFonts w:ascii="Times New Roman" w:eastAsia="맑은 고딕" w:hAnsi="Times New Roman" w:cs="Times New Roman"/>
                <w:color w:val="000000"/>
                <w:szCs w:val="20"/>
              </w:rPr>
              <w:t>152731</w:t>
            </w:r>
          </w:p>
        </w:tc>
        <w:tc>
          <w:tcPr>
            <w:tcW w:w="1743" w:type="pct"/>
            <w:tcBorders>
              <w:top w:val="single" w:sz="4" w:space="0" w:color="auto"/>
            </w:tcBorders>
            <w:vAlign w:val="center"/>
          </w:tcPr>
          <w:p w14:paraId="182C6441" w14:textId="21CAAFB9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Caballeronia insecticola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2ABA1B19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98.58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14:paraId="40AE4F0C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7A1B4557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-</w:t>
            </w:r>
          </w:p>
        </w:tc>
      </w:tr>
      <w:tr w:rsidR="0003539C" w:rsidRPr="00AD7701" w14:paraId="1DA3526C" w14:textId="77777777" w:rsidTr="00B04819">
        <w:trPr>
          <w:trHeight w:val="397"/>
        </w:trPr>
        <w:tc>
          <w:tcPr>
            <w:tcW w:w="635" w:type="pct"/>
            <w:vMerge/>
            <w:tcBorders>
              <w:bottom w:val="single" w:sz="4" w:space="0" w:color="auto"/>
            </w:tcBorders>
            <w:vAlign w:val="center"/>
          </w:tcPr>
          <w:p w14:paraId="4B519FF7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  <w:tcBorders>
              <w:bottom w:val="single" w:sz="4" w:space="0" w:color="auto"/>
            </w:tcBorders>
            <w:vAlign w:val="center"/>
          </w:tcPr>
          <w:p w14:paraId="1572ABBD" w14:textId="77777777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743" w:type="pct"/>
            <w:tcBorders>
              <w:bottom w:val="single" w:sz="4" w:space="0" w:color="auto"/>
            </w:tcBorders>
            <w:vAlign w:val="center"/>
          </w:tcPr>
          <w:p w14:paraId="6B333671" w14:textId="79E9D7C5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Paraburkholderia madseniana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14:paraId="204F7567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-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2357BA00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99.28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778753B6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99.28</w:t>
            </w:r>
          </w:p>
        </w:tc>
      </w:tr>
      <w:tr w:rsidR="0003539C" w:rsidRPr="00AD7701" w14:paraId="331E2644" w14:textId="77777777" w:rsidTr="00B04819">
        <w:trPr>
          <w:trHeight w:val="397"/>
        </w:trPr>
        <w:tc>
          <w:tcPr>
            <w:tcW w:w="635" w:type="pct"/>
            <w:vMerge w:val="restart"/>
            <w:tcBorders>
              <w:top w:val="single" w:sz="4" w:space="0" w:color="auto"/>
            </w:tcBorders>
            <w:vAlign w:val="center"/>
          </w:tcPr>
          <w:p w14:paraId="1D9DC2E4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GJ8M1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</w:tcBorders>
            <w:vAlign w:val="center"/>
          </w:tcPr>
          <w:p w14:paraId="484A6D82" w14:textId="24A59953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color w:val="000000"/>
                <w:szCs w:val="20"/>
              </w:rPr>
              <w:t>OQ152717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AD7701">
              <w:rPr>
                <w:rFonts w:ascii="Times New Roman" w:eastAsia="맑은 고딕" w:hAnsi="Times New Roman" w:cs="Times New Roman"/>
                <w:color w:val="000000"/>
                <w:szCs w:val="20"/>
              </w:rPr>
              <w:t>152719</w:t>
            </w:r>
          </w:p>
        </w:tc>
        <w:tc>
          <w:tcPr>
            <w:tcW w:w="1743" w:type="pct"/>
            <w:tcBorders>
              <w:top w:val="single" w:sz="4" w:space="0" w:color="auto"/>
            </w:tcBorders>
            <w:vAlign w:val="center"/>
          </w:tcPr>
          <w:p w14:paraId="6A57F568" w14:textId="69CFB7B1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Caballeronia megalochromosomata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3F18F3BD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DB524E">
              <w:rPr>
                <w:rFonts w:ascii="Times New Roman" w:hAnsi="Times New Roman" w:cs="Times New Roman"/>
                <w:szCs w:val="20"/>
              </w:rPr>
              <w:t>9.00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14:paraId="3B4B7393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99.00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589DA70B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99.00</w:t>
            </w:r>
          </w:p>
        </w:tc>
      </w:tr>
      <w:tr w:rsidR="0003539C" w:rsidRPr="00AD7701" w14:paraId="194C4F0D" w14:textId="77777777" w:rsidTr="00B04819">
        <w:trPr>
          <w:trHeight w:val="397"/>
        </w:trPr>
        <w:tc>
          <w:tcPr>
            <w:tcW w:w="635" w:type="pct"/>
            <w:vMerge/>
            <w:vAlign w:val="center"/>
          </w:tcPr>
          <w:p w14:paraId="26AECD4E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  <w:vAlign w:val="center"/>
          </w:tcPr>
          <w:p w14:paraId="1B06F192" w14:textId="77777777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743" w:type="pct"/>
            <w:vAlign w:val="center"/>
          </w:tcPr>
          <w:p w14:paraId="746E2568" w14:textId="6671E110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Caballeronia pedi</w:t>
            </w:r>
          </w:p>
        </w:tc>
        <w:tc>
          <w:tcPr>
            <w:tcW w:w="529" w:type="pct"/>
            <w:vAlign w:val="center"/>
          </w:tcPr>
          <w:p w14:paraId="05725A70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DB524E">
              <w:rPr>
                <w:rFonts w:ascii="Times New Roman" w:hAnsi="Times New Roman" w:cs="Times New Roman"/>
                <w:szCs w:val="20"/>
              </w:rPr>
              <w:t>9.00</w:t>
            </w:r>
          </w:p>
        </w:tc>
        <w:tc>
          <w:tcPr>
            <w:tcW w:w="468" w:type="pct"/>
            <w:vAlign w:val="center"/>
          </w:tcPr>
          <w:p w14:paraId="0F0423C0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99.00</w:t>
            </w:r>
          </w:p>
        </w:tc>
        <w:tc>
          <w:tcPr>
            <w:tcW w:w="469" w:type="pct"/>
            <w:vAlign w:val="center"/>
          </w:tcPr>
          <w:p w14:paraId="2CDC44E8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99.00</w:t>
            </w:r>
          </w:p>
        </w:tc>
      </w:tr>
      <w:tr w:rsidR="0003539C" w:rsidRPr="00AD7701" w14:paraId="5318E50A" w14:textId="77777777" w:rsidTr="00B04819">
        <w:trPr>
          <w:trHeight w:val="397"/>
        </w:trPr>
        <w:tc>
          <w:tcPr>
            <w:tcW w:w="635" w:type="pct"/>
            <w:vMerge/>
            <w:tcBorders>
              <w:bottom w:val="single" w:sz="4" w:space="0" w:color="auto"/>
            </w:tcBorders>
            <w:vAlign w:val="center"/>
          </w:tcPr>
          <w:p w14:paraId="1F81663D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  <w:tcBorders>
              <w:bottom w:val="single" w:sz="4" w:space="0" w:color="auto"/>
            </w:tcBorders>
            <w:vAlign w:val="center"/>
          </w:tcPr>
          <w:p w14:paraId="423BF4B2" w14:textId="77777777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743" w:type="pct"/>
            <w:tcBorders>
              <w:bottom w:val="single" w:sz="4" w:space="0" w:color="auto"/>
            </w:tcBorders>
            <w:vAlign w:val="center"/>
          </w:tcPr>
          <w:p w14:paraId="112735E5" w14:textId="49760E23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r w:rsidRPr="00AD7701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szCs w:val="20"/>
              </w:rPr>
              <w:t>B</w:t>
            </w: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urkholderia novacaledonica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14:paraId="7B87C919" w14:textId="77777777" w:rsidR="0003539C" w:rsidRPr="0006333E" w:rsidRDefault="0003539C" w:rsidP="008E0CCF">
            <w:pPr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99.00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233AC436" w14:textId="77777777" w:rsidR="0003539C" w:rsidRPr="0006333E" w:rsidRDefault="0003539C" w:rsidP="008E0CCF">
            <w:pPr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06333E">
              <w:rPr>
                <w:rFonts w:ascii="Times New Roman" w:eastAsia="맑은 고딕" w:hAnsi="Times New Roman" w:cs="Times New Roman"/>
                <w:szCs w:val="20"/>
              </w:rPr>
              <w:t>99.00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20861679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DB524E">
              <w:rPr>
                <w:rFonts w:ascii="Times New Roman" w:hAnsi="Times New Roman" w:cs="Times New Roman"/>
                <w:szCs w:val="20"/>
              </w:rPr>
              <w:t>9.00</w:t>
            </w:r>
          </w:p>
        </w:tc>
      </w:tr>
      <w:tr w:rsidR="0003539C" w:rsidRPr="00AD7701" w14:paraId="618F14E1" w14:textId="77777777" w:rsidTr="00B04819">
        <w:trPr>
          <w:trHeight w:val="397"/>
        </w:trPr>
        <w:tc>
          <w:tcPr>
            <w:tcW w:w="635" w:type="pct"/>
            <w:vMerge w:val="restart"/>
            <w:tcBorders>
              <w:top w:val="single" w:sz="4" w:space="0" w:color="auto"/>
            </w:tcBorders>
            <w:vAlign w:val="center"/>
          </w:tcPr>
          <w:p w14:paraId="7D179C9A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GS4M1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</w:tcBorders>
            <w:vAlign w:val="center"/>
          </w:tcPr>
          <w:p w14:paraId="0DDFB656" w14:textId="5E2AC1E2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color w:val="000000"/>
                <w:szCs w:val="20"/>
              </w:rPr>
              <w:t>OQ152768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AD7701">
              <w:rPr>
                <w:rFonts w:ascii="Times New Roman" w:eastAsia="맑은 고딕" w:hAnsi="Times New Roman" w:cs="Times New Roman"/>
                <w:color w:val="000000"/>
                <w:szCs w:val="20"/>
              </w:rPr>
              <w:t>152770</w:t>
            </w:r>
          </w:p>
        </w:tc>
        <w:tc>
          <w:tcPr>
            <w:tcW w:w="1743" w:type="pct"/>
            <w:tcBorders>
              <w:top w:val="single" w:sz="4" w:space="0" w:color="auto"/>
            </w:tcBorders>
            <w:vAlign w:val="center"/>
          </w:tcPr>
          <w:p w14:paraId="5A62B46B" w14:textId="724ABBAE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Caballeronia megalochromosomata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3A1C8371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DB524E">
              <w:rPr>
                <w:rFonts w:ascii="Times New Roman" w:hAnsi="Times New Roman" w:cs="Times New Roman"/>
                <w:szCs w:val="20"/>
              </w:rPr>
              <w:t>9.14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14:paraId="72EB57B8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99.07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49912D99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99.28</w:t>
            </w:r>
          </w:p>
        </w:tc>
      </w:tr>
      <w:tr w:rsidR="0003539C" w:rsidRPr="00AD7701" w14:paraId="1B5A9031" w14:textId="77777777" w:rsidTr="00B04819">
        <w:trPr>
          <w:trHeight w:val="397"/>
        </w:trPr>
        <w:tc>
          <w:tcPr>
            <w:tcW w:w="635" w:type="pct"/>
            <w:vMerge/>
            <w:tcBorders>
              <w:top w:val="single" w:sz="4" w:space="0" w:color="auto"/>
            </w:tcBorders>
            <w:vAlign w:val="center"/>
          </w:tcPr>
          <w:p w14:paraId="4920F4D2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  <w:vAlign w:val="center"/>
          </w:tcPr>
          <w:p w14:paraId="105D0A83" w14:textId="77777777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743" w:type="pct"/>
            <w:vAlign w:val="center"/>
          </w:tcPr>
          <w:p w14:paraId="5C68FE7B" w14:textId="78D52725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Caballeronia pedi</w:t>
            </w:r>
          </w:p>
        </w:tc>
        <w:tc>
          <w:tcPr>
            <w:tcW w:w="529" w:type="pct"/>
            <w:vAlign w:val="center"/>
          </w:tcPr>
          <w:p w14:paraId="6041241B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DB524E">
              <w:rPr>
                <w:rFonts w:ascii="Times New Roman" w:hAnsi="Times New Roman" w:cs="Times New Roman"/>
                <w:szCs w:val="20"/>
              </w:rPr>
              <w:t>9.14</w:t>
            </w:r>
          </w:p>
        </w:tc>
        <w:tc>
          <w:tcPr>
            <w:tcW w:w="468" w:type="pct"/>
            <w:vAlign w:val="center"/>
          </w:tcPr>
          <w:p w14:paraId="3E130B7B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99.07</w:t>
            </w:r>
          </w:p>
        </w:tc>
        <w:tc>
          <w:tcPr>
            <w:tcW w:w="469" w:type="pct"/>
            <w:vAlign w:val="center"/>
          </w:tcPr>
          <w:p w14:paraId="7BAC4832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99.28</w:t>
            </w:r>
          </w:p>
        </w:tc>
      </w:tr>
      <w:tr w:rsidR="0003539C" w:rsidRPr="00AD7701" w14:paraId="0128FDE6" w14:textId="77777777" w:rsidTr="00B04819">
        <w:trPr>
          <w:trHeight w:val="397"/>
        </w:trPr>
        <w:tc>
          <w:tcPr>
            <w:tcW w:w="635" w:type="pct"/>
            <w:vMerge/>
            <w:tcBorders>
              <w:bottom w:val="single" w:sz="4" w:space="0" w:color="auto"/>
            </w:tcBorders>
            <w:vAlign w:val="center"/>
          </w:tcPr>
          <w:p w14:paraId="7C5A5C2C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  <w:tcBorders>
              <w:bottom w:val="single" w:sz="4" w:space="0" w:color="auto"/>
            </w:tcBorders>
            <w:vAlign w:val="center"/>
          </w:tcPr>
          <w:p w14:paraId="318F02EA" w14:textId="77777777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</w:p>
        </w:tc>
        <w:tc>
          <w:tcPr>
            <w:tcW w:w="1743" w:type="pct"/>
            <w:tcBorders>
              <w:bottom w:val="single" w:sz="4" w:space="0" w:color="auto"/>
            </w:tcBorders>
            <w:vAlign w:val="center"/>
          </w:tcPr>
          <w:p w14:paraId="566F9975" w14:textId="0E8275D9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szCs w:val="20"/>
              </w:rPr>
              <w:t>B</w:t>
            </w: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urkholderia novacaledonica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14:paraId="0CED52C6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DB524E">
              <w:rPr>
                <w:rFonts w:ascii="Times New Roman" w:hAnsi="Times New Roman" w:cs="Times New Roman"/>
                <w:szCs w:val="20"/>
              </w:rPr>
              <w:t>9.14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078D3420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99.07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4F1559F5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99.28</w:t>
            </w:r>
          </w:p>
        </w:tc>
      </w:tr>
      <w:tr w:rsidR="0003539C" w:rsidRPr="00AD7701" w14:paraId="243E29D6" w14:textId="77777777" w:rsidTr="00B04819">
        <w:trPr>
          <w:trHeight w:val="397"/>
        </w:trPr>
        <w:tc>
          <w:tcPr>
            <w:tcW w:w="635" w:type="pct"/>
            <w:vMerge w:val="restart"/>
            <w:tcBorders>
              <w:top w:val="single" w:sz="4" w:space="0" w:color="auto"/>
            </w:tcBorders>
            <w:vAlign w:val="center"/>
          </w:tcPr>
          <w:p w14:paraId="1CA117A1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GS5M1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</w:tcBorders>
            <w:vAlign w:val="center"/>
          </w:tcPr>
          <w:p w14:paraId="6B14425F" w14:textId="6A0E6B76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kern w:val="0"/>
                <w:szCs w:val="20"/>
              </w:rPr>
              <w:t>OQ152777</w:t>
            </w:r>
            <w:r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 </w:t>
            </w:r>
            <w:r w:rsidRPr="00AD7701">
              <w:rPr>
                <w:rFonts w:ascii="Times New Roman" w:eastAsia="맑은 고딕" w:hAnsi="Times New Roman" w:cs="Times New Roman"/>
                <w:kern w:val="0"/>
                <w:szCs w:val="20"/>
              </w:rPr>
              <w:t>152779</w:t>
            </w:r>
          </w:p>
        </w:tc>
        <w:tc>
          <w:tcPr>
            <w:tcW w:w="1743" w:type="pct"/>
            <w:tcBorders>
              <w:top w:val="single" w:sz="4" w:space="0" w:color="auto"/>
            </w:tcBorders>
          </w:tcPr>
          <w:p w14:paraId="0343156A" w14:textId="7E8554A6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Caballeronia grimmiae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75B69854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DB524E">
              <w:rPr>
                <w:rFonts w:ascii="Times New Roman" w:hAnsi="Times New Roman" w:cs="Times New Roman"/>
                <w:szCs w:val="20"/>
              </w:rPr>
              <w:t>9.36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14:paraId="78FED3BC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99.22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630DD200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99.22</w:t>
            </w:r>
          </w:p>
        </w:tc>
      </w:tr>
      <w:tr w:rsidR="0003539C" w:rsidRPr="00AD7701" w14:paraId="39E8906F" w14:textId="77777777" w:rsidTr="00B04819">
        <w:trPr>
          <w:trHeight w:val="397"/>
        </w:trPr>
        <w:tc>
          <w:tcPr>
            <w:tcW w:w="635" w:type="pct"/>
            <w:vMerge/>
            <w:tcBorders>
              <w:top w:val="single" w:sz="4" w:space="0" w:color="auto"/>
            </w:tcBorders>
            <w:vAlign w:val="center"/>
          </w:tcPr>
          <w:p w14:paraId="7FD7B66D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  <w:vAlign w:val="center"/>
          </w:tcPr>
          <w:p w14:paraId="117E82F0" w14:textId="77777777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743" w:type="pct"/>
          </w:tcPr>
          <w:p w14:paraId="3D71F719" w14:textId="6CAFDCDB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Caballeronia calidae</w:t>
            </w:r>
          </w:p>
        </w:tc>
        <w:tc>
          <w:tcPr>
            <w:tcW w:w="529" w:type="pct"/>
            <w:vAlign w:val="center"/>
          </w:tcPr>
          <w:p w14:paraId="561F5842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DB524E">
              <w:rPr>
                <w:rFonts w:ascii="Times New Roman" w:hAnsi="Times New Roman" w:cs="Times New Roman"/>
                <w:szCs w:val="20"/>
              </w:rPr>
              <w:t>9.36</w:t>
            </w:r>
          </w:p>
        </w:tc>
        <w:tc>
          <w:tcPr>
            <w:tcW w:w="468" w:type="pct"/>
            <w:vAlign w:val="center"/>
          </w:tcPr>
          <w:p w14:paraId="0B89C960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99.22</w:t>
            </w:r>
          </w:p>
        </w:tc>
        <w:tc>
          <w:tcPr>
            <w:tcW w:w="469" w:type="pct"/>
            <w:vAlign w:val="center"/>
          </w:tcPr>
          <w:p w14:paraId="3FFF22D8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99.22</w:t>
            </w:r>
          </w:p>
        </w:tc>
      </w:tr>
      <w:tr w:rsidR="0003539C" w:rsidRPr="00AD7701" w14:paraId="5EE1593D" w14:textId="77777777" w:rsidTr="00B04819">
        <w:trPr>
          <w:trHeight w:val="397"/>
        </w:trPr>
        <w:tc>
          <w:tcPr>
            <w:tcW w:w="635" w:type="pct"/>
            <w:vMerge/>
            <w:tcBorders>
              <w:bottom w:val="single" w:sz="4" w:space="0" w:color="auto"/>
            </w:tcBorders>
            <w:vAlign w:val="center"/>
          </w:tcPr>
          <w:p w14:paraId="29F9D59B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  <w:tcBorders>
              <w:bottom w:val="single" w:sz="4" w:space="0" w:color="auto"/>
            </w:tcBorders>
            <w:vAlign w:val="center"/>
          </w:tcPr>
          <w:p w14:paraId="708468A2" w14:textId="77777777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</w:p>
        </w:tc>
        <w:tc>
          <w:tcPr>
            <w:tcW w:w="1743" w:type="pct"/>
            <w:tcBorders>
              <w:bottom w:val="single" w:sz="4" w:space="0" w:color="auto"/>
            </w:tcBorders>
          </w:tcPr>
          <w:p w14:paraId="22AEFA13" w14:textId="311F68F1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Caballeronia pedi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14:paraId="5C6EFC03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 w:hint="eastAsia"/>
                <w:szCs w:val="20"/>
              </w:rPr>
              <w:t>9</w:t>
            </w:r>
            <w:r w:rsidRPr="00DB524E">
              <w:rPr>
                <w:rFonts w:ascii="Times New Roman" w:hAnsi="Times New Roman" w:cs="Times New Roman"/>
                <w:szCs w:val="20"/>
              </w:rPr>
              <w:t>9.36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28C6D688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99.22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6F20F845" w14:textId="77777777" w:rsidR="0003539C" w:rsidRPr="00DB524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DB524E">
              <w:rPr>
                <w:rFonts w:ascii="Times New Roman" w:hAnsi="Times New Roman" w:cs="Times New Roman"/>
                <w:szCs w:val="20"/>
              </w:rPr>
              <w:t>99.22</w:t>
            </w:r>
          </w:p>
        </w:tc>
      </w:tr>
      <w:tr w:rsidR="0003539C" w:rsidRPr="00AD7701" w14:paraId="41A8C1F6" w14:textId="77777777" w:rsidTr="00B04819">
        <w:trPr>
          <w:trHeight w:val="397"/>
        </w:trPr>
        <w:tc>
          <w:tcPr>
            <w:tcW w:w="635" w:type="pct"/>
            <w:vMerge w:val="restart"/>
            <w:tcBorders>
              <w:top w:val="single" w:sz="4" w:space="0" w:color="auto"/>
            </w:tcBorders>
            <w:vAlign w:val="center"/>
          </w:tcPr>
          <w:p w14:paraId="062961D7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GS7M1</w:t>
            </w:r>
            <w:r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  <w:tc>
          <w:tcPr>
            <w:tcW w:w="1155" w:type="pct"/>
            <w:vMerge w:val="restart"/>
            <w:tcBorders>
              <w:top w:val="single" w:sz="4" w:space="0" w:color="auto"/>
            </w:tcBorders>
            <w:vAlign w:val="center"/>
          </w:tcPr>
          <w:p w14:paraId="7C9B1F10" w14:textId="3FDF7879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/>
                <w:szCs w:val="20"/>
              </w:rPr>
              <w:t>OQ152792</w:t>
            </w:r>
            <w:r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3E4AF7">
              <w:rPr>
                <w:rFonts w:ascii="Times New Roman" w:eastAsia="맑은 고딕" w:hAnsi="Times New Roman" w:cs="Times New Roman"/>
                <w:color w:val="000000"/>
                <w:szCs w:val="20"/>
                <w:lang w:val="en-NZ"/>
              </w:rPr>
              <w:t>−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AD7701">
              <w:rPr>
                <w:rFonts w:ascii="Times New Roman" w:hAnsi="Times New Roman" w:cs="Times New Roman"/>
                <w:szCs w:val="20"/>
              </w:rPr>
              <w:t>152794</w:t>
            </w:r>
          </w:p>
        </w:tc>
        <w:tc>
          <w:tcPr>
            <w:tcW w:w="1743" w:type="pct"/>
            <w:tcBorders>
              <w:top w:val="single" w:sz="4" w:space="0" w:color="auto"/>
            </w:tcBorders>
            <w:vAlign w:val="center"/>
          </w:tcPr>
          <w:p w14:paraId="66039E39" w14:textId="3E83A4C1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 w:hint="eastAsia"/>
                <w:i/>
                <w:iCs/>
                <w:szCs w:val="20"/>
              </w:rPr>
              <w:t>C</w:t>
            </w:r>
            <w:r w:rsidRPr="00AD7701">
              <w:rPr>
                <w:rFonts w:ascii="Times New Roman" w:hAnsi="Times New Roman" w:cs="Times New Roman"/>
                <w:i/>
                <w:iCs/>
                <w:szCs w:val="20"/>
              </w:rPr>
              <w:t>aballeronia fortuita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center"/>
          </w:tcPr>
          <w:p w14:paraId="2DA51208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hAnsi="Times New Roman" w:cs="Times New Roman"/>
                <w:szCs w:val="20"/>
              </w:rPr>
              <w:t>98.12</w:t>
            </w:r>
          </w:p>
        </w:tc>
        <w:tc>
          <w:tcPr>
            <w:tcW w:w="468" w:type="pct"/>
            <w:tcBorders>
              <w:top w:val="single" w:sz="4" w:space="0" w:color="auto"/>
            </w:tcBorders>
            <w:vAlign w:val="center"/>
          </w:tcPr>
          <w:p w14:paraId="30B1928D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hAnsi="Times New Roman" w:cs="Times New Roman"/>
                <w:szCs w:val="20"/>
              </w:rPr>
              <w:t>97.73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274FF64D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hAnsi="Times New Roman" w:cs="Times New Roman"/>
                <w:szCs w:val="20"/>
              </w:rPr>
              <w:t>97.81</w:t>
            </w:r>
          </w:p>
        </w:tc>
      </w:tr>
      <w:tr w:rsidR="0003539C" w:rsidRPr="00AD7701" w14:paraId="04A02853" w14:textId="77777777" w:rsidTr="00B04819">
        <w:trPr>
          <w:trHeight w:val="397"/>
        </w:trPr>
        <w:tc>
          <w:tcPr>
            <w:tcW w:w="635" w:type="pct"/>
            <w:vMerge/>
            <w:tcBorders>
              <w:top w:val="single" w:sz="4" w:space="0" w:color="auto"/>
            </w:tcBorders>
            <w:vAlign w:val="center"/>
          </w:tcPr>
          <w:p w14:paraId="0225D9FB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</w:tcPr>
          <w:p w14:paraId="01281CF9" w14:textId="77777777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</w:p>
        </w:tc>
        <w:tc>
          <w:tcPr>
            <w:tcW w:w="1743" w:type="pct"/>
            <w:vAlign w:val="center"/>
          </w:tcPr>
          <w:p w14:paraId="7AEC2511" w14:textId="180BBAE6" w:rsidR="0003539C" w:rsidRPr="00AD7701" w:rsidRDefault="0003539C" w:rsidP="008E0CCF">
            <w:pPr>
              <w:jc w:val="center"/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</w:pPr>
            <w:r w:rsidRPr="00AD7701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szCs w:val="20"/>
              </w:rPr>
              <w:t>C</w:t>
            </w:r>
            <w:r w:rsidRPr="00AD7701">
              <w:rPr>
                <w:rFonts w:ascii="Times New Roman" w:eastAsia="맑은 고딕" w:hAnsi="Times New Roman" w:cs="Times New Roman"/>
                <w:i/>
                <w:iCs/>
                <w:color w:val="000000"/>
                <w:szCs w:val="20"/>
              </w:rPr>
              <w:t>aballeronia insecticola</w:t>
            </w:r>
          </w:p>
        </w:tc>
        <w:tc>
          <w:tcPr>
            <w:tcW w:w="529" w:type="pct"/>
            <w:vAlign w:val="center"/>
          </w:tcPr>
          <w:p w14:paraId="1C89F351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hAnsi="Times New Roman" w:cs="Times New Roman"/>
                <w:szCs w:val="20"/>
              </w:rPr>
              <w:t>97.97</w:t>
            </w:r>
          </w:p>
        </w:tc>
        <w:tc>
          <w:tcPr>
            <w:tcW w:w="468" w:type="pct"/>
            <w:vAlign w:val="center"/>
          </w:tcPr>
          <w:p w14:paraId="73483ECB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hAnsi="Times New Roman" w:cs="Times New Roman"/>
                <w:szCs w:val="20"/>
              </w:rPr>
              <w:t>97.73</w:t>
            </w:r>
          </w:p>
        </w:tc>
        <w:tc>
          <w:tcPr>
            <w:tcW w:w="469" w:type="pct"/>
            <w:vAlign w:val="center"/>
          </w:tcPr>
          <w:p w14:paraId="359DDFD1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hAnsi="Times New Roman" w:cs="Times New Roman"/>
                <w:szCs w:val="20"/>
              </w:rPr>
              <w:t>97.81</w:t>
            </w:r>
          </w:p>
        </w:tc>
      </w:tr>
      <w:tr w:rsidR="0003539C" w:rsidRPr="00AD7701" w14:paraId="424B9B22" w14:textId="77777777" w:rsidTr="00B04819">
        <w:trPr>
          <w:trHeight w:val="397"/>
        </w:trPr>
        <w:tc>
          <w:tcPr>
            <w:tcW w:w="635" w:type="pct"/>
            <w:vMerge/>
            <w:tcBorders>
              <w:bottom w:val="single" w:sz="18" w:space="0" w:color="auto"/>
            </w:tcBorders>
            <w:vAlign w:val="center"/>
          </w:tcPr>
          <w:p w14:paraId="0F37B200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5" w:type="pct"/>
            <w:vMerge/>
            <w:tcBorders>
              <w:bottom w:val="single" w:sz="18" w:space="0" w:color="auto"/>
            </w:tcBorders>
          </w:tcPr>
          <w:p w14:paraId="66B4662A" w14:textId="77777777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i/>
                <w:iCs/>
                <w:szCs w:val="20"/>
              </w:rPr>
            </w:pPr>
          </w:p>
        </w:tc>
        <w:tc>
          <w:tcPr>
            <w:tcW w:w="1743" w:type="pct"/>
            <w:tcBorders>
              <w:bottom w:val="single" w:sz="18" w:space="0" w:color="auto"/>
            </w:tcBorders>
            <w:vAlign w:val="center"/>
          </w:tcPr>
          <w:p w14:paraId="31C053FE" w14:textId="636D7D2C" w:rsidR="0003539C" w:rsidRPr="00AD7701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7701">
              <w:rPr>
                <w:rFonts w:ascii="Times New Roman" w:hAnsi="Times New Roman" w:cs="Times New Roman" w:hint="eastAsia"/>
                <w:i/>
                <w:iCs/>
                <w:szCs w:val="20"/>
              </w:rPr>
              <w:t>C</w:t>
            </w:r>
            <w:r w:rsidRPr="00AD7701">
              <w:rPr>
                <w:rFonts w:ascii="Times New Roman" w:hAnsi="Times New Roman" w:cs="Times New Roman"/>
                <w:i/>
                <w:iCs/>
                <w:szCs w:val="20"/>
              </w:rPr>
              <w:t>aballeronia peredens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vAlign w:val="center"/>
          </w:tcPr>
          <w:p w14:paraId="383E681A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hAnsi="Times New Roman" w:cs="Times New Roman"/>
                <w:szCs w:val="20"/>
              </w:rPr>
              <w:t>97.97</w:t>
            </w:r>
          </w:p>
        </w:tc>
        <w:tc>
          <w:tcPr>
            <w:tcW w:w="468" w:type="pct"/>
            <w:tcBorders>
              <w:bottom w:val="single" w:sz="18" w:space="0" w:color="auto"/>
            </w:tcBorders>
            <w:vAlign w:val="center"/>
          </w:tcPr>
          <w:p w14:paraId="4D2C7214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hAnsi="Times New Roman" w:cs="Times New Roman"/>
                <w:szCs w:val="20"/>
              </w:rPr>
              <w:t>97.73</w:t>
            </w:r>
          </w:p>
        </w:tc>
        <w:tc>
          <w:tcPr>
            <w:tcW w:w="469" w:type="pct"/>
            <w:tcBorders>
              <w:bottom w:val="single" w:sz="18" w:space="0" w:color="auto"/>
            </w:tcBorders>
            <w:vAlign w:val="center"/>
          </w:tcPr>
          <w:p w14:paraId="3D2151CB" w14:textId="77777777" w:rsidR="0003539C" w:rsidRPr="0006333E" w:rsidRDefault="0003539C" w:rsidP="008E0CC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6333E">
              <w:rPr>
                <w:rFonts w:ascii="Times New Roman" w:hAnsi="Times New Roman" w:cs="Times New Roman"/>
                <w:szCs w:val="20"/>
              </w:rPr>
              <w:t>97.81</w:t>
            </w:r>
          </w:p>
        </w:tc>
      </w:tr>
    </w:tbl>
    <w:p w14:paraId="226F02E5" w14:textId="6FFCDDA9" w:rsidR="00BD6A2B" w:rsidRPr="00B04819" w:rsidRDefault="00035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61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GJ: Gwangju; GS: Goesan; F: female; M: male.</w:t>
      </w:r>
    </w:p>
    <w:sectPr w:rsidR="00BD6A2B" w:rsidRPr="00B04819" w:rsidSect="0003539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B2008" w14:textId="77777777" w:rsidR="00116930" w:rsidRDefault="00116930" w:rsidP="0003539C">
      <w:pPr>
        <w:spacing w:after="0" w:line="240" w:lineRule="auto"/>
      </w:pPr>
      <w:r>
        <w:separator/>
      </w:r>
    </w:p>
  </w:endnote>
  <w:endnote w:type="continuationSeparator" w:id="0">
    <w:p w14:paraId="6B55AAAC" w14:textId="77777777" w:rsidR="00116930" w:rsidRDefault="00116930" w:rsidP="00035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2AD4B" w14:textId="77777777" w:rsidR="00116930" w:rsidRDefault="00116930" w:rsidP="0003539C">
      <w:pPr>
        <w:spacing w:after="0" w:line="240" w:lineRule="auto"/>
      </w:pPr>
      <w:r>
        <w:separator/>
      </w:r>
    </w:p>
  </w:footnote>
  <w:footnote w:type="continuationSeparator" w:id="0">
    <w:p w14:paraId="523D89BA" w14:textId="77777777" w:rsidR="00116930" w:rsidRDefault="00116930" w:rsidP="000353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2B"/>
    <w:rsid w:val="0003539C"/>
    <w:rsid w:val="000E2349"/>
    <w:rsid w:val="000F0DA6"/>
    <w:rsid w:val="00116930"/>
    <w:rsid w:val="00123C7F"/>
    <w:rsid w:val="001F31CE"/>
    <w:rsid w:val="004C60E2"/>
    <w:rsid w:val="006A56BB"/>
    <w:rsid w:val="006B4987"/>
    <w:rsid w:val="007E5A93"/>
    <w:rsid w:val="00806022"/>
    <w:rsid w:val="0092193C"/>
    <w:rsid w:val="009D4A2C"/>
    <w:rsid w:val="00A27C76"/>
    <w:rsid w:val="00B04819"/>
    <w:rsid w:val="00BD6A2B"/>
    <w:rsid w:val="00C21537"/>
    <w:rsid w:val="00CD54BF"/>
    <w:rsid w:val="00DA183F"/>
    <w:rsid w:val="00F2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CB496"/>
  <w15:chartTrackingRefBased/>
  <w15:docId w15:val="{106AA509-0799-4CAC-AAA2-4E2708AE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A2B"/>
    <w:pPr>
      <w:widowControl w:val="0"/>
      <w:wordWrap w:val="0"/>
      <w:autoSpaceDE w:val="0"/>
      <w:autoSpaceDN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3539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3539C"/>
    <w:rPr>
      <w14:ligatures w14:val="none"/>
    </w:rPr>
  </w:style>
  <w:style w:type="paragraph" w:styleId="a5">
    <w:name w:val="footer"/>
    <w:basedOn w:val="a"/>
    <w:link w:val="Char0"/>
    <w:uiPriority w:val="99"/>
    <w:unhideWhenUsed/>
    <w:rsid w:val="0003539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3539C"/>
    <w:rPr>
      <w14:ligatures w14:val="none"/>
    </w:rPr>
  </w:style>
  <w:style w:type="paragraph" w:styleId="a6">
    <w:name w:val="Balloon Text"/>
    <w:basedOn w:val="a"/>
    <w:link w:val="Char1"/>
    <w:uiPriority w:val="99"/>
    <w:semiHidden/>
    <w:unhideWhenUsed/>
    <w:rsid w:val="0092193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2193C"/>
    <w:rPr>
      <w:rFonts w:asciiTheme="majorHAnsi" w:eastAsiaTheme="majorEastAsia" w:hAnsiTheme="majorHAnsi" w:cstheme="majorBidi"/>
      <w:sz w:val="18"/>
      <w:szCs w:val="18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F223CB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F223CB"/>
    <w:pPr>
      <w:jc w:val="left"/>
    </w:pPr>
  </w:style>
  <w:style w:type="character" w:customStyle="1" w:styleId="Char2">
    <w:name w:val="메모 텍스트 Char"/>
    <w:basedOn w:val="a0"/>
    <w:link w:val="a8"/>
    <w:uiPriority w:val="99"/>
    <w:semiHidden/>
    <w:rsid w:val="00F223CB"/>
    <w:rPr>
      <w14:ligatures w14:val="none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F223CB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F223CB"/>
    <w:rPr>
      <w:b/>
      <w:bCs/>
      <w14:ligatures w14:val="none"/>
    </w:rPr>
  </w:style>
  <w:style w:type="paragraph" w:styleId="aa">
    <w:name w:val="Revision"/>
    <w:hidden/>
    <w:uiPriority w:val="99"/>
    <w:semiHidden/>
    <w:rsid w:val="00B04819"/>
    <w:pPr>
      <w:spacing w:after="0" w:line="240" w:lineRule="auto"/>
      <w:jc w:val="left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국도훈</dc:creator>
  <cp:keywords/>
  <dc:description/>
  <cp:lastModifiedBy>국도훈</cp:lastModifiedBy>
  <cp:revision>3</cp:revision>
  <dcterms:created xsi:type="dcterms:W3CDTF">2023-03-31T07:41:00Z</dcterms:created>
  <dcterms:modified xsi:type="dcterms:W3CDTF">2023-04-05T10:48:00Z</dcterms:modified>
</cp:coreProperties>
</file>