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8F7247" w14:textId="77777777" w:rsidR="00687566" w:rsidRDefault="00687566" w:rsidP="00687566">
      <w:pPr>
        <w:autoSpaceDE w:val="0"/>
        <w:autoSpaceDN w:val="0"/>
        <w:adjustRightInd w:val="0"/>
        <w:spacing w:line="480" w:lineRule="auto"/>
        <w:rPr>
          <w:b/>
          <w:lang w:val="en-US"/>
        </w:rPr>
      </w:pPr>
      <w:r>
        <w:rPr>
          <w:b/>
          <w:lang w:val="en-US"/>
        </w:rPr>
        <w:t>Supplementary information</w:t>
      </w:r>
    </w:p>
    <w:p w14:paraId="671FC949" w14:textId="77777777" w:rsidR="00687566" w:rsidRDefault="00687566" w:rsidP="00687566">
      <w:pPr>
        <w:spacing w:line="480" w:lineRule="auto"/>
        <w:rPr>
          <w:b/>
          <w:bCs/>
          <w:color w:val="000000" w:themeColor="text1"/>
          <w:lang w:val="en-US"/>
        </w:rPr>
      </w:pPr>
    </w:p>
    <w:p w14:paraId="01052121" w14:textId="77777777" w:rsidR="001647F8" w:rsidRPr="000B2B8E" w:rsidRDefault="001647F8" w:rsidP="001647F8">
      <w:pPr>
        <w:spacing w:line="480" w:lineRule="auto"/>
        <w:jc w:val="both"/>
        <w:rPr>
          <w:b/>
          <w:lang w:val="en-US"/>
        </w:rPr>
      </w:pPr>
      <w:r w:rsidRPr="000B2B8E">
        <w:rPr>
          <w:b/>
          <w:lang w:val="en-US"/>
        </w:rPr>
        <w:t>Sperm-fluid-cell interplays in the bovine oviduct: glycosaminoglycans modulate sperm binding to the</w:t>
      </w:r>
      <w:r>
        <w:rPr>
          <w:b/>
          <w:lang w:val="en-US"/>
        </w:rPr>
        <w:t xml:space="preserve"> isthmic</w:t>
      </w:r>
      <w:r w:rsidRPr="000B2B8E">
        <w:rPr>
          <w:b/>
          <w:lang w:val="en-US"/>
        </w:rPr>
        <w:t xml:space="preserve"> reservoir</w:t>
      </w:r>
    </w:p>
    <w:p w14:paraId="3CD4962D" w14:textId="77777777" w:rsidR="001647F8" w:rsidRPr="000B2B8E" w:rsidRDefault="001647F8" w:rsidP="001647F8">
      <w:pPr>
        <w:spacing w:line="480" w:lineRule="auto"/>
        <w:jc w:val="both"/>
        <w:rPr>
          <w:b/>
          <w:lang w:val="en-US"/>
        </w:rPr>
      </w:pPr>
    </w:p>
    <w:p w14:paraId="4292161D" w14:textId="77777777" w:rsidR="001647F8" w:rsidRPr="000B2B8E" w:rsidRDefault="001647F8" w:rsidP="001647F8">
      <w:pPr>
        <w:spacing w:line="480" w:lineRule="auto"/>
        <w:jc w:val="both"/>
        <w:rPr>
          <w:iCs/>
          <w:lang w:val="en-US"/>
        </w:rPr>
      </w:pPr>
      <w:r w:rsidRPr="000B2B8E">
        <w:rPr>
          <w:iCs/>
          <w:lang w:val="en-US"/>
        </w:rPr>
        <w:t>Coline Mahé</w:t>
      </w:r>
      <w:r w:rsidRPr="000B2B8E">
        <w:rPr>
          <w:iCs/>
          <w:vertAlign w:val="superscript"/>
          <w:lang w:val="en-US"/>
        </w:rPr>
        <w:t>1,</w:t>
      </w:r>
      <w:r w:rsidRPr="000B2B8E">
        <w:rPr>
          <w:bCs/>
          <w:vertAlign w:val="superscript"/>
          <w:lang w:val="en-US"/>
        </w:rPr>
        <w:t>*</w:t>
      </w:r>
      <w:r w:rsidRPr="000B2B8E">
        <w:rPr>
          <w:iCs/>
          <w:lang w:val="en-US"/>
        </w:rPr>
        <w:t xml:space="preserve">, </w:t>
      </w:r>
      <w:bookmarkStart w:id="0" w:name="_Hlk118456740"/>
      <w:r w:rsidRPr="000B2B8E">
        <w:rPr>
          <w:iCs/>
          <w:lang w:val="en-US"/>
        </w:rPr>
        <w:t>Thanya Pranomphon</w:t>
      </w:r>
      <w:r w:rsidRPr="000B2B8E">
        <w:rPr>
          <w:iCs/>
          <w:vertAlign w:val="superscript"/>
          <w:lang w:val="en-US"/>
        </w:rPr>
        <w:t>1,2</w:t>
      </w:r>
      <w:r w:rsidRPr="000B2B8E">
        <w:rPr>
          <w:iCs/>
          <w:lang w:val="en-US"/>
        </w:rPr>
        <w:t xml:space="preserve">, </w:t>
      </w:r>
      <w:bookmarkEnd w:id="0"/>
      <w:r w:rsidRPr="000B2B8E">
        <w:rPr>
          <w:iCs/>
          <w:lang w:val="en-US"/>
        </w:rPr>
        <w:t>Karine Reynaud</w:t>
      </w:r>
      <w:r w:rsidRPr="000B2B8E">
        <w:rPr>
          <w:iCs/>
          <w:vertAlign w:val="superscript"/>
          <w:lang w:val="en-US"/>
        </w:rPr>
        <w:t>1</w:t>
      </w:r>
      <w:r w:rsidRPr="000B2B8E">
        <w:rPr>
          <w:iCs/>
          <w:lang w:val="en-US"/>
        </w:rPr>
        <w:t>, Ludivine Laffont</w:t>
      </w:r>
      <w:r w:rsidRPr="000B2B8E">
        <w:rPr>
          <w:iCs/>
          <w:vertAlign w:val="superscript"/>
          <w:lang w:val="en-US"/>
        </w:rPr>
        <w:t>1</w:t>
      </w:r>
      <w:r w:rsidRPr="000B2B8E">
        <w:rPr>
          <w:iCs/>
          <w:lang w:val="en-US"/>
        </w:rPr>
        <w:t>, Thierry Meylheuc</w:t>
      </w:r>
      <w:r w:rsidRPr="000B2B8E">
        <w:rPr>
          <w:iCs/>
          <w:vertAlign w:val="superscript"/>
          <w:lang w:val="en-US"/>
        </w:rPr>
        <w:t>3</w:t>
      </w:r>
      <w:r w:rsidRPr="000B2B8E">
        <w:rPr>
          <w:iCs/>
          <w:lang w:val="en-US"/>
        </w:rPr>
        <w:t>, Jennifer Schoen</w:t>
      </w:r>
      <w:r w:rsidRPr="000B2B8E">
        <w:rPr>
          <w:iCs/>
          <w:vertAlign w:val="superscript"/>
          <w:lang w:val="en-US"/>
        </w:rPr>
        <w:t>4,</w:t>
      </w:r>
      <w:r w:rsidRPr="000B2B8E">
        <w:rPr>
          <w:iCs/>
          <w:lang w:val="en-US"/>
        </w:rPr>
        <w:t>, Pascal Mermillod</w:t>
      </w:r>
      <w:r w:rsidRPr="000B2B8E">
        <w:rPr>
          <w:iCs/>
          <w:vertAlign w:val="superscript"/>
          <w:lang w:val="en-US"/>
        </w:rPr>
        <w:t>1</w:t>
      </w:r>
      <w:r w:rsidRPr="000B2B8E">
        <w:rPr>
          <w:iCs/>
          <w:lang w:val="en-US"/>
        </w:rPr>
        <w:t>, Marie Saint-Dizier</w:t>
      </w:r>
      <w:r w:rsidRPr="000B2B8E">
        <w:rPr>
          <w:iCs/>
          <w:vertAlign w:val="superscript"/>
          <w:lang w:val="en-US"/>
        </w:rPr>
        <w:t>1,5,</w:t>
      </w:r>
      <w:r w:rsidRPr="000B2B8E">
        <w:rPr>
          <w:bCs/>
          <w:vertAlign w:val="superscript"/>
          <w:lang w:val="en-US"/>
        </w:rPr>
        <w:t xml:space="preserve"> *</w:t>
      </w:r>
    </w:p>
    <w:p w14:paraId="79672CB3" w14:textId="77777777" w:rsidR="001647F8" w:rsidRPr="000B2B8E" w:rsidRDefault="001647F8" w:rsidP="001647F8">
      <w:pPr>
        <w:spacing w:line="480" w:lineRule="auto"/>
        <w:jc w:val="both"/>
        <w:rPr>
          <w:b/>
          <w:lang w:val="en-US"/>
        </w:rPr>
      </w:pPr>
    </w:p>
    <w:p w14:paraId="062ACAE3" w14:textId="77777777" w:rsidR="001647F8" w:rsidRPr="000B2B8E" w:rsidRDefault="001647F8" w:rsidP="001647F8">
      <w:pPr>
        <w:autoSpaceDE w:val="0"/>
        <w:autoSpaceDN w:val="0"/>
        <w:adjustRightInd w:val="0"/>
        <w:spacing w:line="480" w:lineRule="auto"/>
        <w:jc w:val="both"/>
        <w:rPr>
          <w:iCs/>
        </w:rPr>
      </w:pPr>
      <w:r w:rsidRPr="000B2B8E">
        <w:rPr>
          <w:iCs/>
          <w:vertAlign w:val="superscript"/>
        </w:rPr>
        <w:t>1</w:t>
      </w:r>
      <w:r w:rsidRPr="000B2B8E">
        <w:rPr>
          <w:iCs/>
        </w:rPr>
        <w:t xml:space="preserve"> CNRS, IFCE, INRAE, Université de Tours, PRC, 37380, Nouzilly, France</w:t>
      </w:r>
    </w:p>
    <w:p w14:paraId="32B623AF" w14:textId="77777777" w:rsidR="001647F8" w:rsidRPr="000B2B8E" w:rsidRDefault="001647F8" w:rsidP="001647F8">
      <w:pPr>
        <w:spacing w:line="360" w:lineRule="auto"/>
        <w:jc w:val="both"/>
        <w:rPr>
          <w:lang w:val="en-US"/>
        </w:rPr>
      </w:pPr>
      <w:r w:rsidRPr="000B2B8E">
        <w:rPr>
          <w:iCs/>
          <w:vertAlign w:val="superscript"/>
          <w:lang w:val="en-US"/>
        </w:rPr>
        <w:t>2</w:t>
      </w:r>
      <w:r w:rsidRPr="000B2B8E">
        <w:rPr>
          <w:iCs/>
          <w:lang w:val="en-US"/>
        </w:rPr>
        <w:t xml:space="preserve"> </w:t>
      </w:r>
      <w:r w:rsidRPr="000B2B8E">
        <w:rPr>
          <w:lang w:val="en-US"/>
        </w:rPr>
        <w:t>Embryo Technology and Stem Cell Research Center, School of Biotechnology,</w:t>
      </w:r>
    </w:p>
    <w:p w14:paraId="1083B36A" w14:textId="77777777" w:rsidR="001647F8" w:rsidRPr="000B2B8E" w:rsidRDefault="001647F8" w:rsidP="001647F8">
      <w:pPr>
        <w:spacing w:line="360" w:lineRule="auto"/>
        <w:jc w:val="both"/>
        <w:rPr>
          <w:lang w:val="en-US"/>
        </w:rPr>
      </w:pPr>
      <w:proofErr w:type="spellStart"/>
      <w:r w:rsidRPr="000B2B8E">
        <w:rPr>
          <w:lang w:val="en-US"/>
        </w:rPr>
        <w:t>Suranaree</w:t>
      </w:r>
      <w:proofErr w:type="spellEnd"/>
      <w:r w:rsidRPr="000B2B8E">
        <w:rPr>
          <w:lang w:val="en-US"/>
        </w:rPr>
        <w:t xml:space="preserve"> University of Technology, Nakhon Ratchasima, Thailand</w:t>
      </w:r>
    </w:p>
    <w:p w14:paraId="27869DE2" w14:textId="77777777" w:rsidR="001647F8" w:rsidRPr="000B2B8E" w:rsidRDefault="001647F8" w:rsidP="001647F8">
      <w:pPr>
        <w:autoSpaceDE w:val="0"/>
        <w:autoSpaceDN w:val="0"/>
        <w:adjustRightInd w:val="0"/>
        <w:spacing w:line="480" w:lineRule="auto"/>
        <w:jc w:val="both"/>
      </w:pPr>
      <w:r w:rsidRPr="000B2B8E">
        <w:rPr>
          <w:vertAlign w:val="superscript"/>
        </w:rPr>
        <w:t>3</w:t>
      </w:r>
      <w:r w:rsidRPr="000B2B8E">
        <w:t xml:space="preserve"> </w:t>
      </w:r>
      <w:r w:rsidRPr="000B2B8E">
        <w:rPr>
          <w:color w:val="333333"/>
          <w:shd w:val="clear" w:color="auto" w:fill="FFFFFF"/>
        </w:rPr>
        <w:t>INRAE, Pathologie Végétale, F-84143 Avignon, France</w:t>
      </w:r>
    </w:p>
    <w:p w14:paraId="7263BFAA" w14:textId="77777777" w:rsidR="001647F8" w:rsidRPr="000B2B8E" w:rsidRDefault="001647F8" w:rsidP="001647F8">
      <w:pPr>
        <w:autoSpaceDE w:val="0"/>
        <w:autoSpaceDN w:val="0"/>
        <w:adjustRightInd w:val="0"/>
        <w:spacing w:line="480" w:lineRule="auto"/>
        <w:jc w:val="both"/>
        <w:rPr>
          <w:lang w:val="en-US"/>
        </w:rPr>
      </w:pPr>
      <w:r w:rsidRPr="000B2B8E">
        <w:rPr>
          <w:iCs/>
          <w:vertAlign w:val="superscript"/>
          <w:lang w:val="en-US"/>
        </w:rPr>
        <w:t xml:space="preserve">4 </w:t>
      </w:r>
      <w:r w:rsidRPr="000B2B8E">
        <w:rPr>
          <w:iCs/>
          <w:lang w:val="en-US"/>
        </w:rPr>
        <w:t>Department of Reproduction Biology, Leibniz Institute for Zoo and Wildlife Research (IZW), Berlin, Germany</w:t>
      </w:r>
    </w:p>
    <w:p w14:paraId="77BCD16B" w14:textId="77777777" w:rsidR="001647F8" w:rsidRPr="000B2B8E" w:rsidRDefault="001647F8" w:rsidP="001647F8">
      <w:pPr>
        <w:spacing w:line="480" w:lineRule="auto"/>
        <w:jc w:val="both"/>
        <w:rPr>
          <w:iCs/>
          <w:lang w:val="en-US"/>
        </w:rPr>
      </w:pPr>
      <w:r w:rsidRPr="000B2B8E">
        <w:rPr>
          <w:iCs/>
          <w:vertAlign w:val="superscript"/>
          <w:lang w:val="en-US"/>
        </w:rPr>
        <w:t xml:space="preserve">5 </w:t>
      </w:r>
      <w:r w:rsidRPr="000B2B8E">
        <w:rPr>
          <w:iCs/>
          <w:lang w:val="en-US"/>
        </w:rPr>
        <w:t>Tours University, Faculty of Sciences and Techniques, Tours, France</w:t>
      </w:r>
    </w:p>
    <w:p w14:paraId="21BAEF08" w14:textId="77777777" w:rsidR="001647F8" w:rsidRPr="000B2B8E" w:rsidRDefault="001647F8" w:rsidP="001647F8">
      <w:pPr>
        <w:spacing w:line="480" w:lineRule="auto"/>
        <w:jc w:val="both"/>
        <w:rPr>
          <w:iCs/>
          <w:lang w:val="en-US"/>
        </w:rPr>
      </w:pPr>
    </w:p>
    <w:p w14:paraId="1B70D4CF" w14:textId="77777777" w:rsidR="001647F8" w:rsidRPr="000B2B8E" w:rsidRDefault="001647F8" w:rsidP="001647F8">
      <w:pPr>
        <w:spacing w:line="480" w:lineRule="auto"/>
        <w:jc w:val="both"/>
        <w:rPr>
          <w:b/>
          <w:lang w:val="en-US"/>
        </w:rPr>
      </w:pPr>
      <w:r w:rsidRPr="000B2B8E">
        <w:rPr>
          <w:bCs/>
          <w:lang w:val="en-US"/>
        </w:rPr>
        <w:t>*Corresponding author</w:t>
      </w:r>
      <w:r w:rsidRPr="000B2B8E">
        <w:rPr>
          <w:b/>
          <w:lang w:val="en-US"/>
        </w:rPr>
        <w:t xml:space="preserve">: </w:t>
      </w:r>
      <w:r w:rsidRPr="000B2B8E">
        <w:rPr>
          <w:lang w:val="en-US"/>
        </w:rPr>
        <w:t>coline.mahe@inrae.fr or marie.saint-dizier@univ-tours.fr</w:t>
      </w:r>
    </w:p>
    <w:p w14:paraId="375DC1D6" w14:textId="77777777" w:rsidR="00687566" w:rsidRPr="002D5B71" w:rsidRDefault="00687566" w:rsidP="00D176CD">
      <w:pPr>
        <w:autoSpaceDE w:val="0"/>
        <w:autoSpaceDN w:val="0"/>
        <w:adjustRightInd w:val="0"/>
        <w:spacing w:line="480" w:lineRule="auto"/>
        <w:rPr>
          <w:b/>
          <w:lang w:val="en-US"/>
        </w:rPr>
      </w:pPr>
    </w:p>
    <w:p w14:paraId="22E2025D" w14:textId="4BF1EFAF" w:rsidR="00C70BAB" w:rsidRDefault="009952A5" w:rsidP="009952A5">
      <w:pPr>
        <w:autoSpaceDE w:val="0"/>
        <w:autoSpaceDN w:val="0"/>
        <w:adjustRightInd w:val="0"/>
        <w:spacing w:line="480" w:lineRule="auto"/>
        <w:rPr>
          <w:b/>
          <w:lang w:val="en-US"/>
        </w:rPr>
      </w:pPr>
      <w:r>
        <w:rPr>
          <w:b/>
          <w:noProof/>
          <w:lang w:val="en-US"/>
        </w:rPr>
        <w:lastRenderedPageBreak/>
        <w:drawing>
          <wp:inline distT="0" distB="0" distL="0" distR="0" wp14:anchorId="1B84D7F4" wp14:editId="1AFA47C8">
            <wp:extent cx="6029325" cy="8044417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2648" cy="8048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817889" w14:textId="2B65940D" w:rsidR="00D176CD" w:rsidRDefault="00D176CD" w:rsidP="007A2140">
      <w:pPr>
        <w:autoSpaceDE w:val="0"/>
        <w:autoSpaceDN w:val="0"/>
        <w:adjustRightInd w:val="0"/>
        <w:spacing w:line="480" w:lineRule="auto"/>
        <w:jc w:val="both"/>
        <w:rPr>
          <w:b/>
          <w:lang w:val="en-US"/>
        </w:rPr>
      </w:pPr>
      <w:r>
        <w:rPr>
          <w:b/>
          <w:lang w:val="en-US"/>
        </w:rPr>
        <w:t xml:space="preserve">Supplementary Figure 1. </w:t>
      </w:r>
      <w:r w:rsidR="007A2140">
        <w:rPr>
          <w:b/>
          <w:lang w:val="en-US"/>
        </w:rPr>
        <w:t xml:space="preserve">Experimental design for </w:t>
      </w:r>
      <w:r w:rsidR="00E31E1F">
        <w:rPr>
          <w:b/>
          <w:lang w:val="en-US"/>
        </w:rPr>
        <w:t>sperm-o</w:t>
      </w:r>
      <w:r w:rsidR="007A2140">
        <w:rPr>
          <w:b/>
          <w:lang w:val="en-US"/>
        </w:rPr>
        <w:t xml:space="preserve">viduct epithelial spheroids </w:t>
      </w:r>
      <w:r w:rsidR="00E31E1F">
        <w:rPr>
          <w:b/>
          <w:lang w:val="en-US"/>
        </w:rPr>
        <w:t>incubation</w:t>
      </w:r>
    </w:p>
    <w:p w14:paraId="3D9D85BD" w14:textId="57BAB946" w:rsidR="00F928FC" w:rsidRPr="00116BF4" w:rsidRDefault="00D176CD" w:rsidP="007A2140">
      <w:pPr>
        <w:autoSpaceDE w:val="0"/>
        <w:autoSpaceDN w:val="0"/>
        <w:adjustRightInd w:val="0"/>
        <w:spacing w:line="480" w:lineRule="auto"/>
        <w:jc w:val="both"/>
        <w:rPr>
          <w:b/>
          <w:lang w:val="en-US"/>
        </w:rPr>
      </w:pPr>
      <w:bookmarkStart w:id="1" w:name="_GoBack"/>
      <w:bookmarkEnd w:id="1"/>
      <w:r>
        <w:rPr>
          <w:b/>
          <w:lang w:val="en-US"/>
        </w:rPr>
        <w:lastRenderedPageBreak/>
        <w:t>Supplementary Data</w:t>
      </w:r>
      <w:r w:rsidR="00420871">
        <w:rPr>
          <w:b/>
          <w:lang w:val="en-US"/>
        </w:rPr>
        <w:t>set File</w:t>
      </w:r>
      <w:r>
        <w:rPr>
          <w:b/>
          <w:lang w:val="en-US"/>
        </w:rPr>
        <w:t xml:space="preserve"> 1. </w:t>
      </w:r>
      <w:r w:rsidR="007A2140">
        <w:rPr>
          <w:b/>
          <w:lang w:val="en-US"/>
        </w:rPr>
        <w:t>Sperm motility, membrane and acrosome integrity assessment during 1 h in control and in each treatment for sperm-spheroids incubation</w:t>
      </w:r>
    </w:p>
    <w:sectPr w:rsidR="00F928FC" w:rsidRPr="00116BF4" w:rsidSect="00602063">
      <w:footerReference w:type="default" r:id="rId7"/>
      <w:pgSz w:w="11906" w:h="16838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B87AC7" w14:textId="77777777" w:rsidR="00E269BE" w:rsidRDefault="00E269BE">
      <w:r>
        <w:separator/>
      </w:r>
    </w:p>
  </w:endnote>
  <w:endnote w:type="continuationSeparator" w:id="0">
    <w:p w14:paraId="32A04297" w14:textId="77777777" w:rsidR="00E269BE" w:rsidRDefault="00E269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31782552"/>
      <w:docPartObj>
        <w:docPartGallery w:val="Page Numbers (Bottom of Page)"/>
        <w:docPartUnique/>
      </w:docPartObj>
    </w:sdtPr>
    <w:sdtEndPr/>
    <w:sdtContent>
      <w:p w14:paraId="545938C7" w14:textId="77777777" w:rsidR="00A67E09" w:rsidRDefault="00D176CD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20</w:t>
        </w:r>
        <w:r>
          <w:fldChar w:fldCharType="end"/>
        </w:r>
      </w:p>
    </w:sdtContent>
  </w:sdt>
  <w:p w14:paraId="7DE407F3" w14:textId="77777777" w:rsidR="00A67E09" w:rsidRDefault="00E269B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F26E29" w14:textId="77777777" w:rsidR="00E269BE" w:rsidRDefault="00E269BE">
      <w:r>
        <w:separator/>
      </w:r>
    </w:p>
  </w:footnote>
  <w:footnote w:type="continuationSeparator" w:id="0">
    <w:p w14:paraId="12BBFD30" w14:textId="77777777" w:rsidR="00E269BE" w:rsidRDefault="00E269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6CD"/>
    <w:rsid w:val="0000539E"/>
    <w:rsid w:val="00116BF4"/>
    <w:rsid w:val="00143F50"/>
    <w:rsid w:val="001647F8"/>
    <w:rsid w:val="002B0DEB"/>
    <w:rsid w:val="002D5B71"/>
    <w:rsid w:val="002F1728"/>
    <w:rsid w:val="00420871"/>
    <w:rsid w:val="006121D7"/>
    <w:rsid w:val="006413B6"/>
    <w:rsid w:val="006512FC"/>
    <w:rsid w:val="00687566"/>
    <w:rsid w:val="007A2140"/>
    <w:rsid w:val="00890352"/>
    <w:rsid w:val="009755B8"/>
    <w:rsid w:val="00981667"/>
    <w:rsid w:val="009952A5"/>
    <w:rsid w:val="009F3816"/>
    <w:rsid w:val="00AA7B07"/>
    <w:rsid w:val="00C70BAB"/>
    <w:rsid w:val="00CD499D"/>
    <w:rsid w:val="00D176CD"/>
    <w:rsid w:val="00D6016A"/>
    <w:rsid w:val="00D636B2"/>
    <w:rsid w:val="00D87B79"/>
    <w:rsid w:val="00DE0C62"/>
    <w:rsid w:val="00E0497D"/>
    <w:rsid w:val="00E269BE"/>
    <w:rsid w:val="00E31E1F"/>
    <w:rsid w:val="00EC6101"/>
    <w:rsid w:val="00F71438"/>
    <w:rsid w:val="00F9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6AE2B"/>
  <w15:chartTrackingRefBased/>
  <w15:docId w15:val="{C7C9722F-B890-4D68-AC95-414D98C21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176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D176C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176CD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Numrodeligne">
    <w:name w:val="line number"/>
    <w:basedOn w:val="Policepardfaut"/>
    <w:uiPriority w:val="99"/>
    <w:semiHidden/>
    <w:unhideWhenUsed/>
    <w:rsid w:val="00D176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167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Coline Mahe</dc:creator>
  <cp:keywords/>
  <dc:description/>
  <cp:lastModifiedBy>Coline Mahe</cp:lastModifiedBy>
  <cp:revision>22</cp:revision>
  <cp:lastPrinted>2022-01-10T10:38:00Z</cp:lastPrinted>
  <dcterms:created xsi:type="dcterms:W3CDTF">2021-10-20T11:37:00Z</dcterms:created>
  <dcterms:modified xsi:type="dcterms:W3CDTF">2023-03-31T06:59:00Z</dcterms:modified>
</cp:coreProperties>
</file>