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2EB2" w14:textId="4311621E" w:rsidR="0051387F" w:rsidRDefault="0051387F" w:rsidP="0051387F">
      <w:pPr>
        <w:spacing w:line="360" w:lineRule="auto"/>
        <w:jc w:val="center"/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  <w:lang w:val="en-GB"/>
        </w:rPr>
      </w:pPr>
      <w: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  <w:lang w:val="en-GB"/>
        </w:rPr>
        <w:t>Supporting information</w:t>
      </w:r>
    </w:p>
    <w:p w14:paraId="0CEDF1B1" w14:textId="77777777" w:rsidR="0051387F" w:rsidRDefault="0051387F" w:rsidP="0051387F">
      <w:pPr>
        <w:spacing w:line="360" w:lineRule="auto"/>
        <w:jc w:val="center"/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  <w:lang w:val="en-GB"/>
        </w:rPr>
      </w:pPr>
    </w:p>
    <w:p w14:paraId="28B13521" w14:textId="67134EF6" w:rsidR="006022CC" w:rsidRPr="00F66695" w:rsidRDefault="006022CC" w:rsidP="006022CC">
      <w:pPr>
        <w:spacing w:line="360" w:lineRule="auto"/>
        <w:jc w:val="both"/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  <w:lang w:val="en-GB"/>
        </w:rPr>
      </w:pPr>
      <w:r w:rsidRPr="00F66695"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  <w:lang w:val="en-GB"/>
        </w:rPr>
        <w:t>The Cryo-EM structure of renal amyloid fibril suggests structurally homogeneous multiorgan aggregation in AL amyloidosis</w:t>
      </w:r>
    </w:p>
    <w:p w14:paraId="314FF467" w14:textId="77777777" w:rsidR="006022CC" w:rsidRPr="00F66695" w:rsidRDefault="006022CC" w:rsidP="006022CC">
      <w:pPr>
        <w:spacing w:line="360" w:lineRule="auto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  <w:lang w:val="it-IT"/>
        </w:rPr>
      </w:pP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lang w:val="it-IT"/>
        </w:rPr>
        <w:t>Sarita Puri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vertAlign w:val="superscript"/>
          <w:lang w:val="it-IT"/>
        </w:rPr>
        <w:t>1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lang w:val="it-IT"/>
        </w:rPr>
        <w:t>, Tim Schulte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vertAlign w:val="superscript"/>
          <w:lang w:val="it-IT"/>
        </w:rPr>
        <w:t>2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lang w:val="it-IT"/>
        </w:rPr>
        <w:t>, Antonio Chaves-Sanjuan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vertAlign w:val="superscript"/>
          <w:lang w:val="it-IT"/>
        </w:rPr>
        <w:t>1,3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lang w:val="it-IT"/>
        </w:rPr>
        <w:t xml:space="preserve">, </w:t>
      </w:r>
      <w:r w:rsidRPr="00F66695">
        <w:rPr>
          <w:rFonts w:ascii="Arial" w:hAnsi="Arial" w:cs="Arial"/>
          <w:color w:val="000000"/>
          <w:sz w:val="24"/>
          <w:szCs w:val="24"/>
          <w:lang w:val="it-IT"/>
        </w:rPr>
        <w:t>Giulia Mazzini</w:t>
      </w:r>
      <w:r w:rsidRPr="00F66695">
        <w:rPr>
          <w:rFonts w:ascii="Arial" w:hAnsi="Arial" w:cs="Arial"/>
          <w:color w:val="000000"/>
          <w:sz w:val="24"/>
          <w:szCs w:val="24"/>
          <w:vertAlign w:val="superscript"/>
          <w:lang w:val="it-IT"/>
        </w:rPr>
        <w:t>4,5</w:t>
      </w:r>
      <w:r w:rsidRPr="00F66695">
        <w:rPr>
          <w:rFonts w:ascii="Arial" w:hAnsi="Arial" w:cs="Arial"/>
          <w:color w:val="000000"/>
          <w:sz w:val="24"/>
          <w:szCs w:val="24"/>
          <w:lang w:val="it-IT"/>
        </w:rPr>
        <w:t>, Serena Caminito</w:t>
      </w:r>
      <w:r w:rsidRPr="00F66695">
        <w:rPr>
          <w:rFonts w:ascii="Arial" w:hAnsi="Arial" w:cs="Arial"/>
          <w:color w:val="000000"/>
          <w:sz w:val="24"/>
          <w:szCs w:val="24"/>
          <w:vertAlign w:val="superscript"/>
          <w:lang w:val="it-IT"/>
        </w:rPr>
        <w:t>4,5</w:t>
      </w:r>
      <w:r w:rsidRPr="00F66695">
        <w:rPr>
          <w:rFonts w:ascii="Arial" w:hAnsi="Arial" w:cs="Arial"/>
          <w:color w:val="000000"/>
          <w:sz w:val="24"/>
          <w:szCs w:val="24"/>
          <w:lang w:val="it-IT"/>
        </w:rPr>
        <w:t>,</w:t>
      </w:r>
      <w:r>
        <w:rPr>
          <w:rFonts w:ascii="Arial" w:hAnsi="Arial" w:cs="Arial"/>
          <w:color w:val="000000"/>
          <w:sz w:val="24"/>
          <w:szCs w:val="24"/>
          <w:lang w:val="it-IT"/>
        </w:rPr>
        <w:t xml:space="preserve"> Carlo Pappone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vertAlign w:val="superscript"/>
          <w:lang w:val="it-IT"/>
        </w:rPr>
        <w:t>2</w:t>
      </w:r>
      <w:r>
        <w:rPr>
          <w:rFonts w:ascii="Arial" w:hAnsi="Arial" w:cs="Arial"/>
          <w:color w:val="212121"/>
          <w:sz w:val="24"/>
          <w:szCs w:val="24"/>
          <w:shd w:val="clear" w:color="auto" w:fill="FFFFFF"/>
          <w:vertAlign w:val="superscript"/>
          <w:lang w:val="it-IT"/>
        </w:rPr>
        <w:t>,6,7</w:t>
      </w:r>
      <w:r>
        <w:rPr>
          <w:rFonts w:ascii="Arial" w:hAnsi="Arial" w:cs="Arial"/>
          <w:color w:val="000000"/>
          <w:sz w:val="24"/>
          <w:szCs w:val="24"/>
          <w:lang w:val="it-IT"/>
        </w:rPr>
        <w:t>, Luigi Anastasia</w:t>
      </w:r>
      <w:r w:rsidRPr="00B865B8">
        <w:rPr>
          <w:rFonts w:ascii="Arial" w:hAnsi="Arial" w:cs="Arial"/>
          <w:color w:val="000000"/>
          <w:sz w:val="24"/>
          <w:szCs w:val="24"/>
          <w:vertAlign w:val="superscript"/>
          <w:lang w:val="it-IT"/>
        </w:rPr>
        <w:t>2,6</w:t>
      </w:r>
      <w:r>
        <w:rPr>
          <w:rFonts w:ascii="Arial" w:hAnsi="Arial" w:cs="Arial"/>
          <w:color w:val="000000"/>
          <w:sz w:val="24"/>
          <w:szCs w:val="24"/>
          <w:lang w:val="it-IT"/>
        </w:rPr>
        <w:t xml:space="preserve">, </w:t>
      </w:r>
      <w:r w:rsidRPr="00F66695">
        <w:rPr>
          <w:rFonts w:ascii="Arial" w:hAnsi="Arial" w:cs="Arial"/>
          <w:color w:val="000000"/>
          <w:sz w:val="24"/>
          <w:szCs w:val="24"/>
          <w:lang w:val="it-IT"/>
        </w:rPr>
        <w:t>Paolo Milani</w:t>
      </w:r>
      <w:r w:rsidRPr="00F66695">
        <w:rPr>
          <w:rFonts w:ascii="Arial" w:hAnsi="Arial" w:cs="Arial"/>
          <w:color w:val="000000"/>
          <w:sz w:val="24"/>
          <w:szCs w:val="24"/>
          <w:vertAlign w:val="superscript"/>
          <w:lang w:val="it-IT"/>
        </w:rPr>
        <w:t>4,5</w:t>
      </w:r>
      <w:r w:rsidRPr="00F66695">
        <w:rPr>
          <w:rFonts w:ascii="Arial" w:hAnsi="Arial" w:cs="Arial"/>
          <w:color w:val="000000"/>
          <w:sz w:val="24"/>
          <w:szCs w:val="24"/>
          <w:lang w:val="it-IT"/>
        </w:rPr>
        <w:t>, Giampaolo Merlini</w:t>
      </w:r>
      <w:r w:rsidRPr="00F66695">
        <w:rPr>
          <w:rFonts w:ascii="Arial" w:hAnsi="Arial" w:cs="Arial"/>
          <w:color w:val="000000"/>
          <w:sz w:val="24"/>
          <w:szCs w:val="24"/>
          <w:vertAlign w:val="superscript"/>
          <w:lang w:val="it-IT"/>
        </w:rPr>
        <w:t>4,5</w:t>
      </w:r>
      <w:r w:rsidRPr="00F66695">
        <w:rPr>
          <w:rFonts w:ascii="Arial" w:hAnsi="Arial" w:cs="Arial"/>
          <w:color w:val="000000"/>
          <w:sz w:val="24"/>
          <w:szCs w:val="24"/>
          <w:lang w:val="it-IT"/>
        </w:rPr>
        <w:t>, Martino Bolognesi</w:t>
      </w:r>
      <w:r w:rsidRPr="00F66695">
        <w:rPr>
          <w:rFonts w:ascii="Arial" w:hAnsi="Arial" w:cs="Arial"/>
          <w:color w:val="000000"/>
          <w:sz w:val="24"/>
          <w:szCs w:val="24"/>
          <w:vertAlign w:val="superscript"/>
          <w:lang w:val="it-IT"/>
        </w:rPr>
        <w:t>1,3</w:t>
      </w:r>
      <w:r w:rsidRPr="00F66695">
        <w:rPr>
          <w:rFonts w:ascii="Arial" w:hAnsi="Arial" w:cs="Arial"/>
          <w:color w:val="000000"/>
          <w:sz w:val="24"/>
          <w:szCs w:val="24"/>
          <w:lang w:val="it-IT"/>
        </w:rPr>
        <w:t>,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lang w:val="it-IT"/>
        </w:rPr>
        <w:t xml:space="preserve"> Mario Nuvolone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vertAlign w:val="superscript"/>
          <w:lang w:val="it-IT"/>
        </w:rPr>
        <w:t>4,5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lang w:val="it-IT"/>
        </w:rPr>
        <w:t>, Giovanni Palladini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vertAlign w:val="superscript"/>
          <w:lang w:val="it-IT"/>
        </w:rPr>
        <w:t>4,5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lang w:val="it-IT"/>
        </w:rPr>
        <w:t>, Stefano Ricagno</w:t>
      </w:r>
      <w:r w:rsidRPr="00F66695">
        <w:rPr>
          <w:rFonts w:ascii="Arial" w:hAnsi="Arial" w:cs="Arial"/>
          <w:color w:val="212121"/>
          <w:sz w:val="24"/>
          <w:szCs w:val="24"/>
          <w:shd w:val="clear" w:color="auto" w:fill="FFFFFF"/>
          <w:vertAlign w:val="superscript"/>
          <w:lang w:val="it-IT"/>
        </w:rPr>
        <w:t>1,2*</w:t>
      </w:r>
    </w:p>
    <w:p w14:paraId="635FDCD9" w14:textId="77777777" w:rsidR="006022CC" w:rsidRPr="00F66695" w:rsidRDefault="006022CC" w:rsidP="006022CC">
      <w:pPr>
        <w:pStyle w:val="NoSpacing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it-IT" w:eastAsia="en-IN"/>
        </w:rPr>
      </w:pPr>
      <w:r w:rsidRPr="00F66695">
        <w:rPr>
          <w:rFonts w:ascii="Arial" w:hAnsi="Arial" w:cs="Arial"/>
          <w:sz w:val="24"/>
          <w:szCs w:val="24"/>
          <w:lang w:val="it-IT" w:eastAsia="en-IN"/>
        </w:rPr>
        <w:t>Department of Biosciences, Università degli Studi di Milano, Milan, Italy.</w:t>
      </w:r>
    </w:p>
    <w:p w14:paraId="6FA84AF8" w14:textId="77777777" w:rsidR="006022CC" w:rsidRPr="00F66695" w:rsidRDefault="006022CC" w:rsidP="006022CC">
      <w:pPr>
        <w:pStyle w:val="NoSpacing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eastAsia="en-IN"/>
        </w:rPr>
      </w:pPr>
      <w:r w:rsidRPr="00F66695">
        <w:rPr>
          <w:rFonts w:ascii="Arial" w:hAnsi="Arial" w:cs="Arial"/>
          <w:sz w:val="24"/>
          <w:szCs w:val="24"/>
          <w:lang w:eastAsia="en-IN"/>
        </w:rPr>
        <w:t>Institute of Molecular and Translational Cardiology, IRCCS Policlinico San Donato, 20097, Milan, Italy.</w:t>
      </w:r>
    </w:p>
    <w:p w14:paraId="2650F9A4" w14:textId="77777777" w:rsidR="006022CC" w:rsidRPr="00F66695" w:rsidRDefault="006022CC" w:rsidP="006022CC">
      <w:pPr>
        <w:pStyle w:val="NoSpacing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it-IT" w:eastAsia="en-IN"/>
        </w:rPr>
      </w:pPr>
      <w:r w:rsidRPr="00F66695">
        <w:rPr>
          <w:rFonts w:ascii="Arial" w:hAnsi="Arial" w:cs="Arial"/>
          <w:sz w:val="24"/>
          <w:szCs w:val="24"/>
          <w:lang w:val="it-IT" w:eastAsia="en-IN"/>
        </w:rPr>
        <w:t>Pediatric Research Center Fondazione R.E. Invernizzi and NOLIMITS Center, Università degli Studi di Milano, Milan, Italy.</w:t>
      </w:r>
    </w:p>
    <w:p w14:paraId="0B85D1A3" w14:textId="77777777" w:rsidR="006022CC" w:rsidRPr="00F66695" w:rsidRDefault="006022CC" w:rsidP="006022CC">
      <w:pPr>
        <w:pStyle w:val="NoSpacing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eastAsia="en-IN"/>
        </w:rPr>
      </w:pPr>
      <w:r w:rsidRPr="00F66695">
        <w:rPr>
          <w:rFonts w:ascii="Arial" w:hAnsi="Arial" w:cs="Arial"/>
          <w:sz w:val="24"/>
          <w:szCs w:val="24"/>
          <w:lang w:eastAsia="en-IN"/>
        </w:rPr>
        <w:t>Department of Molecular Medicine, University of Pavia, Pavia, Italy.</w:t>
      </w:r>
    </w:p>
    <w:p w14:paraId="27C81184" w14:textId="77777777" w:rsidR="006022CC" w:rsidRDefault="006022CC" w:rsidP="006022CC">
      <w:pPr>
        <w:pStyle w:val="NoSpacing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eastAsia="en-IN"/>
        </w:rPr>
      </w:pPr>
      <w:r w:rsidRPr="00F66695">
        <w:rPr>
          <w:rFonts w:ascii="Arial" w:hAnsi="Arial" w:cs="Arial"/>
          <w:sz w:val="24"/>
          <w:szCs w:val="24"/>
          <w:lang w:eastAsia="en-IN"/>
        </w:rPr>
        <w:t>Amyloidosis Research and Treatment Center, Fondazione IRCCS Policlinico San Matteo, Pavia, Italy.</w:t>
      </w:r>
    </w:p>
    <w:p w14:paraId="4154AA61" w14:textId="77777777" w:rsidR="006022CC" w:rsidRDefault="006022CC" w:rsidP="006022CC">
      <w:pPr>
        <w:pStyle w:val="NoSpacing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eastAsia="en-IN"/>
        </w:rPr>
      </w:pPr>
      <w:r w:rsidRPr="00B865B8">
        <w:rPr>
          <w:rFonts w:ascii="Arial" w:hAnsi="Arial" w:cs="Arial"/>
          <w:sz w:val="24"/>
          <w:szCs w:val="24"/>
          <w:lang w:eastAsia="en-IN"/>
        </w:rPr>
        <w:t>Faculty of Medicine, University of Vita-Salute San Raffaele, 20132 Milan, Italy.</w:t>
      </w:r>
    </w:p>
    <w:p w14:paraId="68191245" w14:textId="77777777" w:rsidR="006022CC" w:rsidRPr="00F66695" w:rsidRDefault="006022CC" w:rsidP="006022CC">
      <w:pPr>
        <w:pStyle w:val="NoSpacing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eastAsia="en-IN"/>
        </w:rPr>
      </w:pPr>
      <w:r w:rsidRPr="00B865B8">
        <w:rPr>
          <w:rFonts w:ascii="Arial" w:hAnsi="Arial" w:cs="Arial"/>
          <w:sz w:val="24"/>
          <w:szCs w:val="24"/>
          <w:lang w:eastAsia="en-IN"/>
        </w:rPr>
        <w:t>Arrhythmia and Electrophysiology Department, IRCCS Policlinico San Donato, San Donato, 20097 Milan, Italy.</w:t>
      </w:r>
    </w:p>
    <w:p w14:paraId="24DEC266" w14:textId="77777777" w:rsidR="006022CC" w:rsidRDefault="006022CC" w:rsidP="006022CC">
      <w:pPr>
        <w:spacing w:line="360" w:lineRule="auto"/>
        <w:ind w:left="36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</w:pPr>
      <w:r>
        <w:rPr>
          <w:rFonts w:ascii="Arial" w:hAnsi="Arial" w:cs="Arial"/>
          <w:b/>
          <w:bCs/>
          <w:color w:val="212121"/>
          <w:sz w:val="24"/>
          <w:szCs w:val="24"/>
          <w:shd w:val="clear" w:color="auto" w:fill="FFFFFF"/>
          <w:lang w:val="en-GB"/>
        </w:rPr>
        <w:t xml:space="preserve">* </w:t>
      </w:r>
      <w:r w:rsidRPr="00C20611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To whom correspondence may be addressed: E-mail address: </w:t>
      </w:r>
      <w:hyperlink r:id="rId6" w:history="1">
        <w:r w:rsidRPr="00DB1BAB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GB"/>
          </w:rPr>
          <w:t>Stefano.ricagno@unimi.it</w:t>
        </w:r>
      </w:hyperlink>
    </w:p>
    <w:p w14:paraId="783D3152" w14:textId="77777777" w:rsidR="001D1EBC" w:rsidRDefault="001D1EBC">
      <w:pPr>
        <w:rPr>
          <w:rFonts w:ascii="Arial" w:hAnsi="Arial" w:cs="Arial"/>
          <w:sz w:val="24"/>
          <w:szCs w:val="24"/>
          <w:lang w:eastAsia="en-IN"/>
        </w:rPr>
      </w:pPr>
      <w:r>
        <w:rPr>
          <w:rFonts w:ascii="Arial" w:hAnsi="Arial" w:cs="Arial"/>
          <w:sz w:val="24"/>
          <w:szCs w:val="24"/>
          <w:lang w:eastAsia="en-IN"/>
        </w:rPr>
        <w:br w:type="page"/>
      </w:r>
    </w:p>
    <w:p w14:paraId="4367ADF9" w14:textId="77777777" w:rsidR="001D1EBC" w:rsidRPr="00AC2D19" w:rsidRDefault="001D1EBC" w:rsidP="001D1EBC">
      <w:pPr>
        <w:pStyle w:val="NoSpacing"/>
        <w:spacing w:line="360" w:lineRule="auto"/>
        <w:ind w:left="720"/>
        <w:rPr>
          <w:rFonts w:ascii="Arial" w:hAnsi="Arial" w:cs="Arial"/>
          <w:sz w:val="24"/>
          <w:szCs w:val="24"/>
          <w:lang w:eastAsia="en-IN"/>
        </w:rPr>
      </w:pPr>
    </w:p>
    <w:p w14:paraId="5954C9A9" w14:textId="24102685" w:rsidR="00FC68C8" w:rsidRDefault="00E62418" w:rsidP="001B5BAE">
      <w:pPr>
        <w:jc w:val="both"/>
        <w:rPr>
          <w:rFonts w:ascii="Arial" w:hAnsi="Arial" w:cs="Arial"/>
          <w:sz w:val="24"/>
          <w:szCs w:val="24"/>
        </w:rPr>
      </w:pPr>
      <w:r w:rsidRPr="00532ABD">
        <w:rPr>
          <w:rFonts w:ascii="Arial" w:hAnsi="Arial" w:cs="Arial"/>
          <w:b/>
          <w:bCs/>
          <w:sz w:val="24"/>
          <w:szCs w:val="24"/>
        </w:rPr>
        <w:t>Supporting table S1</w:t>
      </w:r>
      <w:r>
        <w:rPr>
          <w:rFonts w:ascii="Arial" w:hAnsi="Arial" w:cs="Arial"/>
          <w:sz w:val="24"/>
          <w:szCs w:val="24"/>
        </w:rPr>
        <w:t>.</w:t>
      </w:r>
      <w:r w:rsidR="00FC68C8">
        <w:rPr>
          <w:rFonts w:ascii="Arial" w:hAnsi="Arial" w:cs="Arial"/>
          <w:sz w:val="24"/>
          <w:szCs w:val="24"/>
        </w:rPr>
        <w:t xml:space="preserve"> CryoEM data collection, structure determination</w:t>
      </w:r>
      <w:r w:rsidR="00FE13B9">
        <w:rPr>
          <w:rFonts w:ascii="Arial" w:hAnsi="Arial" w:cs="Arial"/>
          <w:sz w:val="24"/>
          <w:szCs w:val="24"/>
        </w:rPr>
        <w:t>,</w:t>
      </w:r>
      <w:r w:rsidR="00FC68C8">
        <w:rPr>
          <w:rFonts w:ascii="Arial" w:hAnsi="Arial" w:cs="Arial"/>
          <w:sz w:val="24"/>
          <w:szCs w:val="24"/>
        </w:rPr>
        <w:t xml:space="preserve"> and refinement statistics.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C68C8" w:rsidRPr="00F16DE3" w14:paraId="465BBB80" w14:textId="77777777" w:rsidTr="00761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3F5FC9D" w14:textId="1E0EA1F8" w:rsidR="00FC68C8" w:rsidRPr="00F16DE3" w:rsidRDefault="00FC68C8" w:rsidP="00751D04">
            <w:pPr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Data collection</w:t>
            </w:r>
          </w:p>
        </w:tc>
        <w:tc>
          <w:tcPr>
            <w:tcW w:w="4508" w:type="dxa"/>
          </w:tcPr>
          <w:p w14:paraId="7EE8DC63" w14:textId="77777777" w:rsidR="00FC68C8" w:rsidRPr="00F16DE3" w:rsidRDefault="00FC68C8" w:rsidP="00751D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8C8" w:rsidRPr="00F16DE3" w14:paraId="2A1F902D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834E8F4" w14:textId="2EA7B715" w:rsidR="00FC68C8" w:rsidRPr="00F16DE3" w:rsidRDefault="00FC68C8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Microscope</w:t>
            </w:r>
          </w:p>
        </w:tc>
        <w:tc>
          <w:tcPr>
            <w:tcW w:w="4508" w:type="dxa"/>
          </w:tcPr>
          <w:p w14:paraId="30D9AF1C" w14:textId="777251AF" w:rsidR="00FC68C8" w:rsidRPr="00F16DE3" w:rsidRDefault="00FC68C8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Talos Arctica</w:t>
            </w:r>
          </w:p>
        </w:tc>
      </w:tr>
      <w:tr w:rsidR="00FC68C8" w:rsidRPr="00F16DE3" w14:paraId="0378A684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7EAE15F" w14:textId="2B93D0AA" w:rsidR="00FC68C8" w:rsidRPr="00F16DE3" w:rsidRDefault="00FC68C8" w:rsidP="00751D04">
            <w:pPr>
              <w:rPr>
                <w:rFonts w:ascii="Arial" w:eastAsiaTheme="majorEastAsia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Voltage (kV)</w:t>
            </w:r>
          </w:p>
        </w:tc>
        <w:tc>
          <w:tcPr>
            <w:tcW w:w="4508" w:type="dxa"/>
          </w:tcPr>
          <w:p w14:paraId="28D4B6E1" w14:textId="2C000174" w:rsidR="00FC68C8" w:rsidRPr="00F16DE3" w:rsidRDefault="00FC68C8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</w:tr>
      <w:tr w:rsidR="00FC68C8" w:rsidRPr="00F16DE3" w14:paraId="489E60F5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698C216" w14:textId="60B8CEFD" w:rsidR="00FC68C8" w:rsidRPr="00F16DE3" w:rsidRDefault="00FC68C8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Camera</w:t>
            </w:r>
          </w:p>
        </w:tc>
        <w:tc>
          <w:tcPr>
            <w:tcW w:w="4508" w:type="dxa"/>
          </w:tcPr>
          <w:p w14:paraId="6D5A9F4E" w14:textId="48AE333E" w:rsidR="00FC68C8" w:rsidRPr="00F16DE3" w:rsidRDefault="00FC68C8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 xml:space="preserve">Falcon </w:t>
            </w:r>
            <w:r w:rsidR="00886532" w:rsidRPr="00F16DE3">
              <w:rPr>
                <w:rFonts w:ascii="Arial" w:hAnsi="Arial" w:cs="Arial"/>
                <w:sz w:val="24"/>
                <w:szCs w:val="24"/>
              </w:rPr>
              <w:t>3 direct electron detector</w:t>
            </w:r>
          </w:p>
        </w:tc>
      </w:tr>
      <w:tr w:rsidR="00FC68C8" w:rsidRPr="00F16DE3" w14:paraId="7AA0050C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EFA66F3" w14:textId="5EF09055" w:rsidR="00FC68C8" w:rsidRPr="00F16DE3" w:rsidRDefault="00FC68C8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Magnification</w:t>
            </w:r>
          </w:p>
        </w:tc>
        <w:tc>
          <w:tcPr>
            <w:tcW w:w="4508" w:type="dxa"/>
          </w:tcPr>
          <w:p w14:paraId="674C7136" w14:textId="31F94DF5" w:rsidR="00FC68C8" w:rsidRPr="00F16DE3" w:rsidRDefault="00751D04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  <w:r w:rsidR="00FC68C8" w:rsidRPr="00F16DE3">
              <w:rPr>
                <w:rFonts w:ascii="Arial" w:hAnsi="Arial" w:cs="Arial"/>
                <w:sz w:val="24"/>
                <w:szCs w:val="24"/>
              </w:rPr>
              <w:t xml:space="preserve"> 120,000</w:t>
            </w:r>
          </w:p>
        </w:tc>
      </w:tr>
      <w:tr w:rsidR="00FC68C8" w:rsidRPr="00F16DE3" w14:paraId="12C8ED79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7EE94CB" w14:textId="030AC9A2" w:rsidR="00FC68C8" w:rsidRPr="00F16DE3" w:rsidRDefault="00FC68C8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Pixel size</w:t>
            </w:r>
          </w:p>
        </w:tc>
        <w:tc>
          <w:tcPr>
            <w:tcW w:w="4508" w:type="dxa"/>
          </w:tcPr>
          <w:p w14:paraId="46CF1E44" w14:textId="53B3E2A8" w:rsidR="00FC68C8" w:rsidRPr="00F16DE3" w:rsidRDefault="00FC68C8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0.8</w:t>
            </w:r>
            <w:r w:rsidR="00886532" w:rsidRPr="00F16DE3">
              <w:rPr>
                <w:rFonts w:ascii="Arial" w:hAnsi="Arial" w:cs="Arial"/>
                <w:sz w:val="24"/>
                <w:szCs w:val="24"/>
              </w:rPr>
              <w:t>89 Å/pixel</w:t>
            </w:r>
          </w:p>
        </w:tc>
      </w:tr>
      <w:tr w:rsidR="00FC68C8" w:rsidRPr="00F16DE3" w14:paraId="6F5EAE00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14AFB78" w14:textId="5846D5B5" w:rsidR="00FC68C8" w:rsidRPr="00F16DE3" w:rsidRDefault="00FC68C8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Defocus range (µm)</w:t>
            </w:r>
          </w:p>
        </w:tc>
        <w:tc>
          <w:tcPr>
            <w:tcW w:w="4508" w:type="dxa"/>
          </w:tcPr>
          <w:p w14:paraId="749E137E" w14:textId="2234841B" w:rsidR="00FC68C8" w:rsidRPr="00F16DE3" w:rsidRDefault="007E1664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-0.</w:t>
            </w:r>
            <w:r w:rsidR="00886532" w:rsidRPr="00F16DE3">
              <w:rPr>
                <w:rFonts w:ascii="Arial" w:hAnsi="Arial" w:cs="Arial"/>
                <w:sz w:val="24"/>
                <w:szCs w:val="24"/>
              </w:rPr>
              <w:t>8</w:t>
            </w:r>
            <w:r w:rsidRPr="00F16DE3">
              <w:rPr>
                <w:rFonts w:ascii="Arial" w:hAnsi="Arial" w:cs="Arial"/>
                <w:sz w:val="24"/>
                <w:szCs w:val="24"/>
              </w:rPr>
              <w:t xml:space="preserve"> to -2.</w:t>
            </w:r>
            <w:r w:rsidR="00886532" w:rsidRPr="00F16D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C68C8" w:rsidRPr="00F16DE3" w14:paraId="2AFFD2AA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76ABB8C" w14:textId="48F245C8" w:rsidR="00FC68C8" w:rsidRPr="00F16DE3" w:rsidRDefault="00FC68C8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Total electron dose (e</w:t>
            </w: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  <w:vertAlign w:val="superscript"/>
              </w:rPr>
              <w:t>-</w:t>
            </w: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/ Å</w:t>
            </w: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  <w:vertAlign w:val="superscript"/>
              </w:rPr>
              <w:t>2</w:t>
            </w: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4508" w:type="dxa"/>
          </w:tcPr>
          <w:p w14:paraId="74A9A3DA" w14:textId="4151F8AD" w:rsidR="00FC68C8" w:rsidRPr="00F16DE3" w:rsidRDefault="00886532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4</w:t>
            </w:r>
            <w:r w:rsidR="007E1664" w:rsidRPr="00F16D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C68C8" w:rsidRPr="00F16DE3" w14:paraId="0EA53A2A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E82D6F3" w14:textId="0AEE645E" w:rsidR="00FC68C8" w:rsidRPr="00F16DE3" w:rsidRDefault="00FC68C8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Number of frames</w:t>
            </w:r>
          </w:p>
        </w:tc>
        <w:tc>
          <w:tcPr>
            <w:tcW w:w="4508" w:type="dxa"/>
          </w:tcPr>
          <w:p w14:paraId="6C7CE68A" w14:textId="1400D944" w:rsidR="00FC68C8" w:rsidRPr="00F16DE3" w:rsidRDefault="00886532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FC68C8" w:rsidRPr="00F16DE3" w14:paraId="57046161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9291398" w14:textId="534A2E0E" w:rsidR="00FC68C8" w:rsidRPr="00F16DE3" w:rsidRDefault="00FC68C8" w:rsidP="00751D04">
            <w:pPr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Reconstruction</w:t>
            </w:r>
          </w:p>
        </w:tc>
        <w:tc>
          <w:tcPr>
            <w:tcW w:w="4508" w:type="dxa"/>
          </w:tcPr>
          <w:p w14:paraId="67E1A85A" w14:textId="77777777" w:rsidR="00FC68C8" w:rsidRPr="00F16DE3" w:rsidRDefault="00FC68C8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8C8" w:rsidRPr="00F16DE3" w14:paraId="31EF7385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9431673" w14:textId="36883DF2" w:rsidR="00FC68C8" w:rsidRPr="00F16DE3" w:rsidRDefault="00FC68C8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Total micrographs</w:t>
            </w:r>
          </w:p>
        </w:tc>
        <w:tc>
          <w:tcPr>
            <w:tcW w:w="4508" w:type="dxa"/>
          </w:tcPr>
          <w:p w14:paraId="3DC10BD3" w14:textId="07D82B56" w:rsidR="00FC68C8" w:rsidRPr="00F16DE3" w:rsidRDefault="00FC68C8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18</w:t>
            </w:r>
            <w:r w:rsidR="00886532" w:rsidRPr="00F16DE3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FC68C8" w:rsidRPr="00F16DE3" w14:paraId="7DD7D271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1E6B13B" w14:textId="033F5DC6" w:rsidR="00FC68C8" w:rsidRPr="00F16DE3" w:rsidRDefault="00FC68C8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Box size (pixel)</w:t>
            </w:r>
          </w:p>
        </w:tc>
        <w:tc>
          <w:tcPr>
            <w:tcW w:w="4508" w:type="dxa"/>
          </w:tcPr>
          <w:p w14:paraId="3A2A24F0" w14:textId="091C934A" w:rsidR="00FC68C8" w:rsidRPr="00F16DE3" w:rsidRDefault="00FC68C8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320</w:t>
            </w:r>
          </w:p>
        </w:tc>
      </w:tr>
      <w:tr w:rsidR="00FC68C8" w:rsidRPr="00F16DE3" w14:paraId="5B549E11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1F70CC6" w14:textId="17B15B2D" w:rsidR="00FC68C8" w:rsidRPr="00F16DE3" w:rsidRDefault="00FC68C8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Inter-box distance</w:t>
            </w:r>
            <w:r w:rsidR="007E1664"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(pixel)</w:t>
            </w:r>
          </w:p>
        </w:tc>
        <w:tc>
          <w:tcPr>
            <w:tcW w:w="4508" w:type="dxa"/>
          </w:tcPr>
          <w:p w14:paraId="6DB1DC12" w14:textId="22D2F24F" w:rsidR="00FC68C8" w:rsidRPr="00F16DE3" w:rsidRDefault="007E1664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FC68C8" w:rsidRPr="00F16DE3" w14:paraId="50FB1D9F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F482891" w14:textId="68764AB3" w:rsidR="00FC68C8" w:rsidRPr="00F16DE3" w:rsidRDefault="00F16DE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initial</w:t>
            </w:r>
            <w:r w:rsidR="00652FC2"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number of</w:t>
            </w:r>
            <w:r w:rsidR="00FC68C8"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segments</w:t>
            </w:r>
          </w:p>
        </w:tc>
        <w:tc>
          <w:tcPr>
            <w:tcW w:w="4508" w:type="dxa"/>
          </w:tcPr>
          <w:p w14:paraId="7E48FC11" w14:textId="67709A35" w:rsidR="00FC68C8" w:rsidRPr="00F16DE3" w:rsidRDefault="00FC68C8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91877</w:t>
            </w:r>
          </w:p>
        </w:tc>
      </w:tr>
      <w:tr w:rsidR="00FC68C8" w:rsidRPr="00F16DE3" w14:paraId="56CB3364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68C7806" w14:textId="05CF1404" w:rsidR="00FC68C8" w:rsidRPr="00F16DE3" w:rsidRDefault="00FC68C8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Segments (final reconstruction)</w:t>
            </w:r>
          </w:p>
        </w:tc>
        <w:tc>
          <w:tcPr>
            <w:tcW w:w="4508" w:type="dxa"/>
          </w:tcPr>
          <w:p w14:paraId="55E53FBE" w14:textId="1DE964A3" w:rsidR="00FC68C8" w:rsidRPr="00F16DE3" w:rsidRDefault="00FC68C8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49091</w:t>
            </w:r>
          </w:p>
        </w:tc>
      </w:tr>
      <w:tr w:rsidR="00900383" w:rsidRPr="00F16DE3" w14:paraId="6C8B4B07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2921885" w14:textId="0CF77F00" w:rsidR="00900383" w:rsidRPr="00F16DE3" w:rsidRDefault="0090038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Map sharpening β-factor</w:t>
            </w:r>
            <w:r w:rsidR="00652FC2"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(Å</w:t>
            </w:r>
            <w:r w:rsidR="00652FC2" w:rsidRPr="00F16DE3">
              <w:rPr>
                <w:rFonts w:ascii="Arial" w:hAnsi="Arial" w:cs="Arial"/>
                <w:b w:val="0"/>
                <w:bCs w:val="0"/>
                <w:sz w:val="24"/>
                <w:szCs w:val="24"/>
                <w:vertAlign w:val="superscript"/>
              </w:rPr>
              <w:t>2</w:t>
            </w:r>
            <w:r w:rsidR="00652FC2"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4508" w:type="dxa"/>
          </w:tcPr>
          <w:p w14:paraId="49C38327" w14:textId="2128304C" w:rsidR="00900383" w:rsidRPr="00F16DE3" w:rsidRDefault="00900383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-1</w:t>
            </w:r>
            <w:r w:rsidR="00AC7726" w:rsidRPr="00F16DE3">
              <w:rPr>
                <w:rFonts w:ascii="Arial" w:hAnsi="Arial" w:cs="Arial"/>
                <w:sz w:val="24"/>
                <w:szCs w:val="24"/>
              </w:rPr>
              <w:t>3</w:t>
            </w:r>
            <w:r w:rsidRPr="00F16D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00383" w:rsidRPr="00F16DE3" w14:paraId="508C9920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1D6A723" w14:textId="7FBACCFD" w:rsidR="00900383" w:rsidRPr="00F16DE3" w:rsidRDefault="0090038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Helical rise (Å)</w:t>
            </w:r>
          </w:p>
        </w:tc>
        <w:tc>
          <w:tcPr>
            <w:tcW w:w="4508" w:type="dxa"/>
          </w:tcPr>
          <w:p w14:paraId="12D6ABE1" w14:textId="5B3069D4" w:rsidR="00900383" w:rsidRPr="00F16DE3" w:rsidRDefault="00900383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4.</w:t>
            </w:r>
            <w:r w:rsidR="00AC7726" w:rsidRPr="00F16D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00383" w:rsidRPr="00F16DE3" w14:paraId="2DE3926D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1B4F5F5" w14:textId="0306CCA7" w:rsidR="00900383" w:rsidRPr="00F16DE3" w:rsidRDefault="0090038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Helical twist (°)</w:t>
            </w:r>
          </w:p>
        </w:tc>
        <w:tc>
          <w:tcPr>
            <w:tcW w:w="4508" w:type="dxa"/>
          </w:tcPr>
          <w:p w14:paraId="364C72F9" w14:textId="368843CE" w:rsidR="00900383" w:rsidRPr="00F16DE3" w:rsidRDefault="007E1664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-</w:t>
            </w:r>
            <w:r w:rsidR="00900383" w:rsidRPr="00F16DE3">
              <w:rPr>
                <w:rFonts w:ascii="Arial" w:hAnsi="Arial" w:cs="Arial"/>
                <w:sz w:val="24"/>
                <w:szCs w:val="24"/>
              </w:rPr>
              <w:t>1.63</w:t>
            </w:r>
            <w:r w:rsidR="00D36114" w:rsidRPr="00F16DE3">
              <w:rPr>
                <w:rFonts w:ascii="Arial" w:hAnsi="Arial" w:cs="Arial"/>
                <w:sz w:val="24"/>
                <w:szCs w:val="24"/>
              </w:rPr>
              <w:t>°</w:t>
            </w:r>
          </w:p>
        </w:tc>
      </w:tr>
      <w:tr w:rsidR="00900383" w:rsidRPr="00F16DE3" w14:paraId="042AF26A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A932ED5" w14:textId="4D47EBEB" w:rsidR="00900383" w:rsidRPr="00F16DE3" w:rsidRDefault="0090038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Symmetry</w:t>
            </w:r>
          </w:p>
        </w:tc>
        <w:tc>
          <w:tcPr>
            <w:tcW w:w="4508" w:type="dxa"/>
          </w:tcPr>
          <w:p w14:paraId="6B7860EA" w14:textId="71FF0C24" w:rsidR="00900383" w:rsidRPr="00F16DE3" w:rsidRDefault="00900383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C1</w:t>
            </w:r>
          </w:p>
        </w:tc>
      </w:tr>
      <w:tr w:rsidR="00900383" w:rsidRPr="00F16DE3" w14:paraId="5838FD0D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C48675A" w14:textId="47DE827E" w:rsidR="00900383" w:rsidRPr="00F16DE3" w:rsidRDefault="00900383" w:rsidP="00751D04">
            <w:pPr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Model composition and statistics</w:t>
            </w:r>
          </w:p>
        </w:tc>
        <w:tc>
          <w:tcPr>
            <w:tcW w:w="4508" w:type="dxa"/>
          </w:tcPr>
          <w:p w14:paraId="20B198A0" w14:textId="77777777" w:rsidR="00900383" w:rsidRPr="00F16DE3" w:rsidRDefault="00900383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0383" w:rsidRPr="00F16DE3" w14:paraId="0182883C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EEA828F" w14:textId="1AF9B787" w:rsidR="00900383" w:rsidRPr="00F16DE3" w:rsidRDefault="0090038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No. of</w:t>
            </w:r>
            <w:r w:rsidR="00716198"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residues</w:t>
            </w:r>
            <w:r w:rsidR="00F16DE3"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14:paraId="759F7619" w14:textId="5A9D6B7E" w:rsidR="00900383" w:rsidRPr="00F16DE3" w:rsidRDefault="00F16DE3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385</w:t>
            </w:r>
          </w:p>
        </w:tc>
      </w:tr>
      <w:tr w:rsidR="00900383" w:rsidRPr="00F16DE3" w14:paraId="4AB8854D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61D49AD" w14:textId="0ECA6771" w:rsidR="00900383" w:rsidRPr="00F16DE3" w:rsidRDefault="0090038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Subunits</w:t>
            </w:r>
          </w:p>
        </w:tc>
        <w:tc>
          <w:tcPr>
            <w:tcW w:w="4508" w:type="dxa"/>
          </w:tcPr>
          <w:p w14:paraId="1CA03FB3" w14:textId="05EF153F" w:rsidR="00900383" w:rsidRPr="00F16DE3" w:rsidRDefault="00900383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00383" w:rsidRPr="00F16DE3" w14:paraId="14CBCE3F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D9CC3D5" w14:textId="241D3124" w:rsidR="00900383" w:rsidRPr="00F16DE3" w:rsidRDefault="0090038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All-atom clash score</w:t>
            </w:r>
          </w:p>
        </w:tc>
        <w:tc>
          <w:tcPr>
            <w:tcW w:w="4508" w:type="dxa"/>
          </w:tcPr>
          <w:p w14:paraId="22118298" w14:textId="269DF1C8" w:rsidR="00900383" w:rsidRPr="00F16DE3" w:rsidRDefault="00700893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4.35</w:t>
            </w:r>
          </w:p>
        </w:tc>
      </w:tr>
      <w:tr w:rsidR="00900383" w:rsidRPr="00F16DE3" w14:paraId="2B1FE2AC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A88F1CA" w14:textId="504B9B2F" w:rsidR="00900383" w:rsidRPr="00F16DE3" w:rsidRDefault="0090038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Ramachandran outliers</w:t>
            </w:r>
          </w:p>
        </w:tc>
        <w:tc>
          <w:tcPr>
            <w:tcW w:w="4508" w:type="dxa"/>
          </w:tcPr>
          <w:p w14:paraId="62B093B8" w14:textId="241A8C09" w:rsidR="00900383" w:rsidRPr="00F16DE3" w:rsidRDefault="00900383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00383" w:rsidRPr="00F16DE3" w14:paraId="006F313D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E742C0C" w14:textId="022CB6C6" w:rsidR="00900383" w:rsidRPr="00F16DE3" w:rsidRDefault="0090038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Ramachandran favored </w:t>
            </w:r>
          </w:p>
        </w:tc>
        <w:tc>
          <w:tcPr>
            <w:tcW w:w="4508" w:type="dxa"/>
          </w:tcPr>
          <w:p w14:paraId="49CAB42E" w14:textId="3D69664A" w:rsidR="00900383" w:rsidRPr="00F16DE3" w:rsidRDefault="00F16DE3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350</w:t>
            </w:r>
          </w:p>
        </w:tc>
      </w:tr>
      <w:tr w:rsidR="00F16DE3" w:rsidRPr="00F16DE3" w14:paraId="32763D2A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8E6A740" w14:textId="52380E48" w:rsidR="00F16DE3" w:rsidRPr="00F16DE3" w:rsidRDefault="00F16DE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Bad bonds</w:t>
            </w:r>
          </w:p>
        </w:tc>
        <w:tc>
          <w:tcPr>
            <w:tcW w:w="4508" w:type="dxa"/>
          </w:tcPr>
          <w:p w14:paraId="63AB01F0" w14:textId="06BF625E" w:rsidR="00F16DE3" w:rsidRPr="00F16DE3" w:rsidRDefault="00F16DE3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0/2975</w:t>
            </w:r>
          </w:p>
        </w:tc>
      </w:tr>
      <w:tr w:rsidR="00F16DE3" w:rsidRPr="00F16DE3" w14:paraId="11BD225A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FA0A4BA" w14:textId="4F9ED07F" w:rsidR="00F16DE3" w:rsidRPr="00F16DE3" w:rsidRDefault="00F16DE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Bad angles</w:t>
            </w:r>
          </w:p>
        </w:tc>
        <w:tc>
          <w:tcPr>
            <w:tcW w:w="4508" w:type="dxa"/>
          </w:tcPr>
          <w:p w14:paraId="30DC628A" w14:textId="4BDA0735" w:rsidR="00F16DE3" w:rsidRPr="00F16DE3" w:rsidRDefault="00F16DE3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0/4040</w:t>
            </w:r>
          </w:p>
        </w:tc>
      </w:tr>
      <w:tr w:rsidR="00900383" w:rsidRPr="00F16DE3" w14:paraId="350173CB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7EA309E" w14:textId="16909287" w:rsidR="00900383" w:rsidRPr="00F16DE3" w:rsidRDefault="0090038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Rotamer outliers</w:t>
            </w:r>
          </w:p>
        </w:tc>
        <w:tc>
          <w:tcPr>
            <w:tcW w:w="4508" w:type="dxa"/>
          </w:tcPr>
          <w:p w14:paraId="1E581A9B" w14:textId="59EAD94B" w:rsidR="00900383" w:rsidRPr="00F16DE3" w:rsidRDefault="00700893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00383" w:rsidRPr="00F16DE3" w14:paraId="3A23EE43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4844242" w14:textId="45159D71" w:rsidR="00900383" w:rsidRPr="00F16DE3" w:rsidRDefault="0090038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Cβ deviation</w:t>
            </w:r>
          </w:p>
        </w:tc>
        <w:tc>
          <w:tcPr>
            <w:tcW w:w="4508" w:type="dxa"/>
          </w:tcPr>
          <w:p w14:paraId="60EE89A8" w14:textId="4409B131" w:rsidR="00F16DE3" w:rsidRPr="00F16DE3" w:rsidRDefault="00700893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16DE3" w:rsidRPr="00F16DE3" w14:paraId="42D07159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89597CE" w14:textId="3A098573" w:rsidR="00F16DE3" w:rsidRPr="00F16DE3" w:rsidRDefault="00F16DE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CA geometry outliers</w:t>
            </w:r>
          </w:p>
        </w:tc>
        <w:tc>
          <w:tcPr>
            <w:tcW w:w="4508" w:type="dxa"/>
          </w:tcPr>
          <w:p w14:paraId="1DEDB1F3" w14:textId="1A5152B0" w:rsidR="00F16DE3" w:rsidRPr="00F16DE3" w:rsidRDefault="00F16DE3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16DE3" w:rsidRPr="00F16DE3" w14:paraId="6E94CB38" w14:textId="77777777" w:rsidTr="007618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AEFC79A" w14:textId="37DF3961" w:rsidR="00F16DE3" w:rsidRPr="00F16DE3" w:rsidRDefault="00F16DE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CryoEM ringer score</w:t>
            </w:r>
          </w:p>
        </w:tc>
        <w:tc>
          <w:tcPr>
            <w:tcW w:w="4508" w:type="dxa"/>
          </w:tcPr>
          <w:p w14:paraId="7BC924C6" w14:textId="21831047" w:rsidR="00F16DE3" w:rsidRPr="00F16DE3" w:rsidRDefault="00F16DE3" w:rsidP="00751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3.72</w:t>
            </w:r>
          </w:p>
        </w:tc>
      </w:tr>
      <w:tr w:rsidR="00F16DE3" w:rsidRPr="00F16DE3" w14:paraId="23E511BB" w14:textId="77777777" w:rsidTr="0076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886F3F1" w14:textId="5A136745" w:rsidR="00F16DE3" w:rsidRPr="00F16DE3" w:rsidRDefault="00F16DE3" w:rsidP="00751D0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16DE3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Molprobity score</w:t>
            </w:r>
          </w:p>
        </w:tc>
        <w:tc>
          <w:tcPr>
            <w:tcW w:w="4508" w:type="dxa"/>
          </w:tcPr>
          <w:p w14:paraId="7C49523E" w14:textId="63EB6E14" w:rsidR="00F16DE3" w:rsidRPr="00F16DE3" w:rsidRDefault="00F16DE3" w:rsidP="00751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16DE3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</w:tr>
    </w:tbl>
    <w:p w14:paraId="520B3185" w14:textId="77777777" w:rsidR="00FC68C8" w:rsidRPr="00F16DE3" w:rsidRDefault="00FC68C8" w:rsidP="00751D04">
      <w:pPr>
        <w:rPr>
          <w:rFonts w:ascii="Arial" w:hAnsi="Arial" w:cs="Arial"/>
          <w:sz w:val="24"/>
          <w:szCs w:val="24"/>
        </w:rPr>
      </w:pPr>
    </w:p>
    <w:p w14:paraId="0C382111" w14:textId="0FBB012C" w:rsidR="00A647A9" w:rsidRDefault="00886532" w:rsidP="008865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664" w14:paraId="39150432" w14:textId="77777777" w:rsidTr="00270DF9">
        <w:trPr>
          <w:trHeight w:val="120"/>
        </w:trPr>
        <w:tc>
          <w:tcPr>
            <w:tcW w:w="9016" w:type="dxa"/>
          </w:tcPr>
          <w:p w14:paraId="7CC5532E" w14:textId="691F7B23" w:rsidR="007E1664" w:rsidRPr="009F7C14" w:rsidRDefault="007E1664" w:rsidP="00270DF9">
            <w:pPr>
              <w:pStyle w:val="Heading2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9F7C14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Manual picking</w:t>
            </w:r>
          </w:p>
        </w:tc>
      </w:tr>
      <w:tr w:rsidR="007E1664" w14:paraId="48680EDD" w14:textId="77777777" w:rsidTr="00270DF9">
        <w:trPr>
          <w:trHeight w:val="1881"/>
        </w:trPr>
        <w:tc>
          <w:tcPr>
            <w:tcW w:w="9016" w:type="dxa"/>
          </w:tcPr>
          <w:p w14:paraId="764ECEFF" w14:textId="77C3EBAB" w:rsidR="007E1664" w:rsidRDefault="00886532" w:rsidP="00270DF9">
            <w:pPr>
              <w:pStyle w:val="Heading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38E705" wp14:editId="5305BE7B">
                      <wp:simplePos x="0" y="0"/>
                      <wp:positionH relativeFrom="column">
                        <wp:posOffset>4736465</wp:posOffset>
                      </wp:positionH>
                      <wp:positionV relativeFrom="paragraph">
                        <wp:posOffset>6985</wp:posOffset>
                      </wp:positionV>
                      <wp:extent cx="906780" cy="1082040"/>
                      <wp:effectExtent l="0" t="0" r="7620" b="381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6780" cy="1082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27F639" w14:textId="2FAD4FE0" w:rsidR="007E1664" w:rsidRPr="003132C5" w:rsidRDefault="007E1664" w:rsidP="007E166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132C5">
                                    <w:rPr>
                                      <w:sz w:val="16"/>
                                      <w:szCs w:val="16"/>
                                    </w:rPr>
                                    <w:t xml:space="preserve">9452 fibril coordinates were picked from </w:t>
                                  </w:r>
                                  <w:r w:rsidR="00886532">
                                    <w:rPr>
                                      <w:sz w:val="16"/>
                                      <w:szCs w:val="16"/>
                                    </w:rPr>
                                    <w:t>motion corrected and CTF estimated micrographs.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38E7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9" o:spid="_x0000_s1026" type="#_x0000_t202" style="position:absolute;margin-left:372.95pt;margin-top:.55pt;width:71.4pt;height:85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bsSLQIAAFQEAAAOAAAAZHJzL2Uyb0RvYy54bWysVEtv2zAMvg/YfxB0X+xkaZoacYosRYYB&#10;RVsgHXpWZDkxIIuaxMTOfv0o2Xms22nYRSZFio/vIz27b2vNDsr5CkzOh4OUM2UkFJXZ5vz76+rT&#10;lDOPwhRCg1E5PyrP7+cfP8wam6kR7EAXyjEKYnzW2JzvEG2WJF7uVC38AKwyZCzB1QJJddukcKKh&#10;6LVORmk6SRpwhXUglfd0+9AZ+TzGL0sl8bksvUKmc061YTxdPDfhTOYzkW2dsLtK9mWIf6iiFpWh&#10;pOdQDwIF27vqj1B1JR14KHEgoU6gLCupYg/UzTB91816J6yKvRA43p5h8v8vrHw6rO2LY9h+gZYI&#10;DIA01meeLkM/benq8KVKGdkJwuMZNtUik3R5l05up2SRZBqm01E6jrgml9fWefyqoGZByLkjWiJa&#10;4vDokTKS68klJPOgq2JVaR2VMApqqR07CCJRY6yRXvzmpQ1rcj75fJPGwAbC8y6yNpTg0lOQsN20&#10;faMbKI7Uv4NuNLyVq4qKfBQeX4SjWaDGaL7xmY5SAyWBXuJsB+7n3+6DP1FEVs4amq2c+x974RRn&#10;+psh8u6GY4KIYVTGN7cjUty1ZXNtMft6CdT5kDbJyigGf9QnsXRQv9EaLEJWMgkjKXfO8SQusZt4&#10;WiOpFovoRONnBT6atZUhdEA6UPDavglne56QGH6C0xSK7B1dnW94aWCxRyiryGUAuEO1x51GN1Lc&#10;r1nYjWs9el1+BvNfAAAA//8DAFBLAwQUAAYACAAAACEAxxNM3N8AAAAJAQAADwAAAGRycy9kb3du&#10;cmV2LnhtbEyPTU+EMBCG7yb+h2ZMvBi34IogUjbGqJt4c/Ej3rp0BCKdEtoF/PeOJz2+ed6880yx&#10;WWwvJhx950hBvIpAINXOdNQoeKkezjMQPmgyuneECr7Rw6Y8Pip0btxMzzjtQiN4hHyuFbQhDLmU&#10;vm7Rar9yAxKzTzdaHTiOjTSjnnnc9vIiiq6k1R3xhVYPeNdi/bU7WAUfZ837k18eX+d1sh7ut1OV&#10;vplKqdOT5fYGRMAl/JXhV5/VoWSnvTuQ8aJXkF4m11xlEINgnmVZCmLPOY0TkGUh/39Q/gAAAP//&#10;AwBQSwECLQAUAAYACAAAACEAtoM4kv4AAADhAQAAEwAAAAAAAAAAAAAAAAAAAAAAW0NvbnRlbnRf&#10;VHlwZXNdLnhtbFBLAQItABQABgAIAAAAIQA4/SH/1gAAAJQBAAALAAAAAAAAAAAAAAAAAC8BAABf&#10;cmVscy8ucmVsc1BLAQItABQABgAIAAAAIQCtmbsSLQIAAFQEAAAOAAAAAAAAAAAAAAAAAC4CAABk&#10;cnMvZTJvRG9jLnhtbFBLAQItABQABgAIAAAAIQDHE0zc3wAAAAkBAAAPAAAAAAAAAAAAAAAAAIcE&#10;AABkcnMvZG93bnJldi54bWxQSwUGAAAAAAQABADzAAAAkwUAAAAA&#10;" fillcolor="white [3201]" stroked="f" strokeweight=".5pt">
                      <v:textbox>
                        <w:txbxContent>
                          <w:p w14:paraId="3A27F639" w14:textId="2FAD4FE0" w:rsidR="007E1664" w:rsidRPr="003132C5" w:rsidRDefault="007E1664" w:rsidP="007E16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132C5">
                              <w:rPr>
                                <w:sz w:val="16"/>
                                <w:szCs w:val="16"/>
                              </w:rPr>
                              <w:t xml:space="preserve">9452 fibril coordinates were picked from </w:t>
                            </w:r>
                            <w:r w:rsidR="00886532">
                              <w:rPr>
                                <w:sz w:val="16"/>
                                <w:szCs w:val="16"/>
                              </w:rPr>
                              <w:t>motion corrected and CTF estimated micrographs.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1664">
              <w:rPr>
                <w:noProof/>
              </w:rPr>
              <w:drawing>
                <wp:inline distT="0" distB="0" distL="0" distR="0" wp14:anchorId="013242AC" wp14:editId="00347BFB">
                  <wp:extent cx="1152000" cy="1152000"/>
                  <wp:effectExtent l="0" t="0" r="0" b="0"/>
                  <wp:docPr id="13" name="Picture 13" descr="A close-up of a grey sur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close-up of a grey surface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1664">
              <w:t xml:space="preserve"> </w:t>
            </w:r>
            <w:r w:rsidR="007E1664">
              <w:rPr>
                <w:noProof/>
              </w:rPr>
              <w:drawing>
                <wp:inline distT="0" distB="0" distL="0" distR="0" wp14:anchorId="78850833" wp14:editId="229884D3">
                  <wp:extent cx="1152000" cy="1152000"/>
                  <wp:effectExtent l="0" t="0" r="0" b="0"/>
                  <wp:docPr id="14" name="Picture 14" descr="A picture containing ground,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picture containing ground, outdoo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1664">
              <w:t xml:space="preserve"> </w:t>
            </w:r>
            <w:r w:rsidR="007E1664">
              <w:rPr>
                <w:noProof/>
              </w:rPr>
              <w:drawing>
                <wp:inline distT="0" distB="0" distL="0" distR="0" wp14:anchorId="502C5D35" wp14:editId="510089D4">
                  <wp:extent cx="1152000" cy="1152000"/>
                  <wp:effectExtent l="0" t="0" r="0" b="0"/>
                  <wp:docPr id="23" name="Picture 23" descr="A close-up of the mo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close-up of the moon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1664">
              <w:t xml:space="preserve"> </w:t>
            </w:r>
            <w:r w:rsidR="007E1664">
              <w:rPr>
                <w:noProof/>
              </w:rPr>
              <w:drawing>
                <wp:inline distT="0" distB="0" distL="0" distR="0" wp14:anchorId="1CB4601C" wp14:editId="4ED7E0B2">
                  <wp:extent cx="1152000" cy="1152000"/>
                  <wp:effectExtent l="0" t="0" r="0" b="0"/>
                  <wp:docPr id="24" name="Picture 24" descr="A close-up of the mo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 close-up of the moon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0F026F" w14:textId="77777777" w:rsidR="007E1664" w:rsidRDefault="007E1664" w:rsidP="007E1664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3F44A" wp14:editId="404F9CBD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144000"/>
                <wp:effectExtent l="76200" t="0" r="57150" b="6604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2B4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3in;margin-top:0;width:0;height:11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1f8ywEAAP4DAAAOAAAAZHJzL2Uyb0RvYy54bWysU9uO0zAQfUfiH6y80ySrFUJV033oUl4Q&#10;rLh8gOuME0uObY2HJvl7xk6bwoKQQLxM4suZM+fMePcwDVacAaPxrinqTVUIcMq3xnVN8fXL8dWb&#10;QkSSrpXWO2iKGWLxsH/5YjeGLdz53tsWUHASF7djaIqeKGzLMqoeBhk3PoDjQ+1xkMRL7MoW5cjZ&#10;B1veVdXrcvTYBvQKYuTdx+Ww2Of8WoOij1pHIGGbgmujHDHHU4rlfie3HcrQG3UpQ/5DFYM0jknX&#10;VI+SpPiG5pdUg1Hoo9e0UX4ovdZGQdbAaurqmZrPvQyQtbA5Maw2xf+XVn04H9wTsg1jiNsYnjCp&#10;mDQO6cv1iSmbNa9mwURCLZuKd+v7+6rKPpY3XMBI78APIv00RSSUpuvp4J3jjniss1fy/D4SMzPw&#10;Ckik1qUYvTXt0VibF9idDhbFWXIbj0cmvDL+dI2ksW9dK2gOPGqERrrOQuoxU6S05U1k/qPZwkL5&#10;CbQwLctaSsvzByulVAoc1Wsmvp1gmstbgVXW9Efg5X6CQp7NvwGviMzsHa3gwTiPv2On6VqyXu5f&#10;HVh0JwtOvp1z+7M1PGTZq8uDSFP84zrDb892/x0AAP//AwBQSwMEFAAGAAgAAAAhAEHKDpbcAAAA&#10;BwEAAA8AAABkcnMvZG93bnJldi54bWxMj0FLxDAQhe+C/yGM4EV20626ltp0EUFRWBRXL96mTWyK&#10;zaQ02W3894540MuDxxve+6baJDeIg5lC70nBapmBMNR63VOn4O31blGACBFJ4+DJKPgyATb18VGF&#10;pfYzvZjDLnaCSyiUqMDGOJZShtYah2HpR0OcffjJYWQ7dVJPOHO5G2SeZWvpsCdesDiaW2vaz93e&#10;KXi0ya2ah8vtmX5+esf7ucA2FUqdnqSbaxDRpPh3DD/4jA41MzV+TzqIQcHFec6/RAWsHP/aRkGe&#10;X4GsK/mfv/4GAAD//wMAUEsBAi0AFAAGAAgAAAAhALaDOJL+AAAA4QEAABMAAAAAAAAAAAAAAAAA&#10;AAAAAFtDb250ZW50X1R5cGVzXS54bWxQSwECLQAUAAYACAAAACEAOP0h/9YAAACUAQAACwAAAAAA&#10;AAAAAAAAAAAvAQAAX3JlbHMvLnJlbHNQSwECLQAUAAYACAAAACEALUNX/MsBAAD+AwAADgAAAAAA&#10;AAAAAAAAAAAuAgAAZHJzL2Uyb0RvYy54bWxQSwECLQAUAAYACAAAACEAQcoOltwAAAAHAQAADwAA&#10;AAAAAAAAAAAAAAAlBAAAZHJzL2Rvd25yZXYueG1sUEsFBgAAAAAEAAQA8wAAAC4FAAAAAA==&#10;" strokecolor="red" strokeweight=".5pt">
                <v:stroke endarrow="block" joinstyle="miter"/>
              </v:shape>
            </w:pict>
          </mc:Fallback>
        </mc:AlternateContent>
      </w:r>
    </w:p>
    <w:tbl>
      <w:tblPr>
        <w:tblW w:w="9048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4"/>
        <w:gridCol w:w="4584"/>
      </w:tblGrid>
      <w:tr w:rsidR="007E1664" w14:paraId="0260A299" w14:textId="77777777" w:rsidTr="00270DF9">
        <w:trPr>
          <w:trHeight w:val="249"/>
        </w:trPr>
        <w:tc>
          <w:tcPr>
            <w:tcW w:w="4464" w:type="dxa"/>
          </w:tcPr>
          <w:p w14:paraId="69DD4778" w14:textId="77777777" w:rsidR="007E1664" w:rsidRPr="009F7C14" w:rsidRDefault="007E1664" w:rsidP="00270DF9">
            <w:pPr>
              <w:pStyle w:val="NoSpacing"/>
              <w:rPr>
                <w:rFonts w:ascii="Arial" w:hAnsi="Arial" w:cs="Arial"/>
              </w:rPr>
            </w:pPr>
            <w:r w:rsidRPr="009F7C14">
              <w:rPr>
                <w:rFonts w:ascii="Arial" w:hAnsi="Arial" w:cs="Arial"/>
              </w:rPr>
              <w:t>2D Classification (large box)</w:t>
            </w:r>
          </w:p>
        </w:tc>
        <w:tc>
          <w:tcPr>
            <w:tcW w:w="4584" w:type="dxa"/>
          </w:tcPr>
          <w:p w14:paraId="690BBD0E" w14:textId="77777777" w:rsidR="007E1664" w:rsidRPr="009F7C14" w:rsidRDefault="007E1664" w:rsidP="00270DF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F7C14">
              <w:rPr>
                <w:rFonts w:ascii="Arial" w:hAnsi="Arial" w:cs="Arial"/>
              </w:rPr>
              <w:t>2D Classification (small box)</w:t>
            </w:r>
          </w:p>
        </w:tc>
      </w:tr>
      <w:tr w:rsidR="007E1664" w14:paraId="21C06848" w14:textId="77777777" w:rsidTr="00270DF9">
        <w:trPr>
          <w:trHeight w:val="2568"/>
        </w:trPr>
        <w:tc>
          <w:tcPr>
            <w:tcW w:w="4464" w:type="dxa"/>
          </w:tcPr>
          <w:p w14:paraId="504A7942" w14:textId="77777777" w:rsidR="007E1664" w:rsidRDefault="007E1664" w:rsidP="00270DF9">
            <w:pPr>
              <w:pStyle w:val="NoSpacing"/>
            </w:pPr>
            <w:r>
              <w:rPr>
                <w:i/>
                <w:iCs/>
                <w:noProof/>
                <w:color w:val="404040" w:themeColor="text1" w:themeTint="BF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3CE10A" wp14:editId="3F92296E">
                      <wp:simplePos x="0" y="0"/>
                      <wp:positionH relativeFrom="column">
                        <wp:posOffset>1521460</wp:posOffset>
                      </wp:positionH>
                      <wp:positionV relativeFrom="paragraph">
                        <wp:posOffset>31750</wp:posOffset>
                      </wp:positionV>
                      <wp:extent cx="1214120" cy="1577340"/>
                      <wp:effectExtent l="0" t="0" r="508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4120" cy="1577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1DCD44" w14:textId="77777777" w:rsidR="007E1664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Segments: </w:t>
                                  </w: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 xml:space="preserve">28209 </w:t>
                                  </w:r>
                                </w:p>
                                <w:p w14:paraId="54586B0A" w14:textId="77777777" w:rsidR="007E1664" w:rsidRPr="00961037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Box size: 768 pixels</w:t>
                                  </w:r>
                                </w:p>
                                <w:p w14:paraId="5F0F4775" w14:textId="77777777" w:rsidR="007E1664" w:rsidRPr="00961037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Inter-box distance: 10 %</w:t>
                                  </w:r>
                                </w:p>
                                <w:p w14:paraId="683531C3" w14:textId="77777777" w:rsidR="007E1664" w:rsidRPr="00961037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>Tube diameter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 xml:space="preserve"> 150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961037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Å</w:t>
                                  </w:r>
                                </w:p>
                                <w:p w14:paraId="5BC2F302" w14:textId="77777777" w:rsidR="007E1664" w:rsidRPr="00961037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>Rise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>4.75</w:t>
                                  </w:r>
                                </w:p>
                                <w:p w14:paraId="60F18684" w14:textId="77777777" w:rsidR="007E1664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>su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  <w:p w14:paraId="2CC25A49" w14:textId="77777777" w:rsidR="007E1664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70E5E50" w14:textId="77777777" w:rsidR="007E1664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Estimated cross-over distance: 550 </w:t>
                                  </w:r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Å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3D44FAF4" w14:textId="77777777" w:rsidR="007E1664" w:rsidRPr="00961037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Initial model from red highlighted class. </w:t>
                                  </w:r>
                                </w:p>
                                <w:p w14:paraId="1A5C3EF4" w14:textId="77777777" w:rsidR="007E1664" w:rsidRDefault="007E1664" w:rsidP="007E166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CE10A" id="Text Box 7" o:spid="_x0000_s1027" type="#_x0000_t202" style="position:absolute;margin-left:119.8pt;margin-top:2.5pt;width:95.6pt;height:1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WxZLQIAAFwEAAAOAAAAZHJzL2Uyb0RvYy54bWysVFtv2jAUfp+0/2D5fYRQaLuIUDEqpkmo&#10;rUSnPhvHJpYcH882JOzX79jhtm5P016cY5/7952T6UPXaLIXziswJc0HQ0qE4VApsy3p99flp3tK&#10;fGCmYhqMKOlBePow+/hh2tpCjKAGXQlHMIjxRWtLWodgiyzzvBYN8wOwwqBSgmtYwKvbZpVjLUZv&#10;dDYaDm+zFlxlHXDhPb4+9ko6S/GlFDw8S+lFILqkWFtIp0vnJp7ZbMqKrWO2VvxYBvuHKhqmDCY9&#10;h3pkgZGdU3+EahR34EGGAYcmAykVF6kH7CYfvutmXTMrUi8IjrdnmPz/C8uf9mv74kjovkCHBEZA&#10;WusLj4+xn066Jn6xUoJ6hPBwhk10gfDoNMrH+QhVHHX55O7uZpyAzS7u1vnwVUBDolBSh7wkuNh+&#10;5QOmRNOTSczmQatqqbROlzgLYqEd2TNkUYdUJHr8ZqUNaUt6ezMZpsAGonsfWRtMcGkqSqHbdERV&#10;Vw1voDogDg76EfGWLxXWumI+vDCHM4H94ZyHZzykBswFR4mSGtzPv71He6QKtZS0OGMl9T92zAlK&#10;9DeDJH7Ox4gUCekyntxFDN21ZnOtMbtmAQhAjhtleRKjfdAnUTpo3nAd5jErqpjhmLuk4SQuQj/5&#10;uE5czOfJCMfQsrAya8tj6Ah4ZOK1e2POHukKyPQTnKaRFe9Y622jp4H5LoBUidKIc4/qEX4c4cT0&#10;cd3ijlzfk9XlpzD7BQAA//8DAFBLAwQUAAYACAAAACEAldG1QOAAAAAJAQAADwAAAGRycy9kb3du&#10;cmV2LnhtbEyPy07DMBBF90j8gzVIbBB1qJsCIU6FEFCJHQ0PsXPjIYmIx1HsJuHvGVawHN2rO+fk&#10;m9l1YsQhtJ40XCwSEEiVty3VGl7Kh/MrECEasqbzhBq+McCmOD7KTWb9RM847mIteIRCZjQ0MfaZ&#10;lKFq0Jmw8D0SZ59+cCbyOdTSDmbicdfJZZKspTMt8YfG9HjXYPW1OzgNH2f1+1OYH18nlar+fjuW&#10;l2+21Pr0ZL69ARFxjn9l+MVndCiYae8PZIPoNCzV9ZqrGlJW4nylElbZc5CqFcgil/8Nih8AAAD/&#10;/wMAUEsBAi0AFAAGAAgAAAAhALaDOJL+AAAA4QEAABMAAAAAAAAAAAAAAAAAAAAAAFtDb250ZW50&#10;X1R5cGVzXS54bWxQSwECLQAUAAYACAAAACEAOP0h/9YAAACUAQAACwAAAAAAAAAAAAAAAAAvAQAA&#10;X3JlbHMvLnJlbHNQSwECLQAUAAYACAAAACEAOtVsWS0CAABcBAAADgAAAAAAAAAAAAAAAAAuAgAA&#10;ZHJzL2Uyb0RvYy54bWxQSwECLQAUAAYACAAAACEAldG1QOAAAAAJAQAADwAAAAAAAAAAAAAAAACH&#10;BAAAZHJzL2Rvd25yZXYueG1sUEsFBgAAAAAEAAQA8wAAAJQFAAAAAA==&#10;" fillcolor="white [3201]" stroked="f" strokeweight=".5pt">
                      <v:textbox>
                        <w:txbxContent>
                          <w:p w14:paraId="2A1DCD44" w14:textId="77777777" w:rsidR="007E1664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Segments: </w:t>
                            </w:r>
                            <w:r w:rsidRPr="00961037">
                              <w:rPr>
                                <w:sz w:val="16"/>
                                <w:szCs w:val="16"/>
                              </w:rPr>
                              <w:t xml:space="preserve">28209 </w:t>
                            </w:r>
                          </w:p>
                          <w:p w14:paraId="54586B0A" w14:textId="77777777" w:rsidR="007E1664" w:rsidRPr="00961037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Box size: 768 pixels</w:t>
                            </w:r>
                          </w:p>
                          <w:p w14:paraId="5F0F4775" w14:textId="77777777" w:rsidR="007E1664" w:rsidRPr="00961037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Inter-box distance: 10 %</w:t>
                            </w:r>
                          </w:p>
                          <w:p w14:paraId="683531C3" w14:textId="77777777" w:rsidR="007E1664" w:rsidRPr="00961037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961037">
                              <w:rPr>
                                <w:sz w:val="16"/>
                                <w:szCs w:val="16"/>
                              </w:rPr>
                              <w:t>Tube diameter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Pr="00961037">
                              <w:rPr>
                                <w:sz w:val="16"/>
                                <w:szCs w:val="16"/>
                              </w:rPr>
                              <w:t xml:space="preserve"> 150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61037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Å</w:t>
                            </w:r>
                          </w:p>
                          <w:p w14:paraId="5BC2F302" w14:textId="77777777" w:rsidR="007E1664" w:rsidRPr="00961037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961037">
                              <w:rPr>
                                <w:sz w:val="16"/>
                                <w:szCs w:val="16"/>
                              </w:rPr>
                              <w:t>Rise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961037">
                              <w:rPr>
                                <w:sz w:val="16"/>
                                <w:szCs w:val="16"/>
                              </w:rPr>
                              <w:t>4.75</w:t>
                            </w:r>
                          </w:p>
                          <w:p w14:paraId="60F18684" w14:textId="77777777" w:rsidR="007E1664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961037">
                              <w:rPr>
                                <w:sz w:val="16"/>
                                <w:szCs w:val="16"/>
                              </w:rPr>
                              <w:t>su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961037">
                              <w:rPr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  <w:p w14:paraId="2CC25A49" w14:textId="77777777" w:rsidR="007E1664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70E5E50" w14:textId="77777777" w:rsidR="007E1664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Estimated cross-over distance: 550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Å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D44FAF4" w14:textId="77777777" w:rsidR="007E1664" w:rsidRPr="00961037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Initial model from red highlighted class. </w:t>
                            </w:r>
                          </w:p>
                          <w:p w14:paraId="1A5C3EF4" w14:textId="77777777" w:rsidR="007E1664" w:rsidRDefault="007E1664" w:rsidP="007E166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i/>
                <w:iCs/>
                <w:noProof/>
                <w:color w:val="404040" w:themeColor="text1" w:themeTint="BF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C30E8" wp14:editId="36FD2D3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1009015</wp:posOffset>
                      </wp:positionV>
                      <wp:extent cx="472440" cy="476250"/>
                      <wp:effectExtent l="0" t="0" r="22860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244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5FE7E816" w14:textId="77777777" w:rsidR="007E1664" w:rsidRDefault="007E1664" w:rsidP="007E166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C30E8" id="Text Box 6" o:spid="_x0000_s1028" type="#_x0000_t202" style="position:absolute;margin-left:2.4pt;margin-top:79.45pt;width:37.2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7xpMAIAAFsEAAAOAAAAZHJzL2Uyb0RvYy54bWysVE2P2jAQvVfqf7B8L4GUhW1EWFFWVJXQ&#10;7kpstWfj2MSS43FtQ0J/fccOX9r2VJWDGfsN8/HeDLOHrtHkIJxXYEo6GgwpEYZDpcyupD9eV5/u&#10;KfGBmYppMKKkR+Hpw/zjh1lrC5FDDboSjmAQ44vWlrQOwRZZ5nktGuYHYIVBUIJrWMCr22WVYy1G&#10;b3SWD4eTrAVXWQdceI+vjz1I5ym+lIKHZym9CESXFGsL6XTp3MYzm89YsXPM1oqfymD/UEXDlMGk&#10;l1CPLDCyd+qPUI3iDjzIMODQZCCl4iL1gN2Mhu+62dTMitQLkuPthSb//8Lyp8PGvjgSuq/QoYCR&#10;kNb6wuNj7KeTronfWClBHCk8XmgTXSAcH8fTfDxGhCM0nk7yu0Rrdv2xdT58E9CQaJTUoSqJLHZY&#10;+4AJ0fXsEnMZWCmtkzLakLakk88YMiIetKoimC5ut11qRw4MtV2thviJ1WOwGze8aYOP156iFbpt&#10;R1RV0vzc7xaqI9LgoJ8Qb/lKYbFr5sMLczgS2B+OeXjGQ2rAouBkUVKD+/W39+iPSiFKSYsjVlL/&#10;c8+coER/N6jhl1GiLaTL+G6aYw53i2xvEbNvloCdjnChLE9m9A/6bEoHzRtuwyJmRYgZjrlLGs7m&#10;MvSDj9vExWKRnHAKLQtrs7E8ho68Rileuzfm7EmvgEI/wXkYWfFOtt63F26xDyBV0jTy3LN6oh8n&#10;OKlz2ra4Irf35HX9T5j/BgAA//8DAFBLAwQUAAYACAAAACEAsIpxfdwAAAAIAQAADwAAAGRycy9k&#10;b3ducmV2LnhtbEyPwU7DMBBE70j8g7VIXBB1krbQhDgVjQR3AgeObrwkEbEdvE4b/p7lBMedGc28&#10;LfeLHcUJAw3eKUhXCQh0rTeD6xS8vT7d7kBQ1M7o0TtU8I0E++ryotSF8Wf3gqcmdoJLHBVaQR/j&#10;VEhJbY9W08pP6Nj78MHqyGfopAn6zOV2lFmS3EmrB8cLvZ6w7rH9bGar4EZnYQ41Uf28OWzp8JW+&#10;NzZV6vpqeXwAEXGJf2H4xWd0qJjp6GdnSIwKNgweWd7uchDs3+cZiKOCbL3OQVal/P9A9QMAAP//&#10;AwBQSwECLQAUAAYACAAAACEAtoM4kv4AAADhAQAAEwAAAAAAAAAAAAAAAAAAAAAAW0NvbnRlbnRf&#10;VHlwZXNdLnhtbFBLAQItABQABgAIAAAAIQA4/SH/1gAAAJQBAAALAAAAAAAAAAAAAAAAAC8BAABf&#10;cmVscy8ucmVsc1BLAQItABQABgAIAAAAIQDyk7xpMAIAAFsEAAAOAAAAAAAAAAAAAAAAAC4CAABk&#10;cnMvZTJvRG9jLnhtbFBLAQItABQABgAIAAAAIQCwinF93AAAAAgBAAAPAAAAAAAAAAAAAAAAAIoE&#10;AABkcnMvZG93bnJldi54bWxQSwUGAAAAAAQABADzAAAAkwUAAAAA&#10;" filled="f" strokecolor="red" strokeweight=".5pt">
                      <v:textbox>
                        <w:txbxContent>
                          <w:p w14:paraId="5FE7E816" w14:textId="77777777" w:rsidR="007E1664" w:rsidRDefault="007E1664" w:rsidP="007E1664"/>
                        </w:txbxContent>
                      </v:textbox>
                    </v:shape>
                  </w:pict>
                </mc:Fallback>
              </mc:AlternateContent>
            </w:r>
            <w:r w:rsidRPr="000C38BC">
              <w:rPr>
                <w:rStyle w:val="SubtleEmphasis"/>
                <w:noProof/>
              </w:rPr>
              <w:drawing>
                <wp:inline distT="0" distB="0" distL="0" distR="0" wp14:anchorId="29BC7744" wp14:editId="3E382ED7">
                  <wp:extent cx="1476000" cy="1463395"/>
                  <wp:effectExtent l="19050" t="19050" r="10160" b="2286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0" cy="14633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4" w:type="dxa"/>
          </w:tcPr>
          <w:p w14:paraId="541AC33A" w14:textId="77777777" w:rsidR="007E1664" w:rsidRDefault="007E1664" w:rsidP="00270DF9">
            <w:pPr>
              <w:pStyle w:val="NoSpacing"/>
            </w:pPr>
            <w:r>
              <w:rPr>
                <w:i/>
                <w:iCs/>
                <w:noProof/>
                <w:color w:val="404040" w:themeColor="text1" w:themeTint="BF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69BE5B" wp14:editId="4FB87124">
                      <wp:simplePos x="0" y="0"/>
                      <wp:positionH relativeFrom="column">
                        <wp:posOffset>1539240</wp:posOffset>
                      </wp:positionH>
                      <wp:positionV relativeFrom="paragraph">
                        <wp:posOffset>77470</wp:posOffset>
                      </wp:positionV>
                      <wp:extent cx="1249680" cy="1287780"/>
                      <wp:effectExtent l="0" t="0" r="7620" b="762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9680" cy="1287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BF7ED7" w14:textId="77777777" w:rsidR="007E1664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Segments: 91877</w:t>
                                  </w:r>
                                </w:p>
                                <w:p w14:paraId="7371D8B1" w14:textId="77777777" w:rsidR="007E1664" w:rsidRPr="00961037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Box size: 320 pixels</w:t>
                                  </w:r>
                                </w:p>
                                <w:p w14:paraId="7192EF4A" w14:textId="77777777" w:rsidR="007E1664" w:rsidRPr="00961037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Inter-box distance: 10 %</w:t>
                                  </w:r>
                                </w:p>
                                <w:p w14:paraId="2CF2E6CA" w14:textId="77777777" w:rsidR="007E1664" w:rsidRPr="00961037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>Tube diameter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961037"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t>Å</w:t>
                                  </w:r>
                                </w:p>
                                <w:p w14:paraId="7D8CA56D" w14:textId="77777777" w:rsidR="007E1664" w:rsidRPr="00961037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>Rise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>4.75</w:t>
                                  </w:r>
                                </w:p>
                                <w:p w14:paraId="17B342D5" w14:textId="77777777" w:rsidR="007E1664" w:rsidRDefault="007E1664" w:rsidP="007E166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961037">
                                    <w:rPr>
                                      <w:sz w:val="16"/>
                                      <w:szCs w:val="16"/>
                                    </w:rPr>
                                    <w:t>su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: 6</w:t>
                                  </w:r>
                                </w:p>
                                <w:p w14:paraId="53179F26" w14:textId="77777777" w:rsidR="007E1664" w:rsidRDefault="007E1664" w:rsidP="007E166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C69BE5B" id="Text Box 10" o:spid="_x0000_s1029" type="#_x0000_t202" style="position:absolute;margin-left:121.2pt;margin-top:6.1pt;width:98.4pt;height:101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kHgMQIAAFwEAAAOAAAAZHJzL2Uyb0RvYy54bWysVE1v2zAMvQ/YfxB0X5ykaZoacYosRYYB&#10;QVsgHXpWZCkWIIuapMTOfv0oOV/tdhp2kUmReiIfnzx9aGtN9sJ5Baagg16fEmE4lMpsC/rjdfll&#10;QokPzJRMgxEFPQhPH2afP00bm4shVKBL4QiCGJ83tqBVCDbPMs8rUTPfAysMBiW4mgV03TYrHWsQ&#10;vdbZsN8fZw240jrgwnvcfeyCdJbwpRQ8PEvpRSC6oFhbSKtL6yau2WzK8q1jtlL8WAb7hypqpgxe&#10;eoZ6ZIGRnVN/QNWKO/AgQ49DnYGUiovUA3Yz6H/oZl0xK1IvSI63Z5r8/4PlT/u1fXEktF+hxQFG&#10;Qhrrc4+bsZ9Wujp+sVKCcaTwcKZNtIHweGg4uh9PMMQxNhhO7u7QQZzsctw6H74JqEk0CupwLoku&#10;tl/50KWeUuJtHrQql0rr5EQtiIV2ZM9wijqkIhH8XZY2pCno+Oa2n4ANxOMdsjZYy6WpaIV20xJV&#10;FvTm1PAGygPy4KCTiLd8qbDWFfPhhTnUBPaHOg/PuEgNeBccLUoqcL/+th/zcVQYpaRBjRXU/9wx&#10;JyjR3w0O8X4wGkVRJmd0ezdEx11HNtcRs6sXgAQM8EVZnsyYH/TJlA7qN3wO83grhpjheHdBw8lc&#10;hE75+Jy4mM9TEsrQsrAya8sjdCQ8TuK1fWPOHscVcNJPcFIjyz9MrcuNJw3MdwGkSiONPHesHulH&#10;CSdRHJ9bfCPXfsq6/BRmvwEAAP//AwBQSwMEFAAGAAgAAAAhABC/e8PgAAAACgEAAA8AAABkcnMv&#10;ZG93bnJldi54bWxMj01Pg0AQhu8m/ofNmHgx7VKgfiBLY4zaxJularxt2RGI7Cxht4D/3vGkt5k8&#10;b955Jt/MthMjDr51pGC1jEAgVc60VCvYl4+LaxA+aDK6c4QKvtHDpjg9yXVm3EQvOO5CLbiEfKYV&#10;NCH0mZS+atBqv3Q9ErNPN1gdeB1qaQY9cbntZBxFl9LqlvhCo3u8b7D62h2tgo+L+v3Zz0+vU7JO&#10;+oftWF69mVKp87P57hZEwDn8heFXn9WhYKeDO5LxolMQp3HKUQZxDIIDaXLDw4HJah2BLHL5/4Xi&#10;BwAA//8DAFBLAQItABQABgAIAAAAIQC2gziS/gAAAOEBAAATAAAAAAAAAAAAAAAAAAAAAABbQ29u&#10;dGVudF9UeXBlc10ueG1sUEsBAi0AFAAGAAgAAAAhADj9If/WAAAAlAEAAAsAAAAAAAAAAAAAAAAA&#10;LwEAAF9yZWxzLy5yZWxzUEsBAi0AFAAGAAgAAAAhAMCqQeAxAgAAXAQAAA4AAAAAAAAAAAAAAAAA&#10;LgIAAGRycy9lMm9Eb2MueG1sUEsBAi0AFAAGAAgAAAAhABC/e8PgAAAACgEAAA8AAAAAAAAAAAAA&#10;AAAAiwQAAGRycy9kb3ducmV2LnhtbFBLBQYAAAAABAAEAPMAAACYBQAAAAA=&#10;" fillcolor="white [3201]" stroked="f" strokeweight=".5pt">
                      <v:textbox>
                        <w:txbxContent>
                          <w:p w14:paraId="5EBF7ED7" w14:textId="77777777" w:rsidR="007E1664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Segments: 91877</w:t>
                            </w:r>
                          </w:p>
                          <w:p w14:paraId="7371D8B1" w14:textId="77777777" w:rsidR="007E1664" w:rsidRPr="00961037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Box size: 320 pixels</w:t>
                            </w:r>
                          </w:p>
                          <w:p w14:paraId="7192EF4A" w14:textId="77777777" w:rsidR="007E1664" w:rsidRPr="00961037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Inter-box distance: 10 %</w:t>
                            </w:r>
                          </w:p>
                          <w:p w14:paraId="2CF2E6CA" w14:textId="77777777" w:rsidR="007E1664" w:rsidRPr="00961037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961037">
                              <w:rPr>
                                <w:sz w:val="16"/>
                                <w:szCs w:val="16"/>
                              </w:rPr>
                              <w:t>Tube diameter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961037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r w:rsidRPr="00961037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61037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Å</w:t>
                            </w:r>
                          </w:p>
                          <w:p w14:paraId="7D8CA56D" w14:textId="77777777" w:rsidR="007E1664" w:rsidRPr="00961037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961037">
                              <w:rPr>
                                <w:sz w:val="16"/>
                                <w:szCs w:val="16"/>
                              </w:rPr>
                              <w:t>Rise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961037">
                              <w:rPr>
                                <w:sz w:val="16"/>
                                <w:szCs w:val="16"/>
                              </w:rPr>
                              <w:t>4.75</w:t>
                            </w:r>
                          </w:p>
                          <w:p w14:paraId="17B342D5" w14:textId="77777777" w:rsidR="007E1664" w:rsidRDefault="007E1664" w:rsidP="007E166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961037">
                              <w:rPr>
                                <w:sz w:val="16"/>
                                <w:szCs w:val="16"/>
                              </w:rPr>
                              <w:t>su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 6</w:t>
                            </w:r>
                          </w:p>
                          <w:p w14:paraId="53179F26" w14:textId="77777777" w:rsidR="007E1664" w:rsidRDefault="007E1664" w:rsidP="007E1664"/>
                        </w:txbxContent>
                      </v:textbox>
                    </v:shape>
                  </w:pict>
                </mc:Fallback>
              </mc:AlternateContent>
            </w:r>
            <w:r w:rsidRPr="000C38BC">
              <w:rPr>
                <w:rStyle w:val="SubtleEmphasis"/>
                <w:noProof/>
              </w:rPr>
              <w:drawing>
                <wp:inline distT="0" distB="0" distL="0" distR="0" wp14:anchorId="71D941E0" wp14:editId="36C11960">
                  <wp:extent cx="1454150" cy="1442375"/>
                  <wp:effectExtent l="19050" t="19050" r="12700" b="2476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756" b="770"/>
                          <a:stretch/>
                        </pic:blipFill>
                        <pic:spPr bwMode="auto">
                          <a:xfrm>
                            <a:off x="0" y="0"/>
                            <a:ext cx="1459344" cy="1447527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6D4E52" w14:textId="77777777" w:rsidR="007E1664" w:rsidRDefault="007E1664" w:rsidP="007E1664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F73A0A" wp14:editId="2F7A5405">
                <wp:simplePos x="0" y="0"/>
                <wp:positionH relativeFrom="column">
                  <wp:posOffset>3596640</wp:posOffset>
                </wp:positionH>
                <wp:positionV relativeFrom="paragraph">
                  <wp:posOffset>-3175</wp:posOffset>
                </wp:positionV>
                <wp:extent cx="0" cy="144000"/>
                <wp:effectExtent l="76200" t="0" r="57150" b="6604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5DD91" id="Straight Arrow Connector 4" o:spid="_x0000_s1026" type="#_x0000_t32" style="position:absolute;margin-left:283.2pt;margin-top:-.25pt;width:0;height:11.3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1f8ywEAAP4DAAAOAAAAZHJzL2Uyb0RvYy54bWysU9uO0zAQfUfiH6y80ySrFUJV033oUl4Q&#10;rLh8gOuME0uObY2HJvl7xk6bwoKQQLxM4suZM+fMePcwDVacAaPxrinqTVUIcMq3xnVN8fXL8dWb&#10;QkSSrpXWO2iKGWLxsH/5YjeGLdz53tsWUHASF7djaIqeKGzLMqoeBhk3PoDjQ+1xkMRL7MoW5cjZ&#10;B1veVdXrcvTYBvQKYuTdx+Ww2Of8WoOij1pHIGGbgmujHDHHU4rlfie3HcrQG3UpQ/5DFYM0jknX&#10;VI+SpPiG5pdUg1Hoo9e0UX4ovdZGQdbAaurqmZrPvQyQtbA5Maw2xf+XVn04H9wTsg1jiNsYnjCp&#10;mDQO6cv1iSmbNa9mwURCLZuKd+v7+6rKPpY3XMBI78APIv00RSSUpuvp4J3jjniss1fy/D4SMzPw&#10;Ckik1qUYvTXt0VibF9idDhbFWXIbj0cmvDL+dI2ksW9dK2gOPGqERrrOQuoxU6S05U1k/qPZwkL5&#10;CbQwLctaSsvzByulVAoc1Wsmvp1gmstbgVXW9Efg5X6CQp7NvwGviMzsHa3gwTiPv2On6VqyXu5f&#10;HVh0JwtOvp1z+7M1PGTZq8uDSFP84zrDb892/x0AAP//AwBQSwMEFAAGAAgAAAAhAMsDUpXcAAAA&#10;CAEAAA8AAABkcnMvZG93bnJldi54bWxMj0FLxDAUhO+C/yE8wYvspltsKd2+LiIoCqK4evH22rxt&#10;ik1Smuy2/nsjHvQ4zDDzTbVbzCBOPPneWYTNOgHBtnWqtx3C+9vdqgDhA1lFg7OM8MUedvX5WUWl&#10;crN95dM+dCKWWF8Sgg5hLKX0rWZDfu1GttE7uMlQiHLqpJpojuVmkGmS5NJQb+OCppFvNbef+6NB&#10;eNSL2TQP2dOVenn+oPu5oHYpEC8vlpstiMBL+AvDD35EhzoyNe5olRcDQpbn1zGKsMpARP9XNwhp&#10;moKsK/n/QP0NAAD//wMAUEsBAi0AFAAGAAgAAAAhALaDOJL+AAAA4QEAABMAAAAAAAAAAAAAAAAA&#10;AAAAAFtDb250ZW50X1R5cGVzXS54bWxQSwECLQAUAAYACAAAACEAOP0h/9YAAACUAQAACwAAAAAA&#10;AAAAAAAAAAAvAQAAX3JlbHMvLnJlbHNQSwECLQAUAAYACAAAACEALUNX/MsBAAD+AwAADgAAAAAA&#10;AAAAAAAAAAAuAgAAZHJzL2Uyb0RvYy54bWxQSwECLQAUAAYACAAAACEAywNSldwAAAAIAQAADwAA&#10;AAAAAAAAAAAAAAAlBAAAZHJzL2Rvd25yZXYueG1sUEsFBgAAAAAEAAQA8wAAAC4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F61B1D" wp14:editId="367ACC1A">
                <wp:simplePos x="0" y="0"/>
                <wp:positionH relativeFrom="column">
                  <wp:posOffset>746760</wp:posOffset>
                </wp:positionH>
                <wp:positionV relativeFrom="paragraph">
                  <wp:posOffset>0</wp:posOffset>
                </wp:positionV>
                <wp:extent cx="0" cy="144000"/>
                <wp:effectExtent l="76200" t="0" r="57150" b="6604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15362" id="Straight Arrow Connector 1" o:spid="_x0000_s1026" type="#_x0000_t32" style="position:absolute;margin-left:58.8pt;margin-top:0;width:0;height:11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1f8ywEAAP4DAAAOAAAAZHJzL2Uyb0RvYy54bWysU9uO0zAQfUfiH6y80ySrFUJV033oUl4Q&#10;rLh8gOuME0uObY2HJvl7xk6bwoKQQLxM4suZM+fMePcwDVacAaPxrinqTVUIcMq3xnVN8fXL8dWb&#10;QkSSrpXWO2iKGWLxsH/5YjeGLdz53tsWUHASF7djaIqeKGzLMqoeBhk3PoDjQ+1xkMRL7MoW5cjZ&#10;B1veVdXrcvTYBvQKYuTdx+Ww2Of8WoOij1pHIGGbgmujHDHHU4rlfie3HcrQG3UpQ/5DFYM0jknX&#10;VI+SpPiG5pdUg1Hoo9e0UX4ovdZGQdbAaurqmZrPvQyQtbA5Maw2xf+XVn04H9wTsg1jiNsYnjCp&#10;mDQO6cv1iSmbNa9mwURCLZuKd+v7+6rKPpY3XMBI78APIv00RSSUpuvp4J3jjniss1fy/D4SMzPw&#10;Ckik1qUYvTXt0VibF9idDhbFWXIbj0cmvDL+dI2ksW9dK2gOPGqERrrOQuoxU6S05U1k/qPZwkL5&#10;CbQwLctaSsvzByulVAoc1Wsmvp1gmstbgVXW9Efg5X6CQp7NvwGviMzsHa3gwTiPv2On6VqyXu5f&#10;HVh0JwtOvp1z+7M1PGTZq8uDSFP84zrDb892/x0AAP//AwBQSwMEFAAGAAgAAAAhAESNjsLaAAAA&#10;BwEAAA8AAABkcnMvZG93bnJldi54bWxMj0FLxDAQhe+C/yGM4EXctAV3S226iKAoiOLqxdu0GZti&#10;k5Qmu43/3lkvevx4jzff1NtkR3GgOQzeKchXGQhyndeD6xW8v91dliBCRKdx9I4UfFOAbXN6UmOl&#10;/eJe6bCLveARFypUYGKcKilDZ8hiWPmJHGeffrYYGede6hkXHrejLLJsLS0Oji8YnOjWUPe121sF&#10;jybZvH24errQL88feL+U2KVSqfOzdHMNIlKKf2U46rM6NOzU+r3TQYzM+WbNVQX80TH+xVZBUWxA&#10;NrX879/8AAAA//8DAFBLAQItABQABgAIAAAAIQC2gziS/gAAAOEBAAATAAAAAAAAAAAAAAAAAAAA&#10;AABbQ29udGVudF9UeXBlc10ueG1sUEsBAi0AFAAGAAgAAAAhADj9If/WAAAAlAEAAAsAAAAAAAAA&#10;AAAAAAAALwEAAF9yZWxzLy5yZWxzUEsBAi0AFAAGAAgAAAAhAC1DV/zLAQAA/gMAAA4AAAAAAAAA&#10;AAAAAAAALgIAAGRycy9lMm9Eb2MueG1sUEsBAi0AFAAGAAgAAAAhAESNjsLaAAAABwEAAA8AAAAA&#10;AAAAAAAAAAAAJQQAAGRycy9kb3ducmV2LnhtbFBLBQYAAAAABAAEAPMAAAAsBQAAAAA=&#10;" strokecolor="red" strokeweight=".5pt">
                <v:stroke endarrow="block" joinstyle="miter"/>
              </v:shape>
            </w:pict>
          </mc:Fallback>
        </mc:AlternateContent>
      </w:r>
    </w:p>
    <w:tbl>
      <w:tblPr>
        <w:tblW w:w="8970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4"/>
        <w:gridCol w:w="4926"/>
      </w:tblGrid>
      <w:tr w:rsidR="007E1664" w:rsidRPr="00E009F7" w14:paraId="52D63F07" w14:textId="77777777" w:rsidTr="00270DF9">
        <w:trPr>
          <w:trHeight w:val="183"/>
        </w:trPr>
        <w:tc>
          <w:tcPr>
            <w:tcW w:w="4104" w:type="dxa"/>
          </w:tcPr>
          <w:p w14:paraId="15629A86" w14:textId="77777777" w:rsidR="007E1664" w:rsidRPr="009F7C14" w:rsidRDefault="007E1664" w:rsidP="00270DF9">
            <w:pPr>
              <w:pStyle w:val="NoSpacing"/>
              <w:rPr>
                <w:rFonts w:ascii="Arial" w:hAnsi="Arial" w:cs="Arial"/>
              </w:rPr>
            </w:pPr>
            <w:r w:rsidRPr="009F7C14">
              <w:rPr>
                <w:rFonts w:ascii="Arial" w:hAnsi="Arial" w:cs="Arial"/>
              </w:rPr>
              <w:t>Initial model</w:t>
            </w:r>
          </w:p>
        </w:tc>
        <w:tc>
          <w:tcPr>
            <w:tcW w:w="4866" w:type="dxa"/>
          </w:tcPr>
          <w:p w14:paraId="02CECE8A" w14:textId="77777777" w:rsidR="007E1664" w:rsidRPr="009F7C14" w:rsidRDefault="007E1664" w:rsidP="00270DF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F7C14">
              <w:rPr>
                <w:rFonts w:ascii="Arial" w:hAnsi="Arial" w:cs="Arial"/>
              </w:rPr>
              <w:t>3D classification (round 1)</w:t>
            </w:r>
          </w:p>
        </w:tc>
      </w:tr>
      <w:tr w:rsidR="007E1664" w:rsidRPr="00E009F7" w14:paraId="3CC3F595" w14:textId="77777777" w:rsidTr="00270DF9">
        <w:trPr>
          <w:trHeight w:val="2220"/>
        </w:trPr>
        <w:tc>
          <w:tcPr>
            <w:tcW w:w="4104" w:type="dxa"/>
          </w:tcPr>
          <w:p w14:paraId="003CC08C" w14:textId="77777777" w:rsidR="007E1664" w:rsidRPr="00E009F7" w:rsidRDefault="007E1664" w:rsidP="00270DF9">
            <w:pPr>
              <w:pStyle w:val="NoSpacing"/>
            </w:pPr>
          </w:p>
          <w:p w14:paraId="35B36C8A" w14:textId="77777777" w:rsidR="007E1664" w:rsidRPr="00E009F7" w:rsidRDefault="007E1664" w:rsidP="00270DF9">
            <w:pPr>
              <w:pStyle w:val="NoSpacing"/>
            </w:pPr>
            <w:r w:rsidRPr="00E009F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F4CD81" wp14:editId="0D7C7FFE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996950</wp:posOffset>
                      </wp:positionV>
                      <wp:extent cx="419100" cy="21336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41505E" w14:textId="77777777" w:rsidR="007E1664" w:rsidRPr="005C3289" w:rsidRDefault="007E1664" w:rsidP="007E1664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5C3289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Side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4CD81" id="Text Box 3" o:spid="_x0000_s1030" type="#_x0000_t202" style="position:absolute;margin-left:114.6pt;margin-top:78.5pt;width:33pt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W6LwIAAFoEAAAOAAAAZHJzL2Uyb0RvYy54bWysVEtv2zAMvg/YfxB0X2wnadYGcYosRYYB&#10;RVsgHXpWZCkWIIuapMTOfv0oOa91Ow27yKRI8fF9pGf3XaPJXjivwJS0GOSUCMOhUmZb0u+vq0+3&#10;lPjATMU0GFHSg/D0fv7xw6y1UzGEGnQlHMEgxk9bW9I6BDvNMs9r0TA/ACsMGiW4hgVU3TarHGsx&#10;eqOzYZ5PshZcZR1w4T3ePvRGOk/xpRQ8PEvpRSC6pFhbSKdL5yae2XzGplvHbK34sQz2D1U0TBlM&#10;eg71wAIjO6f+CNUo7sCDDAMOTQZSKi5SD9hNkb/rZl0zK1IvCI63Z5j8/wvLn/Zr++JI6L5AhwRG&#10;QFrrpx4vYz+ddE38YqUE7Qjh4Qyb6ALheDku7oocLRxNw2I0miRYs8tj63z4KqAhUSipQ1YSWGz/&#10;6AMmRNeTS8zlQatqpbROSpwEsdSO7BlyqEMqEV/85qUNaUs6Gd3kKbCB+LyPrA0muLQUpdBtOqIq&#10;rPzU7gaqA6LgoB8Qb/lKYa2PzIcX5nAisD2c8vCMh9SAueAoUVKD+/m3++iPRKGVkhYnrKT+x445&#10;QYn+ZpDCu2I8jiOZlPHN5yEq7tqyubaYXbMEBKDAfbI8idE/6JMoHTRvuAyLmBVNzHDMXdJwEpeh&#10;n3tcJi4Wi+SEQ2hZeDRry2PoCHhk4rV7Y84e6QrI8xOcZpFN37HW+8aXBha7AFIlSiPOPapH+HGA&#10;E9PHZYsbcq0nr8svYf4LAAD//wMAUEsDBBQABgAIAAAAIQBRKTN94QAAAAsBAAAPAAAAZHJzL2Rv&#10;d25yZXYueG1sTI/NTsMwEITvSLyDtUhcEHVIlZaEOBVC/Ei90bQgbm68JBHxOordJLw9ywmOO/Np&#10;dibfzLYTIw6+daTgZhGBQKqcaalWsC+frm9B+KDJ6M4RKvhGD5vi/CzXmXETveK4C7XgEPKZVtCE&#10;0GdS+qpBq/3C9UjsfbrB6sDnUEsz6InDbSfjKFpJq1viD43u8aHB6mt3sgo+rur3rZ+fD9MyWfaP&#10;L2O5fjOlUpcX8/0diIBz+IPhtz5Xh4I7Hd2JjBedgjhOY0bZSNY8iok4TVg5spJGK5BFLv9vKH4A&#10;AAD//wMAUEsBAi0AFAAGAAgAAAAhALaDOJL+AAAA4QEAABMAAAAAAAAAAAAAAAAAAAAAAFtDb250&#10;ZW50X1R5cGVzXS54bWxQSwECLQAUAAYACAAAACEAOP0h/9YAAACUAQAACwAAAAAAAAAAAAAAAAAv&#10;AQAAX3JlbHMvLnJlbHNQSwECLQAUAAYACAAAACEAhIwVui8CAABaBAAADgAAAAAAAAAAAAAAAAAu&#10;AgAAZHJzL2Uyb0RvYy54bWxQSwECLQAUAAYACAAAACEAUSkzfeEAAAALAQAADwAAAAAAAAAAAAAA&#10;AACJBAAAZHJzL2Rvd25yZXYueG1sUEsFBgAAAAAEAAQA8wAAAJcFAAAAAA==&#10;" fillcolor="white [3201]" stroked="f" strokeweight=".5pt">
                      <v:textbox>
                        <w:txbxContent>
                          <w:p w14:paraId="4C41505E" w14:textId="77777777" w:rsidR="007E1664" w:rsidRPr="005C3289" w:rsidRDefault="007E1664" w:rsidP="007E166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C3289">
                              <w:rPr>
                                <w:sz w:val="16"/>
                                <w:szCs w:val="16"/>
                                <w:lang w:val="en-US"/>
                              </w:rPr>
                              <w:t>Side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09F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46FA9A" wp14:editId="4A08E326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986155</wp:posOffset>
                      </wp:positionV>
                      <wp:extent cx="861060" cy="220980"/>
                      <wp:effectExtent l="0" t="0" r="0" b="762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106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B4FEA5" w14:textId="77777777" w:rsidR="007E1664" w:rsidRPr="00F1231E" w:rsidRDefault="007E1664" w:rsidP="007E1664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F1231E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Front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46FA9A" id="Text Box 2" o:spid="_x0000_s1031" type="#_x0000_t202" style="position:absolute;margin-left:7.8pt;margin-top:77.65pt;width:67.8pt;height:17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o+MAIAAFoEAAAOAAAAZHJzL2Uyb0RvYy54bWysVEuP2jAQvlfqf7B8LwkUKIsIK8qKqhLa&#10;XYld7dk4NrHkeFzbkNBf37HDq9ueql6cGc94Ht83k9l9W2tyEM4rMAXt93JKhOFQKrMr6OvL6tOE&#10;Eh+YKZkGIwp6FJ7ezz9+mDV2KgZQgS6FIxjE+GljC1qFYKdZ5nklauZ7YIVBowRXs4Cq22WlYw1G&#10;r3U2yPNx1oArrQMuvMfbh85I5ym+lIKHJym9CEQXFGsL6XTp3MYzm8/YdOeYrRQ/lcH+oYqaKYNJ&#10;L6EeWGBk79QfoWrFHXiQocehzkBKxUXqAbvp5++62VTMitQLguPtBSb//8Lyx8PGPjsS2q/QIoER&#10;kMb6qcfL2E8rXR2/WClBO0J4vMAm2kA4Xk7G/XyMFo6mwSC/myRYs+tj63z4JqAmUSioQ1YSWOyw&#10;9gETouvZJebyoFW5UlonJU6CWGpHDgw51CGViC9+89KGNAUdfx7lKbCB+LyLrA0muLYUpdBuW6LK&#10;go7O7W6hPCIKDroB8ZavFNa6Zj48M4cTge3hlIcnPKQGzAUniZIK3M+/3Ud/JAqtlDQ4YQX1P/bM&#10;CUr0d4MU3vWHwziSSRmOvgxQcbeW7a3F7OslIAB93CfLkxj9gz6L0kH9hsuwiFnRxAzH3AUNZ3EZ&#10;urnHZeJisUhOOISWhbXZWB5DR8AjEy/tG3P2RFdAnh/hPIts+o61zje+NLDYB5AqURpx7lA9wY8D&#10;nJg+LVvckFs9eV1/CfNfAAAA//8DAFBLAwQUAAYACAAAACEAu4v5T+AAAAAKAQAADwAAAGRycy9k&#10;b3ducmV2LnhtbEyPS0+EQBCE7yb+h0mbeDHuwBJWRYaNMT6Svbn4iLdZpgUi00OYWcB/b3PSU3el&#10;KtVf59vZdmLEwbeOFMSrCARS5UxLtYLX8vHyGoQPmozuHKGCH/SwLU5Pcp0ZN9ELjvtQCy4hn2kF&#10;TQh9JqWvGrTar1yPxN6XG6wOLIdamkFPXG47uY6ijbS6Jb7Q6B7vG6y+90er4POi/tj5+eltStKk&#10;f3gey6t3Uyp1fjbf3YIIOIe/MCz4jA4FMx3ckYwXHet0w8llpgmIJZDGaxAHXm6iGGSRy/8vFL8A&#10;AAD//wMAUEsBAi0AFAAGAAgAAAAhALaDOJL+AAAA4QEAABMAAAAAAAAAAAAAAAAAAAAAAFtDb250&#10;ZW50X1R5cGVzXS54bWxQSwECLQAUAAYACAAAACEAOP0h/9YAAACUAQAACwAAAAAAAAAAAAAAAAAv&#10;AQAAX3JlbHMvLnJlbHNQSwECLQAUAAYACAAAACEASSMqPjACAABaBAAADgAAAAAAAAAAAAAAAAAu&#10;AgAAZHJzL2Uyb0RvYy54bWxQSwECLQAUAAYACAAAACEAu4v5T+AAAAAKAQAADwAAAAAAAAAAAAAA&#10;AACKBAAAZHJzL2Rvd25yZXYueG1sUEsFBgAAAAAEAAQA8wAAAJcFAAAAAA==&#10;" fillcolor="white [3201]" stroked="f" strokeweight=".5pt">
                      <v:textbox>
                        <w:txbxContent>
                          <w:p w14:paraId="00B4FEA5" w14:textId="77777777" w:rsidR="007E1664" w:rsidRPr="00F1231E" w:rsidRDefault="007E1664" w:rsidP="007E166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1231E">
                              <w:rPr>
                                <w:sz w:val="16"/>
                                <w:szCs w:val="16"/>
                                <w:lang w:val="en-US"/>
                              </w:rPr>
                              <w:t>Front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09F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1FF16B9" wp14:editId="4217A2F4">
                      <wp:simplePos x="0" y="0"/>
                      <wp:positionH relativeFrom="column">
                        <wp:posOffset>2293620</wp:posOffset>
                      </wp:positionH>
                      <wp:positionV relativeFrom="paragraph">
                        <wp:posOffset>421640</wp:posOffset>
                      </wp:positionV>
                      <wp:extent cx="266700" cy="7620"/>
                      <wp:effectExtent l="0" t="57150" r="38100" b="8763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177E1E" id="Straight Arrow Connector 5" o:spid="_x0000_s1026" type="#_x0000_t32" style="position:absolute;margin-left:180.6pt;margin-top:33.2pt;width:21pt;height: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jfM0AEAAAEEAAAOAAAAZHJzL2Uyb0RvYy54bWysU8uu0zAQ3SPxD1b2NGkXvShqehe9lA2C&#10;Kx4f4DrjxJJjW+OhTf6esdOmvIQEIgvHjzln5hyPd4/jYMUZMBrvmmK9qgoBTvnWuK4pvnw+vnpd&#10;iEjStdJ6B00xQSwe9y9f7C6hho3vvW0BBZO4WF9CU/REoS7LqHoYZFz5AI4PtcdBEi+xK1uUF2Yf&#10;bLmpqm158dgG9Api5N2n+bDYZ36tQdEHrSOQsE3BtVEeMY+nNJb7naw7lKE36lqG/IcqBmkcJ12o&#10;niRJ8RXNL1SDUeij17RSfii91kZB1sBq1tVPaj71MkDWwubEsNgU/x+ten8+uGdkGy4h1jE8Y1Ix&#10;ahzSn+sTYzZrWsyCkYTizc12+1CxpYqPHrabbGV5hwaM9Bb8INKkKSKhNF1PB+8cX4rHdbZLnt9F&#10;4uQMvAFSXuvSGL017dFYmxfYnQ4WxVnyTR6PFX/p8hj4QxhJY9+4VtAUuNsIjXSdhWtkoi3vOvOM&#10;Jgtzyo+ghWlZ2VxabkFYUkqlwNF6YeLoBNNc3gKssqY/Aq/xCQq5Pf8GvCByZu9oAQ/Gefxddhpv&#10;Jes5/ubArDtZcPLtlDsgW8N9ll29vonUyN+vM/z+cvffAAAA//8DAFBLAwQUAAYACAAAACEAMEWk&#10;698AAAAJAQAADwAAAGRycy9kb3ducmV2LnhtbEyPwUrEMBCG74LvEEbwIrtpd9dYatNFBEVhUdz1&#10;4m3axKbYJKXJbuPbO570OP98/PNNtU12YCc9hd47CfkyA6Zd61XvOgnvh4dFASxEdAoH77SEbx1g&#10;W5+fVVgqP7s3fdrHjlGJCyVKMDGOJeehNdpiWPpRO9p9+slipHHquJpwpnI78FWWCW6xd3TB4Kjv&#10;jW6/9kcr4dkkmzdP17sr9frygY9zgW0qpLy8SHe3wKJO8Q+GX31Sh5qcGn90KrBBwlrkK0IlCLEB&#10;RsAmW1PQUHAjgNcV//9B/QMAAP//AwBQSwECLQAUAAYACAAAACEAtoM4kv4AAADhAQAAEwAAAAAA&#10;AAAAAAAAAAAAAAAAW0NvbnRlbnRfVHlwZXNdLnhtbFBLAQItABQABgAIAAAAIQA4/SH/1gAAAJQB&#10;AAALAAAAAAAAAAAAAAAAAC8BAABfcmVscy8ucmVsc1BLAQItABQABgAIAAAAIQA1NjfM0AEAAAEE&#10;AAAOAAAAAAAAAAAAAAAAAC4CAABkcnMvZTJvRG9jLnhtbFBLAQItABQABgAIAAAAIQAwRaTr3wAA&#10;AAkBAAAPAAAAAAAAAAAAAAAAACoEAABkcnMvZG93bnJldi54bWxQSwUGAAAAAAQABADzAAAANgUA&#10;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FD34C20" wp14:editId="081C272B">
                  <wp:extent cx="900000" cy="1057597"/>
                  <wp:effectExtent l="0" t="0" r="0" b="9525"/>
                  <wp:docPr id="25" name="Picture 25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1057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09F7">
              <w:t xml:space="preserve">     </w:t>
            </w:r>
            <w:r>
              <w:rPr>
                <w:noProof/>
              </w:rPr>
              <w:drawing>
                <wp:inline distT="0" distB="0" distL="0" distR="0" wp14:anchorId="3B17514C" wp14:editId="08969EB0">
                  <wp:extent cx="1187450" cy="961238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773" cy="966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6" w:type="dxa"/>
          </w:tcPr>
          <w:p w14:paraId="3F57AE05" w14:textId="77777777" w:rsidR="007E1664" w:rsidRPr="00E009F7" w:rsidRDefault="007E1664" w:rsidP="00270DF9">
            <w:pPr>
              <w:pStyle w:val="NoSpacing"/>
            </w:pPr>
          </w:p>
          <w:p w14:paraId="21BBCD69" w14:textId="77777777" w:rsidR="007E1664" w:rsidRPr="00E009F7" w:rsidRDefault="007E1664" w:rsidP="00270DF9">
            <w:pPr>
              <w:pStyle w:val="NoSpacing"/>
            </w:pPr>
            <w:r w:rsidRPr="00E009F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5283C2" wp14:editId="19955756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1235710</wp:posOffset>
                      </wp:positionV>
                      <wp:extent cx="0" cy="71755"/>
                      <wp:effectExtent l="0" t="0" r="38100" b="23495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7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0AD3B" id="Straight Connector 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6pt,97.3pt" to="102.6pt,1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E5uswEAANMDAAAOAAAAZHJzL2Uyb0RvYy54bWysU8tu2zAQvBfoPxC8x5ICpCkEyzkkcC5F&#10;G/TxATS1tAjwhSVryX/fJSXLQVugaFEdViS1Mzs7XG0fJmvYCTBq7zrebGrOwEnfa3fs+Lev+5v3&#10;nMUkXC+Md9DxM0T+sHv7ZjuGFm794E0PyIjExXYMHR9SCm1VRTmAFXHjAzj6qDxakWiLx6pHMRK7&#10;NdVtXb+rRo99QC8hRjp9mj/yXeFXCmT6pFSExEzHSVsqEUs85FjttqI9ogiDlosM8Q8qrNCOiq5U&#10;TyIJ9h31L1RWS/TRq7SR3lZeKS2h9EDdNPVP3XwZRIDSC5kTw2pT/H+08uPp0b0g2TCG2MbwgrmL&#10;SaHNb9LHpmLWeTULpsTkfCjp9L65v7vLNlZXWMCYnsFblhcdN9rlLkQrTh9imlMvKfnYuByjN7rf&#10;a2PKBo+HR4PsJOje9vuanqXGqzSqmKHVVXlZpbOBmfYzKKZ70tqU8mWoYKUVUoJLzcJrHGVnmCIJ&#10;K7D+M3DJz1AoA/c34BVRKnuXVrDVzuPvqqfpIlnN+RcH5r6zBQffn8udFmtocsrtLFOeR/P1vsCv&#10;/+LuBwAAAP//AwBQSwMEFAAGAAgAAAAhALn2Ld7bAAAACwEAAA8AAABkcnMvZG93bnJldi54bWxM&#10;j8FOwzAQRO9I/IO1SNyo0wAVSeNUqEoPHAl8gBsvcdR4HcVOGvr1LHCA2+7OaPZNsVtcL2YcQ+dJ&#10;wXqVgEBqvOmoVfD+drh7AhGiJqN7T6jgEwPsyuurQufGn+kV5zq2gkMo5FqBjXHIpQyNRafDyg9I&#10;rH340enI69hKM+ozh7tepkmykU53xB+sHnBvsTnVk1MwL/cHsvGCp/llf6nqKrqpypS6vVmetyAi&#10;LvHPDN/4jA4lMx39RCaIXkGaPKZsZSF72IBgx+/l+DNkIMtC/u9QfgEAAP//AwBQSwECLQAUAAYA&#10;CAAAACEAtoM4kv4AAADhAQAAEwAAAAAAAAAAAAAAAAAAAAAAW0NvbnRlbnRfVHlwZXNdLnhtbFBL&#10;AQItABQABgAIAAAAIQA4/SH/1gAAAJQBAAALAAAAAAAAAAAAAAAAAC8BAABfcmVscy8ucmVsc1BL&#10;AQItABQABgAIAAAAIQA4CE5uswEAANMDAAAOAAAAAAAAAAAAAAAAAC4CAABkcnMvZTJvRG9jLnht&#10;bFBLAQItABQABgAIAAAAIQC59i3e2wAAAAsBAAAPAAAAAAAAAAAAAAAAAA0EAABkcnMvZG93bnJl&#10;di54bWxQSwUGAAAAAAQABADzAAAAFQUAAAAA&#10;" strokecolor="red" strokeweight=".5pt">
                      <v:stroke joinstyle="miter"/>
                    </v:line>
                  </w:pict>
                </mc:Fallback>
              </mc:AlternateContent>
            </w:r>
            <w:r w:rsidRPr="00E009F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443804" wp14:editId="0125A6A8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798195</wp:posOffset>
                      </wp:positionV>
                      <wp:extent cx="3070860" cy="38100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086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99A0E9" w14:textId="77777777" w:rsidR="007E1664" w:rsidRDefault="007E1664" w:rsidP="007E1664"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Selected particles: 63602 based on good-looking classes (red highlighted).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43804" id="Text Box 11" o:spid="_x0000_s1032" type="#_x0000_t202" style="position:absolute;margin-left:-2.4pt;margin-top:62.85pt;width:241.8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RA/MAIAAFs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zm9/lkjCaOtuGkn+cJ1+z62jofvgqoSRRK6pCWhBY7&#10;rHzAjOh6donJPGhVLZXWSYmjIBbakQNDEnVINeKL37y0IU1Jx8O7PAU2EJ93kbXBBNeeohTaTUtU&#10;hQ/O/W6gOiIMDroJ8ZYvFda6Yj68MIcjge3hmIdnPKQGzAUniZIduJ9/u4/+yBRaKWlwxErqf+yZ&#10;E5TobwY5/NwfjeJMJmV0dz9Axd1aNrcWs68XgAD0caEsT2L0D/osSgf1G27DPGZFEzMcc5c0nMVF&#10;6AYft4mL+Tw54RRaFlZmbXkMHQGPTLy2b8zZE10BiX6C8zCy4h1rnW98aWC+DyBVojTi3KF6gh8n&#10;ODF92ra4Ird68rr+E2a/AAAA//8DAFBLAwQUAAYACAAAACEAnqSY4+AAAAAKAQAADwAAAGRycy9k&#10;b3ducmV2LnhtbEyPy07DMBBF90j8gzVIbFDr0AeJQpwKIR4SuzZA1Z0bD0lEPI5iNwl/z7Ciyzlz&#10;dedMtplsKwbsfeNIwe08AoFUOtNQpeC9eJ4lIHzQZHTrCBX8oIdNfnmR6dS4kbY47EIluIR8qhXU&#10;IXSplL6s0Wo/dx0S775cb3Xgsa+k6fXI5baViyi6k1Y3xBdq3eFjjeX37mQVHG6q/ZufXj7G5XrZ&#10;Pb0ORfxpCqWur6aHexABp/Afhj99VoecnY7uRMaLVsFsxeaB+WIdg+DAKk6YHJkkTGSeyfMX8l8A&#10;AAD//wMAUEsBAi0AFAAGAAgAAAAhALaDOJL+AAAA4QEAABMAAAAAAAAAAAAAAAAAAAAAAFtDb250&#10;ZW50X1R5cGVzXS54bWxQSwECLQAUAAYACAAAACEAOP0h/9YAAACUAQAACwAAAAAAAAAAAAAAAAAv&#10;AQAAX3JlbHMvLnJlbHNQSwECLQAUAAYACAAAACEAq/EQPzACAABbBAAADgAAAAAAAAAAAAAAAAAu&#10;AgAAZHJzL2Uyb0RvYy54bWxQSwECLQAUAAYACAAAACEAnqSY4+AAAAAKAQAADwAAAAAAAAAAAAAA&#10;AACKBAAAZHJzL2Rvd25yZXYueG1sUEsFBgAAAAAEAAQA8wAAAJcFAAAAAA==&#10;" fillcolor="white [3201]" stroked="f" strokeweight=".5pt">
                      <v:textbox>
                        <w:txbxContent>
                          <w:p w14:paraId="3A99A0E9" w14:textId="77777777" w:rsidR="007E1664" w:rsidRDefault="007E1664" w:rsidP="007E1664">
                            <w:r>
                              <w:rPr>
                                <w:sz w:val="16"/>
                                <w:szCs w:val="16"/>
                              </w:rPr>
                              <w:t>Selected particles: 63602 based on good-looking classes (red highlighted).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09F7">
              <w:rPr>
                <w:noProof/>
              </w:rPr>
              <w:drawing>
                <wp:inline distT="0" distB="0" distL="0" distR="0" wp14:anchorId="1C772D29" wp14:editId="230C453B">
                  <wp:extent cx="2952000" cy="748609"/>
                  <wp:effectExtent l="19050" t="19050" r="20320" b="1397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000" cy="7486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B1370F" w14:textId="481F03CA" w:rsidR="007E1664" w:rsidRDefault="007E1664" w:rsidP="007E1664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C8A46A" wp14:editId="21C1E7B4">
                <wp:simplePos x="0" y="0"/>
                <wp:positionH relativeFrom="column">
                  <wp:posOffset>1203960</wp:posOffset>
                </wp:positionH>
                <wp:positionV relativeFrom="paragraph">
                  <wp:posOffset>60960</wp:posOffset>
                </wp:positionV>
                <wp:extent cx="0" cy="72000"/>
                <wp:effectExtent l="76200" t="0" r="95250" b="6159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BFA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94.8pt;margin-top:4.8pt;width:0;height:5.6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ZxyQEAAP0DAAAOAAAAZHJzL2Uyb0RvYy54bWysU8uO2zAMvBfoPwi+N3b20BZGnD1kN70U&#10;7aKPD1BkyhYgSwLFxvbfl5ITpy8UaLEX2noMhzOkdvfTYMUZMBrvmmK7qQoBTvnWuK4pvn45vnpb&#10;iEjStdJ6B00xQyzu9y9f7MZQw53vvW0BBSdxsR5DU/REoS7LqHoYZNz4AI4PtcdBEi+xK1uUI2cf&#10;bHlXVa/L0WMb0CuIkXcflsNin/NrDYo+ah2BhG0Kro1yxBxPKZb7naw7lKE36lKG/I8qBmkck66p&#10;HiRJ8Q3Nb6kGo9BHr2mj/FB6rY2CrIHVbKtf1HzuZYCshc2JYbUpPl9a9eF8cE/INowh1jE8YVIx&#10;aRzSl+sTUzZrXs2CiYRaNhXvvuEuZBvLGyxgpHfgB5F+miISStP1dPDOcUM8brNV8vw+EhMz8ApI&#10;nNalGL017dFYmxfYnQ4WxVlyF49HJrwy/nSNpLGPrhU0B540QiNdZyG1mClS2vKmMf/RbGGh/ARa&#10;mJZVLaXl8YOVUioFjrZrJr6dYJrLW4FV1vRX4OV+gkIezX8Br4jM7B2t4ME4j39ip+lasl7uXx1Y&#10;dCcLTr6dc/ezNTxj2avLe0hD/OM6w2+vdv8dAAD//wMAUEsDBBQABgAIAAAAIQC8bowS2wAAAAgB&#10;AAAPAAAAZHJzL2Rvd25yZXYueG1sTI9BS8QwEIXvgv8hjOBF3HQXXLrdposIioIorl72Nm3GpthM&#10;SpPdxn9v6kVPw8d7vHmv3EXbixONvnOsYLnIQBA3TnfcKvh4v7/OQfiArLF3TAq+ycOuOj8rsdBu&#10;4jc67UMrUgj7AhWYEIZCSt8YsugXbiBO2qcbLYaEYyv1iFMKt71cZdlaWuw4fTA40J2h5mt/tAqe&#10;TLTL+vHm+Uq/vhzwYcqxiblSlxfxdgsiUAx/Zpjrp+pQpU61O7L2ok+cb9bJqmA+s/7LtYJVtgFZ&#10;lfL/gOoHAAD//wMAUEsBAi0AFAAGAAgAAAAhALaDOJL+AAAA4QEAABMAAAAAAAAAAAAAAAAAAAAA&#10;AFtDb250ZW50X1R5cGVzXS54bWxQSwECLQAUAAYACAAAACEAOP0h/9YAAACUAQAACwAAAAAAAAAA&#10;AAAAAAAvAQAAX3JlbHMvLnJlbHNQSwECLQAUAAYACAAAACEA3WwWcckBAAD9AwAADgAAAAAAAAAA&#10;AAAAAAAuAgAAZHJzL2Uyb0RvYy54bWxQSwECLQAUAAYACAAAACEAvG6MEtsAAAAIAQAADwAAAAAA&#10;AAAAAAAAAAAjBAAAZHJzL2Rvd25yZXYueG1sUEsFBgAAAAAEAAQA8wAAACs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80EE68" wp14:editId="7F46DE29">
                <wp:simplePos x="0" y="0"/>
                <wp:positionH relativeFrom="column">
                  <wp:posOffset>1196340</wp:posOffset>
                </wp:positionH>
                <wp:positionV relativeFrom="paragraph">
                  <wp:posOffset>53975</wp:posOffset>
                </wp:positionV>
                <wp:extent cx="279654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65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2556B7" id="Straight Connector 16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4.25pt" to="314.4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9ejwAEAAN8DAAAOAAAAZHJzL2Uyb0RvYy54bWysU9uO0zAQfUfiHyy/U6cVLBA13YddFR4Q&#10;rLh8gOuMG0u2x7JNk/49Y6fNrgAhgciD5cucM3POTLa3k7PsBDEZ9B1frxrOwCvsjT92/NvX/Ys3&#10;nKUsfS8teuj4GRK/3T1/th1DCxsc0PYQGZH41I6h40POoRUiqQGcTCsM4OlRY3Qy0zEeRR/lSOzO&#10;ik3T3IgRYx8iKkiJbu/nR76r/FqDyp+0TpCZ7TjVlusa63ooq9htZXuMMgxGXcqQ/1CFk8ZT0oXq&#10;XmbJvkfzC5UzKmJCnVcKnUCtjYKqgdSsm5/UfBlkgKqFzElhsSn9P1r18XTnHyLZMIbUpvAQi4pJ&#10;R8e0NeE99bTqokrZVG07L7bBlJmiy83rtzevXpK76vomZopCFWLK7wAdK5uOW+OLItnK04eUKS2F&#10;XkPKtfVlTWhNvzfW1kM8Hu5sZCdJPdzvG/pK2wj4JIxOBSoeVdRdPluYaT+DZqanamc9dcBgoZVK&#10;gc/rC6/1FF1gmkpYgE2t+4/AS3yBQh2+vwEviJoZfV7AzniMv8uep2vJeo6/OjDrLhYcsD/X/lZr&#10;aIqqc5eJL2P69Fzhj//l7gcAAAD//wMAUEsDBBQABgAIAAAAIQDU4DPW2gAAAAcBAAAPAAAAZHJz&#10;L2Rvd25yZXYueG1sTI/LTsMwEEX3SPyDNUjsqENVIivEqRCvHRIERLduPMSh8Tiy3Tb8PQMbWB7d&#10;qztn6vXsR3HAmIZAGi4XBQikLtiBeg1vrw8XCkTKhqwZA6GGL0ywbk5PalPZcKQXPLS5FzxCqTIa&#10;XM5TJWXqHHqTFmFC4uwjRG8yY+yljebI436Uy6IopTcD8QVnJrx12O3avdfQPn3e95v28f35Lu6U&#10;W42+3ESv9fnZfHMNIuOc/8rwo8/q0LDTNuzJJjEyK7XiqgZ1BYLzcqn4le0vy6aW//2bbwAAAP//&#10;AwBQSwECLQAUAAYACAAAACEAtoM4kv4AAADhAQAAEwAAAAAAAAAAAAAAAAAAAAAAW0NvbnRlbnRf&#10;VHlwZXNdLnhtbFBLAQItABQABgAIAAAAIQA4/SH/1gAAAJQBAAALAAAAAAAAAAAAAAAAAC8BAABf&#10;cmVscy8ucmVsc1BLAQItABQABgAIAAAAIQBrm9ejwAEAAN8DAAAOAAAAAAAAAAAAAAAAAC4CAABk&#10;cnMvZTJvRG9jLnhtbFBLAQItABQABgAIAAAAIQDU4DPW2gAAAAcBAAAPAAAAAAAAAAAAAAAAABoE&#10;AABkcnMvZG93bnJldi54bWxQSwUGAAAAAAQABADzAAAAIQUAAAAA&#10;" strokecolor="red" strokeweight=".5pt">
                <v:stroke joinstyle="miter"/>
              </v:line>
            </w:pict>
          </mc:Fallback>
        </mc:AlternateContent>
      </w:r>
    </w:p>
    <w:tbl>
      <w:tblPr>
        <w:tblW w:w="8976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6"/>
        <w:gridCol w:w="4240"/>
      </w:tblGrid>
      <w:tr w:rsidR="007E1664" w14:paraId="54EEBC57" w14:textId="77777777" w:rsidTr="00270DF9">
        <w:trPr>
          <w:trHeight w:val="300"/>
        </w:trPr>
        <w:tc>
          <w:tcPr>
            <w:tcW w:w="4736" w:type="dxa"/>
          </w:tcPr>
          <w:p w14:paraId="5D9A23CC" w14:textId="77777777" w:rsidR="007E1664" w:rsidRPr="009F7C14" w:rsidRDefault="007E1664" w:rsidP="00270DF9">
            <w:pPr>
              <w:pStyle w:val="NoSpacing"/>
              <w:rPr>
                <w:rFonts w:ascii="Arial" w:hAnsi="Arial" w:cs="Arial"/>
              </w:rPr>
            </w:pPr>
            <w:r w:rsidRPr="009F7C14">
              <w:rPr>
                <w:rFonts w:ascii="Arial" w:hAnsi="Arial" w:cs="Arial"/>
              </w:rPr>
              <w:t>3D classification (round 2)</w:t>
            </w:r>
          </w:p>
        </w:tc>
        <w:tc>
          <w:tcPr>
            <w:tcW w:w="4240" w:type="dxa"/>
          </w:tcPr>
          <w:p w14:paraId="7D5C31C8" w14:textId="77777777" w:rsidR="007E1664" w:rsidRPr="009F7C14" w:rsidRDefault="007E1664" w:rsidP="00270DF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F7C14">
              <w:rPr>
                <w:rFonts w:ascii="Arial" w:hAnsi="Arial" w:cs="Arial"/>
              </w:rPr>
              <w:t>3D auto-refinement</w:t>
            </w:r>
          </w:p>
        </w:tc>
      </w:tr>
      <w:tr w:rsidR="007E1664" w14:paraId="4AE32F25" w14:textId="77777777" w:rsidTr="00270DF9">
        <w:trPr>
          <w:trHeight w:val="2225"/>
        </w:trPr>
        <w:tc>
          <w:tcPr>
            <w:tcW w:w="4736" w:type="dxa"/>
          </w:tcPr>
          <w:p w14:paraId="65BC4B04" w14:textId="77777777" w:rsidR="007E1664" w:rsidRDefault="007E1664" w:rsidP="00270DF9">
            <w:pPr>
              <w:pStyle w:val="Heading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CC5D343" wp14:editId="2C46A1A9">
                      <wp:simplePos x="0" y="0"/>
                      <wp:positionH relativeFrom="column">
                        <wp:posOffset>2785110</wp:posOffset>
                      </wp:positionH>
                      <wp:positionV relativeFrom="paragraph">
                        <wp:posOffset>566420</wp:posOffset>
                      </wp:positionV>
                      <wp:extent cx="278130" cy="0"/>
                      <wp:effectExtent l="0" t="76200" r="26670" b="95250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13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33748" id="Straight Arrow Connector 19" o:spid="_x0000_s1026" type="#_x0000_t32" style="position:absolute;margin-left:219.3pt;margin-top:44.6pt;width:21.9pt;height: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hwdzQEAAP4DAAAOAAAAZHJzL2Uyb0RvYy54bWysU8mO2zAMvRfoPwi+N3ZSoB0YceaQmfRS&#10;tIMuH6DIlC1AlgSKTey/LyUnTjcUaDE+0Fr4SL5Hans/DlacAKPxrinWq6oQ4JRvjeua4uuXw6u7&#10;QkSSrpXWO2iKCWJxv3v5YnsONWx8720LKDiIi/U5NEVPFOqyjKqHQcaVD+D4UnscJPEWu7JFeebo&#10;gy03VfWmPHtsA3oFMfLpw3xZ7HJ8rUHRR60jkLBNwbVRtpjtMdlyt5V1hzL0Rl3KkP9RxSCN46RL&#10;qAdJUnxD81uowSj00WtaKT+UXmujIHNgNuvqFzafexkgc2FxYlhkis8XVn047d0TsgznEOsYnjCx&#10;GDUO6c/1iTGLNS1iwUhC8eHm7d36NUuqrlflDRcw0jvwg0iLpoiE0nQ97b1z3BGP66yVPL2PxJkZ&#10;eAWkpNYlG7017cFYmzfYHfcWxUlyGw+Hir/UOQb+5EbS2EfXCpoCjxqhka6zcPFMYcsbybyiycKc&#10;8hNoYVqmNZeW5w+WlFIpcLReIrF3gmkubwFWmdNfgRf/BIU8m/8CXhA5s3e0gAfjPP4pO43XkvXs&#10;f1Vg5p0kOPp2yu3P0vCQZVUvDyJN8Y/7DL892913AAAA//8DAFBLAwQUAAYACAAAACEA//5+X94A&#10;AAAJAQAADwAAAGRycy9kb3ducmV2LnhtbEyPwUrEMBCG74LvEEbwIrvp1rrE2nQRQVFYFHe9eJs2&#10;sSk2k9Jkt/HtjXjQ48x8/PP91SbagR315HtHElbLDJim1qmeOglv+/uFAOYDksLBkZbwpT1s6tOT&#10;CkvlZnrVx13oWAohX6IEE8JYcu5boy36pRs1pduHmyyGNE4dVxPOKdwOPM+yNbfYU/pgcNR3Rref&#10;u4OV8GSiXTWPV9sL9fL8jg+zwDYKKc/P4u0NsKBj+IPhRz+pQ52cGncg5dkgobgU64RKENc5sAQU&#10;Ii+ANb8LXlf8f4P6GwAA//8DAFBLAQItABQABgAIAAAAIQC2gziS/gAAAOEBAAATAAAAAAAAAAAA&#10;AAAAAAAAAABbQ29udGVudF9UeXBlc10ueG1sUEsBAi0AFAAGAAgAAAAhADj9If/WAAAAlAEAAAsA&#10;AAAAAAAAAAAAAAAALwEAAF9yZWxzLy5yZWxzUEsBAi0AFAAGAAgAAAAhABIWHB3NAQAA/gMAAA4A&#10;AAAAAAAAAAAAAAAALgIAAGRycy9lMm9Eb2MueG1sUEsBAi0AFAAGAAgAAAAhAP/+fl/eAAAACQEA&#10;AA8AAAAAAAAAAAAAAAAAJwQAAGRycy9kb3ducmV2LnhtbFBLBQYAAAAABAAEAPMAAAAyBQAAAAA=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B48E96" wp14:editId="25CEE13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962660</wp:posOffset>
                      </wp:positionV>
                      <wp:extent cx="2872740" cy="342900"/>
                      <wp:effectExtent l="0" t="0" r="3810" b="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274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BEE17D" w14:textId="77777777" w:rsidR="007E1664" w:rsidRDefault="007E1664" w:rsidP="007E1664">
                                  <w:r w:rsidRPr="00970CF9">
                                    <w:rPr>
                                      <w:sz w:val="16"/>
                                      <w:szCs w:val="16"/>
                                    </w:rPr>
                                    <w:t>Selected particles: 49091 based on estimated higher resolution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(red highlights).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48E96" id="Text Box 21" o:spid="_x0000_s1033" type="#_x0000_t202" style="position:absolute;margin-left:-3.6pt;margin-top:75.8pt;width:226.2pt;height:27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wELMQIAAFsEAAAOAAAAZHJzL2Uyb0RvYy54bWysVEtv2zAMvg/YfxB0X+y4adMacYosRYYB&#10;RVsgHXpWZCkRIIuapMTOfv0oOa92Ow27yKRI8fF9pCf3XaPJTjivwFR0OMgpEYZDrcy6oj9eF19u&#10;KfGBmZppMKKie+Hp/fTzp0lrS1HABnQtHMEgxpetregmBFtmmecb0TA/ACsMGiW4hgVU3TqrHWsx&#10;eqOzIs9vshZcbR1w4T3ePvRGOk3xpRQ8PEvpRSC6olhbSKdL5yqe2XTCyrVjdqP4oQz2D1U0TBlM&#10;egr1wAIjW6f+CNUo7sCDDAMOTQZSKi5SD9jNMP/QzXLDrEi9IDjenmDy/y8sf9ot7YsjofsKHRIY&#10;AWmtLz1exn466Zr4xUoJ2hHC/Qk20QXC8bK4HRfjEZo42q5GxV2ecM3Or63z4ZuAhkShog5pSWix&#10;3aMPmBFdjy4xmQet6oXSOilxFMRcO7JjSKIOqUZ88c5LG9JW9ObqOk+BDcTnfWRtMMG5pyiFbtUR&#10;VVd0fOx3BfUeYXDQT4i3fKGw1kfmwwtzOBLYHo55eMZDasBccJAo2YD79bf76I9MoZWSFkesov7n&#10;ljlBif5ukMO74SiiFpIyuh4XqLhLy+rSYrbNHBCAIS6U5UmM/kEfRemgecNtmMWsaGKGY+6KhqM4&#10;D/3g4zZxMZslJ5xCy8KjWVoeQ0fAIxOv3Rtz9kBXQKKf4DiMrPzAWu8bXxqYbQNIlSiNOPeoHuDH&#10;CU5MH7YtrsilnrzO/4TpbwAAAP//AwBQSwMEFAAGAAgAAAAhALTtGB3hAAAACgEAAA8AAABkcnMv&#10;ZG93bnJldi54bWxMj01Pg0AQhu8m/ofNmHgx7VJaqEGWxhg/kt4sfsTblh2ByM4Sdgv47x1Pepx3&#10;nrzzTL6bbSdGHHzrSMFqGYFAqpxpqVbwUj4srkH4oMnozhEq+EYPu+L8LNeZcRM943gIteAS8plW&#10;0ITQZ1L6qkGr/dL1SLz7dIPVgcehlmbQE5fbTsZRlEqrW+ILje7xrsHq63CyCj6u6ve9nx9fp3Wy&#10;7u+fxnL7ZkqlLi/m2xsQAefwB8OvPqtDwU5HdyLjRadgsY2Z5DxZpSAY2GwSTo4K4ihJQRa5/P9C&#10;8QMAAP//AwBQSwECLQAUAAYACAAAACEAtoM4kv4AAADhAQAAEwAAAAAAAAAAAAAAAAAAAAAAW0Nv&#10;bnRlbnRfVHlwZXNdLnhtbFBLAQItABQABgAIAAAAIQA4/SH/1gAAAJQBAAALAAAAAAAAAAAAAAAA&#10;AC8BAABfcmVscy8ucmVsc1BLAQItABQABgAIAAAAIQCz7wELMQIAAFsEAAAOAAAAAAAAAAAAAAAA&#10;AC4CAABkcnMvZTJvRG9jLnhtbFBLAQItABQABgAIAAAAIQC07Rgd4QAAAAoBAAAPAAAAAAAAAAAA&#10;AAAAAIsEAABkcnMvZG93bnJldi54bWxQSwUGAAAAAAQABADzAAAAmQUAAAAA&#10;" fillcolor="white [3201]" stroked="f" strokeweight=".5pt">
                      <v:textbox>
                        <w:txbxContent>
                          <w:p w14:paraId="32BEE17D" w14:textId="77777777" w:rsidR="007E1664" w:rsidRDefault="007E1664" w:rsidP="007E1664">
                            <w:r w:rsidRPr="00970CF9">
                              <w:rPr>
                                <w:sz w:val="16"/>
                                <w:szCs w:val="16"/>
                              </w:rPr>
                              <w:t>Selected particles: 49091 based on estimated higher resolution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(red highlights).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CA1E055" wp14:editId="3927D3F4">
                  <wp:extent cx="2716530" cy="746760"/>
                  <wp:effectExtent l="19050" t="19050" r="26670" b="15240"/>
                  <wp:docPr id="42" name="Picture 42" descr="A picture containing text, st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picture containing text, sta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214" cy="74694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0" w:type="dxa"/>
          </w:tcPr>
          <w:p w14:paraId="0396CA7F" w14:textId="19677EB6" w:rsidR="007E1664" w:rsidRDefault="007E1664" w:rsidP="009643AC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C0B6F1D" wp14:editId="2709B095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1127897</wp:posOffset>
                      </wp:positionV>
                      <wp:extent cx="2545080" cy="274320"/>
                      <wp:effectExtent l="0" t="0" r="7620" b="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5080" cy="274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DD4B5B" w14:textId="694E2A1D" w:rsidR="007E1664" w:rsidRPr="003F62FB" w:rsidRDefault="0062734B" w:rsidP="007E1664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-</w:t>
                                  </w:r>
                                  <w:r w:rsidR="007E1664" w:rsidRPr="003F62FB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1.6</w:t>
                                  </w:r>
                                  <w:r w:rsidR="007E166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3</w:t>
                                  </w:r>
                                  <w:r w:rsidR="007E1664" w:rsidRPr="003F62FB">
                                    <w:rPr>
                                      <w:rFonts w:cstheme="minorHAnsi"/>
                                      <w:sz w:val="16"/>
                                      <w:szCs w:val="16"/>
                                      <w:lang w:val="en-US"/>
                                    </w:rPr>
                                    <w:t>°</w:t>
                                  </w:r>
                                  <w:r w:rsidR="007E1664" w:rsidRPr="003F62FB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, 4.</w:t>
                                  </w:r>
                                  <w:r w:rsidR="00AC7726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9</w:t>
                                  </w:r>
                                  <w:r w:rsidR="00BC1993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7E1664" w:rsidRPr="003F62FB">
                                    <w:rPr>
                                      <w:rFonts w:cstheme="minorHAnsi"/>
                                      <w:sz w:val="16"/>
                                      <w:szCs w:val="16"/>
                                      <w:lang w:val="en-US"/>
                                    </w:rPr>
                                    <w:t>Å</w:t>
                                  </w:r>
                                  <w:r w:rsidR="007E1664" w:rsidRPr="003F62FB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(final resolution 4.</w:t>
                                  </w:r>
                                  <w:r w:rsidR="00AC7726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33</w:t>
                                  </w:r>
                                  <w:r w:rsidR="00BC1993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7E1664" w:rsidRPr="003F62FB">
                                    <w:rPr>
                                      <w:rFonts w:cstheme="minorHAnsi"/>
                                      <w:sz w:val="16"/>
                                      <w:szCs w:val="16"/>
                                      <w:lang w:val="en-US"/>
                                    </w:rPr>
                                    <w:t>Å</w:t>
                                  </w:r>
                                  <w:r w:rsidR="007E1664" w:rsidRPr="003F62FB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B6F1D" id="Text Box 20" o:spid="_x0000_s1034" type="#_x0000_t202" style="position:absolute;margin-left:5pt;margin-top:88.8pt;width:200.4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jAQMQIAAFsEAAAOAAAAZHJzL2Uyb0RvYy54bWysVF1v2jAUfZ+0/2D5fSRQaFlEqBgV0yTU&#10;VqJTn41jE0uOr2cbEvbrd+1AYd2epr04177X9+Oc48zuu0aTg3BegSnpcJBTIgyHSpldSb+/rD5N&#10;KfGBmYppMKKkR+Hp/fzjh1lrCzGCGnQlHMEkxhetLWkdgi2yzPNaNMwPwAqDTgmuYQG3bpdVjrWY&#10;vdHZKM9vsxZcZR1w4T2ePvROOk/5pRQ8PEnpRSC6pNhbSKtL6zau2XzGip1jtlb81Ab7hy4apgwW&#10;fUv1wAIje6f+SNUo7sCDDAMOTQZSKi7SDDjNMH83zaZmVqRZEBxv32Dy/y8tfzxs7LMjofsCHRIY&#10;AWmtLzwexnk66Zr4xU4J+hHC4xtsoguE4+FoMp7kU3Rx9I3uxjejhGt2uW2dD18FNCQaJXVIS0KL&#10;HdY+YEUMPYfEYh60qlZK67SJUhBL7ciBIYk6pB7xxm9R2pC2pLc3kzwlNhCv95m1wQKXmaIVum1H&#10;VFXS6XneLVRHhMFBrxBv+Uphr2vmwzNzKAkcD2UennCRGrAWnCxKanA//3Ye45Ep9FLSosRK6n/s&#10;mROU6G8GOfw8HI+jJtNmPLlD2Ii79myvPWbfLAEBGOKDsjyZMT7osykdNK/4GhaxKrqY4Vi7pOFs&#10;LkMvfHxNXCwWKQhVaFlYm43lMXUEPDLx0r0yZ090BST6Ec5iZMU71vrYeNPAYh9AqkRpxLlH9QQ/&#10;KjgxfXpt8Ylc71PU5Z8w/wUAAP//AwBQSwMEFAAGAAgAAAAhABzo7yDgAAAACgEAAA8AAABkcnMv&#10;ZG93bnJldi54bWxMj81OwzAQhO9IvIO1SFwQtZtCg0KcCiF+JG40tIibGy9JRLyOYjcJb89ygtPu&#10;aEez3+Sb2XVixCG0njQsFwoEUuVtS7WGt/Lx8gZEiIas6Tyhhm8MsClOT3KTWT/RK47bWAsOoZAZ&#10;DU2MfSZlqBp0Jix8j8S3Tz84E1kOtbSDmTjcdTJRai2daYk/NKbH+warr+3Rafi4qN9fwvy0m1bX&#10;q/7heSzTvS21Pj+b725BRJzjnxl+8RkdCmY6+CPZIDrWiqtEnmm6BsGGq6XiLgcNScKLLHL5v0Lx&#10;AwAA//8DAFBLAQItABQABgAIAAAAIQC2gziS/gAAAOEBAAATAAAAAAAAAAAAAAAAAAAAAABbQ29u&#10;dGVudF9UeXBlc10ueG1sUEsBAi0AFAAGAAgAAAAhADj9If/WAAAAlAEAAAsAAAAAAAAAAAAAAAAA&#10;LwEAAF9yZWxzLy5yZWxzUEsBAi0AFAAGAAgAAAAhAMnmMBAxAgAAWwQAAA4AAAAAAAAAAAAAAAAA&#10;LgIAAGRycy9lMm9Eb2MueG1sUEsBAi0AFAAGAAgAAAAhABzo7yDgAAAACgEAAA8AAAAAAAAAAAAA&#10;AAAAiwQAAGRycy9kb3ducmV2LnhtbFBLBQYAAAAABAAEAPMAAACYBQAAAAA=&#10;" fillcolor="white [3201]" stroked="f" strokeweight=".5pt">
                      <v:textbox>
                        <w:txbxContent>
                          <w:p w14:paraId="5FDD4B5B" w14:textId="694E2A1D" w:rsidR="007E1664" w:rsidRPr="003F62FB" w:rsidRDefault="0062734B" w:rsidP="007E166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="007E1664" w:rsidRPr="003F62FB">
                              <w:rPr>
                                <w:sz w:val="16"/>
                                <w:szCs w:val="16"/>
                                <w:lang w:val="en-US"/>
                              </w:rPr>
                              <w:t>1.6</w:t>
                            </w:r>
                            <w:r w:rsidR="007E1664">
                              <w:rPr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7E1664" w:rsidRPr="003F62F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°</w:t>
                            </w:r>
                            <w:r w:rsidR="007E1664" w:rsidRPr="003F62FB">
                              <w:rPr>
                                <w:sz w:val="16"/>
                                <w:szCs w:val="16"/>
                                <w:lang w:val="en-US"/>
                              </w:rPr>
                              <w:t>, 4.</w:t>
                            </w:r>
                            <w:r w:rsidR="00AC7726">
                              <w:rPr>
                                <w:sz w:val="16"/>
                                <w:szCs w:val="16"/>
                                <w:lang w:val="en-US"/>
                              </w:rPr>
                              <w:t>9</w:t>
                            </w:r>
                            <w:r w:rsidR="00BC1993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7E1664" w:rsidRPr="003F62F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Å</w:t>
                            </w:r>
                            <w:r w:rsidR="007E1664" w:rsidRPr="003F62FB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(final resolution 4.</w:t>
                            </w:r>
                            <w:r w:rsidR="00AC7726">
                              <w:rPr>
                                <w:sz w:val="16"/>
                                <w:szCs w:val="16"/>
                                <w:lang w:val="en-US"/>
                              </w:rPr>
                              <w:t>33</w:t>
                            </w:r>
                            <w:r w:rsidR="00BC1993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7E1664" w:rsidRPr="003F62F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Å</w:t>
                            </w:r>
                            <w:r w:rsidR="007E1664" w:rsidRPr="003F62FB">
                              <w:rPr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43AC">
              <w:rPr>
                <w:noProof/>
              </w:rPr>
              <w:drawing>
                <wp:inline distT="0" distB="0" distL="0" distR="0" wp14:anchorId="1002DFB8" wp14:editId="588F63DA">
                  <wp:extent cx="1183256" cy="756000"/>
                  <wp:effectExtent l="0" t="0" r="0" b="635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256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43AC">
              <w:rPr>
                <w:noProof/>
              </w:rPr>
              <w:drawing>
                <wp:inline distT="0" distB="0" distL="0" distR="0" wp14:anchorId="105E26D4" wp14:editId="3FFBEE50">
                  <wp:extent cx="1165755" cy="1080000"/>
                  <wp:effectExtent l="0" t="0" r="0" b="635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75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948373" w14:textId="68E12E81" w:rsidR="007E1664" w:rsidRDefault="006A674A" w:rsidP="007E1664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FAFE86" wp14:editId="0BD63717">
                <wp:simplePos x="0" y="0"/>
                <wp:positionH relativeFrom="column">
                  <wp:posOffset>4114800</wp:posOffset>
                </wp:positionH>
                <wp:positionV relativeFrom="paragraph">
                  <wp:posOffset>42047</wp:posOffset>
                </wp:positionV>
                <wp:extent cx="0" cy="60960"/>
                <wp:effectExtent l="0" t="0" r="38100" b="3429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B40AF" id="Straight Connector 3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pt,3.3pt" to="324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w4CtAEAANMDAAAOAAAAZHJzL2Uyb0RvYy54bWysU01v2zAMvQ/YfxB0b+T0EGxGnB5aZJdi&#10;K/bxAxSZigVIoiBpsfPvR8mJU2wDhg3zgRZpvkfyid4+TM6yE8Rk0Hd8vWo4A6+wN/7Y8W9f93fv&#10;OEtZ+l5a9NDxMyT+sHv7ZjuGFu5xQNtDZETiUzuGjg85h1aIpAZwMq0wgKePGqOTmdx4FH2UI7E7&#10;K+6bZiNGjH2IqCAlij7NH/mu8msNKn/SOkFmtuPUW642VnsoVuy2sj1GGQajLm3If+jCSeOp6EL1&#10;JLNk36P5hcoZFTGhziuFTqDWRkGdgaZZNz9N82WQAeosJE4Ki0zp/9Gqj6dH/xJJhjGkNoWXWKaY&#10;dHTlTf2xqYp1XsSCKTM1BxVFN837TZVR3GAhpvwB0LFy6Lg1vkwhW3l6TplKUeo1pYStLzahNf3e&#10;WFudeDw82shOku5tv2/oKVdFwFdp5BWouHVeT/lsYab9DJqZnnpd1/J1qWChlUqBz+sLr/WUXWCa&#10;WliAzZ+Bl/wChbpwfwNeELUy+ryAnfEYf1c9T9eW9Zx/VWCeu0hwwP5c77RKQ5tTlbtseVnN136F&#10;3/7F3Q8AAAD//wMAUEsDBBQABgAIAAAAIQBRpZa82QAAAAgBAAAPAAAAZHJzL2Rvd25yZXYueG1s&#10;TI/BTsMwEETvSPyDtZW4UacFRSXEqVCVHjgS+AA3XpKo8TqKN2no17OIA9x2NKPZN/l+8b2acYxd&#10;IAObdQIKqQ6uo8bAx/vxfgcqsiVn+0Bo4Asj7Ivbm9xmLlzoDeeKGyUlFDNroGUeMq1j3aK3cR0G&#10;JPE+w+gtixwb7UZ7kXLf622SpNrbjuRDawc8tFifq8kbmJeHI7V8xfP8eriWVcl+Kp+MuVstL8+g&#10;GBf+C8MPvqBDIUynMJGLqjeQPu5kC8uRghL/V58kmG5BF7n+P6D4BgAA//8DAFBLAQItABQABgAI&#10;AAAAIQC2gziS/gAAAOEBAAATAAAAAAAAAAAAAAAAAAAAAABbQ29udGVudF9UeXBlc10ueG1sUEsB&#10;Ai0AFAAGAAgAAAAhADj9If/WAAAAlAEAAAsAAAAAAAAAAAAAAAAALwEAAF9yZWxzLy5yZWxzUEsB&#10;Ai0AFAAGAAgAAAAhADGTDgK0AQAA0wMAAA4AAAAAAAAAAAAAAAAALgIAAGRycy9lMm9Eb2MueG1s&#10;UEsBAi0AFAAGAAgAAAAhAFGllrzZAAAACAEAAA8AAAAAAAAAAAAAAAAADgQAAGRycy9kb3ducmV2&#10;LnhtbFBLBQYAAAAABAAEAPMAAAAUBQAAAAA=&#10;" strokecolor="red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B2C018" wp14:editId="4E7A872D">
                <wp:simplePos x="0" y="0"/>
                <wp:positionH relativeFrom="column">
                  <wp:posOffset>1272540</wp:posOffset>
                </wp:positionH>
                <wp:positionV relativeFrom="paragraph">
                  <wp:posOffset>94478</wp:posOffset>
                </wp:positionV>
                <wp:extent cx="2842260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422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07E1F4" id="Straight Connector 32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2pt,7.45pt" to="324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S2ivwEAAN8DAAAOAAAAZHJzL2Uyb0RvYy54bWysU8tu2zAQvBfoPxC815KFIAgEyzkkcHII&#10;2qCPD6CppUWA5BIkY8l/3yVlK0FaFGhRHQg+dmZ3Zleb28kadoQQNbqOr1c1Z+Ak9todOv7j++7T&#10;DWcxCdcLgw46foLIb7cfP2xG30KDA5oeAiMSF9vRd3xIybdVFeUAVsQVenD0qDBYkegYDlUfxEjs&#10;1lRNXV9XI4beB5QQI93ez498W/iVApm+KBUhMdNxqi2VNZR1n9dquxHtIQg/aHkuQ/xDFVZoR0kX&#10;qnuRBHsJ+hcqq2XAiCqtJNoKldISigZSs67fqfk2CA9FC5kT/WJT/H+08vPxzj0HsmH0sY3+OWQV&#10;kwqWKaP9I/W06KJK2VRsOy22wZSYpMvm5qpprsldeXmrZopM5UNMD4CW5U3HjXZZkWjF8SkmSkuh&#10;l5B8bVxeIxrd77Qx5RAO+zsT2FFQD3e7mr7cNgK+CaNThlavKsounQzMtF9BMd1TtbOeMmCw0Aop&#10;waX1mdc4is4wRSUswLrU/UfgOT5DoQzf34AXRMmMLi1gqx2G32VP06VkNcdfHJh1Zwv22J9Kf4s1&#10;NEXFufPE5zF9ey7w1/9y+xMAAP//AwBQSwMEFAAGAAgAAAAhAEn4oyrbAAAACQEAAA8AAABkcnMv&#10;ZG93bnJldi54bWxMj81OwzAQhO9IvIO1SNyoA4qikMapEH83JAiIXt14G4fG68h22/D2LOJQjjvz&#10;aXamXs1uFAcMcfCk4HqRgUDqvBmoV/Dx/nRVgohJk9GjJ1TwjRFWzflZrSvjj/SGhzb1gkMoVlqB&#10;TWmqpIydRafjwk9I7G19cDrxGXppgj5yuBvlTZYV0umB+IPVE95b7Hbt3iloX74e+3X7/Pn6EHal&#10;zUdXrINT6vJivluCSDinEwy/9bk6NNxp4/dkohgVcHrOKBv5LQgGirzkcZs/QTa1/L+g+QEAAP//&#10;AwBQSwECLQAUAAYACAAAACEAtoM4kv4AAADhAQAAEwAAAAAAAAAAAAAAAAAAAAAAW0NvbnRlbnRf&#10;VHlwZXNdLnhtbFBLAQItABQABgAIAAAAIQA4/SH/1gAAAJQBAAALAAAAAAAAAAAAAAAAAC8BAABf&#10;cmVscy8ucmVsc1BLAQItABQABgAIAAAAIQC32S2ivwEAAN8DAAAOAAAAAAAAAAAAAAAAAC4CAABk&#10;cnMvZTJvRG9jLnhtbFBLAQItABQABgAIAAAAIQBJ+KMq2wAAAAkBAAAPAAAAAAAAAAAAAAAAABkE&#10;AABkcnMvZG93bnJldi54bWxQSwUGAAAAAAQABADzAAAAIQUAAAAA&#10;" strokecolor="red" strokeweight=".5pt">
                <v:stroke joinstyle="miter"/>
              </v:line>
            </w:pict>
          </mc:Fallback>
        </mc:AlternateContent>
      </w:r>
      <w:r w:rsidR="007E166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899614" wp14:editId="42BD48B3">
                <wp:simplePos x="0" y="0"/>
                <wp:positionH relativeFrom="column">
                  <wp:posOffset>1287780</wp:posOffset>
                </wp:positionH>
                <wp:positionV relativeFrom="paragraph">
                  <wp:posOffset>104775</wp:posOffset>
                </wp:positionV>
                <wp:extent cx="0" cy="60960"/>
                <wp:effectExtent l="76200" t="19050" r="95250" b="5334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09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AAFCEE" id="Straight Arrow Connector 33" o:spid="_x0000_s1026" type="#_x0000_t32" style="position:absolute;margin-left:101.4pt;margin-top:8.25pt;width:0;height:4.8pt;flip:x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lA0gEAAAcEAAAOAAAAZHJzL2Uyb0RvYy54bWysU8uu0zAQ3SPxD1b2NOldVBA1vYteCgsE&#10;Vzw+wHXGiSXHtsZDk/w9Y6fN5SUkEFmMYnvOmTnH4/39NFhxAYzGu6bYbqpCgFO+Na5rii+fTy9e&#10;FiKSdK203kFTzBCL+8PzZ/sx1HDne29bQMEkLtZjaIqeKNRlGVUPg4wbH8DxofY4SOIldmWLcmT2&#10;wZZ3VbUrR49tQK8gRt59WA6LQ+bXGhR90DoCCdsU3BvliDmeUywPe1l3KENv1LUN+Q9dDNI4LrpS&#10;PUiS4iuaX6gGo9BHr2mj/FB6rY2CrIHVbKuf1HzqZYCshc2JYbUp/j9a9f5ydI/INowh1jE8YlIx&#10;aRyEtia85TvNurhTMWXb5tU2mEioZVPx7q56tcuGlgtBIgoY6Q34QaSfpoiE0nQ9Hb1zfDUeF3J5&#10;eReJW2DgDZDA1qUYvTXtyVibF9idjxbFRfJ9nk4Vf+kKGfhDGkljX7tW0Bx45giNdJ2Fa2aiLZ/U&#10;5j+aLSwlP4IWpmVVS2t5EGEtKZUCR9uVibMTTHN7K7DKhv0ReM1PUMhD+jfgFZEre0creDDO4++q&#10;03RrWS/5NwcW3cmCs2/nPAfZGp627Or1ZaRx/n6d4U/v9/ANAAD//wMAUEsDBBQABgAIAAAAIQDm&#10;qnau3gAAAAkBAAAPAAAAZHJzL2Rvd25yZXYueG1sTI9BT8MwDIXvSPyHyEjcWLIiKlSaTtu0SRwQ&#10;EmWHHbPGtGWNUzVZV/j1GHEYN9vv6fl7+WJynRhxCK0nDfOZAoFUedtSrWH3vr17BBGiIWs6T6jh&#10;CwMsiuur3GTWn+kNxzLWgkMoZEZDE2OfSRmqBp0JM98jsfbhB2cir0Mt7WDOHO46mSiVSmda4g+N&#10;6XHdYHUsT07DatykG/f8vVOfL3v3au9L2uNa69ubafkEIuIUL2b4xWd0KJjp4E9kg+g0JCph9MhC&#10;+gCCDX+HAw/pHGSRy/8Nih8AAAD//wMAUEsBAi0AFAAGAAgAAAAhALaDOJL+AAAA4QEAABMAAAAA&#10;AAAAAAAAAAAAAAAAAFtDb250ZW50X1R5cGVzXS54bWxQSwECLQAUAAYACAAAACEAOP0h/9YAAACU&#10;AQAACwAAAAAAAAAAAAAAAAAvAQAAX3JlbHMvLnJlbHNQSwECLQAUAAYACAAAACEAUjxZQNIBAAAH&#10;BAAADgAAAAAAAAAAAAAAAAAuAgAAZHJzL2Uyb0RvYy54bWxQSwECLQAUAAYACAAAACEA5qp2rt4A&#10;AAAJAQAADwAAAAAAAAAAAAAAAAAsBAAAZHJzL2Rvd25yZXYueG1sUEsFBgAAAAAEAAQA8wAAADcF&#10;AAAAAA==&#10;" strokecolor="red" strokeweight=".5pt">
                <v:stroke endarrow="block" joinstyle="miter"/>
              </v:shape>
            </w:pict>
          </mc:Fallback>
        </mc:AlternateContent>
      </w:r>
    </w:p>
    <w:tbl>
      <w:tblPr>
        <w:tblW w:w="8976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8"/>
        <w:gridCol w:w="4248"/>
      </w:tblGrid>
      <w:tr w:rsidR="008C6797" w14:paraId="6DCE8337" w14:textId="77777777" w:rsidTr="00270DF9">
        <w:trPr>
          <w:trHeight w:val="276"/>
        </w:trPr>
        <w:tc>
          <w:tcPr>
            <w:tcW w:w="4728" w:type="dxa"/>
          </w:tcPr>
          <w:p w14:paraId="4483808F" w14:textId="77777777" w:rsidR="007E1664" w:rsidRPr="0031081E" w:rsidRDefault="007E1664" w:rsidP="00270DF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1081E">
              <w:rPr>
                <w:rFonts w:ascii="Arial" w:hAnsi="Arial" w:cs="Arial"/>
              </w:rPr>
              <w:t>Masking and postprocessing</w:t>
            </w:r>
          </w:p>
        </w:tc>
        <w:tc>
          <w:tcPr>
            <w:tcW w:w="4248" w:type="dxa"/>
          </w:tcPr>
          <w:p w14:paraId="03E7C71E" w14:textId="2196E575" w:rsidR="007E1664" w:rsidRPr="0031081E" w:rsidRDefault="007E1664" w:rsidP="00270DF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1081E">
              <w:rPr>
                <w:rFonts w:ascii="Arial" w:hAnsi="Arial" w:cs="Arial"/>
              </w:rPr>
              <w:t xml:space="preserve">FSC plot </w:t>
            </w:r>
          </w:p>
        </w:tc>
      </w:tr>
      <w:tr w:rsidR="008C6797" w14:paraId="4E0DD2AB" w14:textId="77777777" w:rsidTr="00270DF9">
        <w:trPr>
          <w:trHeight w:val="2268"/>
        </w:trPr>
        <w:tc>
          <w:tcPr>
            <w:tcW w:w="4728" w:type="dxa"/>
          </w:tcPr>
          <w:p w14:paraId="268CD376" w14:textId="77777777" w:rsidR="007E1664" w:rsidRDefault="007E1664" w:rsidP="00270DF9">
            <w:pPr>
              <w:pStyle w:val="NoSpacing"/>
            </w:pPr>
          </w:p>
          <w:p w14:paraId="039920B9" w14:textId="201B212D" w:rsidR="007E1664" w:rsidRDefault="007E1664" w:rsidP="00270DF9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F065F46" wp14:editId="3431E93A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1010920</wp:posOffset>
                      </wp:positionV>
                      <wp:extent cx="2369820" cy="236220"/>
                      <wp:effectExtent l="0" t="0" r="0" b="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69820" cy="236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A0BED2" w14:textId="0463AF1D" w:rsidR="007E1664" w:rsidRPr="008630B7" w:rsidRDefault="0062734B" w:rsidP="007E1664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-</w:t>
                                  </w:r>
                                  <w:r w:rsidR="007E1664" w:rsidRPr="008630B7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1.6</w:t>
                                  </w:r>
                                  <w:r w:rsidR="007E166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3</w:t>
                                  </w:r>
                                  <w:r w:rsidR="007E1664" w:rsidRPr="008630B7">
                                    <w:rPr>
                                      <w:rFonts w:cstheme="minorHAnsi"/>
                                      <w:sz w:val="16"/>
                                      <w:szCs w:val="16"/>
                                      <w:lang w:val="en-US"/>
                                    </w:rPr>
                                    <w:t>°</w:t>
                                  </w:r>
                                  <w:r w:rsidR="007E1664" w:rsidRPr="008630B7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, 4.</w:t>
                                  </w:r>
                                  <w:r w:rsidR="00AC7726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9</w:t>
                                  </w:r>
                                  <w:r w:rsidR="00BC1993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7E1664" w:rsidRPr="008630B7">
                                    <w:rPr>
                                      <w:rFonts w:cstheme="minorHAnsi"/>
                                      <w:sz w:val="16"/>
                                      <w:szCs w:val="16"/>
                                      <w:lang w:val="en-US"/>
                                    </w:rPr>
                                    <w:t>Å</w:t>
                                  </w:r>
                                  <w:r w:rsidR="007E1664" w:rsidRPr="008630B7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(final resolution 4.</w:t>
                                  </w:r>
                                  <w:r w:rsidR="00AC7726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0</w:t>
                                  </w:r>
                                  <w:r w:rsidR="00BC1993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7E1664" w:rsidRPr="008630B7">
                                    <w:rPr>
                                      <w:rFonts w:cstheme="minorHAnsi"/>
                                      <w:sz w:val="16"/>
                                      <w:szCs w:val="16"/>
                                      <w:lang w:val="en-US"/>
                                    </w:rPr>
                                    <w:t>Å</w:t>
                                  </w:r>
                                  <w:r w:rsidR="007E1664" w:rsidRPr="008630B7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065F46" id="Text Box 35" o:spid="_x0000_s1035" type="#_x0000_t202" style="position:absolute;margin-left:15.6pt;margin-top:79.6pt;width:186.6pt;height:18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FdALwIAAFsEAAAOAAAAZHJzL2Uyb0RvYy54bWysVE1v2zAMvQ/ofxB0b5ykadYYcYosRYYB&#10;QVsgHXpWZCkWIIuapMTOfv0oOV/rdhp2kUmReiIfnzx9bGtN9sJ5Baagg16fEmE4lMpsC/r9bXn7&#10;QIkPzJRMgxEFPQhPH2c3n6aNzcUQKtClcARBjM8bW9AqBJtnmeeVqJnvgRUGgxJczQK6bpuVjjWI&#10;Xuts2O+PswZcaR1w4T3uPnVBOkv4UgoeXqT0IhBdUKwtpNWldRPXbDZl+dYxWyl+LIP9QxU1UwYv&#10;PUM9scDIzqk/oGrFHXiQocehzkBKxUXqAbsZ9D90s66YFakXJMfbM03+/8Hy5/3avjoS2i/Q4gAj&#10;IY31ucfN2E8rXR2/WCnBOFJ4ONMm2kA4bg7vxpOHIYY4xtAZoo0w2eW0dT58FVCTaBTU4VgSW2y/&#10;8qFLPaXEyzxoVS6V1smJUhAL7cie4RB1SDUi+G9Z2pCmoOO7+34CNhCPd8jaYC2XnqIV2k1LVFnQ&#10;yanfDZQHpMFBpxBv+VJhrSvmwytzKAlsD2UeXnCRGvAuOFqUVOB+/m0/5uOkMEpJgxIrqP+xY05Q&#10;or8ZnOFkMBpFTSZndP85UuiuI5vriNnVC0ACBvigLE9mzA/6ZEoH9Tu+hnm8FUPMcLy7oOFkLkIn&#10;fHxNXMznKQlVaFlYmbXlEToSHifx1r4zZ4/jCjjoZziJkeUfptblxpMG5rsAUqWRRp47Vo/0o4KT&#10;KI6vLT6Raz9lXf4Js18AAAD//wMAUEsDBBQABgAIAAAAIQBwgJ5x4QAAAAoBAAAPAAAAZHJzL2Rv&#10;d25yZXYueG1sTI9BT8MwDIXvSPyHyEhc0JZu7QYrTSeEgEncWAeIW9aYtqJxqiZry7/HnOBmv/f0&#10;/DnbTrYVA/a+caRgMY9AIJXONFQpOBSPsxsQPmgyunWECr7RwzY/P8t0atxILzjsQyW4hHyqFdQh&#10;dKmUvqzRaj93HRJ7n663OvDaV9L0euRy28plFK2l1Q3xhVp3eF9j+bU/WQUfV9X7s5+eXsd4FXcP&#10;u6G4fjOFUpcX090tiIBT+AvDLz6jQ85MR3ci40WrIF4sOcn6asMDB5IoSUAcWdmsE5B5Jv+/kP8A&#10;AAD//wMAUEsBAi0AFAAGAAgAAAAhALaDOJL+AAAA4QEAABMAAAAAAAAAAAAAAAAAAAAAAFtDb250&#10;ZW50X1R5cGVzXS54bWxQSwECLQAUAAYACAAAACEAOP0h/9YAAACUAQAACwAAAAAAAAAAAAAAAAAv&#10;AQAAX3JlbHMvLnJlbHNQSwECLQAUAAYACAAAACEAMIxXQC8CAABbBAAADgAAAAAAAAAAAAAAAAAu&#10;AgAAZHJzL2Uyb0RvYy54bWxQSwECLQAUAAYACAAAACEAcICeceEAAAAKAQAADwAAAAAAAAAAAAAA&#10;AACJBAAAZHJzL2Rvd25yZXYueG1sUEsFBgAAAAAEAAQA8wAAAJcFAAAAAA==&#10;" fillcolor="white [3201]" stroked="f" strokeweight=".5pt">
                      <v:textbox>
                        <w:txbxContent>
                          <w:p w14:paraId="47A0BED2" w14:textId="0463AF1D" w:rsidR="007E1664" w:rsidRPr="008630B7" w:rsidRDefault="0062734B" w:rsidP="007E166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="007E1664" w:rsidRPr="008630B7">
                              <w:rPr>
                                <w:sz w:val="16"/>
                                <w:szCs w:val="16"/>
                                <w:lang w:val="en-US"/>
                              </w:rPr>
                              <w:t>1.6</w:t>
                            </w:r>
                            <w:r w:rsidR="007E1664">
                              <w:rPr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7E1664" w:rsidRPr="008630B7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°</w:t>
                            </w:r>
                            <w:r w:rsidR="007E1664" w:rsidRPr="008630B7">
                              <w:rPr>
                                <w:sz w:val="16"/>
                                <w:szCs w:val="16"/>
                                <w:lang w:val="en-US"/>
                              </w:rPr>
                              <w:t>, 4.</w:t>
                            </w:r>
                            <w:r w:rsidR="00AC7726">
                              <w:rPr>
                                <w:sz w:val="16"/>
                                <w:szCs w:val="16"/>
                                <w:lang w:val="en-US"/>
                              </w:rPr>
                              <w:t>9</w:t>
                            </w:r>
                            <w:r w:rsidR="00BC1993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7E1664" w:rsidRPr="008630B7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Å</w:t>
                            </w:r>
                            <w:r w:rsidR="007E1664" w:rsidRPr="008630B7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(final resolution 4.</w:t>
                            </w:r>
                            <w:r w:rsidR="00AC7726">
                              <w:rPr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="00BC1993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7E1664" w:rsidRPr="008630B7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Å</w:t>
                            </w:r>
                            <w:r w:rsidR="007E1664" w:rsidRPr="008630B7">
                              <w:rPr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6797" w:rsidRPr="008C6797">
              <w:rPr>
                <w:noProof/>
              </w:rPr>
              <w:drawing>
                <wp:inline distT="0" distB="0" distL="0" distR="0" wp14:anchorId="5EF04D93" wp14:editId="562BBAD8">
                  <wp:extent cx="1404000" cy="893627"/>
                  <wp:effectExtent l="0" t="0" r="5715" b="190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893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6797">
              <w:t xml:space="preserve"> </w:t>
            </w:r>
            <w:r w:rsidR="008C6797">
              <w:rPr>
                <w:noProof/>
              </w:rPr>
              <w:t xml:space="preserve"> </w:t>
            </w:r>
            <w:r w:rsidR="008C6797">
              <w:rPr>
                <w:noProof/>
              </w:rPr>
              <w:drawing>
                <wp:inline distT="0" distB="0" distL="0" distR="0" wp14:anchorId="4BD47B30" wp14:editId="274A156B">
                  <wp:extent cx="1044000" cy="967201"/>
                  <wp:effectExtent l="0" t="0" r="3810" b="444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000" cy="967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8" w:type="dxa"/>
          </w:tcPr>
          <w:p w14:paraId="3B5BE8DB" w14:textId="7A857510" w:rsidR="007E1664" w:rsidRDefault="008F5E6D" w:rsidP="00270DF9">
            <w:pPr>
              <w:pStyle w:val="NoSpacing"/>
              <w:rPr>
                <w:noProof/>
              </w:rPr>
            </w:pPr>
            <w:r>
              <w:t xml:space="preserve">  </w:t>
            </w:r>
            <w:r w:rsidR="007E1664">
              <w:t xml:space="preserve">   </w:t>
            </w:r>
            <w:r w:rsidR="00716198">
              <w:rPr>
                <w:noProof/>
              </w:rPr>
              <w:drawing>
                <wp:inline distT="0" distB="0" distL="0" distR="0" wp14:anchorId="70B275B0" wp14:editId="729225C7">
                  <wp:extent cx="1889760" cy="1369026"/>
                  <wp:effectExtent l="0" t="0" r="0" b="317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1" t="5028" r="8824" b="3911"/>
                          <a:stretch/>
                        </pic:blipFill>
                        <pic:spPr bwMode="auto">
                          <a:xfrm>
                            <a:off x="0" y="0"/>
                            <a:ext cx="1903092" cy="1378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000E995" w14:textId="0A53DB71" w:rsidR="007E1664" w:rsidRDefault="007E1664" w:rsidP="00270DF9">
            <w:pPr>
              <w:pStyle w:val="NoSpacing"/>
            </w:pPr>
            <w:r>
              <w:t xml:space="preserve">     </w:t>
            </w:r>
            <w:r w:rsidR="008F5E6D">
              <w:t xml:space="preserve">      </w:t>
            </w:r>
            <w:r>
              <w:t xml:space="preserve">                     </w:t>
            </w:r>
          </w:p>
        </w:tc>
      </w:tr>
    </w:tbl>
    <w:p w14:paraId="0357C649" w14:textId="13CBCA3A" w:rsidR="00AC4BF8" w:rsidRPr="007E731F" w:rsidRDefault="007E1664" w:rsidP="00734E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731F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 w:rsidR="00AC4BF8" w:rsidRPr="007E731F">
        <w:rPr>
          <w:rFonts w:ascii="Arial" w:hAnsi="Arial" w:cs="Arial"/>
          <w:b/>
          <w:bCs/>
          <w:sz w:val="24"/>
          <w:szCs w:val="24"/>
        </w:rPr>
        <w:t>f</w:t>
      </w:r>
      <w:r w:rsidRPr="007E731F">
        <w:rPr>
          <w:rFonts w:ascii="Arial" w:hAnsi="Arial" w:cs="Arial"/>
          <w:b/>
          <w:bCs/>
          <w:sz w:val="24"/>
          <w:szCs w:val="24"/>
        </w:rPr>
        <w:t>igure S1</w:t>
      </w:r>
      <w:r w:rsidRPr="007E731F">
        <w:rPr>
          <w:rFonts w:ascii="Arial" w:hAnsi="Arial" w:cs="Arial"/>
          <w:sz w:val="24"/>
          <w:szCs w:val="24"/>
        </w:rPr>
        <w:t xml:space="preserve">. </w:t>
      </w:r>
      <w:r w:rsidRPr="001D1EBC">
        <w:rPr>
          <w:rFonts w:ascii="Arial" w:hAnsi="Arial" w:cs="Arial"/>
          <w:b/>
          <w:bCs/>
          <w:sz w:val="24"/>
          <w:szCs w:val="24"/>
        </w:rPr>
        <w:t>Workflow of cryo-EM data processing.</w:t>
      </w:r>
      <w:r w:rsidRPr="007E731F">
        <w:rPr>
          <w:rFonts w:ascii="Arial" w:hAnsi="Arial" w:cs="Arial"/>
          <w:sz w:val="24"/>
          <w:szCs w:val="24"/>
        </w:rPr>
        <w:t xml:space="preserve"> </w:t>
      </w:r>
      <w:r w:rsidR="00751D04" w:rsidRPr="007E731F">
        <w:rPr>
          <w:rFonts w:ascii="Arial" w:hAnsi="Arial" w:cs="Arial"/>
          <w:sz w:val="24"/>
          <w:szCs w:val="24"/>
        </w:rPr>
        <w:t>The cryo-EM data processing was performed by RELION 3.1</w:t>
      </w:r>
      <w:r w:rsidR="00751D0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GB"/>
          </w:rPr>
          <w:id w:val="1506557104"/>
          <w:citation/>
        </w:sdtPr>
        <w:sdtContent>
          <w:r w:rsidR="00751D04" w:rsidRPr="00BE0A12">
            <w:rPr>
              <w:rFonts w:ascii="Arial" w:hAnsi="Arial" w:cs="Arial"/>
              <w:sz w:val="24"/>
              <w:szCs w:val="24"/>
              <w:lang w:val="en-GB"/>
            </w:rPr>
            <w:fldChar w:fldCharType="begin"/>
          </w:r>
          <w:r w:rsidR="00751D04" w:rsidRPr="00BE0A12">
            <w:rPr>
              <w:rFonts w:ascii="Arial" w:hAnsi="Arial" w:cs="Arial"/>
              <w:sz w:val="24"/>
              <w:szCs w:val="24"/>
              <w:lang w:val="en-GB"/>
            </w:rPr>
            <w:instrText xml:space="preserve"> AUTHOR  "(Gremer et al., 2017; He et al., 2017; Shi et al., 2021; Zivanov et al., 2018)." </w:instrText>
          </w:r>
          <w:r w:rsidR="00751D04" w:rsidRPr="00BE0A12">
            <w:rPr>
              <w:rFonts w:ascii="Arial" w:hAnsi="Arial" w:cs="Arial"/>
              <w:sz w:val="24"/>
              <w:szCs w:val="24"/>
              <w:lang w:val="en-GB"/>
            </w:rPr>
            <w:fldChar w:fldCharType="separate"/>
          </w:r>
          <w:r w:rsidR="00751D04" w:rsidRPr="00BE0A12">
            <w:rPr>
              <w:rFonts w:ascii="Arial" w:hAnsi="Arial" w:cs="Arial"/>
              <w:noProof/>
              <w:sz w:val="24"/>
              <w:szCs w:val="24"/>
              <w:lang w:val="en-GB"/>
            </w:rPr>
            <w:t>(Gremer et al., 2017; He et al., 2017; Shi et al., 2021; Zivanov et al., 2018).</w:t>
          </w:r>
          <w:r w:rsidR="00751D04" w:rsidRPr="00BE0A12">
            <w:rPr>
              <w:rFonts w:ascii="Arial" w:hAnsi="Arial" w:cs="Arial"/>
              <w:sz w:val="24"/>
              <w:szCs w:val="24"/>
              <w:lang w:val="en-GB"/>
            </w:rPr>
            <w:fldChar w:fldCharType="end"/>
          </w:r>
        </w:sdtContent>
      </w:sdt>
      <w:r w:rsidR="00751D04">
        <w:rPr>
          <w:rFonts w:ascii="Arial" w:hAnsi="Arial" w:cs="Arial"/>
          <w:sz w:val="24"/>
          <w:szCs w:val="24"/>
        </w:rPr>
        <w:t xml:space="preserve"> </w:t>
      </w:r>
      <w:r w:rsidRPr="007E731F">
        <w:rPr>
          <w:rFonts w:ascii="Arial" w:hAnsi="Arial" w:cs="Arial"/>
          <w:sz w:val="24"/>
          <w:szCs w:val="24"/>
        </w:rPr>
        <w:t>(</w:t>
      </w:r>
      <w:r w:rsidR="00294C1A">
        <w:rPr>
          <w:rFonts w:ascii="Arial" w:hAnsi="Arial" w:cs="Arial"/>
          <w:sz w:val="24"/>
          <w:szCs w:val="24"/>
        </w:rPr>
        <w:t>a</w:t>
      </w:r>
      <w:r w:rsidRPr="007E731F">
        <w:rPr>
          <w:rFonts w:ascii="Arial" w:hAnsi="Arial" w:cs="Arial"/>
          <w:sz w:val="24"/>
          <w:szCs w:val="24"/>
        </w:rPr>
        <w:t>)</w:t>
      </w:r>
      <w:r w:rsidR="007E731F" w:rsidRPr="007E731F">
        <w:rPr>
          <w:rFonts w:ascii="Arial" w:hAnsi="Arial" w:cs="Arial"/>
          <w:sz w:val="24"/>
          <w:szCs w:val="24"/>
        </w:rPr>
        <w:t xml:space="preserve"> Raw micrographs showing fibrils.</w:t>
      </w:r>
      <w:r w:rsidRPr="007E731F">
        <w:rPr>
          <w:rFonts w:ascii="Arial" w:hAnsi="Arial" w:cs="Arial"/>
          <w:sz w:val="24"/>
          <w:szCs w:val="24"/>
        </w:rPr>
        <w:t xml:space="preserve"> </w:t>
      </w:r>
      <w:r w:rsidR="006F2C59" w:rsidRPr="00A23AC5">
        <w:rPr>
          <w:rFonts w:ascii="Arial" w:hAnsi="Arial" w:cs="Arial"/>
          <w:sz w:val="24"/>
          <w:szCs w:val="24"/>
        </w:rPr>
        <w:t>(</w:t>
      </w:r>
      <w:r w:rsidR="00294C1A">
        <w:rPr>
          <w:rFonts w:ascii="Arial" w:hAnsi="Arial" w:cs="Arial"/>
          <w:sz w:val="24"/>
          <w:szCs w:val="24"/>
        </w:rPr>
        <w:t>b</w:t>
      </w:r>
      <w:r w:rsidR="006F2C59" w:rsidRPr="00A23AC5">
        <w:rPr>
          <w:rFonts w:ascii="Arial" w:hAnsi="Arial" w:cs="Arial"/>
          <w:sz w:val="24"/>
          <w:szCs w:val="24"/>
        </w:rPr>
        <w:t xml:space="preserve">) </w:t>
      </w:r>
      <w:r w:rsidR="006F2C59">
        <w:rPr>
          <w:rFonts w:ascii="Arial" w:hAnsi="Arial" w:cs="Arial"/>
          <w:sz w:val="24"/>
          <w:szCs w:val="24"/>
        </w:rPr>
        <w:t>R</w:t>
      </w:r>
      <w:r w:rsidR="006F2C59" w:rsidRPr="00A23AC5">
        <w:rPr>
          <w:rFonts w:ascii="Arial" w:hAnsi="Arial" w:cs="Arial"/>
          <w:sz w:val="24"/>
          <w:szCs w:val="24"/>
        </w:rPr>
        <w:t xml:space="preserve">eference-free 2D </w:t>
      </w:r>
      <w:r w:rsidR="006F2C59">
        <w:rPr>
          <w:rFonts w:ascii="Arial" w:hAnsi="Arial" w:cs="Arial"/>
          <w:sz w:val="24"/>
          <w:szCs w:val="24"/>
        </w:rPr>
        <w:t>classes</w:t>
      </w:r>
      <w:r w:rsidR="00734EBC">
        <w:rPr>
          <w:rFonts w:ascii="Arial" w:hAnsi="Arial" w:cs="Arial"/>
          <w:sz w:val="24"/>
          <w:szCs w:val="24"/>
        </w:rPr>
        <w:t xml:space="preserve"> using large and small box sizes.</w:t>
      </w:r>
      <w:r w:rsidR="006F2C59">
        <w:rPr>
          <w:rFonts w:ascii="Arial" w:hAnsi="Arial" w:cs="Arial"/>
          <w:sz w:val="24"/>
          <w:szCs w:val="24"/>
        </w:rPr>
        <w:t xml:space="preserve"> </w:t>
      </w:r>
      <w:r w:rsidRPr="007E731F">
        <w:rPr>
          <w:rFonts w:ascii="Arial" w:hAnsi="Arial" w:cs="Arial"/>
          <w:sz w:val="24"/>
          <w:szCs w:val="24"/>
        </w:rPr>
        <w:t>(</w:t>
      </w:r>
      <w:r w:rsidR="00294C1A">
        <w:rPr>
          <w:rFonts w:ascii="Arial" w:hAnsi="Arial" w:cs="Arial"/>
          <w:sz w:val="24"/>
          <w:szCs w:val="24"/>
        </w:rPr>
        <w:t>c</w:t>
      </w:r>
      <w:r w:rsidRPr="007E731F">
        <w:rPr>
          <w:rFonts w:ascii="Arial" w:hAnsi="Arial" w:cs="Arial"/>
          <w:sz w:val="24"/>
          <w:szCs w:val="24"/>
        </w:rPr>
        <w:t>) Two rounds of 3D classifications.</w:t>
      </w:r>
      <w:r w:rsidR="00734EBC">
        <w:rPr>
          <w:rFonts w:ascii="Arial" w:hAnsi="Arial" w:cs="Arial"/>
          <w:sz w:val="24"/>
          <w:szCs w:val="24"/>
        </w:rPr>
        <w:t xml:space="preserve"> Red highlighted classes were used for the next step</w:t>
      </w:r>
      <w:r w:rsidRPr="007E731F">
        <w:rPr>
          <w:rFonts w:ascii="Arial" w:hAnsi="Arial" w:cs="Arial"/>
          <w:sz w:val="24"/>
          <w:szCs w:val="24"/>
        </w:rPr>
        <w:t xml:space="preserve"> (</w:t>
      </w:r>
      <w:r w:rsidR="00294C1A">
        <w:rPr>
          <w:rFonts w:ascii="Arial" w:hAnsi="Arial" w:cs="Arial"/>
          <w:sz w:val="24"/>
          <w:szCs w:val="24"/>
        </w:rPr>
        <w:t>d</w:t>
      </w:r>
      <w:r w:rsidRPr="007E731F">
        <w:rPr>
          <w:rFonts w:ascii="Arial" w:hAnsi="Arial" w:cs="Arial"/>
          <w:sz w:val="24"/>
          <w:szCs w:val="24"/>
        </w:rPr>
        <w:t xml:space="preserve">) 3D refinement </w:t>
      </w:r>
      <w:r w:rsidR="00734EBC">
        <w:rPr>
          <w:rFonts w:ascii="Arial" w:hAnsi="Arial" w:cs="Arial"/>
          <w:sz w:val="24"/>
          <w:szCs w:val="24"/>
        </w:rPr>
        <w:t>on 49k good particles selected after the second round of 3D classification.</w:t>
      </w:r>
      <w:r w:rsidRPr="007E731F">
        <w:rPr>
          <w:rFonts w:ascii="Arial" w:hAnsi="Arial" w:cs="Arial"/>
          <w:sz w:val="24"/>
          <w:szCs w:val="24"/>
        </w:rPr>
        <w:t xml:space="preserve"> </w:t>
      </w:r>
      <w:r w:rsidR="008F5E6D" w:rsidRPr="007E731F">
        <w:rPr>
          <w:rFonts w:ascii="Arial" w:hAnsi="Arial" w:cs="Arial"/>
          <w:sz w:val="24"/>
          <w:szCs w:val="24"/>
        </w:rPr>
        <w:t>The estimated resolution after multiple refinements reached 4</w:t>
      </w:r>
      <w:r w:rsidR="007E731F" w:rsidRPr="007E731F">
        <w:rPr>
          <w:rFonts w:ascii="Arial" w:hAnsi="Arial" w:cs="Arial"/>
          <w:sz w:val="24"/>
          <w:szCs w:val="24"/>
        </w:rPr>
        <w:t>.33</w:t>
      </w:r>
      <w:r w:rsidR="008F5E6D" w:rsidRPr="007E731F">
        <w:rPr>
          <w:rFonts w:ascii="Arial" w:hAnsi="Arial" w:cs="Arial"/>
          <w:sz w:val="24"/>
          <w:szCs w:val="24"/>
        </w:rPr>
        <w:t xml:space="preserve"> Å</w:t>
      </w:r>
      <w:r w:rsidRPr="007E731F">
        <w:rPr>
          <w:rFonts w:ascii="Arial" w:hAnsi="Arial" w:cs="Arial"/>
          <w:sz w:val="24"/>
          <w:szCs w:val="24"/>
        </w:rPr>
        <w:t>. (</w:t>
      </w:r>
      <w:r w:rsidR="00294C1A">
        <w:rPr>
          <w:rFonts w:ascii="Arial" w:hAnsi="Arial" w:cs="Arial"/>
          <w:sz w:val="24"/>
          <w:szCs w:val="24"/>
        </w:rPr>
        <w:t>e</w:t>
      </w:r>
      <w:r w:rsidRPr="007E731F">
        <w:rPr>
          <w:rFonts w:ascii="Arial" w:hAnsi="Arial" w:cs="Arial"/>
          <w:sz w:val="24"/>
          <w:szCs w:val="24"/>
        </w:rPr>
        <w:t xml:space="preserve">) Masking and postprocessing </w:t>
      </w:r>
      <w:r w:rsidR="00734EBC">
        <w:rPr>
          <w:rFonts w:ascii="Arial" w:hAnsi="Arial" w:cs="Arial"/>
          <w:sz w:val="24"/>
          <w:szCs w:val="24"/>
        </w:rPr>
        <w:t xml:space="preserve">on refined particles </w:t>
      </w:r>
      <w:r w:rsidR="00886532">
        <w:rPr>
          <w:rFonts w:ascii="Arial" w:hAnsi="Arial" w:cs="Arial"/>
          <w:sz w:val="24"/>
          <w:szCs w:val="24"/>
        </w:rPr>
        <w:t>result</w:t>
      </w:r>
      <w:r w:rsidR="00734EBC">
        <w:rPr>
          <w:rFonts w:ascii="Arial" w:hAnsi="Arial" w:cs="Arial"/>
          <w:sz w:val="24"/>
          <w:szCs w:val="24"/>
        </w:rPr>
        <w:t xml:space="preserve">ed </w:t>
      </w:r>
      <w:r w:rsidR="00886532">
        <w:rPr>
          <w:rFonts w:ascii="Arial" w:hAnsi="Arial" w:cs="Arial"/>
          <w:sz w:val="24"/>
          <w:szCs w:val="24"/>
        </w:rPr>
        <w:t>in a final resolution of</w:t>
      </w:r>
      <w:r w:rsidRPr="007E731F">
        <w:rPr>
          <w:rFonts w:ascii="Arial" w:hAnsi="Arial" w:cs="Arial"/>
          <w:sz w:val="24"/>
          <w:szCs w:val="24"/>
        </w:rPr>
        <w:t xml:space="preserve"> 4.</w:t>
      </w:r>
      <w:r w:rsidR="008C6797" w:rsidRPr="007E731F">
        <w:rPr>
          <w:rFonts w:ascii="Arial" w:hAnsi="Arial" w:cs="Arial"/>
          <w:sz w:val="24"/>
          <w:szCs w:val="24"/>
        </w:rPr>
        <w:t>0</w:t>
      </w:r>
      <w:r w:rsidRPr="007E731F">
        <w:rPr>
          <w:rFonts w:ascii="Arial" w:hAnsi="Arial" w:cs="Arial"/>
          <w:sz w:val="24"/>
          <w:szCs w:val="24"/>
        </w:rPr>
        <w:t xml:space="preserve"> Å according to </w:t>
      </w:r>
      <w:r w:rsidR="00AC4BF8" w:rsidRPr="007E731F">
        <w:rPr>
          <w:rFonts w:ascii="Arial" w:hAnsi="Arial" w:cs="Arial"/>
          <w:sz w:val="24"/>
          <w:szCs w:val="24"/>
        </w:rPr>
        <w:t xml:space="preserve">the </w:t>
      </w:r>
      <w:r w:rsidRPr="007E731F">
        <w:rPr>
          <w:rFonts w:ascii="Arial" w:hAnsi="Arial" w:cs="Arial"/>
          <w:sz w:val="24"/>
          <w:szCs w:val="24"/>
        </w:rPr>
        <w:t xml:space="preserve">gold standard FSC of half maps. The final helical twist and rise are </w:t>
      </w:r>
      <w:r w:rsidR="00442E0E" w:rsidRPr="007E731F">
        <w:rPr>
          <w:rFonts w:ascii="Arial" w:hAnsi="Arial" w:cs="Arial"/>
          <w:sz w:val="24"/>
          <w:szCs w:val="24"/>
        </w:rPr>
        <w:t>-</w:t>
      </w:r>
      <w:r w:rsidRPr="007E731F">
        <w:rPr>
          <w:rFonts w:ascii="Arial" w:hAnsi="Arial" w:cs="Arial"/>
          <w:sz w:val="24"/>
          <w:szCs w:val="24"/>
        </w:rPr>
        <w:t>1.63° and 4.</w:t>
      </w:r>
      <w:r w:rsidR="00AC7726" w:rsidRPr="007E731F">
        <w:rPr>
          <w:rFonts w:ascii="Arial" w:hAnsi="Arial" w:cs="Arial"/>
          <w:sz w:val="24"/>
          <w:szCs w:val="24"/>
        </w:rPr>
        <w:t>9</w:t>
      </w:r>
      <w:r w:rsidRPr="007E731F">
        <w:rPr>
          <w:rFonts w:ascii="Arial" w:hAnsi="Arial" w:cs="Arial"/>
          <w:sz w:val="24"/>
          <w:szCs w:val="24"/>
        </w:rPr>
        <w:t xml:space="preserve"> Å. (</w:t>
      </w:r>
      <w:r w:rsidR="00294C1A">
        <w:rPr>
          <w:rFonts w:ascii="Arial" w:hAnsi="Arial" w:cs="Arial"/>
          <w:sz w:val="24"/>
          <w:szCs w:val="24"/>
        </w:rPr>
        <w:t>f</w:t>
      </w:r>
      <w:r w:rsidRPr="007E731F">
        <w:rPr>
          <w:rFonts w:ascii="Arial" w:hAnsi="Arial" w:cs="Arial"/>
          <w:sz w:val="24"/>
          <w:szCs w:val="24"/>
        </w:rPr>
        <w:t>)</w:t>
      </w:r>
      <w:r w:rsidR="00294C1A">
        <w:rPr>
          <w:rFonts w:ascii="Arial" w:hAnsi="Arial" w:cs="Arial"/>
          <w:sz w:val="24"/>
          <w:szCs w:val="24"/>
        </w:rPr>
        <w:t xml:space="preserve"> </w:t>
      </w:r>
      <w:r w:rsidRPr="007E731F">
        <w:rPr>
          <w:rFonts w:ascii="Arial" w:hAnsi="Arial" w:cs="Arial"/>
          <w:sz w:val="24"/>
          <w:szCs w:val="24"/>
        </w:rPr>
        <w:t>FSC plot</w:t>
      </w:r>
      <w:r w:rsidR="00700893" w:rsidRPr="007E731F">
        <w:rPr>
          <w:rFonts w:ascii="Arial" w:hAnsi="Arial" w:cs="Arial"/>
          <w:sz w:val="24"/>
          <w:szCs w:val="24"/>
        </w:rPr>
        <w:t xml:space="preserve"> </w:t>
      </w:r>
      <w:r w:rsidR="00257AD0">
        <w:rPr>
          <w:rFonts w:ascii="Arial" w:hAnsi="Arial" w:cs="Arial"/>
          <w:sz w:val="24"/>
          <w:szCs w:val="24"/>
        </w:rPr>
        <w:t>shows</w:t>
      </w:r>
      <w:r w:rsidR="00700893" w:rsidRPr="007E731F">
        <w:rPr>
          <w:rFonts w:ascii="Arial" w:hAnsi="Arial" w:cs="Arial"/>
          <w:sz w:val="24"/>
          <w:szCs w:val="24"/>
        </w:rPr>
        <w:t xml:space="preserve"> overall resolution.</w:t>
      </w:r>
    </w:p>
    <w:p w14:paraId="1E7AD9A3" w14:textId="17885FFB" w:rsidR="00AC4BF8" w:rsidRDefault="00AC4B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5D6E45E" w14:textId="77777777" w:rsidR="007E1664" w:rsidRDefault="007E1664" w:rsidP="00AC4BF8">
      <w:pPr>
        <w:rPr>
          <w:rFonts w:ascii="Arial" w:hAnsi="Arial" w:cs="Arial"/>
          <w:sz w:val="24"/>
          <w:szCs w:val="24"/>
        </w:rPr>
      </w:pPr>
    </w:p>
    <w:p w14:paraId="69FBF5B0" w14:textId="03928FCA" w:rsidR="007E1664" w:rsidRDefault="00294C1A" w:rsidP="007E1664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96471BD" wp14:editId="0842FC5A">
            <wp:extent cx="5731510" cy="3401695"/>
            <wp:effectExtent l="0" t="0" r="2540" b="8255"/>
            <wp:docPr id="34" name="Picture 3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B21D8" w14:textId="7C0F7D0D" w:rsidR="00AC4BF8" w:rsidRPr="00E54E82" w:rsidRDefault="007E1664" w:rsidP="00734E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4E82">
        <w:rPr>
          <w:rFonts w:ascii="Arial" w:hAnsi="Arial" w:cs="Arial"/>
          <w:b/>
          <w:bCs/>
          <w:sz w:val="24"/>
          <w:szCs w:val="24"/>
        </w:rPr>
        <w:t>Supporting figure S2</w:t>
      </w:r>
      <w:r w:rsidRPr="00E54E82">
        <w:rPr>
          <w:rFonts w:ascii="Arial" w:hAnsi="Arial" w:cs="Arial"/>
          <w:sz w:val="24"/>
          <w:szCs w:val="24"/>
        </w:rPr>
        <w:t xml:space="preserve">. </w:t>
      </w:r>
      <w:r w:rsidRPr="001D1EBC">
        <w:rPr>
          <w:rFonts w:ascii="Arial" w:hAnsi="Arial" w:cs="Arial"/>
          <w:b/>
          <w:bCs/>
          <w:sz w:val="24"/>
          <w:szCs w:val="24"/>
        </w:rPr>
        <w:t xml:space="preserve">Different views of post-processed 3D map and </w:t>
      </w:r>
      <w:r w:rsidR="0067794E" w:rsidRPr="001D1EBC">
        <w:rPr>
          <w:rFonts w:ascii="Arial" w:hAnsi="Arial" w:cs="Arial"/>
          <w:b/>
          <w:bCs/>
          <w:sz w:val="24"/>
          <w:szCs w:val="24"/>
        </w:rPr>
        <w:t xml:space="preserve">its </w:t>
      </w:r>
      <w:r w:rsidRPr="001D1EBC">
        <w:rPr>
          <w:rFonts w:ascii="Arial" w:hAnsi="Arial" w:cs="Arial"/>
          <w:b/>
          <w:bCs/>
          <w:sz w:val="24"/>
          <w:szCs w:val="24"/>
        </w:rPr>
        <w:t>local resolution estimates</w:t>
      </w:r>
      <w:r w:rsidRPr="00E54E82">
        <w:rPr>
          <w:rFonts w:ascii="Arial" w:hAnsi="Arial" w:cs="Arial"/>
          <w:sz w:val="24"/>
          <w:szCs w:val="24"/>
        </w:rPr>
        <w:t>. (</w:t>
      </w:r>
      <w:r w:rsidR="00294C1A">
        <w:rPr>
          <w:rFonts w:ascii="Arial" w:hAnsi="Arial" w:cs="Arial"/>
          <w:sz w:val="24"/>
          <w:szCs w:val="24"/>
        </w:rPr>
        <w:t>a</w:t>
      </w:r>
      <w:r w:rsidRPr="00E54E82">
        <w:rPr>
          <w:rFonts w:ascii="Arial" w:hAnsi="Arial" w:cs="Arial"/>
          <w:sz w:val="24"/>
          <w:szCs w:val="24"/>
        </w:rPr>
        <w:t>-</w:t>
      </w:r>
      <w:r w:rsidR="00294C1A">
        <w:rPr>
          <w:rFonts w:ascii="Arial" w:hAnsi="Arial" w:cs="Arial"/>
          <w:sz w:val="24"/>
          <w:szCs w:val="24"/>
        </w:rPr>
        <w:t>c</w:t>
      </w:r>
      <w:r w:rsidRPr="00E54E82">
        <w:rPr>
          <w:rFonts w:ascii="Arial" w:hAnsi="Arial" w:cs="Arial"/>
          <w:sz w:val="24"/>
          <w:szCs w:val="24"/>
        </w:rPr>
        <w:t>) The orthogonal views of the post-processed 3D map at an overall resolution of 4.</w:t>
      </w:r>
      <w:r w:rsidR="00E54E82" w:rsidRPr="00E54E82">
        <w:rPr>
          <w:rFonts w:ascii="Arial" w:hAnsi="Arial" w:cs="Arial"/>
          <w:sz w:val="24"/>
          <w:szCs w:val="24"/>
        </w:rPr>
        <w:t>0</w:t>
      </w:r>
      <w:r w:rsidRPr="00E54E82">
        <w:rPr>
          <w:rFonts w:ascii="Arial" w:hAnsi="Arial" w:cs="Arial"/>
          <w:sz w:val="24"/>
          <w:szCs w:val="24"/>
        </w:rPr>
        <w:t xml:space="preserve"> Å (FSC = 0.143). The inner fibril core in the snail shape is shown with cyan color while the outer C-shaped fibril structure is shown in magenta. (</w:t>
      </w:r>
      <w:r w:rsidR="00294C1A">
        <w:rPr>
          <w:rFonts w:ascii="Arial" w:hAnsi="Arial" w:cs="Arial"/>
          <w:sz w:val="24"/>
          <w:szCs w:val="24"/>
        </w:rPr>
        <w:t>d</w:t>
      </w:r>
      <w:r w:rsidRPr="00E54E82">
        <w:rPr>
          <w:rFonts w:ascii="Arial" w:hAnsi="Arial" w:cs="Arial"/>
          <w:sz w:val="24"/>
          <w:szCs w:val="24"/>
        </w:rPr>
        <w:t xml:space="preserve">) The local resolution of the cryoEM map of the renal AL55 fibril is </w:t>
      </w:r>
      <w:r w:rsidR="0067794E" w:rsidRPr="00E54E82">
        <w:rPr>
          <w:rFonts w:ascii="Arial" w:hAnsi="Arial" w:cs="Arial"/>
          <w:sz w:val="24"/>
          <w:szCs w:val="24"/>
        </w:rPr>
        <w:t>colored</w:t>
      </w:r>
      <w:r w:rsidRPr="00E54E82">
        <w:rPr>
          <w:rFonts w:ascii="Arial" w:hAnsi="Arial" w:cs="Arial"/>
          <w:sz w:val="24"/>
          <w:szCs w:val="24"/>
        </w:rPr>
        <w:t xml:space="preserve"> </w:t>
      </w:r>
      <w:r w:rsidR="0067794E" w:rsidRPr="00E54E82">
        <w:rPr>
          <w:rFonts w:ascii="Arial" w:hAnsi="Arial" w:cs="Arial"/>
          <w:sz w:val="24"/>
          <w:szCs w:val="24"/>
        </w:rPr>
        <w:t>according to</w:t>
      </w:r>
      <w:r w:rsidRPr="00E54E82">
        <w:rPr>
          <w:rFonts w:ascii="Arial" w:hAnsi="Arial" w:cs="Arial"/>
          <w:sz w:val="24"/>
          <w:szCs w:val="24"/>
        </w:rPr>
        <w:t xml:space="preserve"> a blue-white-red gradient scheme in a range of 4.</w:t>
      </w:r>
      <w:r w:rsidR="00E54E82" w:rsidRPr="00E54E82">
        <w:rPr>
          <w:rFonts w:ascii="Arial" w:hAnsi="Arial" w:cs="Arial"/>
          <w:sz w:val="24"/>
          <w:szCs w:val="24"/>
        </w:rPr>
        <w:t>0</w:t>
      </w:r>
      <w:r w:rsidRPr="00E54E82">
        <w:rPr>
          <w:rFonts w:ascii="Arial" w:hAnsi="Arial" w:cs="Arial"/>
          <w:sz w:val="24"/>
          <w:szCs w:val="24"/>
        </w:rPr>
        <w:t xml:space="preserve"> to </w:t>
      </w:r>
      <w:r w:rsidR="00E54E82" w:rsidRPr="00E54E82">
        <w:rPr>
          <w:rFonts w:ascii="Arial" w:hAnsi="Arial" w:cs="Arial"/>
          <w:sz w:val="24"/>
          <w:szCs w:val="24"/>
        </w:rPr>
        <w:t>8.9</w:t>
      </w:r>
      <w:r w:rsidRPr="00E54E82">
        <w:rPr>
          <w:rFonts w:ascii="Arial" w:hAnsi="Arial" w:cs="Arial"/>
          <w:sz w:val="24"/>
          <w:szCs w:val="24"/>
        </w:rPr>
        <w:t xml:space="preserve"> Å. </w:t>
      </w:r>
    </w:p>
    <w:p w14:paraId="1B9BC3C9" w14:textId="77777777" w:rsidR="00AC4BF8" w:rsidRDefault="00AC4BF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2D31BF2F" w14:textId="77777777" w:rsidR="007E1664" w:rsidRDefault="007E1664" w:rsidP="007E1664">
      <w:pPr>
        <w:jc w:val="both"/>
        <w:rPr>
          <w:rFonts w:ascii="Calibri" w:hAnsi="Calibri" w:cs="Calibri"/>
          <w:sz w:val="24"/>
          <w:szCs w:val="24"/>
        </w:rPr>
      </w:pPr>
    </w:p>
    <w:p w14:paraId="103B5A5B" w14:textId="1A39F7C8" w:rsidR="007E1664" w:rsidRDefault="00D83757" w:rsidP="008C67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14:paraId="76CCDE29" w14:textId="77777777" w:rsidR="007E1664" w:rsidRDefault="007E1664" w:rsidP="007E1664">
      <w:pPr>
        <w:jc w:val="both"/>
        <w:rPr>
          <w:rFonts w:ascii="Arial" w:hAnsi="Arial" w:cs="Arial"/>
          <w:sz w:val="24"/>
          <w:szCs w:val="24"/>
        </w:rPr>
      </w:pPr>
    </w:p>
    <w:p w14:paraId="01DDEF0A" w14:textId="1431EDC7" w:rsidR="007E1664" w:rsidRDefault="00294C1A" w:rsidP="001B5BAE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80B214D" wp14:editId="49B093ED">
            <wp:extent cx="5731510" cy="3698875"/>
            <wp:effectExtent l="0" t="0" r="2540" b="0"/>
            <wp:docPr id="39" name="Picture 3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9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8D1E1" w14:textId="726DAC75" w:rsidR="00B426E7" w:rsidRDefault="00B426E7" w:rsidP="00734E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1EBC">
        <w:rPr>
          <w:rFonts w:ascii="Arial" w:hAnsi="Arial" w:cs="Arial"/>
          <w:b/>
          <w:bCs/>
          <w:sz w:val="24"/>
          <w:szCs w:val="24"/>
        </w:rPr>
        <w:t>Supporting figure S3:</w:t>
      </w:r>
      <w:r w:rsidR="005D1E44" w:rsidRPr="001D1EBC">
        <w:rPr>
          <w:rFonts w:ascii="Arial" w:hAnsi="Arial" w:cs="Arial"/>
          <w:b/>
          <w:bCs/>
          <w:sz w:val="24"/>
          <w:szCs w:val="24"/>
        </w:rPr>
        <w:t xml:space="preserve"> </w:t>
      </w:r>
      <w:r w:rsidR="001D1EBC" w:rsidRPr="001D1EBC">
        <w:rPr>
          <w:rFonts w:ascii="Arial" w:hAnsi="Arial" w:cs="Arial"/>
          <w:b/>
          <w:bCs/>
          <w:sz w:val="24"/>
          <w:szCs w:val="24"/>
        </w:rPr>
        <w:t>Comparative structural features of renal and cardiac fibrils.</w:t>
      </w:r>
      <w:r w:rsidR="001D1EBC">
        <w:rPr>
          <w:rFonts w:ascii="Arial" w:hAnsi="Arial" w:cs="Arial"/>
          <w:sz w:val="24"/>
          <w:szCs w:val="24"/>
        </w:rPr>
        <w:t xml:space="preserve"> </w:t>
      </w:r>
      <w:r w:rsidR="005D1E44">
        <w:rPr>
          <w:rFonts w:ascii="Arial" w:hAnsi="Arial" w:cs="Arial"/>
          <w:sz w:val="24"/>
          <w:szCs w:val="24"/>
        </w:rPr>
        <w:t>(</w:t>
      </w:r>
      <w:r w:rsidR="00B66671">
        <w:rPr>
          <w:rFonts w:ascii="Arial" w:hAnsi="Arial" w:cs="Arial"/>
          <w:sz w:val="24"/>
          <w:szCs w:val="24"/>
        </w:rPr>
        <w:t>a</w:t>
      </w:r>
      <w:r w:rsidR="005D1E44">
        <w:rPr>
          <w:rFonts w:ascii="Arial" w:hAnsi="Arial" w:cs="Arial"/>
          <w:sz w:val="24"/>
          <w:szCs w:val="24"/>
        </w:rPr>
        <w:t xml:space="preserve">) </w:t>
      </w:r>
      <w:r w:rsidR="00294C1A">
        <w:rPr>
          <w:rFonts w:ascii="Arial" w:hAnsi="Arial" w:cs="Arial"/>
          <w:sz w:val="24"/>
          <w:szCs w:val="24"/>
        </w:rPr>
        <w:t>r</w:t>
      </w:r>
      <w:r w:rsidR="00734EBC">
        <w:rPr>
          <w:rFonts w:ascii="Arial" w:hAnsi="Arial" w:cs="Arial"/>
          <w:sz w:val="24"/>
          <w:szCs w:val="24"/>
        </w:rPr>
        <w:t>msd</w:t>
      </w:r>
      <w:r w:rsidR="005D1E44" w:rsidRPr="00BE0A12">
        <w:rPr>
          <w:rFonts w:ascii="Arial" w:hAnsi="Arial" w:cs="Arial"/>
          <w:sz w:val="24"/>
          <w:szCs w:val="24"/>
        </w:rPr>
        <w:t xml:space="preserve"> between cardiac and renal models on a scale of 0 to 3.5 Å in a blue-to-red gradient.</w:t>
      </w:r>
      <w:r w:rsidR="00D13F53">
        <w:rPr>
          <w:rFonts w:ascii="Arial" w:hAnsi="Arial" w:cs="Arial"/>
          <w:sz w:val="24"/>
          <w:szCs w:val="24"/>
        </w:rPr>
        <w:t xml:space="preserve"> (</w:t>
      </w:r>
      <w:r w:rsidR="00B66671">
        <w:rPr>
          <w:rFonts w:ascii="Arial" w:hAnsi="Arial" w:cs="Arial"/>
          <w:sz w:val="24"/>
          <w:szCs w:val="24"/>
        </w:rPr>
        <w:t>b</w:t>
      </w:r>
      <w:r w:rsidR="00D13F53">
        <w:rPr>
          <w:rFonts w:ascii="Arial" w:hAnsi="Arial" w:cs="Arial"/>
          <w:sz w:val="24"/>
          <w:szCs w:val="24"/>
        </w:rPr>
        <w:t xml:space="preserve">) β-sheets arrangement in renal (green) and cardiac (magenta) fibril. </w:t>
      </w:r>
      <w:r w:rsidR="005D1E44">
        <w:rPr>
          <w:rFonts w:ascii="Arial" w:hAnsi="Arial" w:cs="Arial"/>
          <w:sz w:val="24"/>
          <w:szCs w:val="24"/>
        </w:rPr>
        <w:t xml:space="preserve"> (</w:t>
      </w:r>
      <w:r w:rsidR="00B66671">
        <w:rPr>
          <w:rFonts w:ascii="Arial" w:hAnsi="Arial" w:cs="Arial"/>
          <w:sz w:val="24"/>
          <w:szCs w:val="24"/>
        </w:rPr>
        <w:t>c</w:t>
      </w:r>
      <w:r w:rsidR="005D1E44">
        <w:rPr>
          <w:rFonts w:ascii="Arial" w:hAnsi="Arial" w:cs="Arial"/>
          <w:sz w:val="24"/>
          <w:szCs w:val="24"/>
        </w:rPr>
        <w:t>)</w:t>
      </w:r>
      <w:r w:rsidRPr="003549F8">
        <w:rPr>
          <w:rFonts w:ascii="Arial" w:hAnsi="Arial" w:cs="Arial"/>
          <w:sz w:val="24"/>
          <w:szCs w:val="24"/>
        </w:rPr>
        <w:t xml:space="preserve"> </w:t>
      </w:r>
      <w:r w:rsidR="004E032A" w:rsidRPr="003549F8">
        <w:rPr>
          <w:rFonts w:ascii="Arial" w:hAnsi="Arial" w:cs="Arial"/>
          <w:sz w:val="24"/>
          <w:szCs w:val="24"/>
        </w:rPr>
        <w:t>Layer line plot showing non-planarity in AL55</w:t>
      </w:r>
      <w:r w:rsidR="00D13F53">
        <w:rPr>
          <w:rFonts w:ascii="Arial" w:hAnsi="Arial" w:cs="Arial"/>
          <w:sz w:val="24"/>
          <w:szCs w:val="24"/>
        </w:rPr>
        <w:t xml:space="preserve"> </w:t>
      </w:r>
      <w:r w:rsidR="00D13F53" w:rsidRPr="003549F8">
        <w:rPr>
          <w:rFonts w:ascii="Arial" w:hAnsi="Arial" w:cs="Arial"/>
          <w:sz w:val="24"/>
          <w:szCs w:val="24"/>
        </w:rPr>
        <w:t xml:space="preserve">renal (green) </w:t>
      </w:r>
      <w:r w:rsidR="00D13F53">
        <w:rPr>
          <w:rFonts w:ascii="Arial" w:hAnsi="Arial" w:cs="Arial"/>
          <w:sz w:val="24"/>
          <w:szCs w:val="24"/>
        </w:rPr>
        <w:t xml:space="preserve">and </w:t>
      </w:r>
      <w:r w:rsidR="009A20F9" w:rsidRPr="003549F8">
        <w:rPr>
          <w:rFonts w:ascii="Arial" w:hAnsi="Arial" w:cs="Arial"/>
          <w:sz w:val="24"/>
          <w:szCs w:val="24"/>
        </w:rPr>
        <w:t>cardiac (magenta) amyloid fibrils</w:t>
      </w:r>
      <w:r w:rsidR="004E032A" w:rsidRPr="003549F8">
        <w:rPr>
          <w:rFonts w:ascii="Arial" w:hAnsi="Arial" w:cs="Arial"/>
          <w:sz w:val="24"/>
          <w:szCs w:val="24"/>
        </w:rPr>
        <w:t>.</w:t>
      </w:r>
      <w:r w:rsidR="008F5E6D" w:rsidRPr="003549F8">
        <w:rPr>
          <w:rFonts w:ascii="Arial" w:hAnsi="Arial" w:cs="Arial"/>
          <w:sz w:val="24"/>
          <w:szCs w:val="24"/>
        </w:rPr>
        <w:t xml:space="preserve"> The position of Cα</w:t>
      </w:r>
      <w:r w:rsidR="004E032A" w:rsidRPr="003549F8">
        <w:rPr>
          <w:rFonts w:ascii="Arial" w:hAnsi="Arial" w:cs="Arial"/>
          <w:sz w:val="24"/>
          <w:szCs w:val="24"/>
        </w:rPr>
        <w:t xml:space="preserve"> </w:t>
      </w:r>
      <w:r w:rsidR="008F5E6D" w:rsidRPr="003549F8">
        <w:rPr>
          <w:rFonts w:ascii="Arial" w:hAnsi="Arial" w:cs="Arial"/>
          <w:sz w:val="24"/>
          <w:szCs w:val="24"/>
        </w:rPr>
        <w:t xml:space="preserve">atoms from residues </w:t>
      </w:r>
      <w:r w:rsidR="008731D4">
        <w:rPr>
          <w:rFonts w:ascii="Arial" w:hAnsi="Arial" w:cs="Arial"/>
          <w:sz w:val="24"/>
          <w:szCs w:val="24"/>
        </w:rPr>
        <w:t>Asn-</w:t>
      </w:r>
      <w:r w:rsidR="008F5E6D" w:rsidRPr="003549F8">
        <w:rPr>
          <w:rFonts w:ascii="Arial" w:hAnsi="Arial" w:cs="Arial"/>
          <w:sz w:val="24"/>
          <w:szCs w:val="24"/>
        </w:rPr>
        <w:t xml:space="preserve">1 to </w:t>
      </w:r>
      <w:r w:rsidR="008731D4">
        <w:rPr>
          <w:rFonts w:ascii="Arial" w:hAnsi="Arial" w:cs="Arial"/>
          <w:sz w:val="24"/>
          <w:szCs w:val="24"/>
        </w:rPr>
        <w:t>Tyr-</w:t>
      </w:r>
      <w:r w:rsidR="008F5E6D" w:rsidRPr="003549F8">
        <w:rPr>
          <w:rFonts w:ascii="Arial" w:hAnsi="Arial" w:cs="Arial"/>
          <w:sz w:val="24"/>
          <w:szCs w:val="24"/>
        </w:rPr>
        <w:t xml:space="preserve">37 and </w:t>
      </w:r>
      <w:r w:rsidR="008731D4">
        <w:rPr>
          <w:rFonts w:ascii="Arial" w:hAnsi="Arial" w:cs="Arial"/>
          <w:sz w:val="24"/>
          <w:szCs w:val="24"/>
        </w:rPr>
        <w:t>Ser-</w:t>
      </w:r>
      <w:r w:rsidR="008F5E6D" w:rsidRPr="003549F8">
        <w:rPr>
          <w:rFonts w:ascii="Arial" w:hAnsi="Arial" w:cs="Arial"/>
          <w:sz w:val="24"/>
          <w:szCs w:val="24"/>
        </w:rPr>
        <w:t xml:space="preserve">66 to </w:t>
      </w:r>
      <w:r w:rsidR="008731D4">
        <w:rPr>
          <w:rFonts w:ascii="Arial" w:hAnsi="Arial" w:cs="Arial"/>
          <w:sz w:val="24"/>
          <w:szCs w:val="24"/>
        </w:rPr>
        <w:t>Gly-</w:t>
      </w:r>
      <w:r w:rsidR="008F5E6D" w:rsidRPr="003549F8">
        <w:rPr>
          <w:rFonts w:ascii="Arial" w:hAnsi="Arial" w:cs="Arial"/>
          <w:sz w:val="24"/>
          <w:szCs w:val="24"/>
        </w:rPr>
        <w:t>105 is plotted along the</w:t>
      </w:r>
      <w:r w:rsidR="0075458B">
        <w:rPr>
          <w:rFonts w:ascii="Arial" w:hAnsi="Arial" w:cs="Arial"/>
          <w:sz w:val="24"/>
          <w:szCs w:val="24"/>
        </w:rPr>
        <w:t xml:space="preserve"> long </w:t>
      </w:r>
      <w:r w:rsidR="008F5E6D" w:rsidRPr="003549F8">
        <w:rPr>
          <w:rFonts w:ascii="Arial" w:hAnsi="Arial" w:cs="Arial"/>
          <w:sz w:val="24"/>
          <w:szCs w:val="24"/>
        </w:rPr>
        <w:t>fibril</w:t>
      </w:r>
      <w:r w:rsidR="0075458B">
        <w:rPr>
          <w:rFonts w:ascii="Arial" w:hAnsi="Arial" w:cs="Arial"/>
          <w:sz w:val="24"/>
          <w:szCs w:val="24"/>
        </w:rPr>
        <w:t xml:space="preserve"> </w:t>
      </w:r>
      <w:r w:rsidR="008F5E6D" w:rsidRPr="003549F8">
        <w:rPr>
          <w:rFonts w:ascii="Arial" w:hAnsi="Arial" w:cs="Arial"/>
          <w:sz w:val="24"/>
          <w:szCs w:val="24"/>
        </w:rPr>
        <w:t xml:space="preserve">axis. The snail shape region </w:t>
      </w:r>
      <w:r w:rsidR="007E731F">
        <w:rPr>
          <w:rFonts w:ascii="Arial" w:hAnsi="Arial" w:cs="Arial"/>
          <w:sz w:val="24"/>
          <w:szCs w:val="24"/>
        </w:rPr>
        <w:t>shows a</w:t>
      </w:r>
      <w:r w:rsidR="008F5E6D" w:rsidRPr="003549F8">
        <w:rPr>
          <w:rFonts w:ascii="Arial" w:hAnsi="Arial" w:cs="Arial"/>
          <w:sz w:val="24"/>
          <w:szCs w:val="24"/>
        </w:rPr>
        <w:t xml:space="preserve"> translational shift while the C-shaped region is planner.</w:t>
      </w:r>
      <w:r w:rsidR="009A20F9" w:rsidRPr="003549F8">
        <w:rPr>
          <w:rFonts w:ascii="Arial" w:hAnsi="Arial" w:cs="Arial"/>
          <w:sz w:val="24"/>
          <w:szCs w:val="24"/>
        </w:rPr>
        <w:t xml:space="preserve"> Each layer line lies at </w:t>
      </w:r>
      <w:r w:rsidR="00294C1A" w:rsidRPr="003549F8">
        <w:rPr>
          <w:rFonts w:ascii="Arial" w:hAnsi="Arial" w:cs="Arial"/>
          <w:sz w:val="24"/>
          <w:szCs w:val="24"/>
        </w:rPr>
        <w:t>4.9</w:t>
      </w:r>
      <w:r w:rsidR="009A20F9" w:rsidRPr="003549F8">
        <w:rPr>
          <w:rFonts w:ascii="Arial" w:hAnsi="Arial" w:cs="Arial"/>
          <w:sz w:val="24"/>
          <w:szCs w:val="24"/>
        </w:rPr>
        <w:t xml:space="preserve"> Å and </w:t>
      </w:r>
      <w:r w:rsidR="003549F8" w:rsidRPr="003549F8">
        <w:rPr>
          <w:rFonts w:ascii="Arial" w:hAnsi="Arial" w:cs="Arial"/>
          <w:sz w:val="24"/>
          <w:szCs w:val="24"/>
        </w:rPr>
        <w:t>is represented as i, i+1, and i+2.</w:t>
      </w:r>
    </w:p>
    <w:p w14:paraId="4C039E84" w14:textId="50DEE79F" w:rsidR="00E75078" w:rsidRDefault="00E75078" w:rsidP="001B5BA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75078">
        <w:rPr>
          <w:rFonts w:ascii="Arial" w:hAnsi="Arial" w:cs="Arial"/>
          <w:b/>
          <w:bCs/>
          <w:sz w:val="24"/>
          <w:szCs w:val="24"/>
        </w:rPr>
        <w:t>References</w:t>
      </w:r>
    </w:p>
    <w:p w14:paraId="534E2B1F" w14:textId="77777777" w:rsidR="002F7F19" w:rsidRPr="002F7F19" w:rsidRDefault="002F7F19" w:rsidP="002F7F19">
      <w:pPr>
        <w:pStyle w:val="ListParagraph"/>
        <w:numPr>
          <w:ilvl w:val="0"/>
          <w:numId w:val="3"/>
        </w:numPr>
        <w:shd w:val="clear" w:color="auto" w:fill="FFFFFF"/>
        <w:jc w:val="both"/>
        <w:rPr>
          <w:rStyle w:val="identifier"/>
          <w:rFonts w:ascii="Arial" w:hAnsi="Arial" w:cs="Arial"/>
          <w:sz w:val="24"/>
          <w:szCs w:val="24"/>
        </w:rPr>
      </w:pPr>
      <w:r w:rsidRPr="002F7F19">
        <w:rPr>
          <w:rFonts w:ascii="Arial" w:hAnsi="Arial" w:cs="Arial"/>
          <w:sz w:val="24"/>
          <w:szCs w:val="24"/>
          <w:shd w:val="clear" w:color="auto" w:fill="FFFFFF"/>
        </w:rPr>
        <w:t xml:space="preserve">Gremer, L. </w:t>
      </w:r>
      <w:r w:rsidRPr="002F7F19">
        <w:rPr>
          <w:rFonts w:ascii="Arial" w:hAnsi="Arial" w:cs="Arial"/>
          <w:i/>
          <w:iCs/>
          <w:sz w:val="24"/>
          <w:szCs w:val="24"/>
          <w:shd w:val="clear" w:color="auto" w:fill="FFFFFF"/>
        </w:rPr>
        <w:t>et al</w:t>
      </w:r>
      <w:r w:rsidRPr="002F7F19">
        <w:rPr>
          <w:rFonts w:ascii="Arial" w:hAnsi="Arial" w:cs="Arial"/>
          <w:sz w:val="24"/>
          <w:szCs w:val="24"/>
          <w:shd w:val="clear" w:color="auto" w:fill="FFFFFF"/>
        </w:rPr>
        <w:t xml:space="preserve">. Fibril structure of amyloid-β (1-42) by cryo-electron microscopy. </w:t>
      </w:r>
      <w:r w:rsidRPr="002F7F19">
        <w:rPr>
          <w:rFonts w:ascii="Arial" w:hAnsi="Arial" w:cs="Arial"/>
          <w:i/>
          <w:iCs/>
          <w:sz w:val="24"/>
          <w:szCs w:val="24"/>
          <w:shd w:val="clear" w:color="auto" w:fill="FFFFFF"/>
        </w:rPr>
        <w:t>Science</w:t>
      </w:r>
      <w:r w:rsidRPr="002F7F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F7F19">
        <w:rPr>
          <w:rFonts w:ascii="Arial" w:hAnsi="Arial" w:cs="Arial"/>
          <w:b/>
          <w:bCs/>
          <w:sz w:val="24"/>
          <w:szCs w:val="24"/>
          <w:shd w:val="clear" w:color="auto" w:fill="FFFFFF"/>
        </w:rPr>
        <w:t>358</w:t>
      </w:r>
      <w:r w:rsidRPr="002F7F19">
        <w:rPr>
          <w:rFonts w:ascii="Arial" w:hAnsi="Arial" w:cs="Arial"/>
          <w:sz w:val="24"/>
          <w:szCs w:val="24"/>
          <w:shd w:val="clear" w:color="auto" w:fill="FFFFFF"/>
        </w:rPr>
        <w:t>(6359),116-119 (2017).</w:t>
      </w:r>
      <w:r w:rsidRPr="002F7F19">
        <w:rPr>
          <w:rFonts w:ascii="Arial" w:hAnsi="Arial" w:cs="Arial"/>
          <w:sz w:val="24"/>
          <w:szCs w:val="24"/>
        </w:rPr>
        <w:t xml:space="preserve"> </w:t>
      </w:r>
    </w:p>
    <w:p w14:paraId="78D93626" w14:textId="059DC499" w:rsidR="002F7F19" w:rsidRPr="002F7F19" w:rsidRDefault="002F7F19" w:rsidP="002F7F1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eastAsia="en-IN"/>
        </w:rPr>
      </w:pPr>
      <w:r w:rsidRPr="002F7F19">
        <w:rPr>
          <w:rFonts w:ascii="Arial" w:hAnsi="Arial" w:cs="Arial"/>
          <w:sz w:val="24"/>
          <w:szCs w:val="24"/>
          <w:lang w:eastAsia="en-IN"/>
        </w:rPr>
        <w:t xml:space="preserve">He, S., Scheres, S. H. W. Helical reconstruction in RELION. </w:t>
      </w:r>
      <w:r w:rsidRPr="002F7F19">
        <w:rPr>
          <w:rFonts w:ascii="Arial" w:hAnsi="Arial" w:cs="Arial"/>
          <w:i/>
          <w:iCs/>
          <w:sz w:val="24"/>
          <w:szCs w:val="24"/>
          <w:lang w:eastAsia="en-IN"/>
        </w:rPr>
        <w:t>Journal of Structural Biology</w:t>
      </w:r>
      <w:r w:rsidRPr="002F7F19">
        <w:rPr>
          <w:rFonts w:ascii="Arial" w:hAnsi="Arial" w:cs="Arial"/>
          <w:sz w:val="24"/>
          <w:szCs w:val="24"/>
          <w:lang w:eastAsia="en-IN"/>
        </w:rPr>
        <w:t xml:space="preserve"> </w:t>
      </w:r>
      <w:r w:rsidRPr="002F7F19">
        <w:rPr>
          <w:rFonts w:ascii="Arial" w:hAnsi="Arial" w:cs="Arial"/>
          <w:b/>
          <w:bCs/>
          <w:sz w:val="24"/>
          <w:szCs w:val="24"/>
          <w:lang w:eastAsia="en-IN"/>
        </w:rPr>
        <w:t>198</w:t>
      </w:r>
      <w:r w:rsidRPr="002F7F19">
        <w:rPr>
          <w:rFonts w:ascii="Arial" w:hAnsi="Arial" w:cs="Arial"/>
          <w:sz w:val="24"/>
          <w:szCs w:val="24"/>
          <w:lang w:eastAsia="en-IN"/>
        </w:rPr>
        <w:t>(3), 163–176 (2017).</w:t>
      </w:r>
    </w:p>
    <w:p w14:paraId="108BD4FC" w14:textId="5AB01A4E" w:rsidR="002F7F19" w:rsidRPr="002F7F19" w:rsidRDefault="002F7F19" w:rsidP="002F7F1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eastAsia="en-IN"/>
        </w:rPr>
      </w:pPr>
      <w:r w:rsidRPr="002F7F19">
        <w:rPr>
          <w:rFonts w:ascii="Arial" w:hAnsi="Arial" w:cs="Arial"/>
          <w:sz w:val="24"/>
          <w:szCs w:val="24"/>
          <w:lang w:eastAsia="en-IN"/>
        </w:rPr>
        <w:t xml:space="preserve">Shi, Y. </w:t>
      </w:r>
      <w:r w:rsidRPr="002F7F19">
        <w:rPr>
          <w:rFonts w:ascii="Arial" w:hAnsi="Arial" w:cs="Arial"/>
          <w:i/>
          <w:iCs/>
          <w:sz w:val="24"/>
          <w:szCs w:val="24"/>
          <w:lang w:eastAsia="en-IN"/>
        </w:rPr>
        <w:t>et al</w:t>
      </w:r>
      <w:r w:rsidRPr="002F7F19">
        <w:rPr>
          <w:rFonts w:ascii="Arial" w:hAnsi="Arial" w:cs="Arial"/>
          <w:sz w:val="24"/>
          <w:szCs w:val="24"/>
          <w:lang w:eastAsia="en-IN"/>
        </w:rPr>
        <w:t xml:space="preserve">. Structure-based classification of tauopathies. </w:t>
      </w:r>
      <w:r w:rsidRPr="002F7F19">
        <w:rPr>
          <w:rFonts w:ascii="Arial" w:hAnsi="Arial" w:cs="Arial"/>
          <w:i/>
          <w:iCs/>
          <w:sz w:val="24"/>
          <w:szCs w:val="24"/>
          <w:lang w:eastAsia="en-IN"/>
        </w:rPr>
        <w:t xml:space="preserve">Nature </w:t>
      </w:r>
      <w:r w:rsidRPr="002F7F19">
        <w:rPr>
          <w:rFonts w:ascii="Arial" w:hAnsi="Arial" w:cs="Arial"/>
          <w:b/>
          <w:bCs/>
          <w:sz w:val="24"/>
          <w:szCs w:val="24"/>
          <w:lang w:eastAsia="en-IN"/>
        </w:rPr>
        <w:t>598</w:t>
      </w:r>
      <w:r w:rsidRPr="002F7F19">
        <w:rPr>
          <w:rFonts w:ascii="Arial" w:hAnsi="Arial" w:cs="Arial"/>
          <w:sz w:val="24"/>
          <w:szCs w:val="24"/>
          <w:lang w:eastAsia="en-IN"/>
        </w:rPr>
        <w:t>(7880), 359–363 (2021).</w:t>
      </w:r>
    </w:p>
    <w:p w14:paraId="3FFF539B" w14:textId="77777777" w:rsidR="002F7F19" w:rsidRPr="002F7F19" w:rsidRDefault="002F7F19" w:rsidP="002F7F19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2F7F19">
        <w:rPr>
          <w:rFonts w:ascii="Arial" w:hAnsi="Arial" w:cs="Arial"/>
          <w:sz w:val="24"/>
          <w:szCs w:val="24"/>
          <w:lang w:eastAsia="en-IN"/>
        </w:rPr>
        <w:t xml:space="preserve">Zivanov, J </w:t>
      </w:r>
      <w:r w:rsidRPr="002F7F19">
        <w:rPr>
          <w:rFonts w:ascii="Arial" w:hAnsi="Arial" w:cs="Arial"/>
          <w:i/>
          <w:iCs/>
          <w:sz w:val="24"/>
          <w:szCs w:val="24"/>
          <w:lang w:eastAsia="en-IN"/>
        </w:rPr>
        <w:t>et al</w:t>
      </w:r>
      <w:r w:rsidRPr="002F7F19">
        <w:rPr>
          <w:rFonts w:ascii="Arial" w:hAnsi="Arial" w:cs="Arial"/>
          <w:sz w:val="24"/>
          <w:szCs w:val="24"/>
          <w:lang w:eastAsia="en-IN"/>
        </w:rPr>
        <w:t xml:space="preserve">. New tools for automated high-resolution cryo-EM structure determination in RELION-3. </w:t>
      </w:r>
      <w:r w:rsidRPr="002F7F19">
        <w:rPr>
          <w:rFonts w:ascii="Arial" w:hAnsi="Arial" w:cs="Arial"/>
          <w:i/>
          <w:iCs/>
          <w:sz w:val="24"/>
          <w:szCs w:val="24"/>
          <w:lang w:eastAsia="en-IN"/>
        </w:rPr>
        <w:t>eLife</w:t>
      </w:r>
      <w:r w:rsidRPr="002F7F19">
        <w:rPr>
          <w:rFonts w:ascii="Arial" w:hAnsi="Arial" w:cs="Arial"/>
          <w:sz w:val="24"/>
          <w:szCs w:val="24"/>
          <w:lang w:eastAsia="en-IN"/>
        </w:rPr>
        <w:t> </w:t>
      </w:r>
      <w:r w:rsidRPr="002F7F19">
        <w:rPr>
          <w:rFonts w:ascii="Arial" w:hAnsi="Arial" w:cs="Arial"/>
          <w:b/>
          <w:bCs/>
          <w:sz w:val="24"/>
          <w:szCs w:val="24"/>
          <w:lang w:eastAsia="en-IN"/>
        </w:rPr>
        <w:t>7</w:t>
      </w:r>
      <w:r w:rsidRPr="002F7F19">
        <w:rPr>
          <w:rFonts w:ascii="Arial" w:hAnsi="Arial" w:cs="Arial"/>
          <w:sz w:val="24"/>
          <w:szCs w:val="24"/>
          <w:lang w:eastAsia="en-IN"/>
        </w:rPr>
        <w:t>: e4216 (2018).</w:t>
      </w:r>
    </w:p>
    <w:sectPr w:rsidR="002F7F19" w:rsidRPr="002F7F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67pt;height:391.2pt;visibility:visible;mso-wrap-style:square" o:bullet="t">
        <v:imagedata r:id="rId1" o:title=""/>
      </v:shape>
    </w:pict>
  </w:numPicBullet>
  <w:abstractNum w:abstractNumId="0" w15:restartNumberingAfterBreak="0">
    <w:nsid w:val="042E0954"/>
    <w:multiLevelType w:val="hybridMultilevel"/>
    <w:tmpl w:val="F64429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57FC3"/>
    <w:multiLevelType w:val="hybridMultilevel"/>
    <w:tmpl w:val="86F017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E6854"/>
    <w:multiLevelType w:val="hybridMultilevel"/>
    <w:tmpl w:val="A0A0A88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63630">
    <w:abstractNumId w:val="2"/>
  </w:num>
  <w:num w:numId="2" w16cid:durableId="608004089">
    <w:abstractNumId w:val="1"/>
  </w:num>
  <w:num w:numId="3" w16cid:durableId="38240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A9"/>
    <w:rsid w:val="00057388"/>
    <w:rsid w:val="00085D64"/>
    <w:rsid w:val="00096773"/>
    <w:rsid w:val="000C5E5A"/>
    <w:rsid w:val="00102CCA"/>
    <w:rsid w:val="001271B5"/>
    <w:rsid w:val="00162BA7"/>
    <w:rsid w:val="001B5BAE"/>
    <w:rsid w:val="001D1EBC"/>
    <w:rsid w:val="00257AD0"/>
    <w:rsid w:val="00294C1A"/>
    <w:rsid w:val="002B3641"/>
    <w:rsid w:val="002C6E4C"/>
    <w:rsid w:val="002F5110"/>
    <w:rsid w:val="002F7F19"/>
    <w:rsid w:val="0031081E"/>
    <w:rsid w:val="003132C5"/>
    <w:rsid w:val="00323730"/>
    <w:rsid w:val="003549F8"/>
    <w:rsid w:val="003E0739"/>
    <w:rsid w:val="003F62FB"/>
    <w:rsid w:val="00426987"/>
    <w:rsid w:val="00442E0E"/>
    <w:rsid w:val="004D6B3C"/>
    <w:rsid w:val="004E032A"/>
    <w:rsid w:val="004F5E37"/>
    <w:rsid w:val="0051387F"/>
    <w:rsid w:val="00532ABD"/>
    <w:rsid w:val="00562B99"/>
    <w:rsid w:val="005C3289"/>
    <w:rsid w:val="005D1E44"/>
    <w:rsid w:val="006022CC"/>
    <w:rsid w:val="00612BC8"/>
    <w:rsid w:val="0062734B"/>
    <w:rsid w:val="00652FC2"/>
    <w:rsid w:val="0067794E"/>
    <w:rsid w:val="006A674A"/>
    <w:rsid w:val="006A6A46"/>
    <w:rsid w:val="006B30B2"/>
    <w:rsid w:val="006F2C59"/>
    <w:rsid w:val="00700893"/>
    <w:rsid w:val="00716198"/>
    <w:rsid w:val="007251B4"/>
    <w:rsid w:val="00734EBC"/>
    <w:rsid w:val="00751D04"/>
    <w:rsid w:val="0075458B"/>
    <w:rsid w:val="007618BF"/>
    <w:rsid w:val="007C1A04"/>
    <w:rsid w:val="007E1664"/>
    <w:rsid w:val="007E6FE5"/>
    <w:rsid w:val="007E731F"/>
    <w:rsid w:val="00820198"/>
    <w:rsid w:val="008630B7"/>
    <w:rsid w:val="008731D4"/>
    <w:rsid w:val="00886532"/>
    <w:rsid w:val="008929E6"/>
    <w:rsid w:val="008C268D"/>
    <w:rsid w:val="008C6797"/>
    <w:rsid w:val="008F5E6D"/>
    <w:rsid w:val="008F7EE9"/>
    <w:rsid w:val="00900383"/>
    <w:rsid w:val="00933080"/>
    <w:rsid w:val="009643AC"/>
    <w:rsid w:val="00982A74"/>
    <w:rsid w:val="009A20F9"/>
    <w:rsid w:val="009B37CF"/>
    <w:rsid w:val="009F7C14"/>
    <w:rsid w:val="00A23AC5"/>
    <w:rsid w:val="00A647A9"/>
    <w:rsid w:val="00AC28C4"/>
    <w:rsid w:val="00AC4BF8"/>
    <w:rsid w:val="00AC7726"/>
    <w:rsid w:val="00AF6694"/>
    <w:rsid w:val="00B05351"/>
    <w:rsid w:val="00B426E7"/>
    <w:rsid w:val="00B52B3F"/>
    <w:rsid w:val="00B66671"/>
    <w:rsid w:val="00BC1993"/>
    <w:rsid w:val="00BE6339"/>
    <w:rsid w:val="00C665A9"/>
    <w:rsid w:val="00C70B83"/>
    <w:rsid w:val="00CC5E5C"/>
    <w:rsid w:val="00D13F53"/>
    <w:rsid w:val="00D36114"/>
    <w:rsid w:val="00D65CA9"/>
    <w:rsid w:val="00D771EE"/>
    <w:rsid w:val="00D83757"/>
    <w:rsid w:val="00E009F7"/>
    <w:rsid w:val="00E27F25"/>
    <w:rsid w:val="00E54E82"/>
    <w:rsid w:val="00E62418"/>
    <w:rsid w:val="00E716B3"/>
    <w:rsid w:val="00E75078"/>
    <w:rsid w:val="00E840B2"/>
    <w:rsid w:val="00EB412E"/>
    <w:rsid w:val="00EC5F64"/>
    <w:rsid w:val="00EE72FB"/>
    <w:rsid w:val="00F1231E"/>
    <w:rsid w:val="00F137AA"/>
    <w:rsid w:val="00F16DE3"/>
    <w:rsid w:val="00F33288"/>
    <w:rsid w:val="00F435F5"/>
    <w:rsid w:val="00F965D0"/>
    <w:rsid w:val="00FC29E0"/>
    <w:rsid w:val="00FC68C8"/>
    <w:rsid w:val="00FE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5085C"/>
  <w15:chartTrackingRefBased/>
  <w15:docId w15:val="{C56D935A-BFD2-4D6F-9D5B-0C8FA4E2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CA9"/>
  </w:style>
  <w:style w:type="paragraph" w:styleId="Heading1">
    <w:name w:val="heading 1"/>
    <w:basedOn w:val="Normal"/>
    <w:next w:val="Normal"/>
    <w:link w:val="Heading1Char"/>
    <w:uiPriority w:val="9"/>
    <w:qFormat/>
    <w:rsid w:val="00EC5F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7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0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D65CA9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D65CA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C5F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137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137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30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Light">
    <w:name w:val="Grid Table Light"/>
    <w:basedOn w:val="TableNormal"/>
    <w:uiPriority w:val="40"/>
    <w:rsid w:val="007E6F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FC68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C68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FC68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2-Accent4">
    <w:name w:val="Grid Table 2 Accent 4"/>
    <w:basedOn w:val="TableNormal"/>
    <w:uiPriority w:val="47"/>
    <w:rsid w:val="00FC68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1">
    <w:name w:val="Grid Table 2 Accent 1"/>
    <w:basedOn w:val="TableNormal"/>
    <w:uiPriority w:val="47"/>
    <w:rsid w:val="00FC68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">
    <w:name w:val="Grid Table 2"/>
    <w:basedOn w:val="TableNormal"/>
    <w:uiPriority w:val="47"/>
    <w:rsid w:val="00FC68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7618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BE6339"/>
    <w:rPr>
      <w:color w:val="0000FF"/>
      <w:u w:val="single"/>
    </w:rPr>
  </w:style>
  <w:style w:type="character" w:customStyle="1" w:styleId="identifier">
    <w:name w:val="identifier"/>
    <w:basedOn w:val="DefaultParagraphFont"/>
    <w:rsid w:val="00734EBC"/>
  </w:style>
  <w:style w:type="character" w:customStyle="1" w:styleId="id-label">
    <w:name w:val="id-label"/>
    <w:basedOn w:val="DefaultParagraphFont"/>
    <w:rsid w:val="00734EBC"/>
  </w:style>
  <w:style w:type="character" w:customStyle="1" w:styleId="anchor-text">
    <w:name w:val="anchor-text"/>
    <w:basedOn w:val="DefaultParagraphFont"/>
    <w:rsid w:val="00734EBC"/>
  </w:style>
  <w:style w:type="paragraph" w:styleId="ListParagraph">
    <w:name w:val="List Paragraph"/>
    <w:basedOn w:val="Normal"/>
    <w:uiPriority w:val="34"/>
    <w:qFormat/>
    <w:rsid w:val="002F7F19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hyperlink" Target="mailto:Stefano.ricagno@unimi.it" TargetMode="Externa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C2FDB-A893-4C0C-9089-544D2549E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sarita Puri</dc:creator>
  <cp:keywords/>
  <dc:description/>
  <cp:lastModifiedBy>sarita Puri</cp:lastModifiedBy>
  <cp:revision>20</cp:revision>
  <cp:lastPrinted>2023-01-13T10:05:00Z</cp:lastPrinted>
  <dcterms:created xsi:type="dcterms:W3CDTF">2023-03-12T09:19:00Z</dcterms:created>
  <dcterms:modified xsi:type="dcterms:W3CDTF">2023-03-30T21:47:00Z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b14a9dcd-33e1-4e6c-a509-1d5eab98dd3f</vt:lpwstr>
  </property>
</Properties>
</file>