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F7A9" w14:textId="77777777" w:rsidR="00342DDC" w:rsidRDefault="00342DDC" w:rsidP="00342DDC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CC7389">
        <w:rPr>
          <w:rFonts w:ascii="Times New Roman" w:hAnsi="Times New Roman" w:cs="Times New Roman"/>
          <w:b/>
        </w:rPr>
        <w:t xml:space="preserve">Genomic profiling and characteristics of a C1 degrading heterotrophic fresh-water bacterium </w:t>
      </w:r>
      <w:r w:rsidRPr="00CC7389">
        <w:rPr>
          <w:rFonts w:ascii="Times New Roman" w:hAnsi="Times New Roman" w:cs="Times New Roman"/>
          <w:b/>
          <w:i/>
        </w:rPr>
        <w:t>Paracoccus sp.</w:t>
      </w:r>
      <w:r w:rsidRPr="00CC7389">
        <w:rPr>
          <w:rFonts w:ascii="Times New Roman" w:hAnsi="Times New Roman" w:cs="Times New Roman"/>
          <w:b/>
        </w:rPr>
        <w:t xml:space="preserve"> strain DMF</w:t>
      </w:r>
    </w:p>
    <w:p w14:paraId="58CBFA5D" w14:textId="77777777" w:rsidR="00342DDC" w:rsidRDefault="00342DDC" w:rsidP="00342DDC">
      <w:pPr>
        <w:spacing w:after="240" w:line="360" w:lineRule="auto"/>
        <w:jc w:val="both"/>
        <w:rPr>
          <w:rFonts w:ascii="Times New Roman" w:hAnsi="Times New Roman" w:cs="Times New Roman"/>
          <w:vertAlign w:val="superscript"/>
        </w:rPr>
      </w:pPr>
      <w:r w:rsidRPr="00CC7389">
        <w:rPr>
          <w:rFonts w:ascii="Times New Roman" w:eastAsia="Times New Roman" w:hAnsi="Times New Roman" w:cs="Times New Roman"/>
          <w:lang w:val="en-IN" w:eastAsia="en-IN"/>
        </w:rPr>
        <w:t>Shiwangi Maurya</w:t>
      </w:r>
      <w:r w:rsidRPr="00CC7389">
        <w:rPr>
          <w:rFonts w:ascii="Times New Roman" w:eastAsia="Times New Roman" w:hAnsi="Times New Roman" w:cs="Times New Roman"/>
          <w:vertAlign w:val="superscript"/>
          <w:lang w:val="en-IN" w:eastAsia="en-IN"/>
        </w:rPr>
        <w:t>1(†)</w:t>
      </w:r>
      <w:r w:rsidRPr="00CC7389">
        <w:rPr>
          <w:rFonts w:ascii="Times New Roman" w:eastAsia="Times New Roman" w:hAnsi="Times New Roman" w:cs="Times New Roman"/>
          <w:lang w:val="en-IN" w:eastAsia="en-IN"/>
        </w:rPr>
        <w:t>, Chetan Kumar Arya</w:t>
      </w:r>
      <w:r w:rsidRPr="00CC7389">
        <w:rPr>
          <w:rFonts w:ascii="Times New Roman" w:eastAsia="Times New Roman" w:hAnsi="Times New Roman" w:cs="Times New Roman"/>
          <w:vertAlign w:val="superscript"/>
          <w:lang w:val="en-IN" w:eastAsia="en-IN"/>
        </w:rPr>
        <w:t>1(†)</w:t>
      </w:r>
      <w:r w:rsidRPr="00CC7389">
        <w:rPr>
          <w:rFonts w:ascii="Times New Roman" w:eastAsia="Times New Roman" w:hAnsi="Times New Roman" w:cs="Times New Roman"/>
          <w:lang w:val="en-IN" w:eastAsia="en-IN"/>
        </w:rPr>
        <w:t xml:space="preserve">, </w:t>
      </w:r>
      <w:r w:rsidRPr="00CC7389">
        <w:rPr>
          <w:rFonts w:ascii="Times New Roman" w:hAnsi="Times New Roman" w:cs="Times New Roman"/>
        </w:rPr>
        <w:t>Nidhi Parmar</w:t>
      </w:r>
      <w:r w:rsidRPr="00CC7389">
        <w:rPr>
          <w:rFonts w:ascii="Times New Roman" w:hAnsi="Times New Roman" w:cs="Times New Roman"/>
          <w:vertAlign w:val="superscript"/>
        </w:rPr>
        <w:t>2</w:t>
      </w:r>
      <w:r w:rsidRPr="00CC7389">
        <w:rPr>
          <w:rFonts w:ascii="Times New Roman" w:hAnsi="Times New Roman" w:cs="Times New Roman"/>
        </w:rPr>
        <w:t>, Nitish Sathyanarayanan</w:t>
      </w:r>
      <w:r w:rsidRPr="00CC7389">
        <w:rPr>
          <w:rFonts w:ascii="Times New Roman" w:hAnsi="Times New Roman" w:cs="Times New Roman"/>
          <w:vertAlign w:val="superscript"/>
        </w:rPr>
        <w:t>3</w:t>
      </w:r>
      <w:r w:rsidRPr="00CC7389">
        <w:rPr>
          <w:rFonts w:ascii="Times New Roman" w:hAnsi="Times New Roman" w:cs="Times New Roman"/>
        </w:rPr>
        <w:t>, Chaitanya G. Joshi</w:t>
      </w:r>
      <w:r w:rsidRPr="00CC7389">
        <w:rPr>
          <w:rFonts w:ascii="Times New Roman" w:hAnsi="Times New Roman" w:cs="Times New Roman"/>
          <w:vertAlign w:val="superscript"/>
        </w:rPr>
        <w:t>2</w:t>
      </w:r>
      <w:r w:rsidRPr="00CC7389">
        <w:rPr>
          <w:rFonts w:ascii="Times New Roman" w:hAnsi="Times New Roman" w:cs="Times New Roman"/>
        </w:rPr>
        <w:t>, and Gurunath Ramanathan</w:t>
      </w:r>
      <w:r w:rsidRPr="00CC7389">
        <w:rPr>
          <w:rFonts w:ascii="Times New Roman" w:hAnsi="Times New Roman" w:cs="Times New Roman"/>
          <w:vertAlign w:val="superscript"/>
        </w:rPr>
        <w:t xml:space="preserve">1*  </w:t>
      </w:r>
    </w:p>
    <w:p w14:paraId="2450B840" w14:textId="77777777" w:rsidR="00342DDC" w:rsidRPr="00CC7389" w:rsidRDefault="00342DDC" w:rsidP="00342DDC">
      <w:pPr>
        <w:spacing w:after="240" w:line="360" w:lineRule="auto"/>
        <w:jc w:val="both"/>
        <w:rPr>
          <w:rFonts w:ascii="Times New Roman" w:hAnsi="Times New Roman" w:cs="Times New Roman"/>
          <w:i/>
          <w:iCs/>
        </w:rPr>
      </w:pPr>
      <w:r w:rsidRPr="00CC7389">
        <w:rPr>
          <w:rFonts w:ascii="Times New Roman" w:hAnsi="Times New Roman" w:cs="Times New Roman"/>
          <w:i/>
          <w:iCs/>
          <w:vertAlign w:val="superscript"/>
        </w:rPr>
        <w:t>1.</w:t>
      </w:r>
      <w:r w:rsidRPr="00CC7389">
        <w:rPr>
          <w:rFonts w:ascii="Times New Roman" w:hAnsi="Times New Roman" w:cs="Times New Roman"/>
          <w:i/>
          <w:iCs/>
        </w:rPr>
        <w:t xml:space="preserve"> Department of Chemistry, Indian Institute of Technology, Kanpur-208016, India.</w:t>
      </w:r>
    </w:p>
    <w:p w14:paraId="47B92965" w14:textId="77777777" w:rsidR="00342DDC" w:rsidRPr="00CC7389" w:rsidRDefault="00342DDC" w:rsidP="00342DDC">
      <w:pPr>
        <w:spacing w:after="240" w:line="360" w:lineRule="auto"/>
        <w:jc w:val="both"/>
        <w:rPr>
          <w:rFonts w:ascii="Times New Roman" w:hAnsi="Times New Roman" w:cs="Times New Roman"/>
          <w:i/>
          <w:iCs/>
        </w:rPr>
      </w:pPr>
      <w:r w:rsidRPr="00CC7389">
        <w:rPr>
          <w:rFonts w:ascii="Times New Roman" w:hAnsi="Times New Roman" w:cs="Times New Roman"/>
          <w:i/>
          <w:iCs/>
          <w:vertAlign w:val="superscript"/>
        </w:rPr>
        <w:t>2.</w:t>
      </w:r>
      <w:r w:rsidRPr="00CC7389">
        <w:rPr>
          <w:rFonts w:ascii="Times New Roman" w:hAnsi="Times New Roman" w:cs="Times New Roman"/>
          <w:i/>
          <w:iCs/>
        </w:rPr>
        <w:t xml:space="preserve"> Gujarat Biotechnology Research Centre (GBRC), Gandhinagar, Gujarat 382 011, India</w:t>
      </w:r>
    </w:p>
    <w:p w14:paraId="2575DFBC" w14:textId="77777777" w:rsidR="00342DDC" w:rsidRPr="00CC7389" w:rsidRDefault="00342DDC" w:rsidP="00342DDC">
      <w:pPr>
        <w:spacing w:after="240" w:line="360" w:lineRule="auto"/>
        <w:jc w:val="both"/>
        <w:rPr>
          <w:rFonts w:ascii="Times New Roman" w:hAnsi="Times New Roman" w:cs="Times New Roman"/>
          <w:i/>
          <w:iCs/>
        </w:rPr>
      </w:pPr>
      <w:r w:rsidRPr="00CC7389">
        <w:rPr>
          <w:rFonts w:ascii="Times New Roman" w:hAnsi="Times New Roman" w:cs="Times New Roman"/>
          <w:i/>
          <w:iCs/>
          <w:vertAlign w:val="superscript"/>
        </w:rPr>
        <w:t>3.</w:t>
      </w:r>
      <w:r w:rsidRPr="00CC7389">
        <w:rPr>
          <w:rFonts w:ascii="Times New Roman" w:hAnsi="Times New Roman" w:cs="Times New Roman"/>
          <w:i/>
          <w:iCs/>
        </w:rPr>
        <w:t xml:space="preserve"> Institute for Stem Cell Science and Regenerative Medicine (inStem), Bangalore 560065, India</w:t>
      </w:r>
    </w:p>
    <w:p w14:paraId="6C5BE7D0" w14:textId="77777777" w:rsidR="00342DDC" w:rsidRDefault="00342DDC" w:rsidP="00342DDC">
      <w:pPr>
        <w:spacing w:before="280" w:after="280" w:line="360" w:lineRule="auto"/>
        <w:jc w:val="both"/>
        <w:rPr>
          <w:rFonts w:ascii="Times" w:hAnsi="Times"/>
          <w:b/>
        </w:rPr>
      </w:pPr>
    </w:p>
    <w:p w14:paraId="197BCAA0" w14:textId="77777777" w:rsidR="00342DDC" w:rsidRDefault="00342DDC" w:rsidP="00342DDC">
      <w:pPr>
        <w:rPr>
          <w:rFonts w:ascii="Times" w:hAnsi="Times"/>
          <w:b/>
        </w:rPr>
      </w:pPr>
      <w:r w:rsidRPr="00D52CDE">
        <w:rPr>
          <w:rFonts w:ascii="Times" w:hAnsi="Times"/>
          <w:b/>
        </w:rPr>
        <w:t>SUPPLEMENTARY INFORMATION:</w:t>
      </w:r>
    </w:p>
    <w:p w14:paraId="3D192A47" w14:textId="77777777" w:rsidR="00342DDC" w:rsidRDefault="00342DDC" w:rsidP="00342DDC">
      <w:pPr>
        <w:rPr>
          <w:rFonts w:ascii="Times" w:hAnsi="Times"/>
          <w:b/>
        </w:rPr>
      </w:pPr>
    </w:p>
    <w:p w14:paraId="0977AA95" w14:textId="7C088187" w:rsidR="00342DDC" w:rsidRDefault="00342DDC" w:rsidP="00342DDC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" w:hAnsi="Times"/>
          <w:b/>
        </w:rPr>
        <w:t xml:space="preserve">Figure S1: </w:t>
      </w:r>
      <w:r w:rsidRPr="001A3CEA">
        <w:rPr>
          <w:rFonts w:ascii="Times" w:hAnsi="Times"/>
        </w:rPr>
        <w:t>FASQ</w:t>
      </w:r>
      <w:r>
        <w:rPr>
          <w:rFonts w:ascii="Times" w:hAnsi="Times"/>
        </w:rPr>
        <w:t>C</w:t>
      </w:r>
      <w:r w:rsidRPr="001A3CEA">
        <w:rPr>
          <w:rFonts w:ascii="Times" w:hAnsi="Times"/>
        </w:rPr>
        <w:t xml:space="preserve"> report</w:t>
      </w:r>
      <w:r>
        <w:rPr>
          <w:rFonts w:ascii="Times" w:hAnsi="Times"/>
        </w:rPr>
        <w:t xml:space="preserve"> for </w:t>
      </w:r>
      <w:r w:rsidR="005C4733">
        <w:rPr>
          <w:rFonts w:ascii="Times" w:hAnsi="Times"/>
        </w:rPr>
        <w:t>single-end</w:t>
      </w:r>
      <w:r>
        <w:rPr>
          <w:rFonts w:ascii="Times" w:hAnsi="Times"/>
        </w:rPr>
        <w:t xml:space="preserve"> reads. </w:t>
      </w:r>
      <w:r>
        <w:rPr>
          <w:rFonts w:ascii="Times New Roman" w:eastAsia="Times New Roman" w:hAnsi="Times New Roman" w:cs="Times New Roman"/>
        </w:rPr>
        <w:t>Per base sequence quality of PE sequences used in the final genome assembly. The base position in the read (x-axis) was plotted against the quality scores (y-axis). The central red line is the median value, the yellow box represents the inter-quartile range (25-75%), the upper and lower whiskers represent the 10% and 90% points and the blue line represents the mean quality. The color-coded background is to identify the good (dark grey, upper top), acceptable (light grey, middle), and bad (lower bottom) quality scores.</w:t>
      </w:r>
    </w:p>
    <w:p w14:paraId="4ED7BFDD" w14:textId="77777777" w:rsidR="00342DDC" w:rsidRDefault="00342DDC" w:rsidP="00342DDC">
      <w:pPr>
        <w:rPr>
          <w:rFonts w:ascii="Times" w:hAnsi="Times"/>
          <w:b/>
        </w:rPr>
      </w:pPr>
    </w:p>
    <w:p w14:paraId="45E861CB" w14:textId="77777777" w:rsidR="00342DDC" w:rsidRDefault="00342DDC" w:rsidP="00342DDC">
      <w:pPr>
        <w:rPr>
          <w:rFonts w:ascii="Times" w:hAnsi="Times"/>
          <w:b/>
        </w:rPr>
      </w:pPr>
      <w:r>
        <w:rPr>
          <w:noProof/>
        </w:rPr>
        <w:drawing>
          <wp:inline distT="0" distB="0" distL="0" distR="0" wp14:anchorId="721F692B" wp14:editId="3A129D91">
            <wp:extent cx="2960557" cy="2220418"/>
            <wp:effectExtent l="0" t="0" r="0" b="254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320" cy="224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3A2C2" wp14:editId="12F7D993">
            <wp:extent cx="2960370" cy="2220278"/>
            <wp:effectExtent l="0" t="0" r="0" b="254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56" cy="232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FE56B" w14:textId="77777777" w:rsidR="00342DDC" w:rsidRDefault="00342DDC" w:rsidP="00342DDC">
      <w:pPr>
        <w:rPr>
          <w:rFonts w:ascii="Times" w:hAnsi="Times"/>
          <w:b/>
        </w:rPr>
      </w:pPr>
    </w:p>
    <w:p w14:paraId="00184652" w14:textId="77777777" w:rsidR="00954B45" w:rsidRDefault="00954B45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71A13367" w14:textId="6C226F64" w:rsidR="00342DDC" w:rsidRPr="001A3CEA" w:rsidRDefault="00342DDC" w:rsidP="00342DDC">
      <w:pPr>
        <w:rPr>
          <w:rFonts w:ascii="Times" w:hAnsi="Times"/>
        </w:rPr>
      </w:pPr>
      <w:r>
        <w:rPr>
          <w:rFonts w:ascii="Times" w:hAnsi="Times"/>
          <w:b/>
        </w:rPr>
        <w:lastRenderedPageBreak/>
        <w:t xml:space="preserve">Table ST1: </w:t>
      </w:r>
      <w:r w:rsidRPr="001A3CEA">
        <w:rPr>
          <w:rFonts w:ascii="Times" w:hAnsi="Times"/>
        </w:rPr>
        <w:t xml:space="preserve">Reads processing for trimming and </w:t>
      </w:r>
      <w:r w:rsidRPr="001A3CEA">
        <w:rPr>
          <w:rFonts w:ascii="Times" w:hAnsi="Times"/>
          <w:i/>
        </w:rPr>
        <w:t>de novo</w:t>
      </w:r>
      <w:r w:rsidRPr="001A3CEA">
        <w:rPr>
          <w:rFonts w:ascii="Times" w:hAnsi="Times"/>
        </w:rPr>
        <w:t xml:space="preserve"> assembly by Trimmomatic </w:t>
      </w:r>
      <w:r w:rsidR="00D67F5B" w:rsidRPr="001A3CEA">
        <w:rPr>
          <w:rFonts w:ascii="Times" w:hAnsi="Times"/>
        </w:rPr>
        <w:t>software.</w:t>
      </w:r>
    </w:p>
    <w:p w14:paraId="503DE83C" w14:textId="77777777" w:rsidR="00342DDC" w:rsidRPr="001A3CEA" w:rsidRDefault="00342DDC" w:rsidP="00342DDC">
      <w:pPr>
        <w:rPr>
          <w:rFonts w:ascii="Times" w:hAnsi="Times"/>
        </w:rPr>
      </w:pPr>
    </w:p>
    <w:tbl>
      <w:tblPr>
        <w:tblStyle w:val="TableGrid"/>
        <w:tblW w:w="9467" w:type="dxa"/>
        <w:tblLook w:val="04A0" w:firstRow="1" w:lastRow="0" w:firstColumn="1" w:lastColumn="0" w:noHBand="0" w:noVBand="1"/>
      </w:tblPr>
      <w:tblGrid>
        <w:gridCol w:w="4028"/>
        <w:gridCol w:w="5439"/>
      </w:tblGrid>
      <w:tr w:rsidR="00342DDC" w:rsidRPr="00D52CDE" w14:paraId="22386265" w14:textId="77777777" w:rsidTr="008712D4">
        <w:trPr>
          <w:trHeight w:val="277"/>
        </w:trPr>
        <w:tc>
          <w:tcPr>
            <w:tcW w:w="9467" w:type="dxa"/>
            <w:gridSpan w:val="2"/>
            <w:vAlign w:val="center"/>
          </w:tcPr>
          <w:p w14:paraId="72031C56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Input filename: 4_WGS_S32_R1_001.fastq</w:t>
            </w:r>
          </w:p>
          <w:p w14:paraId="7C630793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Trimming mode: single-end</w:t>
            </w:r>
          </w:p>
          <w:p w14:paraId="7E2687D0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Trim Galore version: 0.6.5dev</w:t>
            </w:r>
          </w:p>
          <w:p w14:paraId="273528AE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Cutadapt version: 2.2</w:t>
            </w:r>
          </w:p>
          <w:p w14:paraId="3D666743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Python version: 3.7.10</w:t>
            </w:r>
          </w:p>
          <w:p w14:paraId="1C945D31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Number of cores used for trimming: 8</w:t>
            </w:r>
          </w:p>
          <w:p w14:paraId="02C7F134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Quality Phred score cutoff: 20</w:t>
            </w:r>
          </w:p>
          <w:p w14:paraId="4B7D078B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Quality encoding type selected: ASCII+33</w:t>
            </w:r>
          </w:p>
          <w:p w14:paraId="16974D6C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Using Illumina adapter for trimming (count: 233). Second best hit was smallRNA (count: 10)</w:t>
            </w:r>
          </w:p>
          <w:p w14:paraId="4581DE42" w14:textId="77777777" w:rsidR="00342DDC" w:rsidRPr="00D52CDE" w:rsidRDefault="00342DDC" w:rsidP="008712D4">
            <w:pPr>
              <w:pStyle w:val="HTMLPreformatted"/>
              <w:shd w:val="clear" w:color="auto" w:fill="FFFFFF"/>
              <w:rPr>
                <w:rFonts w:ascii="Courier" w:hAnsi="Courier"/>
                <w:color w:val="333333"/>
                <w:szCs w:val="19"/>
              </w:rPr>
            </w:pPr>
            <w:r w:rsidRPr="00D52CDE">
              <w:rPr>
                <w:rFonts w:ascii="Courier" w:hAnsi="Courier"/>
                <w:color w:val="333333"/>
                <w:szCs w:val="19"/>
              </w:rPr>
              <w:t>Adapter sequence: 'AGATCGGAAGAGC' (Illumina TruSeq, Sanger iPCR; auto-detected)</w:t>
            </w:r>
          </w:p>
        </w:tc>
      </w:tr>
      <w:tr w:rsidR="00342DDC" w:rsidRPr="00D52CDE" w14:paraId="61DB82D4" w14:textId="77777777" w:rsidTr="008712D4">
        <w:trPr>
          <w:trHeight w:val="277"/>
        </w:trPr>
        <w:tc>
          <w:tcPr>
            <w:tcW w:w="4028" w:type="dxa"/>
            <w:vAlign w:val="center"/>
          </w:tcPr>
          <w:p w14:paraId="68237D0D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Total reads processed:</w:t>
            </w:r>
          </w:p>
        </w:tc>
        <w:tc>
          <w:tcPr>
            <w:tcW w:w="5439" w:type="dxa"/>
            <w:vAlign w:val="center"/>
          </w:tcPr>
          <w:p w14:paraId="34815D0D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34"/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4,627,263</w:t>
            </w:r>
          </w:p>
        </w:tc>
      </w:tr>
      <w:tr w:rsidR="00342DDC" w:rsidRPr="00D52CDE" w14:paraId="197954B9" w14:textId="77777777" w:rsidTr="008712D4">
        <w:trPr>
          <w:trHeight w:val="262"/>
        </w:trPr>
        <w:tc>
          <w:tcPr>
            <w:tcW w:w="4028" w:type="dxa"/>
            <w:vAlign w:val="center"/>
          </w:tcPr>
          <w:p w14:paraId="3D36E751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Reads with adapters:</w:t>
            </w:r>
          </w:p>
        </w:tc>
        <w:tc>
          <w:tcPr>
            <w:tcW w:w="5439" w:type="dxa"/>
            <w:vAlign w:val="center"/>
          </w:tcPr>
          <w:p w14:paraId="7E54E244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34"/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1,017,205 (22.0%)</w:t>
            </w:r>
          </w:p>
        </w:tc>
      </w:tr>
      <w:tr w:rsidR="00342DDC" w:rsidRPr="00D52CDE" w14:paraId="41E2D07A" w14:textId="77777777" w:rsidTr="008712D4">
        <w:trPr>
          <w:trHeight w:val="277"/>
        </w:trPr>
        <w:tc>
          <w:tcPr>
            <w:tcW w:w="4028" w:type="dxa"/>
            <w:vAlign w:val="center"/>
          </w:tcPr>
          <w:p w14:paraId="5EB40729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Reads written (passing filters):</w:t>
            </w:r>
          </w:p>
        </w:tc>
        <w:tc>
          <w:tcPr>
            <w:tcW w:w="5439" w:type="dxa"/>
            <w:vAlign w:val="center"/>
          </w:tcPr>
          <w:p w14:paraId="3B839473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34"/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4,627,263 (100.0%)</w:t>
            </w:r>
          </w:p>
        </w:tc>
      </w:tr>
      <w:tr w:rsidR="00342DDC" w:rsidRPr="00D52CDE" w14:paraId="70EE9944" w14:textId="77777777" w:rsidTr="008712D4">
        <w:trPr>
          <w:trHeight w:val="262"/>
        </w:trPr>
        <w:tc>
          <w:tcPr>
            <w:tcW w:w="9467" w:type="dxa"/>
            <w:gridSpan w:val="2"/>
            <w:vAlign w:val="center"/>
          </w:tcPr>
          <w:p w14:paraId="3564A3D9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</w:p>
        </w:tc>
      </w:tr>
      <w:tr w:rsidR="00342DDC" w:rsidRPr="00D52CDE" w14:paraId="7ADD516E" w14:textId="77777777" w:rsidTr="008712D4">
        <w:trPr>
          <w:trHeight w:val="277"/>
        </w:trPr>
        <w:tc>
          <w:tcPr>
            <w:tcW w:w="4028" w:type="dxa"/>
            <w:vAlign w:val="center"/>
          </w:tcPr>
          <w:p w14:paraId="0C7AB2F4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Total base pairs processed:</w:t>
            </w:r>
          </w:p>
        </w:tc>
        <w:tc>
          <w:tcPr>
            <w:tcW w:w="5439" w:type="dxa"/>
            <w:vAlign w:val="center"/>
          </w:tcPr>
          <w:p w14:paraId="5A2FE7D2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9"/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231,363,150 bp</w:t>
            </w:r>
          </w:p>
        </w:tc>
      </w:tr>
      <w:tr w:rsidR="00342DDC" w:rsidRPr="00D52CDE" w14:paraId="003FFC12" w14:textId="77777777" w:rsidTr="008712D4">
        <w:trPr>
          <w:trHeight w:val="277"/>
        </w:trPr>
        <w:tc>
          <w:tcPr>
            <w:tcW w:w="4028" w:type="dxa"/>
            <w:vAlign w:val="center"/>
          </w:tcPr>
          <w:p w14:paraId="1789E99E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Quality-trimmed:</w:t>
            </w:r>
          </w:p>
        </w:tc>
        <w:tc>
          <w:tcPr>
            <w:tcW w:w="5439" w:type="dxa"/>
            <w:vAlign w:val="center"/>
          </w:tcPr>
          <w:p w14:paraId="20D4013B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29"/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347,347 bp (0.2%)</w:t>
            </w:r>
          </w:p>
        </w:tc>
      </w:tr>
      <w:tr w:rsidR="00342DDC" w:rsidRPr="00D52CDE" w14:paraId="4CD62015" w14:textId="77777777" w:rsidTr="008712D4">
        <w:trPr>
          <w:trHeight w:val="262"/>
        </w:trPr>
        <w:tc>
          <w:tcPr>
            <w:tcW w:w="4028" w:type="dxa"/>
            <w:vAlign w:val="center"/>
          </w:tcPr>
          <w:p w14:paraId="31B5E487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Total written (filtered):</w:t>
            </w:r>
          </w:p>
        </w:tc>
        <w:tc>
          <w:tcPr>
            <w:tcW w:w="5439" w:type="dxa"/>
            <w:vAlign w:val="center"/>
          </w:tcPr>
          <w:p w14:paraId="2A0CEC68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9"/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229,468,058 bp (99.2%)</w:t>
            </w:r>
          </w:p>
        </w:tc>
      </w:tr>
      <w:tr w:rsidR="00342DDC" w:rsidRPr="00D52CDE" w14:paraId="18767C8E" w14:textId="77777777" w:rsidTr="008712D4">
        <w:trPr>
          <w:trHeight w:val="277"/>
        </w:trPr>
        <w:tc>
          <w:tcPr>
            <w:tcW w:w="9467" w:type="dxa"/>
            <w:gridSpan w:val="2"/>
            <w:vAlign w:val="center"/>
          </w:tcPr>
          <w:p w14:paraId="4D999859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</w:p>
        </w:tc>
      </w:tr>
      <w:tr w:rsidR="00342DDC" w:rsidRPr="00D52CDE" w14:paraId="355955AF" w14:textId="77777777" w:rsidTr="008712D4">
        <w:trPr>
          <w:trHeight w:val="540"/>
        </w:trPr>
        <w:tc>
          <w:tcPr>
            <w:tcW w:w="9467" w:type="dxa"/>
            <w:gridSpan w:val="2"/>
            <w:vAlign w:val="center"/>
          </w:tcPr>
          <w:p w14:paraId="14950E7C" w14:textId="77777777" w:rsidR="00342DDC" w:rsidRPr="00D52CDE" w:rsidRDefault="00342DDC" w:rsidP="008712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</w:pPr>
            <w:r w:rsidRPr="00D52CDE">
              <w:rPr>
                <w:rFonts w:ascii="Courier" w:eastAsia="Times New Roman" w:hAnsi="Courier" w:cs="Courier New"/>
                <w:color w:val="333333"/>
                <w:sz w:val="20"/>
                <w:szCs w:val="19"/>
              </w:rPr>
              <w:t>Adapter 1 Sequence: AGATCGGAAGAGC; Type: regular 3'; Length: 13; Trimmed: 1017205 times.</w:t>
            </w:r>
          </w:p>
        </w:tc>
      </w:tr>
    </w:tbl>
    <w:p w14:paraId="3F38DB9D" w14:textId="77777777" w:rsidR="00342DDC" w:rsidRPr="00D52CDE" w:rsidRDefault="00342DDC" w:rsidP="00342DDC">
      <w:pPr>
        <w:rPr>
          <w:rFonts w:ascii="Times" w:hAnsi="Times"/>
        </w:rPr>
      </w:pPr>
    </w:p>
    <w:p w14:paraId="034DE2FE" w14:textId="77777777" w:rsidR="00342DDC" w:rsidRDefault="00342DDC" w:rsidP="00342DDC">
      <w:pPr>
        <w:rPr>
          <w:rFonts w:ascii="Times" w:hAnsi="Times"/>
          <w:b/>
        </w:rPr>
      </w:pPr>
    </w:p>
    <w:p w14:paraId="13FEF51D" w14:textId="77777777" w:rsidR="00342DDC" w:rsidRDefault="00342DDC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48741F1A" w14:textId="43A6CA62" w:rsidR="00342DDC" w:rsidRPr="00342DDC" w:rsidRDefault="00342DDC" w:rsidP="00342DDC">
      <w:pPr>
        <w:spacing w:after="240" w:line="360" w:lineRule="auto"/>
        <w:jc w:val="both"/>
        <w:rPr>
          <w:rFonts w:ascii="Times New Roman" w:hAnsi="Times New Roman" w:cs="Times New Roman"/>
          <w:lang w:val="en-GB" w:eastAsia="en-GB"/>
        </w:rPr>
      </w:pPr>
      <w:r>
        <w:rPr>
          <w:rFonts w:ascii="Times" w:hAnsi="Times"/>
          <w:b/>
        </w:rPr>
        <w:lastRenderedPageBreak/>
        <w:t xml:space="preserve">Figure S2: </w:t>
      </w:r>
      <w:r w:rsidRPr="00CC7389">
        <w:rPr>
          <w:rFonts w:ascii="Times New Roman" w:hAnsi="Times New Roman" w:cs="Times New Roman"/>
          <w:lang w:val="en-GB" w:eastAsia="en-GB"/>
        </w:rPr>
        <w:t xml:space="preserve">(A) QUAST report on de-novo assemble contigs and reference-based scaffolding of </w:t>
      </w:r>
      <w:r w:rsidRPr="00CC7389">
        <w:rPr>
          <w:rFonts w:ascii="Times New Roman" w:hAnsi="Times New Roman" w:cs="Times New Roman"/>
          <w:i/>
          <w:lang w:val="en-GB" w:eastAsia="en-GB"/>
        </w:rPr>
        <w:t>P.</w:t>
      </w:r>
      <w:r w:rsidRPr="00CC7389">
        <w:rPr>
          <w:rFonts w:ascii="Times New Roman" w:hAnsi="Times New Roman" w:cs="Times New Roman"/>
          <w:lang w:val="en-GB" w:eastAsia="en-GB"/>
        </w:rPr>
        <w:t xml:space="preserve"> DMF genome. (B) RAST annotation of </w:t>
      </w:r>
      <w:r w:rsidRPr="00CC7389">
        <w:rPr>
          <w:rFonts w:ascii="Times New Roman" w:hAnsi="Times New Roman" w:cs="Times New Roman"/>
          <w:i/>
          <w:lang w:val="en-GB" w:eastAsia="en-GB"/>
        </w:rPr>
        <w:t>P.</w:t>
      </w:r>
      <w:r w:rsidRPr="00CC7389">
        <w:rPr>
          <w:rFonts w:ascii="Times New Roman" w:hAnsi="Times New Roman" w:cs="Times New Roman"/>
          <w:lang w:val="en-GB" w:eastAsia="en-GB"/>
        </w:rPr>
        <w:t xml:space="preserve"> DMF assembly after MeDuSa scaffolding.</w:t>
      </w:r>
    </w:p>
    <w:p w14:paraId="29DA0967" w14:textId="77777777" w:rsidR="00342DDC" w:rsidRPr="00D52CDE" w:rsidRDefault="00342DDC" w:rsidP="00342DDC">
      <w:pPr>
        <w:rPr>
          <w:rFonts w:ascii="Times" w:hAnsi="Times"/>
          <w:b/>
        </w:rPr>
      </w:pPr>
    </w:p>
    <w:p w14:paraId="2CA78FE8" w14:textId="49C2AD77" w:rsidR="00342DDC" w:rsidRDefault="00342DDC" w:rsidP="00342DDC">
      <w:r w:rsidRPr="00CC7389">
        <w:rPr>
          <w:rFonts w:ascii="Times New Roman" w:hAnsi="Times New Roman" w:cs="Times New Roman"/>
          <w:noProof/>
        </w:rPr>
        <w:drawing>
          <wp:inline distT="0" distB="0" distL="0" distR="0" wp14:anchorId="4C858273" wp14:editId="1D2E8BB0">
            <wp:extent cx="5943600" cy="7096125"/>
            <wp:effectExtent l="0" t="0" r="0" b="3175"/>
            <wp:docPr id="7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888CE" w14:textId="6D0AFBD8" w:rsidR="00342DDC" w:rsidRDefault="00342DDC" w:rsidP="00342DDC">
      <w:r>
        <w:t xml:space="preserve"> </w:t>
      </w:r>
    </w:p>
    <w:p w14:paraId="00B5124B" w14:textId="77777777" w:rsidR="00342DDC" w:rsidRDefault="00342DDC" w:rsidP="00342DDC"/>
    <w:p w14:paraId="3D8B775A" w14:textId="77777777" w:rsidR="00342DDC" w:rsidRDefault="00342DDC" w:rsidP="00342DDC">
      <w:pPr>
        <w:rPr>
          <w:rFonts w:ascii="Times" w:hAnsi="Times"/>
          <w:b/>
        </w:rPr>
      </w:pPr>
    </w:p>
    <w:p w14:paraId="2A6E82B4" w14:textId="12108064" w:rsidR="00342DDC" w:rsidRDefault="00342DDC" w:rsidP="00342DDC">
      <w:pPr>
        <w:rPr>
          <w:rFonts w:ascii="Times" w:hAnsi="Times"/>
        </w:rPr>
      </w:pPr>
      <w:r>
        <w:rPr>
          <w:rFonts w:ascii="Times" w:hAnsi="Times"/>
          <w:b/>
        </w:rPr>
        <w:t xml:space="preserve">Table ST2: </w:t>
      </w:r>
      <w:r w:rsidRPr="00B26B13">
        <w:rPr>
          <w:rFonts w:ascii="Times" w:hAnsi="Times"/>
        </w:rPr>
        <w:t xml:space="preserve">MeDuSa scaffolding </w:t>
      </w:r>
      <w:r w:rsidR="005C4733">
        <w:rPr>
          <w:rFonts w:ascii="Times" w:hAnsi="Times"/>
        </w:rPr>
        <w:t>results</w:t>
      </w:r>
      <w:r w:rsidRPr="00B26B13">
        <w:rPr>
          <w:rFonts w:ascii="Times" w:hAnsi="Times"/>
        </w:rPr>
        <w:t xml:space="preserve"> with reference </w:t>
      </w:r>
      <w:r w:rsidR="00D67F5B" w:rsidRPr="00B26B13">
        <w:rPr>
          <w:rFonts w:ascii="Times" w:hAnsi="Times"/>
        </w:rPr>
        <w:t>genomes</w:t>
      </w:r>
    </w:p>
    <w:p w14:paraId="16B32D6C" w14:textId="77777777" w:rsidR="00D67F5B" w:rsidRDefault="00D67F5B" w:rsidP="00342DDC">
      <w:pPr>
        <w:rPr>
          <w:rFonts w:ascii="Times" w:hAnsi="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5"/>
        <w:gridCol w:w="1173"/>
        <w:gridCol w:w="1497"/>
        <w:gridCol w:w="1431"/>
      </w:tblGrid>
      <w:tr w:rsidR="00342DDC" w:rsidRPr="00113116" w14:paraId="03C044D2" w14:textId="77777777" w:rsidTr="00F54009">
        <w:trPr>
          <w:trHeight w:val="360"/>
        </w:trPr>
        <w:tc>
          <w:tcPr>
            <w:tcW w:w="3725" w:type="dxa"/>
            <w:noWrap/>
          </w:tcPr>
          <w:p w14:paraId="6C98EB82" w14:textId="135CBB77" w:rsidR="00342DDC" w:rsidRPr="00113116" w:rsidRDefault="00F54009" w:rsidP="00F54009">
            <w:pPr>
              <w:pStyle w:val="ListParagraph"/>
              <w:ind w:left="-28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Assembly</w:t>
            </w:r>
          </w:p>
        </w:tc>
        <w:tc>
          <w:tcPr>
            <w:tcW w:w="1173" w:type="dxa"/>
            <w:noWrap/>
          </w:tcPr>
          <w:p w14:paraId="418FDC4D" w14:textId="77777777" w:rsidR="00342DDC" w:rsidRPr="00113116" w:rsidRDefault="00342DDC" w:rsidP="00F54009">
            <w:pPr>
              <w:pStyle w:val="ListParagraph"/>
              <w:ind w:left="0"/>
              <w:rPr>
                <w:b/>
                <w:bCs/>
              </w:rPr>
            </w:pPr>
            <w:r w:rsidRPr="00113116">
              <w:rPr>
                <w:b/>
                <w:bCs/>
              </w:rPr>
              <w:t># contigs</w:t>
            </w:r>
          </w:p>
        </w:tc>
        <w:tc>
          <w:tcPr>
            <w:tcW w:w="1497" w:type="dxa"/>
            <w:noWrap/>
          </w:tcPr>
          <w:p w14:paraId="47035C66" w14:textId="77777777" w:rsidR="00342DDC" w:rsidRPr="00113116" w:rsidRDefault="00342DDC" w:rsidP="00F54009">
            <w:pPr>
              <w:pStyle w:val="ListParagraph"/>
              <w:ind w:left="0"/>
              <w:rPr>
                <w:b/>
                <w:bCs/>
              </w:rPr>
            </w:pPr>
            <w:r w:rsidRPr="00113116">
              <w:rPr>
                <w:b/>
                <w:bCs/>
              </w:rPr>
              <w:t>Length (bp)</w:t>
            </w:r>
          </w:p>
        </w:tc>
        <w:tc>
          <w:tcPr>
            <w:tcW w:w="1431" w:type="dxa"/>
            <w:noWrap/>
            <w:hideMark/>
          </w:tcPr>
          <w:p w14:paraId="66FC9A81" w14:textId="77777777" w:rsidR="00342DDC" w:rsidRPr="00113116" w:rsidRDefault="00342DDC" w:rsidP="00F54009">
            <w:pPr>
              <w:pStyle w:val="ListParagraph"/>
              <w:ind w:left="0"/>
              <w:rPr>
                <w:b/>
                <w:bCs/>
              </w:rPr>
            </w:pPr>
            <w:r w:rsidRPr="00113116">
              <w:rPr>
                <w:b/>
                <w:bCs/>
              </w:rPr>
              <w:t>N50 (bp)</w:t>
            </w:r>
          </w:p>
        </w:tc>
      </w:tr>
      <w:tr w:rsidR="00342DDC" w:rsidRPr="00113116" w14:paraId="3092DCD9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021CECBB" w14:textId="77777777" w:rsidR="00342DDC" w:rsidRPr="00113116" w:rsidRDefault="00342DDC" w:rsidP="008712D4">
            <w:pPr>
              <w:pStyle w:val="ListParagraph"/>
              <w:ind w:left="-28"/>
            </w:pPr>
            <w:r w:rsidRPr="00113116">
              <w:t>Input draft genome</w:t>
            </w:r>
          </w:p>
        </w:tc>
        <w:tc>
          <w:tcPr>
            <w:tcW w:w="1173" w:type="dxa"/>
            <w:noWrap/>
            <w:hideMark/>
          </w:tcPr>
          <w:p w14:paraId="2AB27D81" w14:textId="77777777" w:rsidR="00342DDC" w:rsidRPr="00B26B13" w:rsidRDefault="00342DDC" w:rsidP="008712D4">
            <w:pPr>
              <w:pStyle w:val="ListParagraph"/>
              <w:ind w:left="223"/>
              <w:rPr>
                <w:highlight w:val="cyan"/>
              </w:rPr>
            </w:pPr>
            <w:r w:rsidRPr="00B26B13">
              <w:rPr>
                <w:highlight w:val="cyan"/>
              </w:rPr>
              <w:t>21</w:t>
            </w:r>
            <w:r>
              <w:rPr>
                <w:highlight w:val="cyan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1C8580DB" w14:textId="77777777" w:rsidR="00342DDC" w:rsidRPr="00B26B13" w:rsidRDefault="00342DDC" w:rsidP="008712D4">
            <w:pPr>
              <w:pStyle w:val="ListParagraph"/>
              <w:ind w:left="0"/>
              <w:rPr>
                <w:highlight w:val="cyan"/>
              </w:rPr>
            </w:pPr>
            <w:r w:rsidRPr="00B26B13">
              <w:rPr>
                <w:highlight w:val="cyan"/>
              </w:rPr>
              <w:t>4204293</w:t>
            </w:r>
          </w:p>
        </w:tc>
        <w:tc>
          <w:tcPr>
            <w:tcW w:w="1431" w:type="dxa"/>
            <w:noWrap/>
            <w:hideMark/>
          </w:tcPr>
          <w:p w14:paraId="48AD0482" w14:textId="77777777" w:rsidR="00342DDC" w:rsidRPr="00B26B13" w:rsidRDefault="00342DDC" w:rsidP="008712D4">
            <w:pPr>
              <w:pStyle w:val="ListParagraph"/>
              <w:ind w:left="87"/>
              <w:rPr>
                <w:highlight w:val="cyan"/>
              </w:rPr>
            </w:pPr>
            <w:r w:rsidRPr="00B26B13">
              <w:rPr>
                <w:highlight w:val="cyan"/>
              </w:rPr>
              <w:t>72426</w:t>
            </w:r>
          </w:p>
        </w:tc>
      </w:tr>
      <w:tr w:rsidR="00342DDC" w:rsidRPr="00113116" w14:paraId="44EB950B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0D2F40B6" w14:textId="77777777" w:rsidR="00342DDC" w:rsidRPr="00113116" w:rsidRDefault="00342DDC" w:rsidP="008712D4">
            <w:pPr>
              <w:pStyle w:val="ListParagraph"/>
              <w:ind w:left="-28"/>
            </w:pPr>
            <w:r w:rsidRPr="00113116">
              <w:t>Output scaffolded genome</w:t>
            </w:r>
          </w:p>
        </w:tc>
        <w:tc>
          <w:tcPr>
            <w:tcW w:w="1173" w:type="dxa"/>
            <w:noWrap/>
            <w:hideMark/>
          </w:tcPr>
          <w:p w14:paraId="68D22B5B" w14:textId="77777777" w:rsidR="00342DDC" w:rsidRPr="00B26B13" w:rsidRDefault="00342DDC" w:rsidP="008712D4">
            <w:pPr>
              <w:pStyle w:val="ListParagraph"/>
              <w:ind w:left="223"/>
              <w:rPr>
                <w:highlight w:val="yellow"/>
              </w:rPr>
            </w:pPr>
            <w:r w:rsidRPr="00B26B13">
              <w:rPr>
                <w:highlight w:val="yellow"/>
              </w:rPr>
              <w:t>5</w:t>
            </w:r>
            <w:r>
              <w:rPr>
                <w:highlight w:val="yellow"/>
              </w:rPr>
              <w:t>9</w:t>
            </w:r>
          </w:p>
        </w:tc>
        <w:tc>
          <w:tcPr>
            <w:tcW w:w="1497" w:type="dxa"/>
            <w:noWrap/>
            <w:hideMark/>
          </w:tcPr>
          <w:p w14:paraId="61D62676" w14:textId="77777777" w:rsidR="00342DDC" w:rsidRPr="00B26B13" w:rsidRDefault="00342DDC" w:rsidP="008712D4">
            <w:pPr>
              <w:pStyle w:val="ListParagraph"/>
              <w:ind w:left="0"/>
              <w:rPr>
                <w:highlight w:val="yellow"/>
              </w:rPr>
            </w:pPr>
            <w:r w:rsidRPr="00452DE0">
              <w:rPr>
                <w:highlight w:val="yellow"/>
                <w:lang w:val="en-US"/>
              </w:rPr>
              <w:t>4209369</w:t>
            </w:r>
          </w:p>
        </w:tc>
        <w:tc>
          <w:tcPr>
            <w:tcW w:w="1431" w:type="dxa"/>
            <w:noWrap/>
            <w:hideMark/>
          </w:tcPr>
          <w:p w14:paraId="6F8E65FD" w14:textId="77777777" w:rsidR="00342DDC" w:rsidRPr="00B26B13" w:rsidRDefault="00342DDC" w:rsidP="008712D4">
            <w:pPr>
              <w:pStyle w:val="ListParagraph"/>
              <w:ind w:left="87"/>
              <w:rPr>
                <w:highlight w:val="yellow"/>
              </w:rPr>
            </w:pPr>
            <w:r w:rsidRPr="00452DE0">
              <w:rPr>
                <w:highlight w:val="yellow"/>
                <w:lang w:val="en-US"/>
              </w:rPr>
              <w:t>324432</w:t>
            </w:r>
          </w:p>
        </w:tc>
      </w:tr>
      <w:tr w:rsidR="00342DDC" w:rsidRPr="00113116" w14:paraId="21005E2C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1CC1A3D6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Paracoccus_thiocyanatus</w:t>
            </w:r>
          </w:p>
        </w:tc>
        <w:tc>
          <w:tcPr>
            <w:tcW w:w="1173" w:type="dxa"/>
            <w:noWrap/>
            <w:hideMark/>
          </w:tcPr>
          <w:p w14:paraId="4BB6FE3E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62</w:t>
            </w:r>
          </w:p>
        </w:tc>
        <w:tc>
          <w:tcPr>
            <w:tcW w:w="1497" w:type="dxa"/>
            <w:noWrap/>
            <w:hideMark/>
          </w:tcPr>
          <w:p w14:paraId="46445E86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3524418</w:t>
            </w:r>
          </w:p>
        </w:tc>
        <w:tc>
          <w:tcPr>
            <w:tcW w:w="1431" w:type="dxa"/>
            <w:noWrap/>
            <w:hideMark/>
          </w:tcPr>
          <w:p w14:paraId="47EB17E4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125586</w:t>
            </w:r>
          </w:p>
        </w:tc>
      </w:tr>
      <w:tr w:rsidR="00342DDC" w:rsidRPr="00113116" w14:paraId="7A32E02E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26297762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Paracoccus_denitrificans_PD1222</w:t>
            </w:r>
          </w:p>
        </w:tc>
        <w:tc>
          <w:tcPr>
            <w:tcW w:w="1173" w:type="dxa"/>
            <w:noWrap/>
            <w:hideMark/>
          </w:tcPr>
          <w:p w14:paraId="1FD5A353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3</w:t>
            </w:r>
          </w:p>
        </w:tc>
        <w:tc>
          <w:tcPr>
            <w:tcW w:w="1497" w:type="dxa"/>
            <w:noWrap/>
            <w:hideMark/>
          </w:tcPr>
          <w:p w14:paraId="61E76DE2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5236194</w:t>
            </w:r>
          </w:p>
        </w:tc>
        <w:tc>
          <w:tcPr>
            <w:tcW w:w="1431" w:type="dxa"/>
            <w:noWrap/>
            <w:hideMark/>
          </w:tcPr>
          <w:p w14:paraId="066F62ED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2852282</w:t>
            </w:r>
          </w:p>
        </w:tc>
      </w:tr>
      <w:tr w:rsidR="00342DDC" w:rsidRPr="00113116" w14:paraId="3E6B350E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0CCF4CDC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Paracoccus_yeei</w:t>
            </w:r>
          </w:p>
        </w:tc>
        <w:tc>
          <w:tcPr>
            <w:tcW w:w="1173" w:type="dxa"/>
            <w:noWrap/>
            <w:hideMark/>
          </w:tcPr>
          <w:p w14:paraId="07C4490D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7</w:t>
            </w:r>
          </w:p>
        </w:tc>
        <w:tc>
          <w:tcPr>
            <w:tcW w:w="1497" w:type="dxa"/>
            <w:noWrap/>
            <w:hideMark/>
          </w:tcPr>
          <w:p w14:paraId="103322E2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4620225</w:t>
            </w:r>
          </w:p>
        </w:tc>
        <w:tc>
          <w:tcPr>
            <w:tcW w:w="1431" w:type="dxa"/>
            <w:noWrap/>
            <w:hideMark/>
          </w:tcPr>
          <w:p w14:paraId="14CE038F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3588087</w:t>
            </w:r>
          </w:p>
        </w:tc>
      </w:tr>
      <w:tr w:rsidR="00342DDC" w:rsidRPr="00113116" w14:paraId="312B7B20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31DF2517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Paracoccus_versutus</w:t>
            </w:r>
          </w:p>
        </w:tc>
        <w:tc>
          <w:tcPr>
            <w:tcW w:w="1173" w:type="dxa"/>
            <w:noWrap/>
            <w:hideMark/>
          </w:tcPr>
          <w:p w14:paraId="589EB660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5</w:t>
            </w:r>
          </w:p>
        </w:tc>
        <w:tc>
          <w:tcPr>
            <w:tcW w:w="1497" w:type="dxa"/>
            <w:noWrap/>
            <w:hideMark/>
          </w:tcPr>
          <w:p w14:paraId="5BC7649A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4989582</w:t>
            </w:r>
          </w:p>
        </w:tc>
        <w:tc>
          <w:tcPr>
            <w:tcW w:w="1431" w:type="dxa"/>
            <w:noWrap/>
            <w:hideMark/>
          </w:tcPr>
          <w:p w14:paraId="0B6B5F16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1065403</w:t>
            </w:r>
          </w:p>
        </w:tc>
      </w:tr>
      <w:tr w:rsidR="00342DDC" w:rsidRPr="00113116" w14:paraId="3324AB29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6C1F53F0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Paracoccus_siganidrum</w:t>
            </w:r>
          </w:p>
        </w:tc>
        <w:tc>
          <w:tcPr>
            <w:tcW w:w="1173" w:type="dxa"/>
            <w:noWrap/>
            <w:hideMark/>
          </w:tcPr>
          <w:p w14:paraId="08E40BD0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115</w:t>
            </w:r>
          </w:p>
        </w:tc>
        <w:tc>
          <w:tcPr>
            <w:tcW w:w="1497" w:type="dxa"/>
            <w:noWrap/>
            <w:hideMark/>
          </w:tcPr>
          <w:p w14:paraId="2FA5D426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4901188</w:t>
            </w:r>
          </w:p>
        </w:tc>
        <w:tc>
          <w:tcPr>
            <w:tcW w:w="1431" w:type="dxa"/>
            <w:noWrap/>
            <w:hideMark/>
          </w:tcPr>
          <w:p w14:paraId="07C88861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153482</w:t>
            </w:r>
          </w:p>
        </w:tc>
      </w:tr>
      <w:tr w:rsidR="00342DDC" w:rsidRPr="00113116" w14:paraId="5CFB5060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20C70708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Paracoccus_bengalensis</w:t>
            </w:r>
          </w:p>
        </w:tc>
        <w:tc>
          <w:tcPr>
            <w:tcW w:w="1173" w:type="dxa"/>
            <w:noWrap/>
            <w:hideMark/>
          </w:tcPr>
          <w:p w14:paraId="0E658E28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5</w:t>
            </w:r>
          </w:p>
        </w:tc>
        <w:tc>
          <w:tcPr>
            <w:tcW w:w="1497" w:type="dxa"/>
            <w:noWrap/>
            <w:hideMark/>
          </w:tcPr>
          <w:p w14:paraId="690B5C9C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4989582</w:t>
            </w:r>
          </w:p>
        </w:tc>
        <w:tc>
          <w:tcPr>
            <w:tcW w:w="1431" w:type="dxa"/>
            <w:noWrap/>
            <w:hideMark/>
          </w:tcPr>
          <w:p w14:paraId="73ECC2D5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1065403</w:t>
            </w:r>
          </w:p>
        </w:tc>
      </w:tr>
      <w:tr w:rsidR="00342DDC" w:rsidRPr="00113116" w14:paraId="67EC756C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30475B67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Paracoccus_pantotrophus</w:t>
            </w:r>
          </w:p>
        </w:tc>
        <w:tc>
          <w:tcPr>
            <w:tcW w:w="1173" w:type="dxa"/>
            <w:noWrap/>
            <w:hideMark/>
          </w:tcPr>
          <w:p w14:paraId="3C8A40CE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4</w:t>
            </w:r>
          </w:p>
        </w:tc>
        <w:tc>
          <w:tcPr>
            <w:tcW w:w="1497" w:type="dxa"/>
            <w:noWrap/>
            <w:hideMark/>
          </w:tcPr>
          <w:p w14:paraId="1EE4F621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4409379</w:t>
            </w:r>
          </w:p>
        </w:tc>
        <w:tc>
          <w:tcPr>
            <w:tcW w:w="1431" w:type="dxa"/>
            <w:noWrap/>
            <w:hideMark/>
          </w:tcPr>
          <w:p w14:paraId="50C31AEA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2248278</w:t>
            </w:r>
          </w:p>
        </w:tc>
      </w:tr>
      <w:tr w:rsidR="00342DDC" w:rsidRPr="00113116" w14:paraId="0D27691B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75619815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Paracoccus_jeotgali</w:t>
            </w:r>
          </w:p>
        </w:tc>
        <w:tc>
          <w:tcPr>
            <w:tcW w:w="1173" w:type="dxa"/>
            <w:noWrap/>
            <w:hideMark/>
          </w:tcPr>
          <w:p w14:paraId="3C145464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3</w:t>
            </w:r>
          </w:p>
        </w:tc>
        <w:tc>
          <w:tcPr>
            <w:tcW w:w="1497" w:type="dxa"/>
            <w:noWrap/>
            <w:hideMark/>
          </w:tcPr>
          <w:p w14:paraId="72F6566B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3299166</w:t>
            </w:r>
          </w:p>
        </w:tc>
        <w:tc>
          <w:tcPr>
            <w:tcW w:w="1431" w:type="dxa"/>
            <w:noWrap/>
            <w:hideMark/>
          </w:tcPr>
          <w:p w14:paraId="6F5E3BC2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3121136</w:t>
            </w:r>
          </w:p>
        </w:tc>
      </w:tr>
      <w:tr w:rsidR="00342DDC" w:rsidRPr="00113116" w14:paraId="2409E926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3BF7EC61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Paracoccus_acridae</w:t>
            </w:r>
          </w:p>
        </w:tc>
        <w:tc>
          <w:tcPr>
            <w:tcW w:w="1173" w:type="dxa"/>
            <w:noWrap/>
            <w:hideMark/>
          </w:tcPr>
          <w:p w14:paraId="3134083A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103</w:t>
            </w:r>
          </w:p>
        </w:tc>
        <w:tc>
          <w:tcPr>
            <w:tcW w:w="1497" w:type="dxa"/>
            <w:noWrap/>
            <w:hideMark/>
          </w:tcPr>
          <w:p w14:paraId="342C5B62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3989655</w:t>
            </w:r>
          </w:p>
        </w:tc>
        <w:tc>
          <w:tcPr>
            <w:tcW w:w="1431" w:type="dxa"/>
            <w:noWrap/>
            <w:hideMark/>
          </w:tcPr>
          <w:p w14:paraId="24BA8EED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269403</w:t>
            </w:r>
          </w:p>
        </w:tc>
      </w:tr>
      <w:tr w:rsidR="00342DDC" w:rsidRPr="00113116" w14:paraId="0D5167AB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2B42227C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Paracoccus_mutanolyticus</w:t>
            </w:r>
          </w:p>
        </w:tc>
        <w:tc>
          <w:tcPr>
            <w:tcW w:w="1173" w:type="dxa"/>
            <w:noWrap/>
            <w:hideMark/>
          </w:tcPr>
          <w:p w14:paraId="2331B40F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1</w:t>
            </w:r>
          </w:p>
        </w:tc>
        <w:tc>
          <w:tcPr>
            <w:tcW w:w="1497" w:type="dxa"/>
            <w:noWrap/>
            <w:hideMark/>
          </w:tcPr>
          <w:p w14:paraId="44D56217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3592357</w:t>
            </w:r>
          </w:p>
        </w:tc>
        <w:tc>
          <w:tcPr>
            <w:tcW w:w="1431" w:type="dxa"/>
            <w:noWrap/>
            <w:hideMark/>
          </w:tcPr>
          <w:p w14:paraId="4920E080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3592357</w:t>
            </w:r>
          </w:p>
        </w:tc>
      </w:tr>
      <w:tr w:rsidR="00342DDC" w:rsidRPr="00113116" w14:paraId="70E31763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0702C472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Paracoccus_litorisediminis</w:t>
            </w:r>
          </w:p>
        </w:tc>
        <w:tc>
          <w:tcPr>
            <w:tcW w:w="1173" w:type="dxa"/>
            <w:noWrap/>
            <w:hideMark/>
          </w:tcPr>
          <w:p w14:paraId="1036FB2B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72</w:t>
            </w:r>
          </w:p>
        </w:tc>
        <w:tc>
          <w:tcPr>
            <w:tcW w:w="1497" w:type="dxa"/>
            <w:noWrap/>
            <w:hideMark/>
          </w:tcPr>
          <w:p w14:paraId="284E6B7A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5370867</w:t>
            </w:r>
          </w:p>
        </w:tc>
        <w:tc>
          <w:tcPr>
            <w:tcW w:w="1431" w:type="dxa"/>
            <w:noWrap/>
            <w:hideMark/>
          </w:tcPr>
          <w:p w14:paraId="637DEC67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220239</w:t>
            </w:r>
          </w:p>
        </w:tc>
      </w:tr>
      <w:tr w:rsidR="00342DDC" w:rsidRPr="00113116" w14:paraId="5CEB8A8A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5305275A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Paracoccus_lutimaris</w:t>
            </w:r>
          </w:p>
        </w:tc>
        <w:tc>
          <w:tcPr>
            <w:tcW w:w="1173" w:type="dxa"/>
            <w:noWrap/>
            <w:hideMark/>
          </w:tcPr>
          <w:p w14:paraId="07C3813D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92</w:t>
            </w:r>
          </w:p>
        </w:tc>
        <w:tc>
          <w:tcPr>
            <w:tcW w:w="1497" w:type="dxa"/>
            <w:noWrap/>
            <w:hideMark/>
          </w:tcPr>
          <w:p w14:paraId="7241B6F5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4206165</w:t>
            </w:r>
          </w:p>
        </w:tc>
        <w:tc>
          <w:tcPr>
            <w:tcW w:w="1431" w:type="dxa"/>
            <w:noWrap/>
            <w:hideMark/>
          </w:tcPr>
          <w:p w14:paraId="5E14BEE0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156596</w:t>
            </w:r>
          </w:p>
        </w:tc>
      </w:tr>
      <w:tr w:rsidR="00342DDC" w:rsidRPr="00113116" w14:paraId="4BDE7F4D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532EB0F0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Paracoccus_suum</w:t>
            </w:r>
          </w:p>
        </w:tc>
        <w:tc>
          <w:tcPr>
            <w:tcW w:w="1173" w:type="dxa"/>
            <w:noWrap/>
            <w:hideMark/>
          </w:tcPr>
          <w:p w14:paraId="4146DB1A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1</w:t>
            </w:r>
          </w:p>
        </w:tc>
        <w:tc>
          <w:tcPr>
            <w:tcW w:w="1497" w:type="dxa"/>
            <w:noWrap/>
            <w:hideMark/>
          </w:tcPr>
          <w:p w14:paraId="56504E35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3250998</w:t>
            </w:r>
          </w:p>
        </w:tc>
        <w:tc>
          <w:tcPr>
            <w:tcW w:w="1431" w:type="dxa"/>
            <w:noWrap/>
            <w:hideMark/>
          </w:tcPr>
          <w:p w14:paraId="61D53852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3250998</w:t>
            </w:r>
          </w:p>
        </w:tc>
      </w:tr>
      <w:tr w:rsidR="00342DDC" w:rsidRPr="00113116" w14:paraId="411F7379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31C67AD3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Paracoccus_halophilus</w:t>
            </w:r>
          </w:p>
        </w:tc>
        <w:tc>
          <w:tcPr>
            <w:tcW w:w="1173" w:type="dxa"/>
            <w:noWrap/>
            <w:hideMark/>
          </w:tcPr>
          <w:p w14:paraId="2662BFEE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79</w:t>
            </w:r>
          </w:p>
        </w:tc>
        <w:tc>
          <w:tcPr>
            <w:tcW w:w="1497" w:type="dxa"/>
            <w:noWrap/>
            <w:hideMark/>
          </w:tcPr>
          <w:p w14:paraId="3569C7AE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4008709</w:t>
            </w:r>
          </w:p>
        </w:tc>
        <w:tc>
          <w:tcPr>
            <w:tcW w:w="1431" w:type="dxa"/>
            <w:noWrap/>
            <w:hideMark/>
          </w:tcPr>
          <w:p w14:paraId="361E3D39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120338</w:t>
            </w:r>
          </w:p>
        </w:tc>
      </w:tr>
      <w:tr w:rsidR="00342DDC" w:rsidRPr="00113116" w14:paraId="17F04611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6E9DB289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Paracoccus_subflavus</w:t>
            </w:r>
          </w:p>
        </w:tc>
        <w:tc>
          <w:tcPr>
            <w:tcW w:w="1173" w:type="dxa"/>
            <w:noWrap/>
            <w:hideMark/>
          </w:tcPr>
          <w:p w14:paraId="32D719D9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25</w:t>
            </w:r>
          </w:p>
        </w:tc>
        <w:tc>
          <w:tcPr>
            <w:tcW w:w="1497" w:type="dxa"/>
            <w:noWrap/>
            <w:hideMark/>
          </w:tcPr>
          <w:p w14:paraId="010758DA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3183584</w:t>
            </w:r>
          </w:p>
        </w:tc>
        <w:tc>
          <w:tcPr>
            <w:tcW w:w="1431" w:type="dxa"/>
            <w:noWrap/>
            <w:hideMark/>
          </w:tcPr>
          <w:p w14:paraId="11E84D75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284404</w:t>
            </w:r>
          </w:p>
        </w:tc>
      </w:tr>
      <w:tr w:rsidR="00342DDC" w:rsidRPr="00113116" w14:paraId="452DAE2C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77BCC0DE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Paracoccus_limosus</w:t>
            </w:r>
          </w:p>
        </w:tc>
        <w:tc>
          <w:tcPr>
            <w:tcW w:w="1173" w:type="dxa"/>
            <w:noWrap/>
            <w:hideMark/>
          </w:tcPr>
          <w:p w14:paraId="1F40002C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72</w:t>
            </w:r>
          </w:p>
        </w:tc>
        <w:tc>
          <w:tcPr>
            <w:tcW w:w="1497" w:type="dxa"/>
            <w:noWrap/>
            <w:hideMark/>
          </w:tcPr>
          <w:p w14:paraId="7553490F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3906278</w:t>
            </w:r>
          </w:p>
        </w:tc>
        <w:tc>
          <w:tcPr>
            <w:tcW w:w="1431" w:type="dxa"/>
            <w:noWrap/>
            <w:hideMark/>
          </w:tcPr>
          <w:p w14:paraId="1726C3AE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120657</w:t>
            </w:r>
          </w:p>
        </w:tc>
      </w:tr>
      <w:tr w:rsidR="00342DDC" w:rsidRPr="00113116" w14:paraId="7DE5B05B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047F9E29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Paracoccus_aminovorans</w:t>
            </w:r>
          </w:p>
        </w:tc>
        <w:tc>
          <w:tcPr>
            <w:tcW w:w="1173" w:type="dxa"/>
            <w:noWrap/>
            <w:hideMark/>
          </w:tcPr>
          <w:p w14:paraId="2EE34C02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4</w:t>
            </w:r>
          </w:p>
        </w:tc>
        <w:tc>
          <w:tcPr>
            <w:tcW w:w="1497" w:type="dxa"/>
            <w:noWrap/>
            <w:hideMark/>
          </w:tcPr>
          <w:p w14:paraId="60E7BCA5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4038130</w:t>
            </w:r>
          </w:p>
        </w:tc>
        <w:tc>
          <w:tcPr>
            <w:tcW w:w="1431" w:type="dxa"/>
            <w:noWrap/>
            <w:hideMark/>
          </w:tcPr>
          <w:p w14:paraId="353CF091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3108335</w:t>
            </w:r>
          </w:p>
        </w:tc>
      </w:tr>
      <w:tr w:rsidR="00342DDC" w:rsidRPr="00113116" w14:paraId="1B3A3F79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6FAB9069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Paracoccus_tegillarcae</w:t>
            </w:r>
          </w:p>
        </w:tc>
        <w:tc>
          <w:tcPr>
            <w:tcW w:w="1173" w:type="dxa"/>
            <w:noWrap/>
            <w:hideMark/>
          </w:tcPr>
          <w:p w14:paraId="23D00801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4</w:t>
            </w:r>
          </w:p>
        </w:tc>
        <w:tc>
          <w:tcPr>
            <w:tcW w:w="1497" w:type="dxa"/>
            <w:noWrap/>
            <w:hideMark/>
          </w:tcPr>
          <w:p w14:paraId="7ECFCB94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3954736</w:t>
            </w:r>
          </w:p>
        </w:tc>
        <w:tc>
          <w:tcPr>
            <w:tcW w:w="1431" w:type="dxa"/>
            <w:noWrap/>
            <w:hideMark/>
          </w:tcPr>
          <w:p w14:paraId="04C1D5F8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3759886</w:t>
            </w:r>
          </w:p>
        </w:tc>
      </w:tr>
      <w:tr w:rsidR="00342DDC" w:rsidRPr="00113116" w14:paraId="56423D1F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24A1B729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Paracoccus_binzhouensis</w:t>
            </w:r>
          </w:p>
        </w:tc>
        <w:tc>
          <w:tcPr>
            <w:tcW w:w="1173" w:type="dxa"/>
            <w:noWrap/>
            <w:hideMark/>
          </w:tcPr>
          <w:p w14:paraId="6AFC6E31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270</w:t>
            </w:r>
          </w:p>
        </w:tc>
        <w:tc>
          <w:tcPr>
            <w:tcW w:w="1497" w:type="dxa"/>
            <w:noWrap/>
            <w:hideMark/>
          </w:tcPr>
          <w:p w14:paraId="711C46E2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4834448</w:t>
            </w:r>
          </w:p>
        </w:tc>
        <w:tc>
          <w:tcPr>
            <w:tcW w:w="1431" w:type="dxa"/>
            <w:noWrap/>
            <w:hideMark/>
          </w:tcPr>
          <w:p w14:paraId="64D83A52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34354</w:t>
            </w:r>
          </w:p>
        </w:tc>
      </w:tr>
      <w:tr w:rsidR="00342DDC" w:rsidRPr="00113116" w14:paraId="7469F9B2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462FA63A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Paracoccus_solventivorans</w:t>
            </w:r>
          </w:p>
        </w:tc>
        <w:tc>
          <w:tcPr>
            <w:tcW w:w="1173" w:type="dxa"/>
            <w:noWrap/>
            <w:hideMark/>
          </w:tcPr>
          <w:p w14:paraId="2D08E25A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27</w:t>
            </w:r>
          </w:p>
        </w:tc>
        <w:tc>
          <w:tcPr>
            <w:tcW w:w="1497" w:type="dxa"/>
            <w:noWrap/>
            <w:hideMark/>
          </w:tcPr>
          <w:p w14:paraId="48E06405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3377602</w:t>
            </w:r>
          </w:p>
        </w:tc>
        <w:tc>
          <w:tcPr>
            <w:tcW w:w="1431" w:type="dxa"/>
            <w:noWrap/>
            <w:hideMark/>
          </w:tcPr>
          <w:p w14:paraId="6369FF09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249067</w:t>
            </w:r>
          </w:p>
        </w:tc>
      </w:tr>
      <w:tr w:rsidR="00342DDC" w:rsidRPr="00113116" w14:paraId="58A631B0" w14:textId="77777777" w:rsidTr="008712D4">
        <w:trPr>
          <w:trHeight w:val="360"/>
        </w:trPr>
        <w:tc>
          <w:tcPr>
            <w:tcW w:w="3725" w:type="dxa"/>
            <w:noWrap/>
            <w:hideMark/>
          </w:tcPr>
          <w:p w14:paraId="209D246B" w14:textId="77777777" w:rsidR="00342DDC" w:rsidRPr="00B26B13" w:rsidRDefault="00342DDC" w:rsidP="008712D4">
            <w:pPr>
              <w:pStyle w:val="ListParagraph"/>
              <w:ind w:left="-28"/>
              <w:rPr>
                <w:i/>
              </w:rPr>
            </w:pPr>
            <w:r w:rsidRPr="00B26B13">
              <w:rPr>
                <w:i/>
              </w:rPr>
              <w:t>Paracoccus_aminophilus</w:t>
            </w:r>
            <w:r>
              <w:rPr>
                <w:i/>
              </w:rPr>
              <w:t xml:space="preserve"> JCM 7685</w:t>
            </w:r>
          </w:p>
        </w:tc>
        <w:tc>
          <w:tcPr>
            <w:tcW w:w="1173" w:type="dxa"/>
            <w:noWrap/>
            <w:hideMark/>
          </w:tcPr>
          <w:p w14:paraId="478ACEFF" w14:textId="77777777" w:rsidR="00342DDC" w:rsidRPr="00113116" w:rsidRDefault="00342DDC" w:rsidP="008712D4">
            <w:pPr>
              <w:pStyle w:val="ListParagraph"/>
              <w:ind w:left="223"/>
            </w:pPr>
            <w:r w:rsidRPr="00113116">
              <w:t>6</w:t>
            </w:r>
          </w:p>
        </w:tc>
        <w:tc>
          <w:tcPr>
            <w:tcW w:w="1497" w:type="dxa"/>
            <w:noWrap/>
            <w:hideMark/>
          </w:tcPr>
          <w:p w14:paraId="3333FA55" w14:textId="77777777" w:rsidR="00342DDC" w:rsidRPr="00113116" w:rsidRDefault="00342DDC" w:rsidP="008712D4">
            <w:pPr>
              <w:pStyle w:val="ListParagraph"/>
              <w:ind w:left="0"/>
            </w:pPr>
            <w:r w:rsidRPr="00113116">
              <w:t>4873118</w:t>
            </w:r>
          </w:p>
        </w:tc>
        <w:tc>
          <w:tcPr>
            <w:tcW w:w="1431" w:type="dxa"/>
            <w:noWrap/>
            <w:hideMark/>
          </w:tcPr>
          <w:p w14:paraId="6C1765B8" w14:textId="77777777" w:rsidR="00342DDC" w:rsidRPr="00113116" w:rsidRDefault="00342DDC" w:rsidP="008712D4">
            <w:pPr>
              <w:pStyle w:val="ListParagraph"/>
              <w:ind w:left="87"/>
            </w:pPr>
            <w:r w:rsidRPr="00113116">
              <w:t>3613807</w:t>
            </w:r>
          </w:p>
        </w:tc>
      </w:tr>
    </w:tbl>
    <w:p w14:paraId="7ACD11DD" w14:textId="77777777" w:rsidR="00342DDC" w:rsidRDefault="00342DDC" w:rsidP="00342DDC">
      <w:pPr>
        <w:rPr>
          <w:rFonts w:ascii="Times" w:hAnsi="Times"/>
          <w:b/>
        </w:rPr>
      </w:pPr>
    </w:p>
    <w:p w14:paraId="28333ED4" w14:textId="77777777" w:rsidR="00342DDC" w:rsidRDefault="00342DDC" w:rsidP="00342DDC">
      <w:pPr>
        <w:rPr>
          <w:rFonts w:ascii="Times" w:hAnsi="Times"/>
          <w:b/>
        </w:rPr>
      </w:pPr>
    </w:p>
    <w:p w14:paraId="476BFCDF" w14:textId="77777777" w:rsidR="00146781" w:rsidRDefault="001467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0FE0216" w14:textId="14CE3FA3" w:rsidR="00342DDC" w:rsidRPr="00FB1003" w:rsidRDefault="00342DDC" w:rsidP="00342DDC">
      <w:pPr>
        <w:rPr>
          <w:rFonts w:ascii="Times New Roman" w:hAnsi="Times New Roman" w:cs="Times New Roman"/>
          <w:b/>
          <w:u w:val="single"/>
        </w:rPr>
      </w:pPr>
      <w:r w:rsidRPr="00FB1003">
        <w:rPr>
          <w:rFonts w:ascii="Times New Roman" w:hAnsi="Times New Roman" w:cs="Times New Roman"/>
          <w:b/>
        </w:rPr>
        <w:t>Table ST3: GTDB result</w:t>
      </w:r>
    </w:p>
    <w:p w14:paraId="3BA2F33D" w14:textId="77777777" w:rsidR="00342DDC" w:rsidRDefault="00342DDC" w:rsidP="00342DDC">
      <w:pPr>
        <w:pStyle w:val="ListParagraph"/>
        <w:ind w:left="0"/>
      </w:pPr>
    </w:p>
    <w:tbl>
      <w:tblPr>
        <w:tblStyle w:val="TableGridLight"/>
        <w:tblW w:w="9331" w:type="dxa"/>
        <w:tblLayout w:type="fixed"/>
        <w:tblLook w:val="04A0" w:firstRow="1" w:lastRow="0" w:firstColumn="1" w:lastColumn="0" w:noHBand="0" w:noVBand="1"/>
      </w:tblPr>
      <w:tblGrid>
        <w:gridCol w:w="3401"/>
        <w:gridCol w:w="5930"/>
      </w:tblGrid>
      <w:tr w:rsidR="00342DDC" w:rsidRPr="007544F3" w14:paraId="0DFE2748" w14:textId="77777777" w:rsidTr="008712D4">
        <w:trPr>
          <w:trHeight w:val="288"/>
        </w:trPr>
        <w:tc>
          <w:tcPr>
            <w:tcW w:w="3401" w:type="dxa"/>
            <w:hideMark/>
          </w:tcPr>
          <w:p w14:paraId="755A3E8D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User Genome</w:t>
            </w:r>
          </w:p>
        </w:tc>
        <w:tc>
          <w:tcPr>
            <w:tcW w:w="5930" w:type="dxa"/>
            <w:hideMark/>
          </w:tcPr>
          <w:p w14:paraId="221EADCC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P2ITr_M59_R24.dnas_assembly</w:t>
            </w:r>
          </w:p>
        </w:tc>
      </w:tr>
      <w:tr w:rsidR="00342DDC" w:rsidRPr="007544F3" w14:paraId="603F5C0D" w14:textId="77777777" w:rsidTr="008712D4">
        <w:trPr>
          <w:trHeight w:val="878"/>
        </w:trPr>
        <w:tc>
          <w:tcPr>
            <w:tcW w:w="3401" w:type="dxa"/>
            <w:hideMark/>
          </w:tcPr>
          <w:p w14:paraId="6A35A329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Classification</w:t>
            </w:r>
          </w:p>
        </w:tc>
        <w:tc>
          <w:tcPr>
            <w:tcW w:w="5930" w:type="dxa"/>
            <w:hideMark/>
          </w:tcPr>
          <w:p w14:paraId="26C149F7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d__Bacteria; p__Proteobacteria; c__Alphaproteobacteria; o__Rhodobacterales; f__Rhodobacteraceae; g__Paracoccus;  s__Paracoccus aminovorans_B</w:t>
            </w:r>
          </w:p>
        </w:tc>
      </w:tr>
      <w:tr w:rsidR="00342DDC" w:rsidRPr="007544F3" w14:paraId="33D2F6F6" w14:textId="77777777" w:rsidTr="008712D4">
        <w:trPr>
          <w:trHeight w:val="561"/>
        </w:trPr>
        <w:tc>
          <w:tcPr>
            <w:tcW w:w="3401" w:type="dxa"/>
            <w:hideMark/>
          </w:tcPr>
          <w:p w14:paraId="79BB37F6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FastANI Reference</w:t>
            </w:r>
          </w:p>
        </w:tc>
        <w:tc>
          <w:tcPr>
            <w:tcW w:w="5930" w:type="dxa"/>
            <w:hideMark/>
          </w:tcPr>
          <w:p w14:paraId="1E5EBF05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GCF_001546115.1</w:t>
            </w:r>
          </w:p>
        </w:tc>
      </w:tr>
      <w:tr w:rsidR="00342DDC" w:rsidRPr="007544F3" w14:paraId="527F9B78" w14:textId="77777777" w:rsidTr="008712D4">
        <w:trPr>
          <w:trHeight w:val="68"/>
        </w:trPr>
        <w:tc>
          <w:tcPr>
            <w:tcW w:w="3401" w:type="dxa"/>
            <w:hideMark/>
          </w:tcPr>
          <w:p w14:paraId="3F591488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FastANI Reference Radius</w:t>
            </w:r>
          </w:p>
        </w:tc>
        <w:tc>
          <w:tcPr>
            <w:tcW w:w="5930" w:type="dxa"/>
            <w:hideMark/>
          </w:tcPr>
          <w:p w14:paraId="57758517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95</w:t>
            </w:r>
          </w:p>
        </w:tc>
      </w:tr>
      <w:tr w:rsidR="00342DDC" w:rsidRPr="007544F3" w14:paraId="41D528EA" w14:textId="77777777" w:rsidTr="008712D4">
        <w:trPr>
          <w:trHeight w:val="655"/>
        </w:trPr>
        <w:tc>
          <w:tcPr>
            <w:tcW w:w="3401" w:type="dxa"/>
            <w:hideMark/>
          </w:tcPr>
          <w:p w14:paraId="047C3BD0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FastANI Taxonomy</w:t>
            </w:r>
          </w:p>
        </w:tc>
        <w:tc>
          <w:tcPr>
            <w:tcW w:w="5930" w:type="dxa"/>
            <w:hideMark/>
          </w:tcPr>
          <w:p w14:paraId="2D0F5FA6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d__Bacteria; p__Proteobacteria; c__Alphaproteobacteria; o__Rhodobacterales; f__Rhodobacteraceae; g__Paracoccus; s__Paracoccus aminovorans_B</w:t>
            </w:r>
          </w:p>
        </w:tc>
      </w:tr>
      <w:tr w:rsidR="00342DDC" w:rsidRPr="007544F3" w14:paraId="5E1EBE93" w14:textId="77777777" w:rsidTr="008712D4">
        <w:trPr>
          <w:trHeight w:val="165"/>
        </w:trPr>
        <w:tc>
          <w:tcPr>
            <w:tcW w:w="3401" w:type="dxa"/>
            <w:hideMark/>
          </w:tcPr>
          <w:p w14:paraId="298F6908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FastANI ANI</w:t>
            </w:r>
          </w:p>
        </w:tc>
        <w:tc>
          <w:tcPr>
            <w:tcW w:w="5930" w:type="dxa"/>
            <w:hideMark/>
          </w:tcPr>
          <w:p w14:paraId="7DBD3171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97.2</w:t>
            </w:r>
          </w:p>
        </w:tc>
      </w:tr>
      <w:tr w:rsidR="00342DDC" w:rsidRPr="007544F3" w14:paraId="28373AF0" w14:textId="77777777" w:rsidTr="008712D4">
        <w:trPr>
          <w:trHeight w:val="154"/>
        </w:trPr>
        <w:tc>
          <w:tcPr>
            <w:tcW w:w="3401" w:type="dxa"/>
            <w:hideMark/>
          </w:tcPr>
          <w:p w14:paraId="5C81F76D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FastANI Alignment Fraction</w:t>
            </w:r>
          </w:p>
        </w:tc>
        <w:tc>
          <w:tcPr>
            <w:tcW w:w="5930" w:type="dxa"/>
            <w:hideMark/>
          </w:tcPr>
          <w:p w14:paraId="00FDEB44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0.85</w:t>
            </w:r>
          </w:p>
        </w:tc>
      </w:tr>
      <w:tr w:rsidR="00342DDC" w:rsidRPr="007544F3" w14:paraId="69964161" w14:textId="77777777" w:rsidTr="008712D4">
        <w:trPr>
          <w:trHeight w:val="68"/>
        </w:trPr>
        <w:tc>
          <w:tcPr>
            <w:tcW w:w="3401" w:type="dxa"/>
            <w:hideMark/>
          </w:tcPr>
          <w:p w14:paraId="69DCDB9C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Closest Placement Reference</w:t>
            </w:r>
          </w:p>
        </w:tc>
        <w:tc>
          <w:tcPr>
            <w:tcW w:w="5930" w:type="dxa"/>
            <w:hideMark/>
          </w:tcPr>
          <w:p w14:paraId="58E1CD85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GCF_001546115.1</w:t>
            </w:r>
          </w:p>
        </w:tc>
      </w:tr>
      <w:tr w:rsidR="00342DDC" w:rsidRPr="007544F3" w14:paraId="66E0B1FD" w14:textId="77777777" w:rsidTr="008712D4">
        <w:trPr>
          <w:trHeight w:val="68"/>
        </w:trPr>
        <w:tc>
          <w:tcPr>
            <w:tcW w:w="3401" w:type="dxa"/>
            <w:hideMark/>
          </w:tcPr>
          <w:p w14:paraId="44570CD1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Closest Placement Taxonomy</w:t>
            </w:r>
          </w:p>
        </w:tc>
        <w:tc>
          <w:tcPr>
            <w:tcW w:w="5930" w:type="dxa"/>
            <w:hideMark/>
          </w:tcPr>
          <w:p w14:paraId="5A937AF3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d__Bacteria; p__Proteobacteria; c__Alphaproteobacteria; o__Rhodobacterales; f__Rhodobacteraceae; g__Paracoccus; s__Paracoccus aminovorans_B</w:t>
            </w:r>
          </w:p>
        </w:tc>
      </w:tr>
      <w:tr w:rsidR="00342DDC" w:rsidRPr="007544F3" w14:paraId="3B76259E" w14:textId="77777777" w:rsidTr="008712D4">
        <w:trPr>
          <w:trHeight w:val="108"/>
        </w:trPr>
        <w:tc>
          <w:tcPr>
            <w:tcW w:w="3401" w:type="dxa"/>
            <w:hideMark/>
          </w:tcPr>
          <w:p w14:paraId="55191E76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Closest Placement ANI</w:t>
            </w:r>
          </w:p>
        </w:tc>
        <w:tc>
          <w:tcPr>
            <w:tcW w:w="5930" w:type="dxa"/>
            <w:hideMark/>
          </w:tcPr>
          <w:p w14:paraId="3FB26FC1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97.2</w:t>
            </w:r>
          </w:p>
        </w:tc>
      </w:tr>
      <w:tr w:rsidR="00342DDC" w:rsidRPr="007544F3" w14:paraId="71774AA1" w14:textId="77777777" w:rsidTr="008712D4">
        <w:trPr>
          <w:trHeight w:val="812"/>
        </w:trPr>
        <w:tc>
          <w:tcPr>
            <w:tcW w:w="3401" w:type="dxa"/>
            <w:hideMark/>
          </w:tcPr>
          <w:p w14:paraId="3E8DE475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Closest Placement Alignment Fraction</w:t>
            </w:r>
          </w:p>
        </w:tc>
        <w:tc>
          <w:tcPr>
            <w:tcW w:w="5930" w:type="dxa"/>
            <w:hideMark/>
          </w:tcPr>
          <w:p w14:paraId="64822FF9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0.85</w:t>
            </w:r>
          </w:p>
        </w:tc>
      </w:tr>
      <w:tr w:rsidR="00342DDC" w:rsidRPr="007544F3" w14:paraId="1618922E" w14:textId="77777777" w:rsidTr="008712D4">
        <w:trPr>
          <w:trHeight w:val="131"/>
        </w:trPr>
        <w:tc>
          <w:tcPr>
            <w:tcW w:w="3401" w:type="dxa"/>
            <w:hideMark/>
          </w:tcPr>
          <w:p w14:paraId="08770744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Classification Method</w:t>
            </w:r>
          </w:p>
        </w:tc>
        <w:tc>
          <w:tcPr>
            <w:tcW w:w="5930" w:type="dxa"/>
            <w:hideMark/>
          </w:tcPr>
          <w:p w14:paraId="595E6A15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taxonomic classification defined by topology and ANI</w:t>
            </w:r>
          </w:p>
        </w:tc>
      </w:tr>
      <w:tr w:rsidR="00342DDC" w:rsidRPr="007544F3" w14:paraId="1F2F602A" w14:textId="77777777" w:rsidTr="008712D4">
        <w:trPr>
          <w:trHeight w:val="98"/>
        </w:trPr>
        <w:tc>
          <w:tcPr>
            <w:tcW w:w="3401" w:type="dxa"/>
            <w:hideMark/>
          </w:tcPr>
          <w:p w14:paraId="47ACAD6D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Note</w:t>
            </w:r>
          </w:p>
        </w:tc>
        <w:tc>
          <w:tcPr>
            <w:tcW w:w="5930" w:type="dxa"/>
            <w:hideMark/>
          </w:tcPr>
          <w:p w14:paraId="468609B6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topological placement and ANI have congruent species assignments</w:t>
            </w:r>
          </w:p>
        </w:tc>
      </w:tr>
      <w:tr w:rsidR="00342DDC" w:rsidRPr="007544F3" w14:paraId="57D48F7B" w14:textId="77777777" w:rsidTr="008712D4">
        <w:trPr>
          <w:trHeight w:val="68"/>
        </w:trPr>
        <w:tc>
          <w:tcPr>
            <w:tcW w:w="3401" w:type="dxa"/>
            <w:hideMark/>
          </w:tcPr>
          <w:p w14:paraId="7788E4F3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Other Related References</w:t>
            </w:r>
          </w:p>
        </w:tc>
        <w:tc>
          <w:tcPr>
            <w:tcW w:w="5930" w:type="dxa"/>
            <w:hideMark/>
          </w:tcPr>
          <w:p w14:paraId="59C4393C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GCF_900005615.1, s__Paracoccus aminovo...</w:t>
            </w:r>
          </w:p>
        </w:tc>
      </w:tr>
      <w:tr w:rsidR="00342DDC" w:rsidRPr="007544F3" w14:paraId="26E03A7E" w14:textId="77777777" w:rsidTr="008712D4">
        <w:trPr>
          <w:trHeight w:val="68"/>
        </w:trPr>
        <w:tc>
          <w:tcPr>
            <w:tcW w:w="3401" w:type="dxa"/>
            <w:hideMark/>
          </w:tcPr>
          <w:p w14:paraId="109155FA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MSA AA Percent</w:t>
            </w:r>
          </w:p>
        </w:tc>
        <w:tc>
          <w:tcPr>
            <w:tcW w:w="5930" w:type="dxa"/>
            <w:hideMark/>
          </w:tcPr>
          <w:p w14:paraId="329C07B3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97.1</w:t>
            </w:r>
          </w:p>
        </w:tc>
      </w:tr>
      <w:tr w:rsidR="00342DDC" w:rsidRPr="007544F3" w14:paraId="2B9CBA09" w14:textId="77777777" w:rsidTr="008712D4">
        <w:trPr>
          <w:trHeight w:val="279"/>
        </w:trPr>
        <w:tc>
          <w:tcPr>
            <w:tcW w:w="3401" w:type="dxa"/>
            <w:hideMark/>
          </w:tcPr>
          <w:p w14:paraId="0330ACCC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RED Value</w:t>
            </w:r>
          </w:p>
        </w:tc>
        <w:tc>
          <w:tcPr>
            <w:tcW w:w="5930" w:type="dxa"/>
            <w:hideMark/>
          </w:tcPr>
          <w:p w14:paraId="7D61CA59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-</w:t>
            </w:r>
          </w:p>
        </w:tc>
      </w:tr>
      <w:tr w:rsidR="00342DDC" w:rsidRPr="007544F3" w14:paraId="25BA1EC4" w14:textId="77777777" w:rsidTr="008712D4">
        <w:trPr>
          <w:trHeight w:val="279"/>
        </w:trPr>
        <w:tc>
          <w:tcPr>
            <w:tcW w:w="3401" w:type="dxa"/>
            <w:hideMark/>
          </w:tcPr>
          <w:p w14:paraId="3699C5DC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Warnings</w:t>
            </w:r>
          </w:p>
        </w:tc>
        <w:tc>
          <w:tcPr>
            <w:tcW w:w="5930" w:type="dxa"/>
            <w:hideMark/>
          </w:tcPr>
          <w:p w14:paraId="4448538D" w14:textId="77777777" w:rsidR="00342DDC" w:rsidRPr="007544F3" w:rsidRDefault="00342DDC" w:rsidP="008712D4">
            <w:pPr>
              <w:rPr>
                <w:rFonts w:ascii="Times" w:eastAsia="Times New Roman" w:hAnsi="Times" w:cs="Calibri"/>
                <w:color w:val="000000"/>
                <w:szCs w:val="22"/>
              </w:rPr>
            </w:pPr>
            <w:r w:rsidRPr="007544F3">
              <w:rPr>
                <w:rFonts w:ascii="Times" w:eastAsia="Times New Roman" w:hAnsi="Times" w:cs="Calibri"/>
                <w:color w:val="000000"/>
                <w:szCs w:val="22"/>
              </w:rPr>
              <w:t>-</w:t>
            </w:r>
          </w:p>
        </w:tc>
      </w:tr>
    </w:tbl>
    <w:p w14:paraId="703B172C" w14:textId="77777777" w:rsidR="00342DDC" w:rsidRDefault="00342DDC" w:rsidP="00342DDC">
      <w:pPr>
        <w:pStyle w:val="ListParagraph"/>
        <w:ind w:left="0"/>
      </w:pPr>
    </w:p>
    <w:p w14:paraId="25F4E840" w14:textId="77777777" w:rsidR="00342DDC" w:rsidRDefault="00342DDC" w:rsidP="00342DDC">
      <w:pPr>
        <w:rPr>
          <w:rFonts w:ascii="Times" w:hAnsi="Times"/>
          <w:b/>
        </w:rPr>
      </w:pPr>
    </w:p>
    <w:p w14:paraId="5A59B9E5" w14:textId="77777777" w:rsidR="008712D4" w:rsidRDefault="008712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4038A71" w14:textId="5B760990" w:rsidR="00417FBA" w:rsidRPr="00C04F41" w:rsidRDefault="00146781" w:rsidP="00417FBA">
      <w:p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417FBA" w:rsidRPr="00DF0E61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ST4</w:t>
      </w:r>
      <w:r w:rsidR="00417FBA" w:rsidRPr="00DF0E61">
        <w:rPr>
          <w:rFonts w:ascii="Times New Roman" w:hAnsi="Times New Roman" w:cs="Times New Roman"/>
          <w:b/>
        </w:rPr>
        <w:t>.</w:t>
      </w:r>
      <w:r w:rsidR="00417FBA" w:rsidRPr="00CC7389">
        <w:rPr>
          <w:rFonts w:ascii="Times New Roman" w:hAnsi="Times New Roman" w:cs="Times New Roman"/>
        </w:rPr>
        <w:t xml:space="preserve"> Comparison of genome-based closed strains based on genomic metrics. Results of average nucleotide identity (ANI) calculations (%), and pairwise digital DNA-DNA hybridization (dDDH) values (%) of strain </w:t>
      </w:r>
      <w:r w:rsidR="00417FBA" w:rsidRPr="00CC7389">
        <w:rPr>
          <w:rFonts w:ascii="Times New Roman" w:hAnsi="Times New Roman" w:cs="Times New Roman"/>
          <w:i/>
          <w:iCs/>
        </w:rPr>
        <w:t>P.</w:t>
      </w:r>
      <w:r w:rsidR="00417FBA" w:rsidRPr="00CC7389">
        <w:rPr>
          <w:rFonts w:ascii="Times New Roman" w:hAnsi="Times New Roman" w:cs="Times New Roman"/>
        </w:rPr>
        <w:t xml:space="preserve"> DMF and other related species of the genus </w:t>
      </w:r>
      <w:hyperlink r:id="rId7" w:tgtFrame="_blank">
        <w:r w:rsidR="00417FBA" w:rsidRPr="00CC7389">
          <w:rPr>
            <w:rStyle w:val="Hyperlink"/>
            <w:rFonts w:ascii="Times New Roman" w:hAnsi="Times New Roman" w:cs="Times New Roman"/>
            <w:i/>
            <w:iCs/>
          </w:rPr>
          <w:t>Paracoccus</w:t>
        </w:r>
      </w:hyperlink>
      <w:r w:rsidR="00417FBA" w:rsidRPr="00CC7389">
        <w:rPr>
          <w:rFonts w:ascii="Times New Roman" w:hAnsi="Times New Roman" w:cs="Times New Roman"/>
        </w:rPr>
        <w:t xml:space="preserve">. The genomes of the following closest species were selected for reference-based scaffolding in MeDuSa online server. The ANI and correlation indexes of Tetra-nucleotide signature calculations for the draft genome of </w:t>
      </w:r>
      <w:r w:rsidR="00417FBA" w:rsidRPr="00CC7389">
        <w:rPr>
          <w:rFonts w:ascii="Times New Roman" w:hAnsi="Times New Roman" w:cs="Times New Roman"/>
          <w:i/>
        </w:rPr>
        <w:t>P</w:t>
      </w:r>
      <w:r w:rsidR="00417FBA" w:rsidRPr="00CC7389">
        <w:rPr>
          <w:rFonts w:ascii="Times New Roman" w:hAnsi="Times New Roman" w:cs="Times New Roman"/>
        </w:rPr>
        <w:t>. DMF were performed on JSpeciesWS online tool using their reference database GenomesDB. Digital DDH values were calculated using the recommended settings of the Genome-to-Genome Distance Calculator (GGDC) 3.0.</w:t>
      </w:r>
    </w:p>
    <w:p w14:paraId="2F4427D3" w14:textId="27DFA3FF" w:rsidR="00342DDC" w:rsidRDefault="00342DDC" w:rsidP="00342DDC">
      <w:pPr>
        <w:rPr>
          <w:rFonts w:ascii="Times" w:eastAsia="Times New Roman" w:hAnsi="Times" w:cs="Calibri"/>
          <w:color w:val="000000"/>
        </w:rPr>
      </w:pPr>
    </w:p>
    <w:tbl>
      <w:tblPr>
        <w:tblStyle w:val="Plai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05"/>
        <w:gridCol w:w="741"/>
        <w:gridCol w:w="558"/>
        <w:gridCol w:w="700"/>
        <w:gridCol w:w="618"/>
        <w:gridCol w:w="713"/>
        <w:gridCol w:w="736"/>
        <w:gridCol w:w="579"/>
        <w:gridCol w:w="713"/>
        <w:gridCol w:w="736"/>
        <w:gridCol w:w="517"/>
        <w:gridCol w:w="729"/>
      </w:tblGrid>
      <w:tr w:rsidR="006E5719" w:rsidRPr="00DF0E61" w14:paraId="6DE948D6" w14:textId="77777777" w:rsidTr="00871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</w:tcPr>
          <w:p w14:paraId="24ACF246" w14:textId="77777777" w:rsidR="006E5719" w:rsidRPr="00DF0E61" w:rsidRDefault="006E5719" w:rsidP="008712D4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Genome</w:t>
            </w:r>
          </w:p>
        </w:tc>
        <w:tc>
          <w:tcPr>
            <w:tcW w:w="432" w:type="pct"/>
          </w:tcPr>
          <w:p w14:paraId="19D72061" w14:textId="77777777" w:rsidR="006E5719" w:rsidRPr="00DF0E61" w:rsidRDefault="006E5719" w:rsidP="008712D4">
            <w:pPr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Size</w:t>
            </w:r>
          </w:p>
        </w:tc>
        <w:tc>
          <w:tcPr>
            <w:tcW w:w="378" w:type="pct"/>
          </w:tcPr>
          <w:p w14:paraId="6D01DE83" w14:textId="77777777" w:rsidR="006E5719" w:rsidRPr="00DF0E61" w:rsidRDefault="006E5719" w:rsidP="008712D4">
            <w:pPr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Contigs</w:t>
            </w:r>
          </w:p>
        </w:tc>
        <w:tc>
          <w:tcPr>
            <w:tcW w:w="300" w:type="pct"/>
          </w:tcPr>
          <w:p w14:paraId="7BC2270C" w14:textId="77777777" w:rsidR="006E5719" w:rsidRPr="00DF0E61" w:rsidRDefault="006E5719" w:rsidP="008712D4">
            <w:pPr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GC [%]</w:t>
            </w:r>
          </w:p>
        </w:tc>
        <w:tc>
          <w:tcPr>
            <w:tcW w:w="376" w:type="pct"/>
            <w:vMerge w:val="restart"/>
          </w:tcPr>
          <w:p w14:paraId="6260E115" w14:textId="77777777" w:rsidR="006E5719" w:rsidRPr="00DF0E61" w:rsidRDefault="006E5719" w:rsidP="008712D4">
            <w:pPr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Z-score</w:t>
            </w:r>
          </w:p>
        </w:tc>
        <w:tc>
          <w:tcPr>
            <w:tcW w:w="1110" w:type="pct"/>
            <w:gridSpan w:val="3"/>
          </w:tcPr>
          <w:p w14:paraId="39A7C7DC" w14:textId="77777777" w:rsidR="006E5719" w:rsidRPr="00DF0E61" w:rsidRDefault="006E5719" w:rsidP="008712D4">
            <w:pPr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ANIm result</w:t>
            </w:r>
          </w:p>
        </w:tc>
        <w:tc>
          <w:tcPr>
            <w:tcW w:w="1089" w:type="pct"/>
            <w:gridSpan w:val="3"/>
          </w:tcPr>
          <w:p w14:paraId="74AB059B" w14:textId="77777777" w:rsidR="006E5719" w:rsidRPr="00DF0E61" w:rsidRDefault="006E5719" w:rsidP="008712D4">
            <w:pPr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ANIb result</w:t>
            </w:r>
          </w:p>
        </w:tc>
        <w:tc>
          <w:tcPr>
            <w:tcW w:w="668" w:type="pct"/>
            <w:gridSpan w:val="2"/>
          </w:tcPr>
          <w:p w14:paraId="6002FE79" w14:textId="77777777" w:rsidR="006E5719" w:rsidRPr="00DF0E61" w:rsidRDefault="006E5719" w:rsidP="008712D4">
            <w:pPr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6"/>
                <w:szCs w:val="11"/>
              </w:rPr>
              <w:t>Pairwise comparisons</w:t>
            </w:r>
          </w:p>
        </w:tc>
      </w:tr>
      <w:tr w:rsidR="006E5719" w:rsidRPr="00DF0E61" w14:paraId="7DEE47C8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299C34A0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highlight w:val="lightGray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  <w:highlight w:val="lightGray"/>
              </w:rPr>
              <w:t>Paracoccus sp. strain DMF 800314</w:t>
            </w:r>
          </w:p>
        </w:tc>
        <w:tc>
          <w:tcPr>
            <w:tcW w:w="432" w:type="pct"/>
            <w:vAlign w:val="center"/>
          </w:tcPr>
          <w:p w14:paraId="689BB3C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  <w:highlight w:val="lightGray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  <w:highlight w:val="lightGray"/>
              </w:rPr>
              <w:t>4,202,269</w:t>
            </w:r>
          </w:p>
        </w:tc>
        <w:tc>
          <w:tcPr>
            <w:tcW w:w="378" w:type="pct"/>
            <w:vAlign w:val="center"/>
          </w:tcPr>
          <w:p w14:paraId="384C57A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  <w:highlight w:val="lightGray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  <w:highlight w:val="lightGray"/>
              </w:rPr>
              <w:t>214</w:t>
            </w:r>
          </w:p>
        </w:tc>
        <w:tc>
          <w:tcPr>
            <w:tcW w:w="300" w:type="pct"/>
            <w:vAlign w:val="center"/>
          </w:tcPr>
          <w:p w14:paraId="63CB2EE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  <w:highlight w:val="lightGray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  <w:highlight w:val="lightGray"/>
              </w:rPr>
              <w:t>67.9</w:t>
            </w:r>
          </w:p>
        </w:tc>
        <w:tc>
          <w:tcPr>
            <w:tcW w:w="376" w:type="pct"/>
            <w:vMerge/>
            <w:vAlign w:val="center"/>
          </w:tcPr>
          <w:p w14:paraId="04D4401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</w:p>
        </w:tc>
        <w:tc>
          <w:tcPr>
            <w:tcW w:w="332" w:type="pct"/>
            <w:vAlign w:val="center"/>
          </w:tcPr>
          <w:p w14:paraId="5DAAC3A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ANIm [%]</w:t>
            </w:r>
          </w:p>
        </w:tc>
        <w:tc>
          <w:tcPr>
            <w:tcW w:w="383" w:type="pct"/>
            <w:vAlign w:val="center"/>
          </w:tcPr>
          <w:p w14:paraId="7B2205E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Aligned [%]</w:t>
            </w:r>
          </w:p>
        </w:tc>
        <w:tc>
          <w:tcPr>
            <w:tcW w:w="395" w:type="pct"/>
            <w:vAlign w:val="center"/>
          </w:tcPr>
          <w:p w14:paraId="6349A6B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Aligned [bp]</w:t>
            </w:r>
          </w:p>
        </w:tc>
        <w:tc>
          <w:tcPr>
            <w:tcW w:w="311" w:type="pct"/>
            <w:vAlign w:val="center"/>
          </w:tcPr>
          <w:p w14:paraId="1B8DAA0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ANIb [%]</w:t>
            </w:r>
          </w:p>
        </w:tc>
        <w:tc>
          <w:tcPr>
            <w:tcW w:w="383" w:type="pct"/>
            <w:vAlign w:val="center"/>
          </w:tcPr>
          <w:p w14:paraId="24C179F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Aligned [%]</w:t>
            </w:r>
          </w:p>
        </w:tc>
        <w:tc>
          <w:tcPr>
            <w:tcW w:w="395" w:type="pct"/>
            <w:vAlign w:val="center"/>
          </w:tcPr>
          <w:p w14:paraId="2D707F8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Aligned [bp]</w:t>
            </w:r>
          </w:p>
        </w:tc>
        <w:tc>
          <w:tcPr>
            <w:tcW w:w="278" w:type="pct"/>
            <w:vAlign w:val="center"/>
          </w:tcPr>
          <w:p w14:paraId="4FDA0C0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% dDDH (d4)</w:t>
            </w:r>
          </w:p>
        </w:tc>
        <w:tc>
          <w:tcPr>
            <w:tcW w:w="391" w:type="pct"/>
            <w:vAlign w:val="center"/>
          </w:tcPr>
          <w:p w14:paraId="7B0B5CA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%G+C difference</w:t>
            </w:r>
          </w:p>
        </w:tc>
      </w:tr>
      <w:tr w:rsidR="006E5719" w:rsidRPr="00DF0E61" w14:paraId="1A5F25AA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3944D10C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aminovorans DSM 8537 </w:t>
            </w:r>
          </w:p>
        </w:tc>
        <w:tc>
          <w:tcPr>
            <w:tcW w:w="432" w:type="pct"/>
            <w:vAlign w:val="center"/>
          </w:tcPr>
          <w:p w14:paraId="201489E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3,946,204</w:t>
            </w:r>
          </w:p>
        </w:tc>
        <w:tc>
          <w:tcPr>
            <w:tcW w:w="378" w:type="pct"/>
            <w:vAlign w:val="center"/>
          </w:tcPr>
          <w:p w14:paraId="4EFB6D3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93</w:t>
            </w:r>
          </w:p>
        </w:tc>
        <w:tc>
          <w:tcPr>
            <w:tcW w:w="300" w:type="pct"/>
            <w:vAlign w:val="center"/>
          </w:tcPr>
          <w:p w14:paraId="1E9A7C7A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67.54</w:t>
            </w:r>
          </w:p>
        </w:tc>
        <w:tc>
          <w:tcPr>
            <w:tcW w:w="376" w:type="pct"/>
            <w:vAlign w:val="center"/>
          </w:tcPr>
          <w:p w14:paraId="27A61A7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0.9935</w:t>
            </w:r>
          </w:p>
        </w:tc>
        <w:tc>
          <w:tcPr>
            <w:tcW w:w="332" w:type="pct"/>
            <w:vAlign w:val="center"/>
          </w:tcPr>
          <w:p w14:paraId="2A51AE9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89.74</w:t>
            </w:r>
          </w:p>
        </w:tc>
        <w:tc>
          <w:tcPr>
            <w:tcW w:w="383" w:type="pct"/>
            <w:vAlign w:val="center"/>
          </w:tcPr>
          <w:p w14:paraId="1AA346D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63.84</w:t>
            </w:r>
          </w:p>
        </w:tc>
        <w:tc>
          <w:tcPr>
            <w:tcW w:w="395" w:type="pct"/>
            <w:vAlign w:val="center"/>
          </w:tcPr>
          <w:p w14:paraId="04E0C51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2687324</w:t>
            </w:r>
          </w:p>
        </w:tc>
        <w:tc>
          <w:tcPr>
            <w:tcW w:w="311" w:type="pct"/>
            <w:vAlign w:val="center"/>
          </w:tcPr>
          <w:p w14:paraId="3DF53B2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87.31</w:t>
            </w:r>
          </w:p>
        </w:tc>
        <w:tc>
          <w:tcPr>
            <w:tcW w:w="383" w:type="pct"/>
            <w:vAlign w:val="center"/>
          </w:tcPr>
          <w:p w14:paraId="03EA109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63.76</w:t>
            </w:r>
          </w:p>
        </w:tc>
        <w:tc>
          <w:tcPr>
            <w:tcW w:w="395" w:type="pct"/>
            <w:vAlign w:val="center"/>
          </w:tcPr>
          <w:p w14:paraId="458A71A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2683847</w:t>
            </w:r>
          </w:p>
        </w:tc>
        <w:tc>
          <w:tcPr>
            <w:tcW w:w="278" w:type="pct"/>
            <w:vAlign w:val="center"/>
          </w:tcPr>
          <w:p w14:paraId="6B35F6F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35.6</w:t>
            </w:r>
          </w:p>
        </w:tc>
        <w:tc>
          <w:tcPr>
            <w:tcW w:w="391" w:type="pct"/>
            <w:vAlign w:val="center"/>
          </w:tcPr>
          <w:p w14:paraId="10514F6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0.36</w:t>
            </w:r>
          </w:p>
        </w:tc>
      </w:tr>
      <w:tr w:rsidR="006E5719" w:rsidRPr="00DF0E61" w14:paraId="3F317019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4F34B409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pantotrophus DSM 2944 </w:t>
            </w:r>
          </w:p>
        </w:tc>
        <w:tc>
          <w:tcPr>
            <w:tcW w:w="432" w:type="pct"/>
            <w:vAlign w:val="center"/>
          </w:tcPr>
          <w:p w14:paraId="33EBAFD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4,409,443</w:t>
            </w:r>
          </w:p>
        </w:tc>
        <w:tc>
          <w:tcPr>
            <w:tcW w:w="378" w:type="pct"/>
            <w:vAlign w:val="center"/>
          </w:tcPr>
          <w:p w14:paraId="73C5742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300" w:type="pct"/>
            <w:vAlign w:val="center"/>
          </w:tcPr>
          <w:p w14:paraId="79065DC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67.6</w:t>
            </w:r>
          </w:p>
        </w:tc>
        <w:tc>
          <w:tcPr>
            <w:tcW w:w="376" w:type="pct"/>
            <w:vAlign w:val="center"/>
          </w:tcPr>
          <w:p w14:paraId="0448722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0.99327</w:t>
            </w:r>
          </w:p>
        </w:tc>
        <w:tc>
          <w:tcPr>
            <w:tcW w:w="332" w:type="pct"/>
            <w:vAlign w:val="center"/>
          </w:tcPr>
          <w:p w14:paraId="6A4F704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87.1</w:t>
            </w:r>
          </w:p>
        </w:tc>
        <w:tc>
          <w:tcPr>
            <w:tcW w:w="383" w:type="pct"/>
            <w:vAlign w:val="center"/>
          </w:tcPr>
          <w:p w14:paraId="0492F2D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55.13</w:t>
            </w:r>
          </w:p>
        </w:tc>
        <w:tc>
          <w:tcPr>
            <w:tcW w:w="395" w:type="pct"/>
            <w:vAlign w:val="center"/>
          </w:tcPr>
          <w:p w14:paraId="1479F70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2320789</w:t>
            </w:r>
          </w:p>
        </w:tc>
        <w:tc>
          <w:tcPr>
            <w:tcW w:w="311" w:type="pct"/>
            <w:vAlign w:val="center"/>
          </w:tcPr>
          <w:p w14:paraId="260746E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83.81</w:t>
            </w:r>
          </w:p>
        </w:tc>
        <w:tc>
          <w:tcPr>
            <w:tcW w:w="383" w:type="pct"/>
            <w:vAlign w:val="center"/>
          </w:tcPr>
          <w:p w14:paraId="0037C09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58.31</w:t>
            </w:r>
          </w:p>
        </w:tc>
        <w:tc>
          <w:tcPr>
            <w:tcW w:w="395" w:type="pct"/>
            <w:vAlign w:val="center"/>
          </w:tcPr>
          <w:p w14:paraId="75E4554B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2454606</w:t>
            </w:r>
          </w:p>
        </w:tc>
        <w:tc>
          <w:tcPr>
            <w:tcW w:w="278" w:type="pct"/>
            <w:vAlign w:val="center"/>
          </w:tcPr>
          <w:p w14:paraId="53A9026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28.5</w:t>
            </w:r>
          </w:p>
        </w:tc>
        <w:tc>
          <w:tcPr>
            <w:tcW w:w="391" w:type="pct"/>
            <w:vAlign w:val="center"/>
          </w:tcPr>
          <w:p w14:paraId="15CEF24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0.29</w:t>
            </w:r>
          </w:p>
        </w:tc>
      </w:tr>
      <w:tr w:rsidR="006E5719" w:rsidRPr="00DF0E61" w14:paraId="663A64D7" w14:textId="77777777" w:rsidTr="008712D4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66A654E8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aminovorans </w:t>
            </w:r>
          </w:p>
        </w:tc>
        <w:tc>
          <w:tcPr>
            <w:tcW w:w="432" w:type="pct"/>
            <w:vAlign w:val="center"/>
          </w:tcPr>
          <w:p w14:paraId="161442B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4,038,130</w:t>
            </w:r>
          </w:p>
        </w:tc>
        <w:tc>
          <w:tcPr>
            <w:tcW w:w="378" w:type="pct"/>
            <w:vAlign w:val="center"/>
          </w:tcPr>
          <w:p w14:paraId="225038A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300" w:type="pct"/>
            <w:vAlign w:val="center"/>
          </w:tcPr>
          <w:p w14:paraId="7A9B28A6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67.42</w:t>
            </w:r>
          </w:p>
        </w:tc>
        <w:tc>
          <w:tcPr>
            <w:tcW w:w="376" w:type="pct"/>
            <w:vAlign w:val="center"/>
          </w:tcPr>
          <w:p w14:paraId="2D73666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0.99308</w:t>
            </w:r>
          </w:p>
        </w:tc>
        <w:tc>
          <w:tcPr>
            <w:tcW w:w="332" w:type="pct"/>
            <w:vAlign w:val="center"/>
          </w:tcPr>
          <w:p w14:paraId="3F2C989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89.73</w:t>
            </w:r>
          </w:p>
        </w:tc>
        <w:tc>
          <w:tcPr>
            <w:tcW w:w="383" w:type="pct"/>
            <w:vAlign w:val="center"/>
          </w:tcPr>
          <w:p w14:paraId="2CE6DFE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63.92</w:t>
            </w:r>
          </w:p>
        </w:tc>
        <w:tc>
          <w:tcPr>
            <w:tcW w:w="395" w:type="pct"/>
            <w:vAlign w:val="center"/>
          </w:tcPr>
          <w:p w14:paraId="30277A5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2690818</w:t>
            </w:r>
          </w:p>
        </w:tc>
        <w:tc>
          <w:tcPr>
            <w:tcW w:w="311" w:type="pct"/>
            <w:vAlign w:val="center"/>
          </w:tcPr>
          <w:p w14:paraId="758DB0B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87.31</w:t>
            </w:r>
          </w:p>
        </w:tc>
        <w:tc>
          <w:tcPr>
            <w:tcW w:w="383" w:type="pct"/>
            <w:vAlign w:val="center"/>
          </w:tcPr>
          <w:p w14:paraId="57C0B35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63.84</w:t>
            </w:r>
          </w:p>
        </w:tc>
        <w:tc>
          <w:tcPr>
            <w:tcW w:w="395" w:type="pct"/>
            <w:vAlign w:val="center"/>
          </w:tcPr>
          <w:p w14:paraId="16AD1B9A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2687071</w:t>
            </w:r>
          </w:p>
        </w:tc>
        <w:tc>
          <w:tcPr>
            <w:tcW w:w="278" w:type="pct"/>
            <w:vAlign w:val="center"/>
          </w:tcPr>
          <w:p w14:paraId="0A08944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N.A.</w:t>
            </w:r>
          </w:p>
        </w:tc>
        <w:tc>
          <w:tcPr>
            <w:tcW w:w="391" w:type="pct"/>
            <w:vAlign w:val="center"/>
          </w:tcPr>
          <w:p w14:paraId="062C22A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N.A.</w:t>
            </w:r>
          </w:p>
        </w:tc>
      </w:tr>
      <w:tr w:rsidR="006E5719" w:rsidRPr="00DF0E61" w14:paraId="4894894E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693B75D4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binzhouensis wg1 </w:t>
            </w:r>
          </w:p>
        </w:tc>
        <w:tc>
          <w:tcPr>
            <w:tcW w:w="432" w:type="pct"/>
            <w:vAlign w:val="center"/>
          </w:tcPr>
          <w:p w14:paraId="29242B2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4,834,448</w:t>
            </w:r>
          </w:p>
        </w:tc>
        <w:tc>
          <w:tcPr>
            <w:tcW w:w="378" w:type="pct"/>
            <w:vAlign w:val="center"/>
          </w:tcPr>
          <w:p w14:paraId="6B98F2B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270</w:t>
            </w:r>
          </w:p>
        </w:tc>
        <w:tc>
          <w:tcPr>
            <w:tcW w:w="300" w:type="pct"/>
            <w:vAlign w:val="center"/>
          </w:tcPr>
          <w:p w14:paraId="65A3B45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67.67</w:t>
            </w:r>
          </w:p>
        </w:tc>
        <w:tc>
          <w:tcPr>
            <w:tcW w:w="376" w:type="pct"/>
            <w:vAlign w:val="center"/>
          </w:tcPr>
          <w:p w14:paraId="5449417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0.99247</w:t>
            </w:r>
          </w:p>
        </w:tc>
        <w:tc>
          <w:tcPr>
            <w:tcW w:w="332" w:type="pct"/>
            <w:vAlign w:val="center"/>
          </w:tcPr>
          <w:p w14:paraId="1962763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88.04</w:t>
            </w:r>
          </w:p>
        </w:tc>
        <w:tc>
          <w:tcPr>
            <w:tcW w:w="383" w:type="pct"/>
            <w:vAlign w:val="center"/>
          </w:tcPr>
          <w:p w14:paraId="715DBD9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64.26</w:t>
            </w:r>
          </w:p>
        </w:tc>
        <w:tc>
          <w:tcPr>
            <w:tcW w:w="395" w:type="pct"/>
            <w:vAlign w:val="center"/>
          </w:tcPr>
          <w:p w14:paraId="34406BF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2705088</w:t>
            </w:r>
          </w:p>
        </w:tc>
        <w:tc>
          <w:tcPr>
            <w:tcW w:w="311" w:type="pct"/>
            <w:vAlign w:val="center"/>
          </w:tcPr>
          <w:p w14:paraId="267A5EC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85.36</w:t>
            </w:r>
          </w:p>
        </w:tc>
        <w:tc>
          <w:tcPr>
            <w:tcW w:w="383" w:type="pct"/>
            <w:vAlign w:val="center"/>
          </w:tcPr>
          <w:p w14:paraId="3F9220A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65.39</w:t>
            </w:r>
          </w:p>
        </w:tc>
        <w:tc>
          <w:tcPr>
            <w:tcW w:w="395" w:type="pct"/>
            <w:vAlign w:val="center"/>
          </w:tcPr>
          <w:p w14:paraId="63FA866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2752411</w:t>
            </w:r>
          </w:p>
        </w:tc>
        <w:tc>
          <w:tcPr>
            <w:tcW w:w="278" w:type="pct"/>
            <w:vAlign w:val="center"/>
          </w:tcPr>
          <w:p w14:paraId="1D02BC9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30.9</w:t>
            </w:r>
          </w:p>
        </w:tc>
        <w:tc>
          <w:tcPr>
            <w:tcW w:w="391" w:type="pct"/>
            <w:vAlign w:val="center"/>
          </w:tcPr>
          <w:p w14:paraId="0D09B5E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0.24</w:t>
            </w:r>
          </w:p>
        </w:tc>
      </w:tr>
      <w:tr w:rsidR="006E5719" w:rsidRPr="00DF0E61" w14:paraId="707F79B4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05645121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versutus DSM 17099 </w:t>
            </w:r>
          </w:p>
        </w:tc>
        <w:tc>
          <w:tcPr>
            <w:tcW w:w="432" w:type="pct"/>
            <w:vAlign w:val="center"/>
          </w:tcPr>
          <w:p w14:paraId="7488FFA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4,989,582</w:t>
            </w:r>
          </w:p>
        </w:tc>
        <w:tc>
          <w:tcPr>
            <w:tcW w:w="378" w:type="pct"/>
            <w:vAlign w:val="center"/>
          </w:tcPr>
          <w:p w14:paraId="46C4B15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</w:t>
            </w:r>
          </w:p>
        </w:tc>
        <w:tc>
          <w:tcPr>
            <w:tcW w:w="300" w:type="pct"/>
            <w:vAlign w:val="center"/>
          </w:tcPr>
          <w:p w14:paraId="02D514D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67.37</w:t>
            </w:r>
          </w:p>
        </w:tc>
        <w:tc>
          <w:tcPr>
            <w:tcW w:w="376" w:type="pct"/>
            <w:vAlign w:val="center"/>
          </w:tcPr>
          <w:p w14:paraId="438CCCE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0.99141</w:t>
            </w:r>
          </w:p>
        </w:tc>
        <w:tc>
          <w:tcPr>
            <w:tcW w:w="332" w:type="pct"/>
            <w:vAlign w:val="center"/>
          </w:tcPr>
          <w:p w14:paraId="0B9D832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87.3</w:t>
            </w:r>
          </w:p>
        </w:tc>
        <w:tc>
          <w:tcPr>
            <w:tcW w:w="383" w:type="pct"/>
            <w:vAlign w:val="center"/>
          </w:tcPr>
          <w:p w14:paraId="34BC3ED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54.45</w:t>
            </w:r>
          </w:p>
        </w:tc>
        <w:tc>
          <w:tcPr>
            <w:tcW w:w="395" w:type="pct"/>
            <w:vAlign w:val="center"/>
          </w:tcPr>
          <w:p w14:paraId="34C46EC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2292101</w:t>
            </w:r>
          </w:p>
        </w:tc>
        <w:tc>
          <w:tcPr>
            <w:tcW w:w="311" w:type="pct"/>
            <w:vAlign w:val="center"/>
          </w:tcPr>
          <w:p w14:paraId="6EDA1DC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84.02</w:t>
            </w:r>
          </w:p>
        </w:tc>
        <w:tc>
          <w:tcPr>
            <w:tcW w:w="383" w:type="pct"/>
            <w:vAlign w:val="center"/>
          </w:tcPr>
          <w:p w14:paraId="40B6686A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56.63</w:t>
            </w:r>
          </w:p>
        </w:tc>
        <w:tc>
          <w:tcPr>
            <w:tcW w:w="395" w:type="pct"/>
            <w:vAlign w:val="center"/>
          </w:tcPr>
          <w:p w14:paraId="30D078A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2383871</w:t>
            </w:r>
          </w:p>
        </w:tc>
        <w:tc>
          <w:tcPr>
            <w:tcW w:w="278" w:type="pct"/>
            <w:vAlign w:val="center"/>
          </w:tcPr>
          <w:p w14:paraId="48B1B02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29.2</w:t>
            </w:r>
          </w:p>
        </w:tc>
        <w:tc>
          <w:tcPr>
            <w:tcW w:w="391" w:type="pct"/>
            <w:vAlign w:val="center"/>
          </w:tcPr>
          <w:p w14:paraId="63C0A4C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0.53</w:t>
            </w:r>
          </w:p>
        </w:tc>
      </w:tr>
      <w:tr w:rsidR="006E5719" w:rsidRPr="00DF0E61" w14:paraId="3ED848A5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656CECCB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>Paracoccus sp. MKU1</w:t>
            </w:r>
          </w:p>
        </w:tc>
        <w:tc>
          <w:tcPr>
            <w:tcW w:w="432" w:type="pct"/>
            <w:vAlign w:val="center"/>
          </w:tcPr>
          <w:p w14:paraId="1EC51212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5,388,713</w:t>
            </w:r>
          </w:p>
        </w:tc>
        <w:tc>
          <w:tcPr>
            <w:tcW w:w="378" w:type="pct"/>
            <w:vAlign w:val="center"/>
          </w:tcPr>
          <w:p w14:paraId="09530CB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242</w:t>
            </w:r>
          </w:p>
        </w:tc>
        <w:tc>
          <w:tcPr>
            <w:tcW w:w="300" w:type="pct"/>
            <w:vAlign w:val="center"/>
          </w:tcPr>
          <w:p w14:paraId="521B899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66.7</w:t>
            </w:r>
          </w:p>
        </w:tc>
        <w:tc>
          <w:tcPr>
            <w:tcW w:w="376" w:type="pct"/>
            <w:vAlign w:val="center"/>
          </w:tcPr>
          <w:p w14:paraId="057A602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0.99138</w:t>
            </w:r>
          </w:p>
        </w:tc>
        <w:tc>
          <w:tcPr>
            <w:tcW w:w="332" w:type="pct"/>
            <w:vAlign w:val="center"/>
          </w:tcPr>
          <w:p w14:paraId="42C7095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87.02</w:t>
            </w:r>
          </w:p>
        </w:tc>
        <w:tc>
          <w:tcPr>
            <w:tcW w:w="383" w:type="pct"/>
            <w:vAlign w:val="center"/>
          </w:tcPr>
          <w:p w14:paraId="68BE144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57.28</w:t>
            </w:r>
          </w:p>
        </w:tc>
        <w:tc>
          <w:tcPr>
            <w:tcW w:w="395" w:type="pct"/>
            <w:vAlign w:val="center"/>
          </w:tcPr>
          <w:p w14:paraId="5F1D31D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2411027</w:t>
            </w:r>
          </w:p>
        </w:tc>
        <w:tc>
          <w:tcPr>
            <w:tcW w:w="311" w:type="pct"/>
            <w:vAlign w:val="center"/>
          </w:tcPr>
          <w:p w14:paraId="7E0F33C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83.85</w:t>
            </w:r>
          </w:p>
        </w:tc>
        <w:tc>
          <w:tcPr>
            <w:tcW w:w="383" w:type="pct"/>
            <w:vAlign w:val="center"/>
          </w:tcPr>
          <w:p w14:paraId="2842CF4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60.1</w:t>
            </w:r>
          </w:p>
        </w:tc>
        <w:tc>
          <w:tcPr>
            <w:tcW w:w="395" w:type="pct"/>
            <w:vAlign w:val="center"/>
          </w:tcPr>
          <w:p w14:paraId="2616E39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2529903</w:t>
            </w:r>
          </w:p>
        </w:tc>
        <w:tc>
          <w:tcPr>
            <w:tcW w:w="278" w:type="pct"/>
            <w:vAlign w:val="center"/>
          </w:tcPr>
          <w:p w14:paraId="5725B09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N.A.</w:t>
            </w:r>
          </w:p>
        </w:tc>
        <w:tc>
          <w:tcPr>
            <w:tcW w:w="391" w:type="pct"/>
            <w:vAlign w:val="center"/>
          </w:tcPr>
          <w:p w14:paraId="5BF41BB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N.A.</w:t>
            </w:r>
          </w:p>
        </w:tc>
      </w:tr>
      <w:tr w:rsidR="006E5719" w:rsidRPr="00DF0E61" w14:paraId="0F2D94DB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0A67C3E0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versutus DSM 582 </w:t>
            </w:r>
          </w:p>
        </w:tc>
        <w:tc>
          <w:tcPr>
            <w:tcW w:w="432" w:type="pct"/>
            <w:vAlign w:val="center"/>
          </w:tcPr>
          <w:p w14:paraId="49D22B5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5,627,664</w:t>
            </w:r>
          </w:p>
        </w:tc>
        <w:tc>
          <w:tcPr>
            <w:tcW w:w="378" w:type="pct"/>
            <w:vAlign w:val="center"/>
          </w:tcPr>
          <w:p w14:paraId="1ED6511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114</w:t>
            </w:r>
          </w:p>
        </w:tc>
        <w:tc>
          <w:tcPr>
            <w:tcW w:w="300" w:type="pct"/>
            <w:vAlign w:val="center"/>
          </w:tcPr>
          <w:p w14:paraId="1EF1FC6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67.53</w:t>
            </w:r>
          </w:p>
        </w:tc>
        <w:tc>
          <w:tcPr>
            <w:tcW w:w="376" w:type="pct"/>
            <w:vAlign w:val="center"/>
          </w:tcPr>
          <w:p w14:paraId="446CF0D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0.99089</w:t>
            </w:r>
          </w:p>
        </w:tc>
        <w:tc>
          <w:tcPr>
            <w:tcW w:w="332" w:type="pct"/>
            <w:vAlign w:val="center"/>
          </w:tcPr>
          <w:p w14:paraId="225FE70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87.2</w:t>
            </w:r>
          </w:p>
        </w:tc>
        <w:tc>
          <w:tcPr>
            <w:tcW w:w="383" w:type="pct"/>
            <w:vAlign w:val="center"/>
          </w:tcPr>
          <w:p w14:paraId="542FEF7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57.99</w:t>
            </w:r>
          </w:p>
        </w:tc>
        <w:tc>
          <w:tcPr>
            <w:tcW w:w="395" w:type="pct"/>
            <w:vAlign w:val="center"/>
          </w:tcPr>
          <w:p w14:paraId="4E02408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2441080</w:t>
            </w:r>
          </w:p>
        </w:tc>
        <w:tc>
          <w:tcPr>
            <w:tcW w:w="311" w:type="pct"/>
            <w:vAlign w:val="center"/>
          </w:tcPr>
          <w:p w14:paraId="47718F5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83.94</w:t>
            </w:r>
          </w:p>
        </w:tc>
        <w:tc>
          <w:tcPr>
            <w:tcW w:w="383" w:type="pct"/>
            <w:vAlign w:val="center"/>
          </w:tcPr>
          <w:p w14:paraId="6A9608A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60.71</w:t>
            </w:r>
          </w:p>
        </w:tc>
        <w:tc>
          <w:tcPr>
            <w:tcW w:w="395" w:type="pct"/>
            <w:vAlign w:val="center"/>
          </w:tcPr>
          <w:p w14:paraId="18D7B48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2555447</w:t>
            </w:r>
          </w:p>
        </w:tc>
        <w:tc>
          <w:tcPr>
            <w:tcW w:w="278" w:type="pct"/>
            <w:vAlign w:val="center"/>
          </w:tcPr>
          <w:p w14:paraId="26359D86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28.9</w:t>
            </w:r>
          </w:p>
        </w:tc>
        <w:tc>
          <w:tcPr>
            <w:tcW w:w="391" w:type="pct"/>
            <w:vAlign w:val="center"/>
          </w:tcPr>
          <w:p w14:paraId="71E8E88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0.34</w:t>
            </w:r>
          </w:p>
        </w:tc>
      </w:tr>
      <w:tr w:rsidR="006E5719" w:rsidRPr="00DF0E61" w14:paraId="2862FFF5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62B45B51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denitrificans DSM 413 </w:t>
            </w:r>
          </w:p>
        </w:tc>
        <w:tc>
          <w:tcPr>
            <w:tcW w:w="432" w:type="pct"/>
            <w:vAlign w:val="center"/>
          </w:tcPr>
          <w:p w14:paraId="3C20106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5,190,212</w:t>
            </w:r>
          </w:p>
        </w:tc>
        <w:tc>
          <w:tcPr>
            <w:tcW w:w="378" w:type="pct"/>
            <w:vAlign w:val="center"/>
          </w:tcPr>
          <w:p w14:paraId="3521774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95</w:t>
            </w:r>
          </w:p>
        </w:tc>
        <w:tc>
          <w:tcPr>
            <w:tcW w:w="300" w:type="pct"/>
            <w:vAlign w:val="center"/>
          </w:tcPr>
          <w:p w14:paraId="5FE9224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66.83</w:t>
            </w:r>
          </w:p>
        </w:tc>
        <w:tc>
          <w:tcPr>
            <w:tcW w:w="376" w:type="pct"/>
            <w:vAlign w:val="center"/>
          </w:tcPr>
          <w:p w14:paraId="0DD3D41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0.98535</w:t>
            </w:r>
          </w:p>
        </w:tc>
        <w:tc>
          <w:tcPr>
            <w:tcW w:w="332" w:type="pct"/>
            <w:vAlign w:val="center"/>
          </w:tcPr>
          <w:p w14:paraId="127BF38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86.82</w:t>
            </w:r>
          </w:p>
        </w:tc>
        <w:tc>
          <w:tcPr>
            <w:tcW w:w="383" w:type="pct"/>
            <w:vAlign w:val="center"/>
          </w:tcPr>
          <w:p w14:paraId="38399FD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57.74</w:t>
            </w:r>
          </w:p>
        </w:tc>
        <w:tc>
          <w:tcPr>
            <w:tcW w:w="395" w:type="pct"/>
            <w:vAlign w:val="center"/>
          </w:tcPr>
          <w:p w14:paraId="15B4C362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2430676</w:t>
            </w:r>
          </w:p>
        </w:tc>
        <w:tc>
          <w:tcPr>
            <w:tcW w:w="311" w:type="pct"/>
            <w:vAlign w:val="center"/>
          </w:tcPr>
          <w:p w14:paraId="52B851C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83.61</w:t>
            </w:r>
          </w:p>
        </w:tc>
        <w:tc>
          <w:tcPr>
            <w:tcW w:w="383" w:type="pct"/>
            <w:vAlign w:val="center"/>
          </w:tcPr>
          <w:p w14:paraId="04253A1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60.99</w:t>
            </w:r>
          </w:p>
        </w:tc>
        <w:tc>
          <w:tcPr>
            <w:tcW w:w="395" w:type="pct"/>
            <w:vAlign w:val="center"/>
          </w:tcPr>
          <w:p w14:paraId="2331A00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2567105</w:t>
            </w:r>
          </w:p>
        </w:tc>
        <w:tc>
          <w:tcPr>
            <w:tcW w:w="278" w:type="pct"/>
            <w:vAlign w:val="center"/>
          </w:tcPr>
          <w:p w14:paraId="41D4FE1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28.1</w:t>
            </w:r>
          </w:p>
        </w:tc>
        <w:tc>
          <w:tcPr>
            <w:tcW w:w="391" w:type="pct"/>
            <w:vAlign w:val="center"/>
          </w:tcPr>
          <w:p w14:paraId="23239DA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1.07</w:t>
            </w:r>
          </w:p>
        </w:tc>
      </w:tr>
      <w:tr w:rsidR="006E5719" w:rsidRPr="00DF0E61" w14:paraId="7DAD3BD9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79022501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>Paracoccus denitrificans PD1222</w:t>
            </w:r>
          </w:p>
        </w:tc>
        <w:tc>
          <w:tcPr>
            <w:tcW w:w="432" w:type="pct"/>
            <w:vAlign w:val="center"/>
          </w:tcPr>
          <w:p w14:paraId="625290B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5,236,194</w:t>
            </w:r>
          </w:p>
        </w:tc>
        <w:tc>
          <w:tcPr>
            <w:tcW w:w="378" w:type="pct"/>
            <w:vAlign w:val="center"/>
          </w:tcPr>
          <w:p w14:paraId="1487D31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</w:t>
            </w:r>
          </w:p>
        </w:tc>
        <w:tc>
          <w:tcPr>
            <w:tcW w:w="300" w:type="pct"/>
            <w:vAlign w:val="center"/>
          </w:tcPr>
          <w:p w14:paraId="39BAF6A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66.8</w:t>
            </w:r>
          </w:p>
        </w:tc>
        <w:tc>
          <w:tcPr>
            <w:tcW w:w="376" w:type="pct"/>
            <w:vAlign w:val="center"/>
          </w:tcPr>
          <w:p w14:paraId="5495F6F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color w:val="203764"/>
                <w:sz w:val="11"/>
                <w:szCs w:val="11"/>
              </w:rPr>
              <w:t>0.98526</w:t>
            </w:r>
          </w:p>
        </w:tc>
        <w:tc>
          <w:tcPr>
            <w:tcW w:w="332" w:type="pct"/>
            <w:vAlign w:val="center"/>
          </w:tcPr>
          <w:p w14:paraId="1830D48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86.83</w:t>
            </w:r>
          </w:p>
        </w:tc>
        <w:tc>
          <w:tcPr>
            <w:tcW w:w="383" w:type="pct"/>
            <w:vAlign w:val="center"/>
          </w:tcPr>
          <w:p w14:paraId="2454F9C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57.79</w:t>
            </w:r>
          </w:p>
        </w:tc>
        <w:tc>
          <w:tcPr>
            <w:tcW w:w="395" w:type="pct"/>
            <w:vAlign w:val="center"/>
          </w:tcPr>
          <w:p w14:paraId="6AFE575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2432463</w:t>
            </w:r>
          </w:p>
        </w:tc>
        <w:tc>
          <w:tcPr>
            <w:tcW w:w="311" w:type="pct"/>
            <w:vAlign w:val="center"/>
          </w:tcPr>
          <w:p w14:paraId="3A69E34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83.59</w:t>
            </w:r>
          </w:p>
        </w:tc>
        <w:tc>
          <w:tcPr>
            <w:tcW w:w="383" w:type="pct"/>
            <w:vAlign w:val="center"/>
          </w:tcPr>
          <w:p w14:paraId="0B41BF1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61.1</w:t>
            </w:r>
          </w:p>
        </w:tc>
        <w:tc>
          <w:tcPr>
            <w:tcW w:w="395" w:type="pct"/>
            <w:vAlign w:val="center"/>
          </w:tcPr>
          <w:p w14:paraId="744C9F1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2571886</w:t>
            </w:r>
          </w:p>
        </w:tc>
        <w:tc>
          <w:tcPr>
            <w:tcW w:w="278" w:type="pct"/>
            <w:vAlign w:val="center"/>
          </w:tcPr>
          <w:p w14:paraId="3A7FDEA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24.6</w:t>
            </w:r>
          </w:p>
        </w:tc>
        <w:tc>
          <w:tcPr>
            <w:tcW w:w="391" w:type="pct"/>
            <w:vAlign w:val="center"/>
          </w:tcPr>
          <w:p w14:paraId="568D16B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4.5</w:t>
            </w:r>
          </w:p>
        </w:tc>
      </w:tr>
      <w:tr w:rsidR="006E5719" w:rsidRPr="00DF0E61" w14:paraId="49F878F2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79DDFE12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mutanolyticus RSP-02 </w:t>
            </w:r>
          </w:p>
        </w:tc>
        <w:tc>
          <w:tcPr>
            <w:tcW w:w="432" w:type="pct"/>
            <w:vAlign w:val="center"/>
          </w:tcPr>
          <w:p w14:paraId="5468FDB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3,592,357</w:t>
            </w:r>
          </w:p>
        </w:tc>
        <w:tc>
          <w:tcPr>
            <w:tcW w:w="378" w:type="pct"/>
            <w:vAlign w:val="center"/>
          </w:tcPr>
          <w:p w14:paraId="5AD91A3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300" w:type="pct"/>
            <w:vAlign w:val="center"/>
          </w:tcPr>
          <w:p w14:paraId="55D04CB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67.32</w:t>
            </w:r>
          </w:p>
        </w:tc>
        <w:tc>
          <w:tcPr>
            <w:tcW w:w="376" w:type="pct"/>
            <w:vAlign w:val="center"/>
          </w:tcPr>
          <w:p w14:paraId="331B9E9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0.97418</w:t>
            </w:r>
          </w:p>
        </w:tc>
        <w:tc>
          <w:tcPr>
            <w:tcW w:w="332" w:type="pct"/>
            <w:vAlign w:val="center"/>
          </w:tcPr>
          <w:p w14:paraId="459FAA5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86.39</w:t>
            </w:r>
          </w:p>
        </w:tc>
        <w:tc>
          <w:tcPr>
            <w:tcW w:w="383" w:type="pct"/>
            <w:vAlign w:val="center"/>
          </w:tcPr>
          <w:p w14:paraId="1957DC1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39.73</w:t>
            </w:r>
          </w:p>
        </w:tc>
        <w:tc>
          <w:tcPr>
            <w:tcW w:w="395" w:type="pct"/>
            <w:vAlign w:val="center"/>
          </w:tcPr>
          <w:p w14:paraId="5AA37FE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1672208</w:t>
            </w:r>
          </w:p>
        </w:tc>
        <w:tc>
          <w:tcPr>
            <w:tcW w:w="311" w:type="pct"/>
            <w:vAlign w:val="center"/>
          </w:tcPr>
          <w:p w14:paraId="4D6E8C12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81.42</w:t>
            </w:r>
          </w:p>
        </w:tc>
        <w:tc>
          <w:tcPr>
            <w:tcW w:w="383" w:type="pct"/>
            <w:vAlign w:val="center"/>
          </w:tcPr>
          <w:p w14:paraId="25006F8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46.97</w:t>
            </w:r>
          </w:p>
        </w:tc>
        <w:tc>
          <w:tcPr>
            <w:tcW w:w="395" w:type="pct"/>
            <w:vAlign w:val="center"/>
          </w:tcPr>
          <w:p w14:paraId="1CC236A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1977314</w:t>
            </w:r>
          </w:p>
        </w:tc>
        <w:tc>
          <w:tcPr>
            <w:tcW w:w="278" w:type="pct"/>
            <w:vAlign w:val="center"/>
          </w:tcPr>
          <w:p w14:paraId="61B669A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25.2</w:t>
            </w:r>
          </w:p>
        </w:tc>
        <w:tc>
          <w:tcPr>
            <w:tcW w:w="391" w:type="pct"/>
            <w:vAlign w:val="center"/>
          </w:tcPr>
          <w:p w14:paraId="2DFFD0C2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0.57</w:t>
            </w:r>
          </w:p>
        </w:tc>
      </w:tr>
      <w:tr w:rsidR="006E5719" w:rsidRPr="00DF0E61" w14:paraId="4288CE30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5C44A6EA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yeei ATCC BAA-599 </w:t>
            </w:r>
          </w:p>
        </w:tc>
        <w:tc>
          <w:tcPr>
            <w:tcW w:w="432" w:type="pct"/>
            <w:vAlign w:val="center"/>
          </w:tcPr>
          <w:p w14:paraId="50C4586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4,427,295</w:t>
            </w:r>
          </w:p>
        </w:tc>
        <w:tc>
          <w:tcPr>
            <w:tcW w:w="378" w:type="pct"/>
            <w:vAlign w:val="center"/>
          </w:tcPr>
          <w:p w14:paraId="177FD80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73</w:t>
            </w:r>
          </w:p>
        </w:tc>
        <w:tc>
          <w:tcPr>
            <w:tcW w:w="300" w:type="pct"/>
            <w:vAlign w:val="center"/>
          </w:tcPr>
          <w:p w14:paraId="1E90883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67.48</w:t>
            </w:r>
          </w:p>
        </w:tc>
        <w:tc>
          <w:tcPr>
            <w:tcW w:w="376" w:type="pct"/>
            <w:vAlign w:val="center"/>
          </w:tcPr>
          <w:p w14:paraId="29C6C53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0.97272</w:t>
            </w:r>
          </w:p>
        </w:tc>
        <w:tc>
          <w:tcPr>
            <w:tcW w:w="332" w:type="pct"/>
            <w:vAlign w:val="center"/>
          </w:tcPr>
          <w:p w14:paraId="4988353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86.73</w:t>
            </w:r>
          </w:p>
        </w:tc>
        <w:tc>
          <w:tcPr>
            <w:tcW w:w="383" w:type="pct"/>
            <w:vAlign w:val="center"/>
          </w:tcPr>
          <w:p w14:paraId="096DF98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48.32</w:t>
            </w:r>
          </w:p>
        </w:tc>
        <w:tc>
          <w:tcPr>
            <w:tcW w:w="395" w:type="pct"/>
            <w:vAlign w:val="center"/>
          </w:tcPr>
          <w:p w14:paraId="5B09E676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2034104</w:t>
            </w:r>
          </w:p>
        </w:tc>
        <w:tc>
          <w:tcPr>
            <w:tcW w:w="311" w:type="pct"/>
            <w:vAlign w:val="center"/>
          </w:tcPr>
          <w:p w14:paraId="25DB2ED6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82.11</w:t>
            </w:r>
          </w:p>
        </w:tc>
        <w:tc>
          <w:tcPr>
            <w:tcW w:w="383" w:type="pct"/>
            <w:vAlign w:val="center"/>
          </w:tcPr>
          <w:p w14:paraId="64A085C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57.17</w:t>
            </w:r>
          </w:p>
        </w:tc>
        <w:tc>
          <w:tcPr>
            <w:tcW w:w="395" w:type="pct"/>
            <w:vAlign w:val="center"/>
          </w:tcPr>
          <w:p w14:paraId="7D3932C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2406643</w:t>
            </w:r>
          </w:p>
        </w:tc>
        <w:tc>
          <w:tcPr>
            <w:tcW w:w="278" w:type="pct"/>
            <w:vAlign w:val="center"/>
          </w:tcPr>
          <w:p w14:paraId="165DF66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26.2</w:t>
            </w:r>
          </w:p>
        </w:tc>
        <w:tc>
          <w:tcPr>
            <w:tcW w:w="391" w:type="pct"/>
            <w:vAlign w:val="center"/>
          </w:tcPr>
          <w:p w14:paraId="2DC3906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0.42</w:t>
            </w:r>
          </w:p>
        </w:tc>
      </w:tr>
      <w:tr w:rsidR="006E5719" w:rsidRPr="00DF0E61" w14:paraId="608A119A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155AD571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siganidrum DSM 26381 </w:t>
            </w:r>
          </w:p>
        </w:tc>
        <w:tc>
          <w:tcPr>
            <w:tcW w:w="432" w:type="pct"/>
            <w:vAlign w:val="center"/>
          </w:tcPr>
          <w:p w14:paraId="58BB06E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4,906,790</w:t>
            </w:r>
          </w:p>
        </w:tc>
        <w:tc>
          <w:tcPr>
            <w:tcW w:w="378" w:type="pct"/>
            <w:vAlign w:val="center"/>
          </w:tcPr>
          <w:p w14:paraId="1A047DE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275</w:t>
            </w:r>
          </w:p>
        </w:tc>
        <w:tc>
          <w:tcPr>
            <w:tcW w:w="300" w:type="pct"/>
            <w:vAlign w:val="center"/>
          </w:tcPr>
          <w:p w14:paraId="395E99F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67.86</w:t>
            </w:r>
          </w:p>
        </w:tc>
        <w:tc>
          <w:tcPr>
            <w:tcW w:w="376" w:type="pct"/>
            <w:vAlign w:val="center"/>
          </w:tcPr>
          <w:p w14:paraId="7D44DE5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0.97261</w:t>
            </w:r>
          </w:p>
        </w:tc>
        <w:tc>
          <w:tcPr>
            <w:tcW w:w="332" w:type="pct"/>
            <w:vAlign w:val="center"/>
          </w:tcPr>
          <w:p w14:paraId="56135C8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84.69</w:t>
            </w:r>
          </w:p>
        </w:tc>
        <w:tc>
          <w:tcPr>
            <w:tcW w:w="383" w:type="pct"/>
            <w:vAlign w:val="center"/>
          </w:tcPr>
          <w:p w14:paraId="3FD11FC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33.18</w:t>
            </w:r>
          </w:p>
        </w:tc>
        <w:tc>
          <w:tcPr>
            <w:tcW w:w="395" w:type="pct"/>
            <w:vAlign w:val="center"/>
          </w:tcPr>
          <w:p w14:paraId="54BCD76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1396532</w:t>
            </w:r>
          </w:p>
        </w:tc>
        <w:tc>
          <w:tcPr>
            <w:tcW w:w="311" w:type="pct"/>
            <w:vAlign w:val="center"/>
          </w:tcPr>
          <w:p w14:paraId="6B9F860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77.83</w:t>
            </w:r>
          </w:p>
        </w:tc>
        <w:tc>
          <w:tcPr>
            <w:tcW w:w="383" w:type="pct"/>
            <w:vAlign w:val="center"/>
          </w:tcPr>
          <w:p w14:paraId="61E5493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48.67</w:t>
            </w:r>
          </w:p>
        </w:tc>
        <w:tc>
          <w:tcPr>
            <w:tcW w:w="395" w:type="pct"/>
            <w:vAlign w:val="center"/>
          </w:tcPr>
          <w:p w14:paraId="343726F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2048881</w:t>
            </w:r>
          </w:p>
        </w:tc>
        <w:tc>
          <w:tcPr>
            <w:tcW w:w="278" w:type="pct"/>
            <w:vAlign w:val="center"/>
          </w:tcPr>
          <w:p w14:paraId="42DF877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21.9</w:t>
            </w:r>
          </w:p>
        </w:tc>
        <w:tc>
          <w:tcPr>
            <w:tcW w:w="391" w:type="pct"/>
            <w:vAlign w:val="center"/>
          </w:tcPr>
          <w:p w14:paraId="145D762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0.01</w:t>
            </w:r>
          </w:p>
        </w:tc>
      </w:tr>
      <w:tr w:rsidR="006E5719" w:rsidRPr="00DF0E61" w14:paraId="59A7904E" w14:textId="77777777" w:rsidTr="008712D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2BD22893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yeei G1212 </w:t>
            </w:r>
          </w:p>
        </w:tc>
        <w:tc>
          <w:tcPr>
            <w:tcW w:w="432" w:type="pct"/>
            <w:vAlign w:val="center"/>
          </w:tcPr>
          <w:p w14:paraId="386B4AE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4,399,776</w:t>
            </w:r>
          </w:p>
        </w:tc>
        <w:tc>
          <w:tcPr>
            <w:tcW w:w="378" w:type="pct"/>
            <w:vAlign w:val="center"/>
          </w:tcPr>
          <w:p w14:paraId="0725159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199</w:t>
            </w:r>
          </w:p>
        </w:tc>
        <w:tc>
          <w:tcPr>
            <w:tcW w:w="300" w:type="pct"/>
            <w:vAlign w:val="center"/>
          </w:tcPr>
          <w:p w14:paraId="34B96ED6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67.43</w:t>
            </w:r>
          </w:p>
        </w:tc>
        <w:tc>
          <w:tcPr>
            <w:tcW w:w="376" w:type="pct"/>
            <w:vAlign w:val="center"/>
          </w:tcPr>
          <w:p w14:paraId="48DDD7B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0.97245</w:t>
            </w:r>
          </w:p>
        </w:tc>
        <w:tc>
          <w:tcPr>
            <w:tcW w:w="332" w:type="pct"/>
            <w:vAlign w:val="center"/>
          </w:tcPr>
          <w:p w14:paraId="01A873E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86.74</w:t>
            </w:r>
          </w:p>
        </w:tc>
        <w:tc>
          <w:tcPr>
            <w:tcW w:w="383" w:type="pct"/>
            <w:vAlign w:val="center"/>
          </w:tcPr>
          <w:p w14:paraId="3672124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48.23</w:t>
            </w:r>
          </w:p>
        </w:tc>
        <w:tc>
          <w:tcPr>
            <w:tcW w:w="395" w:type="pct"/>
            <w:vAlign w:val="center"/>
          </w:tcPr>
          <w:p w14:paraId="5134B0B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2030009</w:t>
            </w:r>
          </w:p>
        </w:tc>
        <w:tc>
          <w:tcPr>
            <w:tcW w:w="311" w:type="pct"/>
            <w:vAlign w:val="center"/>
          </w:tcPr>
          <w:p w14:paraId="6D6D6B1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82.13</w:t>
            </w:r>
          </w:p>
        </w:tc>
        <w:tc>
          <w:tcPr>
            <w:tcW w:w="383" w:type="pct"/>
            <w:vAlign w:val="center"/>
          </w:tcPr>
          <w:p w14:paraId="19B2848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56.95</w:t>
            </w:r>
          </w:p>
        </w:tc>
        <w:tc>
          <w:tcPr>
            <w:tcW w:w="395" w:type="pct"/>
            <w:vAlign w:val="center"/>
          </w:tcPr>
          <w:p w14:paraId="709254C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2397030</w:t>
            </w:r>
          </w:p>
        </w:tc>
        <w:tc>
          <w:tcPr>
            <w:tcW w:w="278" w:type="pct"/>
            <w:vAlign w:val="center"/>
          </w:tcPr>
          <w:p w14:paraId="38CA4EA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N.A.</w:t>
            </w:r>
          </w:p>
        </w:tc>
        <w:tc>
          <w:tcPr>
            <w:tcW w:w="391" w:type="pct"/>
            <w:vAlign w:val="center"/>
          </w:tcPr>
          <w:p w14:paraId="4438FF5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N.A.</w:t>
            </w:r>
          </w:p>
        </w:tc>
      </w:tr>
      <w:tr w:rsidR="006E5719" w:rsidRPr="00DF0E61" w14:paraId="753C5E1D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0C57DDED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thiocyanatus ATCC 700171 </w:t>
            </w:r>
          </w:p>
        </w:tc>
        <w:tc>
          <w:tcPr>
            <w:tcW w:w="432" w:type="pct"/>
            <w:vAlign w:val="center"/>
          </w:tcPr>
          <w:p w14:paraId="21E97B8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3,524,418</w:t>
            </w:r>
          </w:p>
        </w:tc>
        <w:tc>
          <w:tcPr>
            <w:tcW w:w="378" w:type="pct"/>
            <w:vAlign w:val="center"/>
          </w:tcPr>
          <w:p w14:paraId="1535C1B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62</w:t>
            </w:r>
          </w:p>
        </w:tc>
        <w:tc>
          <w:tcPr>
            <w:tcW w:w="300" w:type="pct"/>
            <w:vAlign w:val="center"/>
          </w:tcPr>
          <w:p w14:paraId="4A56509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67.17</w:t>
            </w:r>
          </w:p>
        </w:tc>
        <w:tc>
          <w:tcPr>
            <w:tcW w:w="376" w:type="pct"/>
            <w:vAlign w:val="center"/>
          </w:tcPr>
          <w:p w14:paraId="6C5F98E2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0.95972</w:t>
            </w:r>
          </w:p>
        </w:tc>
        <w:tc>
          <w:tcPr>
            <w:tcW w:w="332" w:type="pct"/>
            <w:vAlign w:val="center"/>
          </w:tcPr>
          <w:p w14:paraId="2A790DF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86.29</w:t>
            </w:r>
          </w:p>
        </w:tc>
        <w:tc>
          <w:tcPr>
            <w:tcW w:w="383" w:type="pct"/>
            <w:vAlign w:val="center"/>
          </w:tcPr>
          <w:p w14:paraId="011A6E5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49.37</w:t>
            </w:r>
          </w:p>
        </w:tc>
        <w:tc>
          <w:tcPr>
            <w:tcW w:w="395" w:type="pct"/>
            <w:vAlign w:val="center"/>
          </w:tcPr>
          <w:p w14:paraId="6E08BC4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2077983</w:t>
            </w:r>
          </w:p>
        </w:tc>
        <w:tc>
          <w:tcPr>
            <w:tcW w:w="311" w:type="pct"/>
            <w:vAlign w:val="center"/>
          </w:tcPr>
          <w:p w14:paraId="602AD49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82.62</w:t>
            </w:r>
          </w:p>
        </w:tc>
        <w:tc>
          <w:tcPr>
            <w:tcW w:w="383" w:type="pct"/>
            <w:vAlign w:val="center"/>
          </w:tcPr>
          <w:p w14:paraId="662B900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54.27</w:t>
            </w:r>
          </w:p>
        </w:tc>
        <w:tc>
          <w:tcPr>
            <w:tcW w:w="395" w:type="pct"/>
            <w:vAlign w:val="center"/>
          </w:tcPr>
          <w:p w14:paraId="30416C8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2284544</w:t>
            </w:r>
          </w:p>
        </w:tc>
        <w:tc>
          <w:tcPr>
            <w:tcW w:w="278" w:type="pct"/>
            <w:vAlign w:val="center"/>
          </w:tcPr>
          <w:p w14:paraId="58EE61C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27</w:t>
            </w:r>
          </w:p>
        </w:tc>
        <w:tc>
          <w:tcPr>
            <w:tcW w:w="391" w:type="pct"/>
            <w:vAlign w:val="center"/>
          </w:tcPr>
          <w:p w14:paraId="4C29A8C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0.72</w:t>
            </w:r>
          </w:p>
        </w:tc>
      </w:tr>
      <w:tr w:rsidR="006E5719" w:rsidRPr="00DF0E61" w14:paraId="1923DEEC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27F3627E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Rhodovulum marinum DSM 18063 </w:t>
            </w:r>
          </w:p>
        </w:tc>
        <w:tc>
          <w:tcPr>
            <w:tcW w:w="432" w:type="pct"/>
            <w:vAlign w:val="center"/>
          </w:tcPr>
          <w:p w14:paraId="3F163B3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3,948,575</w:t>
            </w:r>
          </w:p>
        </w:tc>
        <w:tc>
          <w:tcPr>
            <w:tcW w:w="378" w:type="pct"/>
            <w:vAlign w:val="center"/>
          </w:tcPr>
          <w:p w14:paraId="52EB673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38</w:t>
            </w:r>
          </w:p>
        </w:tc>
        <w:tc>
          <w:tcPr>
            <w:tcW w:w="300" w:type="pct"/>
            <w:vAlign w:val="center"/>
          </w:tcPr>
          <w:p w14:paraId="2BE414A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67.22</w:t>
            </w:r>
          </w:p>
        </w:tc>
        <w:tc>
          <w:tcPr>
            <w:tcW w:w="376" w:type="pct"/>
            <w:vAlign w:val="center"/>
          </w:tcPr>
          <w:p w14:paraId="67F8484A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0.94719</w:t>
            </w:r>
          </w:p>
        </w:tc>
        <w:tc>
          <w:tcPr>
            <w:tcW w:w="332" w:type="pct"/>
            <w:vAlign w:val="center"/>
          </w:tcPr>
          <w:p w14:paraId="3AFA3CF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</w:t>
            </w:r>
          </w:p>
        </w:tc>
        <w:tc>
          <w:tcPr>
            <w:tcW w:w="383" w:type="pct"/>
            <w:vAlign w:val="center"/>
          </w:tcPr>
          <w:p w14:paraId="2D02844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7.91</w:t>
            </w:r>
          </w:p>
        </w:tc>
        <w:tc>
          <w:tcPr>
            <w:tcW w:w="395" w:type="pct"/>
            <w:vAlign w:val="center"/>
          </w:tcPr>
          <w:p w14:paraId="5499BE3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332820</w:t>
            </w:r>
          </w:p>
        </w:tc>
        <w:tc>
          <w:tcPr>
            <w:tcW w:w="311" w:type="pct"/>
            <w:vAlign w:val="center"/>
          </w:tcPr>
          <w:p w14:paraId="2922E15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72.34</w:t>
            </w:r>
          </w:p>
        </w:tc>
        <w:tc>
          <w:tcPr>
            <w:tcW w:w="383" w:type="pct"/>
            <w:vAlign w:val="center"/>
          </w:tcPr>
          <w:p w14:paraId="3A2C1B5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28.23</w:t>
            </w:r>
          </w:p>
        </w:tc>
        <w:tc>
          <w:tcPr>
            <w:tcW w:w="395" w:type="pct"/>
            <w:vAlign w:val="center"/>
          </w:tcPr>
          <w:p w14:paraId="492132F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1188329</w:t>
            </w:r>
          </w:p>
        </w:tc>
        <w:tc>
          <w:tcPr>
            <w:tcW w:w="278" w:type="pct"/>
            <w:vAlign w:val="center"/>
          </w:tcPr>
          <w:p w14:paraId="19AE0D1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19.1</w:t>
            </w:r>
          </w:p>
        </w:tc>
        <w:tc>
          <w:tcPr>
            <w:tcW w:w="391" w:type="pct"/>
            <w:vAlign w:val="center"/>
          </w:tcPr>
          <w:p w14:paraId="45383A5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0.66</w:t>
            </w:r>
          </w:p>
        </w:tc>
      </w:tr>
      <w:tr w:rsidR="006E5719" w:rsidRPr="00DF0E61" w14:paraId="11DA6A03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102BD51C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zhejiangensis J6 </w:t>
            </w:r>
          </w:p>
        </w:tc>
        <w:tc>
          <w:tcPr>
            <w:tcW w:w="432" w:type="pct"/>
            <w:vAlign w:val="center"/>
          </w:tcPr>
          <w:p w14:paraId="7C9B50A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4,637,247</w:t>
            </w:r>
          </w:p>
        </w:tc>
        <w:tc>
          <w:tcPr>
            <w:tcW w:w="378" w:type="pct"/>
            <w:vAlign w:val="center"/>
          </w:tcPr>
          <w:p w14:paraId="6D734EA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</w:t>
            </w:r>
          </w:p>
        </w:tc>
        <w:tc>
          <w:tcPr>
            <w:tcW w:w="300" w:type="pct"/>
            <w:vAlign w:val="center"/>
          </w:tcPr>
          <w:p w14:paraId="7B9D008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65.58</w:t>
            </w:r>
          </w:p>
        </w:tc>
        <w:tc>
          <w:tcPr>
            <w:tcW w:w="376" w:type="pct"/>
            <w:vAlign w:val="center"/>
          </w:tcPr>
          <w:p w14:paraId="512B481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0.94495</w:t>
            </w:r>
          </w:p>
        </w:tc>
        <w:tc>
          <w:tcPr>
            <w:tcW w:w="332" w:type="pct"/>
            <w:vAlign w:val="center"/>
          </w:tcPr>
          <w:p w14:paraId="0479619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84.3</w:t>
            </w:r>
          </w:p>
        </w:tc>
        <w:tc>
          <w:tcPr>
            <w:tcW w:w="383" w:type="pct"/>
            <w:vAlign w:val="center"/>
          </w:tcPr>
          <w:p w14:paraId="3FA293E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24.26</w:t>
            </w:r>
          </w:p>
        </w:tc>
        <w:tc>
          <w:tcPr>
            <w:tcW w:w="395" w:type="pct"/>
            <w:vAlign w:val="center"/>
          </w:tcPr>
          <w:p w14:paraId="5B111D3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1021005</w:t>
            </w:r>
          </w:p>
        </w:tc>
        <w:tc>
          <w:tcPr>
            <w:tcW w:w="311" w:type="pct"/>
            <w:vAlign w:val="center"/>
          </w:tcPr>
          <w:p w14:paraId="3A9BDE4B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76.12</w:t>
            </w:r>
          </w:p>
        </w:tc>
        <w:tc>
          <w:tcPr>
            <w:tcW w:w="383" w:type="pct"/>
            <w:vAlign w:val="center"/>
          </w:tcPr>
          <w:p w14:paraId="08ABA60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44.1</w:t>
            </w:r>
          </w:p>
        </w:tc>
        <w:tc>
          <w:tcPr>
            <w:tcW w:w="395" w:type="pct"/>
            <w:vAlign w:val="center"/>
          </w:tcPr>
          <w:p w14:paraId="3C0C6E7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1856350</w:t>
            </w:r>
          </w:p>
        </w:tc>
        <w:tc>
          <w:tcPr>
            <w:tcW w:w="278" w:type="pct"/>
            <w:vAlign w:val="center"/>
          </w:tcPr>
          <w:p w14:paraId="43F7DAD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20.9</w:t>
            </w:r>
          </w:p>
        </w:tc>
        <w:tc>
          <w:tcPr>
            <w:tcW w:w="391" w:type="pct"/>
            <w:vAlign w:val="center"/>
          </w:tcPr>
          <w:p w14:paraId="16929E9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2.31</w:t>
            </w:r>
          </w:p>
        </w:tc>
      </w:tr>
      <w:tr w:rsidR="006E5719" w:rsidRPr="00DF0E61" w14:paraId="123B1747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0321AB31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halophilus JCM 14014 </w:t>
            </w:r>
          </w:p>
        </w:tc>
        <w:tc>
          <w:tcPr>
            <w:tcW w:w="432" w:type="pct"/>
            <w:vAlign w:val="center"/>
          </w:tcPr>
          <w:p w14:paraId="3DB12FD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4,012,851</w:t>
            </w:r>
          </w:p>
        </w:tc>
        <w:tc>
          <w:tcPr>
            <w:tcW w:w="378" w:type="pct"/>
            <w:vAlign w:val="center"/>
          </w:tcPr>
          <w:p w14:paraId="51846DE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122</w:t>
            </w:r>
          </w:p>
        </w:tc>
        <w:tc>
          <w:tcPr>
            <w:tcW w:w="300" w:type="pct"/>
            <w:vAlign w:val="center"/>
          </w:tcPr>
          <w:p w14:paraId="6078DC8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65.19</w:t>
            </w:r>
          </w:p>
        </w:tc>
        <w:tc>
          <w:tcPr>
            <w:tcW w:w="376" w:type="pct"/>
            <w:vAlign w:val="center"/>
          </w:tcPr>
          <w:p w14:paraId="17B12E4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0.94014</w:t>
            </w:r>
          </w:p>
        </w:tc>
        <w:tc>
          <w:tcPr>
            <w:tcW w:w="332" w:type="pct"/>
            <w:vAlign w:val="center"/>
          </w:tcPr>
          <w:p w14:paraId="0349A16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84.97</w:t>
            </w:r>
          </w:p>
        </w:tc>
        <w:tc>
          <w:tcPr>
            <w:tcW w:w="383" w:type="pct"/>
            <w:vAlign w:val="center"/>
          </w:tcPr>
          <w:p w14:paraId="3AC1C21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38.99</w:t>
            </w:r>
          </w:p>
        </w:tc>
        <w:tc>
          <w:tcPr>
            <w:tcW w:w="395" w:type="pct"/>
            <w:vAlign w:val="center"/>
          </w:tcPr>
          <w:p w14:paraId="363EAAE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1641365</w:t>
            </w:r>
          </w:p>
        </w:tc>
        <w:tc>
          <w:tcPr>
            <w:tcW w:w="311" w:type="pct"/>
            <w:vAlign w:val="center"/>
          </w:tcPr>
          <w:p w14:paraId="1D2EDDD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80.16</w:t>
            </w:r>
          </w:p>
        </w:tc>
        <w:tc>
          <w:tcPr>
            <w:tcW w:w="383" w:type="pct"/>
            <w:vAlign w:val="center"/>
          </w:tcPr>
          <w:p w14:paraId="2A0097D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48.98</w:t>
            </w:r>
          </w:p>
        </w:tc>
        <w:tc>
          <w:tcPr>
            <w:tcW w:w="395" w:type="pct"/>
            <w:vAlign w:val="center"/>
          </w:tcPr>
          <w:p w14:paraId="73CD985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2061690</w:t>
            </w:r>
          </w:p>
        </w:tc>
        <w:tc>
          <w:tcPr>
            <w:tcW w:w="278" w:type="pct"/>
            <w:vAlign w:val="center"/>
          </w:tcPr>
          <w:p w14:paraId="315A839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</w:t>
            </w:r>
          </w:p>
        </w:tc>
        <w:tc>
          <w:tcPr>
            <w:tcW w:w="391" w:type="pct"/>
            <w:vAlign w:val="center"/>
          </w:tcPr>
          <w:p w14:paraId="7877426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2.71</w:t>
            </w:r>
          </w:p>
        </w:tc>
      </w:tr>
      <w:tr w:rsidR="006E5719" w:rsidRPr="00DF0E61" w14:paraId="5A283FAE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7FF8B88F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halophilus CGMCC 1.6117 </w:t>
            </w:r>
          </w:p>
        </w:tc>
        <w:tc>
          <w:tcPr>
            <w:tcW w:w="432" w:type="pct"/>
            <w:vAlign w:val="center"/>
          </w:tcPr>
          <w:p w14:paraId="03CD47E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4,008,709</w:t>
            </w:r>
          </w:p>
        </w:tc>
        <w:tc>
          <w:tcPr>
            <w:tcW w:w="378" w:type="pct"/>
            <w:vAlign w:val="center"/>
          </w:tcPr>
          <w:p w14:paraId="754B350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79</w:t>
            </w:r>
          </w:p>
        </w:tc>
        <w:tc>
          <w:tcPr>
            <w:tcW w:w="300" w:type="pct"/>
            <w:vAlign w:val="center"/>
          </w:tcPr>
          <w:p w14:paraId="613DAFB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65.19</w:t>
            </w:r>
          </w:p>
        </w:tc>
        <w:tc>
          <w:tcPr>
            <w:tcW w:w="376" w:type="pct"/>
            <w:vAlign w:val="center"/>
          </w:tcPr>
          <w:p w14:paraId="168B1AF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0.94008</w:t>
            </w:r>
          </w:p>
        </w:tc>
        <w:tc>
          <w:tcPr>
            <w:tcW w:w="332" w:type="pct"/>
            <w:vAlign w:val="center"/>
          </w:tcPr>
          <w:p w14:paraId="7195FF2B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84.97</w:t>
            </w:r>
          </w:p>
        </w:tc>
        <w:tc>
          <w:tcPr>
            <w:tcW w:w="383" w:type="pct"/>
            <w:vAlign w:val="center"/>
          </w:tcPr>
          <w:p w14:paraId="226B107B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39.01</w:t>
            </w:r>
          </w:p>
        </w:tc>
        <w:tc>
          <w:tcPr>
            <w:tcW w:w="395" w:type="pct"/>
            <w:vAlign w:val="center"/>
          </w:tcPr>
          <w:p w14:paraId="0063FBE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1642161</w:t>
            </w:r>
          </w:p>
        </w:tc>
        <w:tc>
          <w:tcPr>
            <w:tcW w:w="311" w:type="pct"/>
            <w:vAlign w:val="center"/>
          </w:tcPr>
          <w:p w14:paraId="16C38FC2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80.17</w:t>
            </w:r>
          </w:p>
        </w:tc>
        <w:tc>
          <w:tcPr>
            <w:tcW w:w="383" w:type="pct"/>
            <w:vAlign w:val="center"/>
          </w:tcPr>
          <w:p w14:paraId="676EB9D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49.05</w:t>
            </w:r>
          </w:p>
        </w:tc>
        <w:tc>
          <w:tcPr>
            <w:tcW w:w="395" w:type="pct"/>
            <w:vAlign w:val="center"/>
          </w:tcPr>
          <w:p w14:paraId="1DDCC72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2064564</w:t>
            </w:r>
          </w:p>
        </w:tc>
        <w:tc>
          <w:tcPr>
            <w:tcW w:w="278" w:type="pct"/>
            <w:vAlign w:val="center"/>
          </w:tcPr>
          <w:p w14:paraId="39D00E5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20.2</w:t>
            </w:r>
          </w:p>
        </w:tc>
        <w:tc>
          <w:tcPr>
            <w:tcW w:w="391" w:type="pct"/>
            <w:vAlign w:val="center"/>
          </w:tcPr>
          <w:p w14:paraId="7DC3C34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1.5</w:t>
            </w:r>
          </w:p>
        </w:tc>
      </w:tr>
      <w:tr w:rsidR="006E5719" w:rsidRPr="00DF0E61" w14:paraId="37BDE231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551FE6D4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limosus JCM 17370 </w:t>
            </w:r>
          </w:p>
        </w:tc>
        <w:tc>
          <w:tcPr>
            <w:tcW w:w="432" w:type="pct"/>
            <w:vAlign w:val="center"/>
          </w:tcPr>
          <w:p w14:paraId="43E72D1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3,906,278</w:t>
            </w:r>
          </w:p>
        </w:tc>
        <w:tc>
          <w:tcPr>
            <w:tcW w:w="378" w:type="pct"/>
            <w:vAlign w:val="center"/>
          </w:tcPr>
          <w:p w14:paraId="16B93ED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72</w:t>
            </w:r>
          </w:p>
        </w:tc>
        <w:tc>
          <w:tcPr>
            <w:tcW w:w="300" w:type="pct"/>
            <w:vAlign w:val="center"/>
          </w:tcPr>
          <w:p w14:paraId="5BACB17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66.08</w:t>
            </w:r>
          </w:p>
        </w:tc>
        <w:tc>
          <w:tcPr>
            <w:tcW w:w="376" w:type="pct"/>
            <w:vAlign w:val="center"/>
          </w:tcPr>
          <w:p w14:paraId="0B22247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0.93393</w:t>
            </w:r>
          </w:p>
        </w:tc>
        <w:tc>
          <w:tcPr>
            <w:tcW w:w="332" w:type="pct"/>
            <w:vAlign w:val="center"/>
          </w:tcPr>
          <w:p w14:paraId="37DE909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85.96</w:t>
            </w:r>
          </w:p>
        </w:tc>
        <w:tc>
          <w:tcPr>
            <w:tcW w:w="383" w:type="pct"/>
            <w:vAlign w:val="center"/>
          </w:tcPr>
          <w:p w14:paraId="705E187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46.6</w:t>
            </w:r>
          </w:p>
        </w:tc>
        <w:tc>
          <w:tcPr>
            <w:tcW w:w="395" w:type="pct"/>
            <w:vAlign w:val="center"/>
          </w:tcPr>
          <w:p w14:paraId="64DD9A1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1961697</w:t>
            </w:r>
          </w:p>
        </w:tc>
        <w:tc>
          <w:tcPr>
            <w:tcW w:w="311" w:type="pct"/>
            <w:vAlign w:val="center"/>
          </w:tcPr>
          <w:p w14:paraId="246D772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81.27</w:t>
            </w:r>
          </w:p>
        </w:tc>
        <w:tc>
          <w:tcPr>
            <w:tcW w:w="383" w:type="pct"/>
            <w:vAlign w:val="center"/>
          </w:tcPr>
          <w:p w14:paraId="1680738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56.57</w:t>
            </w:r>
          </w:p>
        </w:tc>
        <w:tc>
          <w:tcPr>
            <w:tcW w:w="395" w:type="pct"/>
            <w:vAlign w:val="center"/>
          </w:tcPr>
          <w:p w14:paraId="58DDA90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2381134</w:t>
            </w:r>
          </w:p>
        </w:tc>
        <w:tc>
          <w:tcPr>
            <w:tcW w:w="278" w:type="pct"/>
            <w:vAlign w:val="center"/>
          </w:tcPr>
          <w:p w14:paraId="4AAA9CA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25.1</w:t>
            </w:r>
          </w:p>
        </w:tc>
        <w:tc>
          <w:tcPr>
            <w:tcW w:w="391" w:type="pct"/>
            <w:vAlign w:val="center"/>
          </w:tcPr>
          <w:p w14:paraId="0E4993F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1.8</w:t>
            </w:r>
          </w:p>
        </w:tc>
      </w:tr>
      <w:tr w:rsidR="006E5719" w:rsidRPr="00DF0E61" w14:paraId="669D05A1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0A9B3085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acridae CGMCC 1.15419 </w:t>
            </w:r>
          </w:p>
        </w:tc>
        <w:tc>
          <w:tcPr>
            <w:tcW w:w="432" w:type="pct"/>
            <w:vAlign w:val="center"/>
          </w:tcPr>
          <w:p w14:paraId="7EA1131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3,989,655</w:t>
            </w:r>
          </w:p>
        </w:tc>
        <w:tc>
          <w:tcPr>
            <w:tcW w:w="378" w:type="pct"/>
            <w:vAlign w:val="center"/>
          </w:tcPr>
          <w:p w14:paraId="0465483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103</w:t>
            </w:r>
          </w:p>
        </w:tc>
        <w:tc>
          <w:tcPr>
            <w:tcW w:w="300" w:type="pct"/>
            <w:vAlign w:val="center"/>
          </w:tcPr>
          <w:p w14:paraId="3C906C7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65.3</w:t>
            </w:r>
          </w:p>
        </w:tc>
        <w:tc>
          <w:tcPr>
            <w:tcW w:w="376" w:type="pct"/>
            <w:vAlign w:val="center"/>
          </w:tcPr>
          <w:p w14:paraId="0B9E5FE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0.92386</w:t>
            </w:r>
          </w:p>
        </w:tc>
        <w:tc>
          <w:tcPr>
            <w:tcW w:w="332" w:type="pct"/>
            <w:vAlign w:val="center"/>
          </w:tcPr>
          <w:p w14:paraId="55D1399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84.17</w:t>
            </w:r>
          </w:p>
        </w:tc>
        <w:tc>
          <w:tcPr>
            <w:tcW w:w="383" w:type="pct"/>
            <w:vAlign w:val="center"/>
          </w:tcPr>
          <w:p w14:paraId="569B438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21.14</w:t>
            </w:r>
          </w:p>
        </w:tc>
        <w:tc>
          <w:tcPr>
            <w:tcW w:w="395" w:type="pct"/>
            <w:vAlign w:val="center"/>
          </w:tcPr>
          <w:p w14:paraId="1D7B4F1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890027</w:t>
            </w:r>
          </w:p>
        </w:tc>
        <w:tc>
          <w:tcPr>
            <w:tcW w:w="311" w:type="pct"/>
            <w:vAlign w:val="center"/>
          </w:tcPr>
          <w:p w14:paraId="1E9506A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76.05</w:t>
            </w:r>
          </w:p>
        </w:tc>
        <w:tc>
          <w:tcPr>
            <w:tcW w:w="383" w:type="pct"/>
            <w:vAlign w:val="center"/>
          </w:tcPr>
          <w:p w14:paraId="562D3FC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41.57</w:t>
            </w:r>
          </w:p>
        </w:tc>
        <w:tc>
          <w:tcPr>
            <w:tcW w:w="395" w:type="pct"/>
            <w:vAlign w:val="center"/>
          </w:tcPr>
          <w:p w14:paraId="20F5CDC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1749728</w:t>
            </w:r>
          </w:p>
        </w:tc>
        <w:tc>
          <w:tcPr>
            <w:tcW w:w="278" w:type="pct"/>
            <w:vAlign w:val="center"/>
          </w:tcPr>
          <w:p w14:paraId="10E5170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20.7</w:t>
            </w:r>
          </w:p>
        </w:tc>
        <w:tc>
          <w:tcPr>
            <w:tcW w:w="391" w:type="pct"/>
            <w:vAlign w:val="center"/>
          </w:tcPr>
          <w:p w14:paraId="3FB0398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2.54</w:t>
            </w:r>
          </w:p>
        </w:tc>
      </w:tr>
      <w:tr w:rsidR="006E5719" w:rsidRPr="00DF0E61" w14:paraId="7D0C2E15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30EDD3CC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contaminans LMG 29738 </w:t>
            </w:r>
          </w:p>
        </w:tc>
        <w:tc>
          <w:tcPr>
            <w:tcW w:w="432" w:type="pct"/>
            <w:vAlign w:val="center"/>
          </w:tcPr>
          <w:p w14:paraId="2EE2F89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3,033,494</w:t>
            </w:r>
          </w:p>
        </w:tc>
        <w:tc>
          <w:tcPr>
            <w:tcW w:w="378" w:type="pct"/>
            <w:vAlign w:val="center"/>
          </w:tcPr>
          <w:p w14:paraId="5466F37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300" w:type="pct"/>
            <w:vAlign w:val="center"/>
          </w:tcPr>
          <w:p w14:paraId="0C973B2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68.71</w:t>
            </w:r>
          </w:p>
        </w:tc>
        <w:tc>
          <w:tcPr>
            <w:tcW w:w="376" w:type="pct"/>
            <w:vAlign w:val="center"/>
          </w:tcPr>
          <w:p w14:paraId="20C52AFA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0.92109</w:t>
            </w:r>
          </w:p>
        </w:tc>
        <w:tc>
          <w:tcPr>
            <w:tcW w:w="332" w:type="pct"/>
            <w:vAlign w:val="center"/>
          </w:tcPr>
          <w:p w14:paraId="470E6A3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84.27</w:t>
            </w:r>
          </w:p>
        </w:tc>
        <w:tc>
          <w:tcPr>
            <w:tcW w:w="383" w:type="pct"/>
            <w:vAlign w:val="center"/>
          </w:tcPr>
          <w:p w14:paraId="0F0CF4E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17.2</w:t>
            </w:r>
          </w:p>
        </w:tc>
        <w:tc>
          <w:tcPr>
            <w:tcW w:w="395" w:type="pct"/>
            <w:vAlign w:val="center"/>
          </w:tcPr>
          <w:p w14:paraId="7F1C1B9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724134</w:t>
            </w:r>
          </w:p>
        </w:tc>
        <w:tc>
          <w:tcPr>
            <w:tcW w:w="311" w:type="pct"/>
            <w:vAlign w:val="center"/>
          </w:tcPr>
          <w:p w14:paraId="745BF36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75.79</w:t>
            </w:r>
          </w:p>
        </w:tc>
        <w:tc>
          <w:tcPr>
            <w:tcW w:w="383" w:type="pct"/>
            <w:vAlign w:val="center"/>
          </w:tcPr>
          <w:p w14:paraId="0695BE6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36.58</w:t>
            </w:r>
          </w:p>
        </w:tc>
        <w:tc>
          <w:tcPr>
            <w:tcW w:w="395" w:type="pct"/>
            <w:vAlign w:val="center"/>
          </w:tcPr>
          <w:p w14:paraId="39B6B60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1539750</w:t>
            </w:r>
          </w:p>
        </w:tc>
        <w:tc>
          <w:tcPr>
            <w:tcW w:w="278" w:type="pct"/>
            <w:vAlign w:val="center"/>
          </w:tcPr>
          <w:p w14:paraId="3173373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21.2</w:t>
            </w:r>
          </w:p>
        </w:tc>
        <w:tc>
          <w:tcPr>
            <w:tcW w:w="391" w:type="pct"/>
            <w:vAlign w:val="center"/>
          </w:tcPr>
          <w:p w14:paraId="2C1A03A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0.81</w:t>
            </w:r>
          </w:p>
        </w:tc>
      </w:tr>
      <w:tr w:rsidR="006E5719" w:rsidRPr="00DF0E61" w14:paraId="6A17B3BD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5750CFD7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suum SC2-6 </w:t>
            </w:r>
          </w:p>
        </w:tc>
        <w:tc>
          <w:tcPr>
            <w:tcW w:w="432" w:type="pct"/>
            <w:vAlign w:val="center"/>
          </w:tcPr>
          <w:p w14:paraId="524260D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3,250,998</w:t>
            </w:r>
          </w:p>
        </w:tc>
        <w:tc>
          <w:tcPr>
            <w:tcW w:w="378" w:type="pct"/>
            <w:vAlign w:val="center"/>
          </w:tcPr>
          <w:p w14:paraId="5789197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300" w:type="pct"/>
            <w:vAlign w:val="center"/>
          </w:tcPr>
          <w:p w14:paraId="41A3383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66.85</w:t>
            </w:r>
          </w:p>
        </w:tc>
        <w:tc>
          <w:tcPr>
            <w:tcW w:w="376" w:type="pct"/>
            <w:vAlign w:val="center"/>
          </w:tcPr>
          <w:p w14:paraId="2DB02FC2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0.9172</w:t>
            </w:r>
          </w:p>
        </w:tc>
        <w:tc>
          <w:tcPr>
            <w:tcW w:w="332" w:type="pct"/>
            <w:vAlign w:val="center"/>
          </w:tcPr>
          <w:p w14:paraId="5B24EB8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83.55</w:t>
            </w:r>
          </w:p>
        </w:tc>
        <w:tc>
          <w:tcPr>
            <w:tcW w:w="383" w:type="pct"/>
            <w:vAlign w:val="center"/>
          </w:tcPr>
          <w:p w14:paraId="326CBA3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13.13</w:t>
            </w:r>
          </w:p>
        </w:tc>
        <w:tc>
          <w:tcPr>
            <w:tcW w:w="395" w:type="pct"/>
            <w:vAlign w:val="center"/>
          </w:tcPr>
          <w:p w14:paraId="10319D5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552694</w:t>
            </w:r>
          </w:p>
        </w:tc>
        <w:tc>
          <w:tcPr>
            <w:tcW w:w="311" w:type="pct"/>
            <w:vAlign w:val="center"/>
          </w:tcPr>
          <w:p w14:paraId="5A6DCAA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74.71</w:t>
            </w:r>
          </w:p>
        </w:tc>
        <w:tc>
          <w:tcPr>
            <w:tcW w:w="383" w:type="pct"/>
            <w:vAlign w:val="center"/>
          </w:tcPr>
          <w:p w14:paraId="41043D6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35.51</w:t>
            </w:r>
          </w:p>
        </w:tc>
        <w:tc>
          <w:tcPr>
            <w:tcW w:w="395" w:type="pct"/>
            <w:vAlign w:val="center"/>
          </w:tcPr>
          <w:p w14:paraId="5AB4CFB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1494774</w:t>
            </w:r>
          </w:p>
        </w:tc>
        <w:tc>
          <w:tcPr>
            <w:tcW w:w="278" w:type="pct"/>
            <w:vAlign w:val="center"/>
          </w:tcPr>
          <w:p w14:paraId="65909E6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20.3</w:t>
            </w:r>
          </w:p>
        </w:tc>
        <w:tc>
          <w:tcPr>
            <w:tcW w:w="391" w:type="pct"/>
            <w:vAlign w:val="center"/>
          </w:tcPr>
          <w:p w14:paraId="7818CA59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1.05</w:t>
            </w:r>
          </w:p>
        </w:tc>
      </w:tr>
      <w:tr w:rsidR="006E5719" w:rsidRPr="00DF0E61" w14:paraId="69E85297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2A5739CB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Ruegeria pomeroyi DSS-3 </w:t>
            </w:r>
          </w:p>
        </w:tc>
        <w:tc>
          <w:tcPr>
            <w:tcW w:w="432" w:type="pct"/>
            <w:vAlign w:val="center"/>
          </w:tcPr>
          <w:p w14:paraId="6F50FC4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4,601,048</w:t>
            </w:r>
          </w:p>
        </w:tc>
        <w:tc>
          <w:tcPr>
            <w:tcW w:w="378" w:type="pct"/>
            <w:vAlign w:val="center"/>
          </w:tcPr>
          <w:p w14:paraId="10EC3B3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300" w:type="pct"/>
            <w:vAlign w:val="center"/>
          </w:tcPr>
          <w:p w14:paraId="51A78E3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64.07</w:t>
            </w:r>
          </w:p>
        </w:tc>
        <w:tc>
          <w:tcPr>
            <w:tcW w:w="376" w:type="pct"/>
            <w:vAlign w:val="center"/>
          </w:tcPr>
          <w:p w14:paraId="2407651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0.91468</w:t>
            </w:r>
          </w:p>
        </w:tc>
        <w:tc>
          <w:tcPr>
            <w:tcW w:w="332" w:type="pct"/>
            <w:vAlign w:val="center"/>
          </w:tcPr>
          <w:p w14:paraId="4ABD008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83.05</w:t>
            </w:r>
          </w:p>
        </w:tc>
        <w:tc>
          <w:tcPr>
            <w:tcW w:w="383" w:type="pct"/>
            <w:vAlign w:val="center"/>
          </w:tcPr>
          <w:p w14:paraId="4FCA6CE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7.19</w:t>
            </w:r>
          </w:p>
        </w:tc>
        <w:tc>
          <w:tcPr>
            <w:tcW w:w="395" w:type="pct"/>
            <w:vAlign w:val="center"/>
          </w:tcPr>
          <w:p w14:paraId="23C17BD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302772</w:t>
            </w:r>
          </w:p>
        </w:tc>
        <w:tc>
          <w:tcPr>
            <w:tcW w:w="311" w:type="pct"/>
            <w:vAlign w:val="center"/>
          </w:tcPr>
          <w:p w14:paraId="50B7D1D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71.73</w:t>
            </w:r>
          </w:p>
        </w:tc>
        <w:tc>
          <w:tcPr>
            <w:tcW w:w="383" w:type="pct"/>
            <w:vAlign w:val="center"/>
          </w:tcPr>
          <w:p w14:paraId="36FA524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28.73</w:t>
            </w:r>
          </w:p>
        </w:tc>
        <w:tc>
          <w:tcPr>
            <w:tcW w:w="395" w:type="pct"/>
            <w:vAlign w:val="center"/>
          </w:tcPr>
          <w:p w14:paraId="3C32CBC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1209529</w:t>
            </w:r>
          </w:p>
        </w:tc>
        <w:tc>
          <w:tcPr>
            <w:tcW w:w="278" w:type="pct"/>
            <w:vAlign w:val="center"/>
          </w:tcPr>
          <w:p w14:paraId="03C0594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19.3</w:t>
            </w:r>
          </w:p>
        </w:tc>
        <w:tc>
          <w:tcPr>
            <w:tcW w:w="391" w:type="pct"/>
            <w:vAlign w:val="center"/>
          </w:tcPr>
          <w:p w14:paraId="052EA7C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3.83</w:t>
            </w:r>
          </w:p>
        </w:tc>
      </w:tr>
      <w:tr w:rsidR="006E5719" w:rsidRPr="00DF0E61" w14:paraId="0C703974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10B55302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Mangrovicoccus algicola HB182678 </w:t>
            </w:r>
          </w:p>
        </w:tc>
        <w:tc>
          <w:tcPr>
            <w:tcW w:w="432" w:type="pct"/>
            <w:vAlign w:val="center"/>
          </w:tcPr>
          <w:p w14:paraId="173E39A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4,397,334</w:t>
            </w:r>
          </w:p>
        </w:tc>
        <w:tc>
          <w:tcPr>
            <w:tcW w:w="378" w:type="pct"/>
            <w:vAlign w:val="center"/>
          </w:tcPr>
          <w:p w14:paraId="4935E7C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146</w:t>
            </w:r>
          </w:p>
        </w:tc>
        <w:tc>
          <w:tcPr>
            <w:tcW w:w="300" w:type="pct"/>
            <w:vAlign w:val="center"/>
          </w:tcPr>
          <w:p w14:paraId="340879C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68.82</w:t>
            </w:r>
          </w:p>
        </w:tc>
        <w:tc>
          <w:tcPr>
            <w:tcW w:w="376" w:type="pct"/>
            <w:vAlign w:val="center"/>
          </w:tcPr>
          <w:p w14:paraId="4435B17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0.91328</w:t>
            </w:r>
          </w:p>
        </w:tc>
        <w:tc>
          <w:tcPr>
            <w:tcW w:w="332" w:type="pct"/>
            <w:vAlign w:val="center"/>
          </w:tcPr>
          <w:p w14:paraId="5AE730E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83.12</w:t>
            </w:r>
          </w:p>
        </w:tc>
        <w:tc>
          <w:tcPr>
            <w:tcW w:w="383" w:type="pct"/>
            <w:vAlign w:val="center"/>
          </w:tcPr>
          <w:p w14:paraId="724CBB2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8.08</w:t>
            </w:r>
          </w:p>
        </w:tc>
        <w:tc>
          <w:tcPr>
            <w:tcW w:w="395" w:type="pct"/>
            <w:vAlign w:val="center"/>
          </w:tcPr>
          <w:p w14:paraId="04B3C25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340200</w:t>
            </w:r>
          </w:p>
        </w:tc>
        <w:tc>
          <w:tcPr>
            <w:tcW w:w="311" w:type="pct"/>
            <w:vAlign w:val="center"/>
          </w:tcPr>
          <w:p w14:paraId="7F329BD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71.78</w:t>
            </w:r>
          </w:p>
        </w:tc>
        <w:tc>
          <w:tcPr>
            <w:tcW w:w="383" w:type="pct"/>
            <w:vAlign w:val="center"/>
          </w:tcPr>
          <w:p w14:paraId="5390FE43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28.45</w:t>
            </w:r>
          </w:p>
        </w:tc>
        <w:tc>
          <w:tcPr>
            <w:tcW w:w="395" w:type="pct"/>
            <w:vAlign w:val="center"/>
          </w:tcPr>
          <w:p w14:paraId="7C77400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1197471</w:t>
            </w:r>
          </w:p>
        </w:tc>
        <w:tc>
          <w:tcPr>
            <w:tcW w:w="278" w:type="pct"/>
            <w:vAlign w:val="center"/>
          </w:tcPr>
          <w:p w14:paraId="05E152A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19.5</w:t>
            </w:r>
          </w:p>
        </w:tc>
        <w:tc>
          <w:tcPr>
            <w:tcW w:w="391" w:type="pct"/>
            <w:vAlign w:val="center"/>
          </w:tcPr>
          <w:p w14:paraId="302B693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0.94</w:t>
            </w:r>
          </w:p>
        </w:tc>
      </w:tr>
      <w:tr w:rsidR="006E5719" w:rsidRPr="00DF0E61" w14:paraId="4C13889D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4858BBC8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sulfuroxidans CGMCC 1.5364 </w:t>
            </w:r>
          </w:p>
        </w:tc>
        <w:tc>
          <w:tcPr>
            <w:tcW w:w="432" w:type="pct"/>
            <w:vAlign w:val="center"/>
          </w:tcPr>
          <w:p w14:paraId="0F28BAAE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4,036,530</w:t>
            </w:r>
          </w:p>
        </w:tc>
        <w:tc>
          <w:tcPr>
            <w:tcW w:w="378" w:type="pct"/>
            <w:vAlign w:val="center"/>
          </w:tcPr>
          <w:p w14:paraId="288E629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24</w:t>
            </w:r>
          </w:p>
        </w:tc>
        <w:tc>
          <w:tcPr>
            <w:tcW w:w="300" w:type="pct"/>
            <w:vAlign w:val="center"/>
          </w:tcPr>
          <w:p w14:paraId="7968988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64.18</w:t>
            </w:r>
          </w:p>
        </w:tc>
        <w:tc>
          <w:tcPr>
            <w:tcW w:w="376" w:type="pct"/>
            <w:vAlign w:val="center"/>
          </w:tcPr>
          <w:p w14:paraId="3CB0B8A1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0.90864</w:t>
            </w:r>
          </w:p>
        </w:tc>
        <w:tc>
          <w:tcPr>
            <w:tcW w:w="332" w:type="pct"/>
            <w:vAlign w:val="center"/>
          </w:tcPr>
          <w:p w14:paraId="62A7D1E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84.16</w:t>
            </w:r>
          </w:p>
        </w:tc>
        <w:tc>
          <w:tcPr>
            <w:tcW w:w="383" w:type="pct"/>
            <w:vAlign w:val="center"/>
          </w:tcPr>
          <w:p w14:paraId="5B2B72F6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29.13</w:t>
            </w:r>
          </w:p>
        </w:tc>
        <w:tc>
          <w:tcPr>
            <w:tcW w:w="395" w:type="pct"/>
            <w:vAlign w:val="center"/>
          </w:tcPr>
          <w:p w14:paraId="2CE6397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1226243</w:t>
            </w:r>
          </w:p>
        </w:tc>
        <w:tc>
          <w:tcPr>
            <w:tcW w:w="311" w:type="pct"/>
            <w:vAlign w:val="center"/>
          </w:tcPr>
          <w:p w14:paraId="1738160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77.65</w:t>
            </w:r>
          </w:p>
        </w:tc>
        <w:tc>
          <w:tcPr>
            <w:tcW w:w="383" w:type="pct"/>
            <w:vAlign w:val="center"/>
          </w:tcPr>
          <w:p w14:paraId="5DB1C50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49.01</w:t>
            </w:r>
          </w:p>
        </w:tc>
        <w:tc>
          <w:tcPr>
            <w:tcW w:w="395" w:type="pct"/>
            <w:vAlign w:val="center"/>
          </w:tcPr>
          <w:p w14:paraId="07E1CB56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2063117</w:t>
            </w:r>
          </w:p>
        </w:tc>
        <w:tc>
          <w:tcPr>
            <w:tcW w:w="278" w:type="pct"/>
            <w:vAlign w:val="center"/>
          </w:tcPr>
          <w:p w14:paraId="7C42518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21.3</w:t>
            </w:r>
          </w:p>
        </w:tc>
        <w:tc>
          <w:tcPr>
            <w:tcW w:w="391" w:type="pct"/>
            <w:vAlign w:val="center"/>
          </w:tcPr>
          <w:p w14:paraId="173E4CC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3.71</w:t>
            </w:r>
          </w:p>
        </w:tc>
      </w:tr>
      <w:tr w:rsidR="006E5719" w:rsidRPr="00DF0E61" w14:paraId="5374DFE6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246CDC95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alcaliphilus DSM 8512 </w:t>
            </w:r>
          </w:p>
        </w:tc>
        <w:tc>
          <w:tcPr>
            <w:tcW w:w="432" w:type="pct"/>
            <w:vAlign w:val="center"/>
          </w:tcPr>
          <w:p w14:paraId="7F57090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4,610,056</w:t>
            </w:r>
          </w:p>
        </w:tc>
        <w:tc>
          <w:tcPr>
            <w:tcW w:w="378" w:type="pct"/>
            <w:vAlign w:val="center"/>
          </w:tcPr>
          <w:p w14:paraId="49026DF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129</w:t>
            </w:r>
          </w:p>
        </w:tc>
        <w:tc>
          <w:tcPr>
            <w:tcW w:w="300" w:type="pct"/>
            <w:vAlign w:val="center"/>
          </w:tcPr>
          <w:p w14:paraId="7D428D4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64.3</w:t>
            </w:r>
          </w:p>
        </w:tc>
        <w:tc>
          <w:tcPr>
            <w:tcW w:w="376" w:type="pct"/>
            <w:vAlign w:val="center"/>
          </w:tcPr>
          <w:p w14:paraId="7D33AF9E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0.88821</w:t>
            </w:r>
          </w:p>
        </w:tc>
        <w:tc>
          <w:tcPr>
            <w:tcW w:w="332" w:type="pct"/>
            <w:vAlign w:val="center"/>
          </w:tcPr>
          <w:p w14:paraId="42E528E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84.15</w:t>
            </w:r>
          </w:p>
        </w:tc>
        <w:tc>
          <w:tcPr>
            <w:tcW w:w="383" w:type="pct"/>
            <w:vAlign w:val="center"/>
          </w:tcPr>
          <w:p w14:paraId="6C5FCE8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21.12</w:t>
            </w:r>
          </w:p>
        </w:tc>
        <w:tc>
          <w:tcPr>
            <w:tcW w:w="395" w:type="pct"/>
            <w:vAlign w:val="center"/>
          </w:tcPr>
          <w:p w14:paraId="3284223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889022</w:t>
            </w:r>
          </w:p>
        </w:tc>
        <w:tc>
          <w:tcPr>
            <w:tcW w:w="311" w:type="pct"/>
            <w:vAlign w:val="center"/>
          </w:tcPr>
          <w:p w14:paraId="1221389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75.95</w:t>
            </w:r>
          </w:p>
        </w:tc>
        <w:tc>
          <w:tcPr>
            <w:tcW w:w="383" w:type="pct"/>
            <w:vAlign w:val="center"/>
          </w:tcPr>
          <w:p w14:paraId="1F8439C5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43.41</w:t>
            </w:r>
          </w:p>
        </w:tc>
        <w:tc>
          <w:tcPr>
            <w:tcW w:w="395" w:type="pct"/>
            <w:vAlign w:val="center"/>
          </w:tcPr>
          <w:p w14:paraId="2EA8F04B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1827163</w:t>
            </w:r>
          </w:p>
        </w:tc>
        <w:tc>
          <w:tcPr>
            <w:tcW w:w="278" w:type="pct"/>
            <w:vAlign w:val="center"/>
          </w:tcPr>
          <w:p w14:paraId="221729C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20.7</w:t>
            </w:r>
          </w:p>
        </w:tc>
        <w:tc>
          <w:tcPr>
            <w:tcW w:w="391" w:type="pct"/>
            <w:vAlign w:val="center"/>
          </w:tcPr>
          <w:p w14:paraId="6DAAFB3A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3.59</w:t>
            </w:r>
          </w:p>
        </w:tc>
      </w:tr>
      <w:tr w:rsidR="006E5719" w:rsidRPr="00DF0E61" w14:paraId="2003849F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45BE4FE6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sanguinis DSM 29303 </w:t>
            </w:r>
          </w:p>
        </w:tc>
        <w:tc>
          <w:tcPr>
            <w:tcW w:w="432" w:type="pct"/>
            <w:vAlign w:val="center"/>
          </w:tcPr>
          <w:p w14:paraId="310C0020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3,588,279</w:t>
            </w:r>
          </w:p>
        </w:tc>
        <w:tc>
          <w:tcPr>
            <w:tcW w:w="378" w:type="pct"/>
            <w:vAlign w:val="center"/>
          </w:tcPr>
          <w:p w14:paraId="346D8FB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21</w:t>
            </w:r>
          </w:p>
        </w:tc>
        <w:tc>
          <w:tcPr>
            <w:tcW w:w="300" w:type="pct"/>
            <w:vAlign w:val="center"/>
          </w:tcPr>
          <w:p w14:paraId="6A2FFD6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70.73</w:t>
            </w:r>
          </w:p>
        </w:tc>
        <w:tc>
          <w:tcPr>
            <w:tcW w:w="376" w:type="pct"/>
            <w:vAlign w:val="center"/>
          </w:tcPr>
          <w:p w14:paraId="4E195E04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0.88491</w:t>
            </w:r>
          </w:p>
        </w:tc>
        <w:tc>
          <w:tcPr>
            <w:tcW w:w="332" w:type="pct"/>
            <w:vAlign w:val="center"/>
          </w:tcPr>
          <w:p w14:paraId="3E38941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84.44</w:t>
            </w:r>
          </w:p>
        </w:tc>
        <w:tc>
          <w:tcPr>
            <w:tcW w:w="383" w:type="pct"/>
            <w:vAlign w:val="center"/>
          </w:tcPr>
          <w:p w14:paraId="1B974CD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22.01</w:t>
            </w:r>
          </w:p>
        </w:tc>
        <w:tc>
          <w:tcPr>
            <w:tcW w:w="395" w:type="pct"/>
            <w:vAlign w:val="center"/>
          </w:tcPr>
          <w:p w14:paraId="166BBD4F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926339</w:t>
            </w:r>
          </w:p>
        </w:tc>
        <w:tc>
          <w:tcPr>
            <w:tcW w:w="311" w:type="pct"/>
            <w:vAlign w:val="center"/>
          </w:tcPr>
          <w:p w14:paraId="3E4A341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76.44</w:t>
            </w:r>
          </w:p>
        </w:tc>
        <w:tc>
          <w:tcPr>
            <w:tcW w:w="383" w:type="pct"/>
            <w:vAlign w:val="center"/>
          </w:tcPr>
          <w:p w14:paraId="3FBC957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39.36</w:t>
            </w:r>
          </w:p>
        </w:tc>
        <w:tc>
          <w:tcPr>
            <w:tcW w:w="395" w:type="pct"/>
            <w:vAlign w:val="center"/>
          </w:tcPr>
          <w:p w14:paraId="40BEEAE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1656673</w:t>
            </w:r>
          </w:p>
        </w:tc>
        <w:tc>
          <w:tcPr>
            <w:tcW w:w="278" w:type="pct"/>
            <w:vAlign w:val="center"/>
          </w:tcPr>
          <w:p w14:paraId="774625E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21.4</w:t>
            </w:r>
          </w:p>
        </w:tc>
        <w:tc>
          <w:tcPr>
            <w:tcW w:w="391" w:type="pct"/>
            <w:vAlign w:val="center"/>
          </w:tcPr>
          <w:p w14:paraId="592949D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2.83</w:t>
            </w:r>
          </w:p>
        </w:tc>
      </w:tr>
      <w:tr w:rsidR="006E5719" w:rsidRPr="00DF0E61" w14:paraId="6D69E58A" w14:textId="77777777" w:rsidTr="0087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4203795D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alkanivorans 4-2 </w:t>
            </w:r>
          </w:p>
        </w:tc>
        <w:tc>
          <w:tcPr>
            <w:tcW w:w="432" w:type="pct"/>
            <w:vAlign w:val="center"/>
          </w:tcPr>
          <w:p w14:paraId="1A53C81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4,662,693</w:t>
            </w:r>
          </w:p>
        </w:tc>
        <w:tc>
          <w:tcPr>
            <w:tcW w:w="378" w:type="pct"/>
            <w:vAlign w:val="center"/>
          </w:tcPr>
          <w:p w14:paraId="1B2F0181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39</w:t>
            </w:r>
          </w:p>
        </w:tc>
        <w:tc>
          <w:tcPr>
            <w:tcW w:w="300" w:type="pct"/>
            <w:vAlign w:val="center"/>
          </w:tcPr>
          <w:p w14:paraId="755976B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62.14</w:t>
            </w:r>
          </w:p>
        </w:tc>
        <w:tc>
          <w:tcPr>
            <w:tcW w:w="376" w:type="pct"/>
            <w:vAlign w:val="center"/>
          </w:tcPr>
          <w:p w14:paraId="042C6E47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0.84248</w:t>
            </w:r>
          </w:p>
        </w:tc>
        <w:tc>
          <w:tcPr>
            <w:tcW w:w="332" w:type="pct"/>
            <w:vAlign w:val="center"/>
          </w:tcPr>
          <w:p w14:paraId="378F4FF8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83.62</w:t>
            </w:r>
          </w:p>
        </w:tc>
        <w:tc>
          <w:tcPr>
            <w:tcW w:w="383" w:type="pct"/>
            <w:vAlign w:val="center"/>
          </w:tcPr>
          <w:p w14:paraId="0FFB9D16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14.37</w:t>
            </w:r>
          </w:p>
        </w:tc>
        <w:tc>
          <w:tcPr>
            <w:tcW w:w="395" w:type="pct"/>
            <w:vAlign w:val="center"/>
          </w:tcPr>
          <w:p w14:paraId="42C60D1D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604897</w:t>
            </w:r>
          </w:p>
        </w:tc>
        <w:tc>
          <w:tcPr>
            <w:tcW w:w="311" w:type="pct"/>
            <w:vAlign w:val="center"/>
          </w:tcPr>
          <w:p w14:paraId="42F1ED3F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74.74</w:t>
            </w:r>
          </w:p>
        </w:tc>
        <w:tc>
          <w:tcPr>
            <w:tcW w:w="383" w:type="pct"/>
            <w:vAlign w:val="center"/>
          </w:tcPr>
          <w:p w14:paraId="56277050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38.49</w:t>
            </w:r>
          </w:p>
        </w:tc>
        <w:tc>
          <w:tcPr>
            <w:tcW w:w="395" w:type="pct"/>
            <w:vAlign w:val="center"/>
          </w:tcPr>
          <w:p w14:paraId="420C9284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1620249</w:t>
            </w:r>
          </w:p>
        </w:tc>
        <w:tc>
          <w:tcPr>
            <w:tcW w:w="278" w:type="pct"/>
            <w:vAlign w:val="center"/>
          </w:tcPr>
          <w:p w14:paraId="775DA98B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</w:t>
            </w:r>
          </w:p>
        </w:tc>
        <w:tc>
          <w:tcPr>
            <w:tcW w:w="391" w:type="pct"/>
            <w:vAlign w:val="center"/>
          </w:tcPr>
          <w:p w14:paraId="5F3E204C" w14:textId="77777777" w:rsidR="006E5719" w:rsidRPr="00DF0E61" w:rsidRDefault="006E5719" w:rsidP="008712D4">
            <w:pPr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5.75</w:t>
            </w:r>
          </w:p>
        </w:tc>
      </w:tr>
      <w:tr w:rsidR="006E5719" w:rsidRPr="00DF0E61" w14:paraId="72CB950A" w14:textId="77777777" w:rsidTr="008712D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pct"/>
            <w:vAlign w:val="center"/>
          </w:tcPr>
          <w:p w14:paraId="1297C87C" w14:textId="77777777" w:rsidR="006E5719" w:rsidRPr="00DF0E61" w:rsidRDefault="006E5719" w:rsidP="008712D4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563C1"/>
                <w:sz w:val="11"/>
                <w:szCs w:val="11"/>
                <w:u w:val="single"/>
              </w:rPr>
            </w:pPr>
            <w:r w:rsidRPr="00DF0E61">
              <w:rPr>
                <w:rFonts w:ascii="Times New Roman" w:hAnsi="Times New Roman" w:cs="Times New Roman"/>
                <w:i/>
                <w:sz w:val="11"/>
                <w:szCs w:val="11"/>
              </w:rPr>
              <w:t xml:space="preserve">Paracoccus aminophilus JCM 7686 </w:t>
            </w:r>
          </w:p>
        </w:tc>
        <w:tc>
          <w:tcPr>
            <w:tcW w:w="432" w:type="pct"/>
            <w:vAlign w:val="center"/>
          </w:tcPr>
          <w:p w14:paraId="63F2FF82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4,873,118</w:t>
            </w:r>
          </w:p>
        </w:tc>
        <w:tc>
          <w:tcPr>
            <w:tcW w:w="378" w:type="pct"/>
            <w:vAlign w:val="center"/>
          </w:tcPr>
          <w:p w14:paraId="7C40FC7C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</w:t>
            </w:r>
          </w:p>
        </w:tc>
        <w:tc>
          <w:tcPr>
            <w:tcW w:w="300" w:type="pct"/>
            <w:vAlign w:val="center"/>
          </w:tcPr>
          <w:p w14:paraId="64230E3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63.4</w:t>
            </w:r>
          </w:p>
        </w:tc>
        <w:tc>
          <w:tcPr>
            <w:tcW w:w="376" w:type="pct"/>
            <w:vAlign w:val="center"/>
          </w:tcPr>
          <w:p w14:paraId="2FE546D9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0.81727</w:t>
            </w:r>
          </w:p>
        </w:tc>
        <w:tc>
          <w:tcPr>
            <w:tcW w:w="332" w:type="pct"/>
            <w:vAlign w:val="center"/>
          </w:tcPr>
          <w:p w14:paraId="09DBB7C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83.57</w:t>
            </w:r>
          </w:p>
        </w:tc>
        <w:tc>
          <w:tcPr>
            <w:tcW w:w="383" w:type="pct"/>
            <w:vAlign w:val="center"/>
          </w:tcPr>
          <w:p w14:paraId="4D25B83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17.6</w:t>
            </w:r>
          </w:p>
        </w:tc>
        <w:tc>
          <w:tcPr>
            <w:tcW w:w="395" w:type="pct"/>
            <w:vAlign w:val="center"/>
          </w:tcPr>
          <w:p w14:paraId="3B19D46D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741010</w:t>
            </w:r>
          </w:p>
        </w:tc>
        <w:tc>
          <w:tcPr>
            <w:tcW w:w="311" w:type="pct"/>
            <w:vAlign w:val="center"/>
          </w:tcPr>
          <w:p w14:paraId="68F73263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75.57</w:t>
            </w:r>
          </w:p>
        </w:tc>
        <w:tc>
          <w:tcPr>
            <w:tcW w:w="383" w:type="pct"/>
            <w:vAlign w:val="center"/>
          </w:tcPr>
          <w:p w14:paraId="6E54E32B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44.03</w:t>
            </w:r>
          </w:p>
        </w:tc>
        <w:tc>
          <w:tcPr>
            <w:tcW w:w="395" w:type="pct"/>
            <w:vAlign w:val="center"/>
          </w:tcPr>
          <w:p w14:paraId="499BD557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1853183</w:t>
            </w:r>
          </w:p>
        </w:tc>
        <w:tc>
          <w:tcPr>
            <w:tcW w:w="278" w:type="pct"/>
            <w:vAlign w:val="center"/>
          </w:tcPr>
          <w:p w14:paraId="7A545A05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20.2</w:t>
            </w:r>
          </w:p>
        </w:tc>
        <w:tc>
          <w:tcPr>
            <w:tcW w:w="391" w:type="pct"/>
            <w:vAlign w:val="center"/>
          </w:tcPr>
          <w:p w14:paraId="110E75D8" w14:textId="77777777" w:rsidR="006E5719" w:rsidRPr="00DF0E61" w:rsidRDefault="006E5719" w:rsidP="008712D4">
            <w:pPr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DF0E61">
              <w:rPr>
                <w:rFonts w:ascii="Times New Roman" w:eastAsia="Times New Roman" w:hAnsi="Times New Roman" w:cs="Times New Roman"/>
                <w:sz w:val="11"/>
                <w:szCs w:val="11"/>
              </w:rPr>
              <w:t>4.53</w:t>
            </w:r>
          </w:p>
        </w:tc>
      </w:tr>
    </w:tbl>
    <w:p w14:paraId="2FB1114B" w14:textId="36F12CDC" w:rsidR="006E5719" w:rsidRDefault="006E5719" w:rsidP="00342DDC">
      <w:pPr>
        <w:rPr>
          <w:rFonts w:ascii="Times" w:eastAsia="Times New Roman" w:hAnsi="Times" w:cs="Calibri"/>
          <w:color w:val="000000"/>
        </w:rPr>
      </w:pPr>
    </w:p>
    <w:p w14:paraId="3C549B15" w14:textId="77777777" w:rsidR="00146781" w:rsidRDefault="00146781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5D52B9C1" w14:textId="4DBB78C8" w:rsidR="006E5719" w:rsidRDefault="008712D4" w:rsidP="00342DDC">
      <w:pPr>
        <w:rPr>
          <w:rFonts w:ascii="Times" w:eastAsia="Times New Roman" w:hAnsi="Times" w:cs="Calibri"/>
          <w:color w:val="000000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417FBA" w:rsidRPr="001A3CEA">
        <w:rPr>
          <w:rFonts w:ascii="Times" w:hAnsi="Times"/>
          <w:b/>
        </w:rPr>
        <w:t>Table ST</w:t>
      </w:r>
      <w:r>
        <w:rPr>
          <w:rFonts w:ascii="Times" w:hAnsi="Times"/>
          <w:b/>
        </w:rPr>
        <w:t>5</w:t>
      </w:r>
      <w:r w:rsidR="00417FBA">
        <w:rPr>
          <w:rFonts w:ascii="Times" w:hAnsi="Times"/>
          <w:b/>
        </w:rPr>
        <w:t xml:space="preserve">: </w:t>
      </w:r>
      <w:r w:rsidR="00417FBA" w:rsidRPr="001A3CEA">
        <w:rPr>
          <w:rFonts w:ascii="Times" w:eastAsia="Times New Roman" w:hAnsi="Times" w:cs="Calibri"/>
          <w:color w:val="000000"/>
        </w:rPr>
        <w:t xml:space="preserve">ANIb Summary for </w:t>
      </w:r>
      <w:r w:rsidR="00417FBA" w:rsidRPr="008712D4">
        <w:rPr>
          <w:rFonts w:ascii="Times" w:eastAsia="Times New Roman" w:hAnsi="Times" w:cs="Calibri"/>
          <w:i/>
          <w:color w:val="000000"/>
        </w:rPr>
        <w:t>P.</w:t>
      </w:r>
      <w:r w:rsidR="00417FBA">
        <w:rPr>
          <w:rFonts w:ascii="Times" w:eastAsia="Times New Roman" w:hAnsi="Times" w:cs="Calibri"/>
          <w:color w:val="000000"/>
        </w:rPr>
        <w:t xml:space="preserve"> DMF (</w:t>
      </w:r>
      <w:r w:rsidR="00417FBA" w:rsidRPr="001A3CEA">
        <w:rPr>
          <w:rFonts w:ascii="Times" w:eastAsia="Times New Roman" w:hAnsi="Times" w:cs="Calibri"/>
          <w:color w:val="000000"/>
        </w:rPr>
        <w:t>hybridSPAdes_P2ITr</w:t>
      </w:r>
      <w:r w:rsidR="00417FBA">
        <w:rPr>
          <w:rFonts w:ascii="Times" w:eastAsia="Times New Roman" w:hAnsi="Times" w:cs="Calibri"/>
          <w:color w:val="000000"/>
        </w:rPr>
        <w:t xml:space="preserve">) </w:t>
      </w:r>
      <w:r w:rsidR="00417FBA" w:rsidRPr="001A3CEA">
        <w:rPr>
          <w:rFonts w:ascii="Times" w:eastAsia="Times New Roman" w:hAnsi="Times" w:cs="Calibri"/>
          <w:color w:val="000000"/>
        </w:rPr>
        <w:t>Assembly</w:t>
      </w:r>
    </w:p>
    <w:p w14:paraId="64B8A54A" w14:textId="77777777" w:rsidR="00342DDC" w:rsidRDefault="00342DDC" w:rsidP="00342DDC">
      <w:pPr>
        <w:rPr>
          <w:rFonts w:ascii="Times" w:hAnsi="Times"/>
          <w:b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57"/>
        <w:gridCol w:w="918"/>
        <w:gridCol w:w="1031"/>
        <w:gridCol w:w="1399"/>
        <w:gridCol w:w="1345"/>
      </w:tblGrid>
      <w:tr w:rsidR="00342DDC" w:rsidRPr="001A3CEA" w14:paraId="6C8B7F8A" w14:textId="77777777" w:rsidTr="008712D4">
        <w:trPr>
          <w:trHeight w:val="839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AA9E758" w14:textId="77777777" w:rsidR="00342DDC" w:rsidRPr="001A3CEA" w:rsidRDefault="00342DDC" w:rsidP="008712D4">
            <w:pPr>
              <w:rPr>
                <w:rFonts w:ascii="Times" w:eastAsia="Times New Roman" w:hAnsi="Times" w:cs="Calibri"/>
                <w:b/>
                <w:color w:val="000000"/>
              </w:rPr>
            </w:pPr>
            <w:r w:rsidRPr="001A3CEA">
              <w:rPr>
                <w:rFonts w:ascii="Times" w:eastAsia="Times New Roman" w:hAnsi="Times" w:cs="Calibri"/>
                <w:b/>
                <w:color w:val="000000"/>
              </w:rPr>
              <w:t>Genome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31CDE2F" w14:textId="77777777" w:rsidR="00342DDC" w:rsidRPr="001A3CEA" w:rsidRDefault="00342DDC" w:rsidP="008712D4">
            <w:pPr>
              <w:rPr>
                <w:rFonts w:ascii="Times" w:eastAsia="Times New Roman" w:hAnsi="Times" w:cs="Calibri"/>
                <w:b/>
                <w:color w:val="000000"/>
              </w:rPr>
            </w:pPr>
            <w:r w:rsidRPr="001A3CEA">
              <w:rPr>
                <w:rFonts w:ascii="Times" w:eastAsia="Times New Roman" w:hAnsi="Times" w:cs="Calibri"/>
                <w:b/>
                <w:color w:val="000000"/>
              </w:rPr>
              <w:t>ANIb [%]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58461EE" w14:textId="77777777" w:rsidR="00342DDC" w:rsidRPr="001A3CEA" w:rsidRDefault="00342DDC" w:rsidP="008712D4">
            <w:pPr>
              <w:rPr>
                <w:rFonts w:ascii="Times" w:eastAsia="Times New Roman" w:hAnsi="Times" w:cs="Calibri"/>
                <w:b/>
                <w:color w:val="000000"/>
              </w:rPr>
            </w:pPr>
            <w:r w:rsidRPr="001A3CEA">
              <w:rPr>
                <w:rFonts w:ascii="Times" w:eastAsia="Times New Roman" w:hAnsi="Times" w:cs="Calibri"/>
                <w:b/>
                <w:color w:val="000000"/>
              </w:rPr>
              <w:t>Aligned [%]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42ADAB6C" w14:textId="77777777" w:rsidR="00342DDC" w:rsidRPr="001A3CEA" w:rsidRDefault="00342DDC" w:rsidP="008712D4">
            <w:pPr>
              <w:rPr>
                <w:rFonts w:ascii="Times" w:eastAsia="Times New Roman" w:hAnsi="Times" w:cs="Calibri"/>
                <w:b/>
                <w:color w:val="000000"/>
              </w:rPr>
            </w:pPr>
            <w:r w:rsidRPr="001A3CEA">
              <w:rPr>
                <w:rFonts w:ascii="Times" w:eastAsia="Times New Roman" w:hAnsi="Times" w:cs="Calibri"/>
                <w:b/>
                <w:color w:val="000000"/>
              </w:rPr>
              <w:t>Aligned [bp]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B963567" w14:textId="77777777" w:rsidR="00342DDC" w:rsidRPr="001A3CEA" w:rsidRDefault="00342DDC" w:rsidP="008712D4">
            <w:pPr>
              <w:rPr>
                <w:rFonts w:ascii="Times" w:eastAsia="Times New Roman" w:hAnsi="Times" w:cs="Calibri"/>
                <w:b/>
                <w:color w:val="000000"/>
              </w:rPr>
            </w:pPr>
            <w:r w:rsidRPr="001A3CEA">
              <w:rPr>
                <w:rFonts w:ascii="Times" w:eastAsia="Times New Roman" w:hAnsi="Times" w:cs="Calibri"/>
                <w:b/>
                <w:color w:val="000000"/>
              </w:rPr>
              <w:t>Total [bp]</w:t>
            </w:r>
          </w:p>
        </w:tc>
      </w:tr>
      <w:tr w:rsidR="00342DDC" w:rsidRPr="001A3CEA" w14:paraId="34A97DC1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3EA8CA24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aminovorans DSM 8537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C5FAE6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87.36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DB291C4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64.62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68ED8D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2715543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1221C6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5EF7BCEC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54A2E20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pantotrophus DSM 2944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9D879BC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83.65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0C301A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59.41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44235423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2496524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A5F8ED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61E33A20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1179C5F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binzhouensis wg1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1D6E544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85.42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C264C1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66.07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442589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2776546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704D55D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25C92190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539C4CD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versutus DSM 17099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43FCAE1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83.82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4E5714D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57.53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DC78D1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2417498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B7C9766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31B2700A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30194E61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sp. MKU1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5E0BA8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83.86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95FA37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60.63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550F7D8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2547811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E4E6CD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7E2CCB27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580F3BF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versutus DSM 582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F139E22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83.74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EA65D9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61.87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1F61182A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2599798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AE8C07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0E01D634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77A9846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denitrificans DSM 413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53067B5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83.6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D076006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61.38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5EFB94C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2579199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748784E2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420E5581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7783455B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denitrificans PD1222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208A44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83.59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093FBB6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61.5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682C3182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2584423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02744882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02C603A3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3AF30B22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denitrificans NBRC 102528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8FEFCF5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83.6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93B022C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61.27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7CF0A2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2574721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CC66965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56B6A2A1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018643AF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yeei ATCC BAA-599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DF3E4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82.14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D65395A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58.16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F55F94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2443946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04A1FE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6A193374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3789DFCB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siganidrum DSM 26381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F5B386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77.84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98F901A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49.83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0397F045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2094030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76E92AB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756405D4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3D7DC27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yeei G1212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B25BD66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82.18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1DFEE3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57.9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26C266B5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2433120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0AEB067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11E641C5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94086DC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siganidrum M26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B826EAD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77.82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5DCCB0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50.56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26484E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2124750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54BA42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1B7C8592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4975D9DD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thiocyanatus ATCC 700171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933CF12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82.59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39BD2EF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54.8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6BF7FC2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2302941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391628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2AF8576F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31CE6F1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sphaerophysae HAMBI 3106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6D4682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76.74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DAD117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41.31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6382CB0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1735929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BB3C77A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2B925475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43EF513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Rhodovulum marinum DSM 18063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E4C92C6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72.36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AA78A9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28.8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87CF32A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1210459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C89551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73456310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7BEE512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Pseudooceanicola lipolyticus 157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166B1D6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72.23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BC157D4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28.4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035327E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1193545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82D7745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62819352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47F65B37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Rhodovulum euryhalinum DSM 4868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116374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72.93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C547B82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32.41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01311B4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1361872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69AFA4F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00630A79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FFD9CD7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halophilus JCM 14014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F7694B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80.13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334C5B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49.22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A91DA03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2068336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865B1C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28FB110D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7295873D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Pseudooceanicola pacificus 216_PA32_1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D7233B5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71.28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1369B6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20.84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6F52AAB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875836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7672B0F1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08C079E0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42C9F12B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Rhodobacteraceae bacterium HLUCCA08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835E97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72.01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74A7B2F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27.2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6F6484B3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1143020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7E43C3EE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0D4404B2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B1035F4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limosus JCM 17370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7F2B898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81.31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5A068B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57.68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05DE6251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2423975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F6E807D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005C8320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0574C682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halophilus CGMCC 1.6117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BF0124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80.13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73FA690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49.22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689C7B79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2068298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639BEE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58055276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781F1DBE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Paracoccus chinensis CGMCC 1.7655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CC4E7ED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75.51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9025887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38.23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A0AD5F6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1606625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CBF0A92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  <w:tr w:rsidR="00342DDC" w:rsidRPr="001A3CEA" w14:paraId="587094BF" w14:textId="77777777" w:rsidTr="008712D4">
        <w:trPr>
          <w:trHeight w:val="374"/>
        </w:trPr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F396763" w14:textId="77777777" w:rsidR="00342DDC" w:rsidRPr="001A3CEA" w:rsidRDefault="00342DDC" w:rsidP="008712D4">
            <w:pPr>
              <w:rPr>
                <w:rFonts w:ascii="Times" w:eastAsia="Times New Roman" w:hAnsi="Times" w:cs="Calibri"/>
                <w:i/>
                <w:color w:val="000000"/>
              </w:rPr>
            </w:pPr>
            <w:r w:rsidRPr="001A3CEA">
              <w:rPr>
                <w:rFonts w:ascii="Times" w:eastAsia="Times New Roman" w:hAnsi="Times" w:cs="Calibri"/>
                <w:i/>
                <w:color w:val="000000"/>
              </w:rPr>
              <w:t>Ruegeria pomeroyi DSS-3 [T]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84017BC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71.88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DDB47D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29.83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305EB91A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1253536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CEFD950" w14:textId="77777777" w:rsidR="00342DDC" w:rsidRPr="001A3CEA" w:rsidRDefault="00342DDC" w:rsidP="008712D4">
            <w:pPr>
              <w:rPr>
                <w:rFonts w:ascii="Times" w:eastAsia="Times New Roman" w:hAnsi="Times" w:cs="Calibri"/>
                <w:color w:val="000000"/>
              </w:rPr>
            </w:pPr>
            <w:r w:rsidRPr="001A3CEA">
              <w:rPr>
                <w:rFonts w:ascii="Times" w:eastAsia="Times New Roman" w:hAnsi="Times" w:cs="Calibri"/>
                <w:color w:val="000000"/>
              </w:rPr>
              <w:t>4202269</w:t>
            </w:r>
          </w:p>
        </w:tc>
      </w:tr>
    </w:tbl>
    <w:p w14:paraId="7207568C" w14:textId="77777777" w:rsidR="00342DDC" w:rsidRDefault="00342DDC" w:rsidP="00342DDC">
      <w:pPr>
        <w:rPr>
          <w:rFonts w:ascii="Times" w:hAnsi="Times"/>
        </w:rPr>
      </w:pPr>
    </w:p>
    <w:p w14:paraId="1E904008" w14:textId="77777777" w:rsidR="00342DDC" w:rsidRDefault="00342DDC" w:rsidP="00342DDC">
      <w:pPr>
        <w:rPr>
          <w:rFonts w:ascii="Times" w:hAnsi="Times"/>
        </w:rPr>
      </w:pPr>
    </w:p>
    <w:p w14:paraId="0B48D032" w14:textId="77777777" w:rsidR="00146781" w:rsidRDefault="00146781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1EF54076" w14:textId="798F58A6" w:rsidR="00342DDC" w:rsidRDefault="00342DDC" w:rsidP="00342DDC">
      <w:pPr>
        <w:spacing w:before="280" w:after="280" w:line="480" w:lineRule="auto"/>
        <w:jc w:val="both"/>
        <w:rPr>
          <w:rFonts w:ascii="Times New Roman" w:eastAsia="Times New Roman" w:hAnsi="Times New Roman" w:cs="Times New Roman"/>
        </w:rPr>
      </w:pPr>
      <w:r w:rsidRPr="00EA2F82">
        <w:rPr>
          <w:rFonts w:ascii="Times" w:hAnsi="Times"/>
          <w:b/>
        </w:rPr>
        <w:t>Figure S3:</w:t>
      </w:r>
      <w:r>
        <w:rPr>
          <w:rFonts w:ascii="Times" w:hAnsi="Time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Distribution of genomic G+C content within the draft assembly of </w:t>
      </w:r>
      <w:r>
        <w:rPr>
          <w:rFonts w:ascii="Times New Roman" w:eastAsia="Times New Roman" w:hAnsi="Times New Roman" w:cs="Times New Roman"/>
          <w:i/>
        </w:rPr>
        <w:t>Paracoccus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</w:rPr>
        <w:t>. strain DMF as presented in the bar graph (x-axis: genomic G+C content in (%) and y-axis: fraction of total assembled sequence)</w:t>
      </w:r>
    </w:p>
    <w:p w14:paraId="41B6A245" w14:textId="77777777" w:rsidR="00342DDC" w:rsidRDefault="00342DDC" w:rsidP="00342DDC">
      <w:pPr>
        <w:rPr>
          <w:rFonts w:ascii="Times" w:hAnsi="Times"/>
        </w:rPr>
      </w:pPr>
      <w:r w:rsidRPr="00EA2F82">
        <w:rPr>
          <w:rFonts w:ascii="Times" w:hAnsi="Times"/>
          <w:noProof/>
        </w:rPr>
        <w:drawing>
          <wp:anchor distT="0" distB="0" distL="114300" distR="114300" simplePos="0" relativeHeight="251659264" behindDoc="0" locked="0" layoutInCell="1" allowOverlap="1" wp14:anchorId="6D1934F2" wp14:editId="7B111DEC">
            <wp:simplePos x="0" y="0"/>
            <wp:positionH relativeFrom="column">
              <wp:posOffset>0</wp:posOffset>
            </wp:positionH>
            <wp:positionV relativeFrom="paragraph">
              <wp:posOffset>363855</wp:posOffset>
            </wp:positionV>
            <wp:extent cx="5321300" cy="4561840"/>
            <wp:effectExtent l="12700" t="12700" r="12700" b="1016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456184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BFBC6" w14:textId="77777777" w:rsidR="00342DDC" w:rsidRDefault="00342DDC" w:rsidP="00342DDC">
      <w:pPr>
        <w:rPr>
          <w:rFonts w:ascii="Times" w:hAnsi="Times"/>
        </w:rPr>
      </w:pPr>
    </w:p>
    <w:p w14:paraId="2D769214" w14:textId="77777777" w:rsidR="00342DDC" w:rsidRDefault="00342DDC" w:rsidP="00342DDC">
      <w:pPr>
        <w:rPr>
          <w:rFonts w:ascii="Times" w:hAnsi="Times"/>
        </w:rPr>
      </w:pPr>
    </w:p>
    <w:p w14:paraId="780C710D" w14:textId="2F692BF9" w:rsidR="00342DDC" w:rsidRPr="006E5719" w:rsidRDefault="00342DDC" w:rsidP="006E5719">
      <w:pPr>
        <w:rPr>
          <w:rFonts w:ascii="Times" w:hAnsi="Times"/>
          <w:b/>
        </w:rPr>
      </w:pPr>
    </w:p>
    <w:p w14:paraId="1059EDCC" w14:textId="77777777" w:rsidR="00342DDC" w:rsidRDefault="00342DDC" w:rsidP="00342DDC">
      <w:pPr>
        <w:spacing w:line="360" w:lineRule="auto"/>
        <w:rPr>
          <w:rFonts w:ascii="Times" w:hAnsi="Times"/>
          <w:b/>
        </w:rPr>
      </w:pPr>
    </w:p>
    <w:p w14:paraId="38D90B32" w14:textId="77777777" w:rsidR="00146781" w:rsidRDefault="00146781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7A1BF47E" w14:textId="4EDBEAFC" w:rsidR="00415CFE" w:rsidRDefault="00415CFE" w:rsidP="00342DDC">
      <w:pPr>
        <w:rPr>
          <w:rFonts w:ascii="Times" w:hAnsi="Times"/>
          <w:bCs/>
        </w:rPr>
      </w:pPr>
      <w:r>
        <w:rPr>
          <w:rFonts w:ascii="Times" w:hAnsi="Times"/>
          <w:b/>
        </w:rPr>
        <w:t>Supplementary Table ST</w:t>
      </w:r>
      <w:r w:rsidR="005C1917">
        <w:rPr>
          <w:rFonts w:ascii="Times" w:hAnsi="Times"/>
          <w:b/>
        </w:rPr>
        <w:t>6</w:t>
      </w:r>
      <w:r>
        <w:rPr>
          <w:rFonts w:ascii="Times" w:hAnsi="Times"/>
          <w:b/>
        </w:rPr>
        <w:t xml:space="preserve">: </w:t>
      </w:r>
      <w:r w:rsidRPr="00415CFE">
        <w:rPr>
          <w:rFonts w:ascii="Times" w:hAnsi="Times"/>
          <w:bCs/>
        </w:rPr>
        <w:t>Horizontal gene transfer sites within P. DMF genome</w:t>
      </w:r>
    </w:p>
    <w:p w14:paraId="4023FAEA" w14:textId="77777777" w:rsidR="00415CFE" w:rsidRDefault="00415CFE" w:rsidP="00342DDC">
      <w:pPr>
        <w:rPr>
          <w:rFonts w:ascii="Times" w:hAnsi="Times"/>
          <w:bCs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194"/>
        <w:gridCol w:w="816"/>
        <w:gridCol w:w="816"/>
        <w:gridCol w:w="753"/>
        <w:gridCol w:w="1095"/>
        <w:gridCol w:w="1194"/>
        <w:gridCol w:w="816"/>
        <w:gridCol w:w="816"/>
        <w:gridCol w:w="755"/>
        <w:gridCol w:w="1095"/>
      </w:tblGrid>
      <w:tr w:rsidR="00415CFE" w:rsidRPr="00415CFE" w14:paraId="29A954C0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D9047BB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Contig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31C9BDD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B943956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Stop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0688019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406E91F" w14:textId="25785021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Threshold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829F9EA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Contig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D6573EE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81D36D9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Stop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3CDDDF4" w14:textId="777777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BC8992F" w14:textId="533C1C77" w:rsidR="00415CFE" w:rsidRPr="00415CFE" w:rsidRDefault="00415CF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Threshold</w:t>
            </w:r>
          </w:p>
        </w:tc>
      </w:tr>
      <w:tr w:rsidR="00415CFE" w:rsidRPr="00415CFE" w14:paraId="14D1A2E2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02517D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A0FDDD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DBE089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E5CB5B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5B4090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41.773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6CBC37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21759B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4DAA4D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2F3A02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752F6C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</w:tr>
      <w:tr w:rsidR="00415CFE" w:rsidRPr="00415CFE" w14:paraId="2EF07912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9627E3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2919E3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77046D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95AF7F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1E8296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28950B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8EAB02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E74DE6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484D02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6329E5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</w:tr>
      <w:tr w:rsidR="00415CFE" w:rsidRPr="00415CFE" w14:paraId="4687278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A6173BD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7A20F7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F3776E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DDA859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343D8B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CDE66D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B1BDE9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737C95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2349B3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733BA8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</w:tr>
      <w:tr w:rsidR="00415CFE" w:rsidRPr="00415CFE" w14:paraId="28EA58D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A0359A1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D92403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937423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EB5754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942423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2624BE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0071F5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C4ACD9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CBEB49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B21B87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7AE003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94A780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</w:tr>
      <w:tr w:rsidR="00415CFE" w:rsidRPr="00415CFE" w14:paraId="344ADF9C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15E01F9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E7E823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655C91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40FC2F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BB7F24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AD722A8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A5940C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D17D40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62E35E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5D700E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</w:tr>
      <w:tr w:rsidR="00415CFE" w:rsidRPr="00415CFE" w14:paraId="3AFD346C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7712BE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BAE1AA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1415B6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35D278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7C187F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688B044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4DF15B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D51E96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A72C92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09B259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</w:tr>
      <w:tr w:rsidR="00415CFE" w:rsidRPr="00415CFE" w14:paraId="7BC74FB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ED0D9A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D3B451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5D5961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DEC907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76E9BB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95892B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600A0F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12CDA1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240691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0B73F1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0FCC2B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19.94</w:t>
            </w:r>
          </w:p>
        </w:tc>
      </w:tr>
      <w:tr w:rsidR="00415CFE" w:rsidRPr="00415CFE" w14:paraId="62C22D3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849340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B5CA09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B8AA53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0F1045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93FB9B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CC4B25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0F9AB8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536860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7BFA90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EC47B7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19.94</w:t>
            </w:r>
          </w:p>
        </w:tc>
      </w:tr>
      <w:tr w:rsidR="00415CFE" w:rsidRPr="00415CFE" w14:paraId="23262C34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E4EA4A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A0E66B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586629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F8180A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631E7F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39D431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323274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6A61CB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DA971F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8864C3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19.94</w:t>
            </w:r>
          </w:p>
        </w:tc>
      </w:tr>
      <w:tr w:rsidR="00415CFE" w:rsidRPr="00415CFE" w14:paraId="7D466A6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A7A7B0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7CF18A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EF1BFB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B53E14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BF599D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81B800F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20C86B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5989DA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AE3F53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644178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42.258</w:t>
            </w:r>
          </w:p>
        </w:tc>
      </w:tr>
      <w:tr w:rsidR="00415CFE" w:rsidRPr="00415CFE" w14:paraId="54DEA9B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16C062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833A8E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0E3975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6327E8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A2E219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6CAADE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87EB59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00A061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234453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B97F00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EE0105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32.903</w:t>
            </w:r>
          </w:p>
        </w:tc>
      </w:tr>
      <w:tr w:rsidR="00415CFE" w:rsidRPr="00415CFE" w14:paraId="1FE8225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D22F8A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1AADB1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2A3DDE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3845A2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784753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F90DAF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32C89A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EAA6CD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B1D65E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1DABF4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32.903</w:t>
            </w:r>
          </w:p>
        </w:tc>
      </w:tr>
      <w:tr w:rsidR="00415CFE" w:rsidRPr="00415CFE" w14:paraId="2D111EB9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779410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1BFE3C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9926BB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13C03B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6670C9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A5C0FBF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8D4E00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9A2B3D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1D96C3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D1A17D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32.903</w:t>
            </w:r>
          </w:p>
        </w:tc>
      </w:tr>
      <w:tr w:rsidR="00415CFE" w:rsidRPr="00415CFE" w14:paraId="2BF5C91A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4D4589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157EB0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4E058A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DB5510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FF2AEB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C25AAA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C0F978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D3553B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1D8568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37BB5A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32.903</w:t>
            </w:r>
          </w:p>
        </w:tc>
      </w:tr>
      <w:tr w:rsidR="00415CFE" w:rsidRPr="00415CFE" w14:paraId="65CF5E0A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F30ABB6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938209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947E30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5DE568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DA9FC4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D3F8F46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A6850B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EED3FB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EB1408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104F24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32.903</w:t>
            </w:r>
          </w:p>
        </w:tc>
      </w:tr>
      <w:tr w:rsidR="00415CFE" w:rsidRPr="00415CFE" w14:paraId="77BA644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F57942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DDB72E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6D521B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97AB8E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415415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E77F634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B2CF5B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6DA681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3D8C7B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E72DDF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32.903</w:t>
            </w:r>
          </w:p>
        </w:tc>
      </w:tr>
      <w:tr w:rsidR="00415CFE" w:rsidRPr="00415CFE" w14:paraId="1883DCBA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4A7162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909759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AEFF34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25495B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200DD7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63D9A84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45D83D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2975FF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4495BA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D4CDB3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32.903</w:t>
            </w:r>
          </w:p>
        </w:tc>
      </w:tr>
      <w:tr w:rsidR="00415CFE" w:rsidRPr="00415CFE" w14:paraId="47383DFC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5B7811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BDF5D8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314545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DF48C4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9B7927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27A889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1D6ECE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D4A86B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F2035E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1C1146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19.421</w:t>
            </w:r>
          </w:p>
        </w:tc>
      </w:tr>
      <w:tr w:rsidR="00415CFE" w:rsidRPr="00415CFE" w14:paraId="429FCC1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3AEB779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0C18F5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CA6175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ADB1B5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2B46FD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F33240F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7FB199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711439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C59F4B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20E88B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19.421</w:t>
            </w:r>
          </w:p>
        </w:tc>
      </w:tr>
      <w:tr w:rsidR="00415CFE" w:rsidRPr="00415CFE" w14:paraId="64385628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7647E1F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5472BD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66A13B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E829B2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38650C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2D5AB9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A23F29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01EF3B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E793B7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BEAA7E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19.421</w:t>
            </w:r>
          </w:p>
        </w:tc>
      </w:tr>
      <w:tr w:rsidR="00415CFE" w:rsidRPr="00415CFE" w14:paraId="62E5F0ED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04E256E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0FED23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AD2647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465DC3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2BDE46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9F0F72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C46469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F0E19B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AFE6B9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D73147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19.421</w:t>
            </w:r>
          </w:p>
        </w:tc>
      </w:tr>
      <w:tr w:rsidR="00415CFE" w:rsidRPr="00415CFE" w14:paraId="3497A89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A58950E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35B159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85779E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EED448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F6BABC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0A9502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A759D6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D241DB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D957A4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A81E76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19.421</w:t>
            </w:r>
          </w:p>
        </w:tc>
      </w:tr>
      <w:tr w:rsidR="00415CFE" w:rsidRPr="00415CFE" w14:paraId="07A3A9D8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92CB0CE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287AEE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174283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A4D5BC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179283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4C70AA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2EFC6D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3AAEB0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F06969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ACB5FF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72E5DE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8D53D7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19.421</w:t>
            </w:r>
          </w:p>
        </w:tc>
      </w:tr>
      <w:tr w:rsidR="00415CFE" w:rsidRPr="00415CFE" w14:paraId="15A7D7B6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CB76C0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3B7467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91736D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A9FE0B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27CF48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EBE6271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8D3831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5599EF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A3442B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1F16B2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59.731</w:t>
            </w:r>
          </w:p>
        </w:tc>
      </w:tr>
      <w:tr w:rsidR="00415CFE" w:rsidRPr="00415CFE" w14:paraId="69F447F0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30B2B38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E85F5D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434DB3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AC9FFC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267583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1B0938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E19199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3F82E8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31E5F2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F35B1D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78.923</w:t>
            </w:r>
          </w:p>
        </w:tc>
      </w:tr>
      <w:tr w:rsidR="00415CFE" w:rsidRPr="00415CFE" w14:paraId="3F781DED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B78C34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2E8C67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711F81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766E9F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22B56C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3AC7E76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B7C45D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99116A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E202AE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31A353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78.923</w:t>
            </w:r>
          </w:p>
        </w:tc>
      </w:tr>
      <w:tr w:rsidR="00415CFE" w:rsidRPr="00415CFE" w14:paraId="7B02DA20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E20E79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F6235B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5B2C86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6BEEFF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60964D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16EAB8E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DB82E7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DDA864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35F55B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B67751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42.173</w:t>
            </w:r>
          </w:p>
        </w:tc>
      </w:tr>
      <w:tr w:rsidR="00415CFE" w:rsidRPr="00415CFE" w14:paraId="6E94C5D6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776EC7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8599DC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106459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8A78B9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EA2F75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CF8D758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16A310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1E775C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79EB29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E35BCB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42.173</w:t>
            </w:r>
          </w:p>
        </w:tc>
      </w:tr>
      <w:tr w:rsidR="00415CFE" w:rsidRPr="00415CFE" w14:paraId="1C391306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C76A68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EDFE97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F0BE18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5D6EDF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173664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33.646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326C9C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Scaffold_28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218461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845B5E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561093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6AB145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42.173</w:t>
            </w:r>
          </w:p>
        </w:tc>
      </w:tr>
      <w:tr w:rsidR="00415CFE" w:rsidRPr="00415CFE" w14:paraId="08B6904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49B7B8F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BE0077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C8C783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3ECB12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A559AA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11A14C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09C5E5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9DC7BC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A85A6B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45A568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45.553</w:t>
            </w:r>
          </w:p>
        </w:tc>
      </w:tr>
      <w:tr w:rsidR="00415CFE" w:rsidRPr="00415CFE" w14:paraId="2AC95ADC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EC8AFD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40F3EC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7E8001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A57EA6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9C8B49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3C57ED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A9EEFF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E68C0F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3C0266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D8D8F9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45.553</w:t>
            </w:r>
          </w:p>
        </w:tc>
      </w:tr>
      <w:tr w:rsidR="00415CFE" w:rsidRPr="00415CFE" w14:paraId="2923A457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9AF71B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AA9E0A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21D485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86CA58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B1795F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2E1281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2CB711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1BD5EE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8EFD4C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3C2F45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45.553</w:t>
            </w:r>
          </w:p>
        </w:tc>
      </w:tr>
      <w:tr w:rsidR="00415CFE" w:rsidRPr="00415CFE" w14:paraId="7549342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7645A1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FE054C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C215A3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68FD15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65EE82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1FBCE38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42315D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97804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1095DE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102804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F64325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1ED3CF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45.553</w:t>
            </w:r>
          </w:p>
        </w:tc>
      </w:tr>
      <w:tr w:rsidR="00415CFE" w:rsidRPr="00415CFE" w14:paraId="67EE9A4A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463E876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7D9B43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5E4329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E74DD8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463AA1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E80D541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F81C81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0E73F3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271788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62A82F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45.553</w:t>
            </w:r>
          </w:p>
        </w:tc>
      </w:tr>
      <w:tr w:rsidR="00415CFE" w:rsidRPr="00415CFE" w14:paraId="5AB6D6FA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7A1E5F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8FF3F5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32CEE6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DC3A9E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65B039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CA5F34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Scaffold_31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571C2F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850E94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133388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3120C1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666397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32.632</w:t>
            </w:r>
          </w:p>
        </w:tc>
      </w:tr>
      <w:tr w:rsidR="00415CFE" w:rsidRPr="00415CFE" w14:paraId="3956E285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3622BB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83488E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274522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3801B9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4AEB0D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CC30B3D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Scaffold_31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192E28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B0A085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AEE2E7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E79950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32.632</w:t>
            </w:r>
          </w:p>
        </w:tc>
      </w:tr>
      <w:tr w:rsidR="00415CFE" w:rsidRPr="00415CFE" w14:paraId="0275C26C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53CCBE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867309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9C0CCC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47BDA2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E6D2CC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D5B14D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A3AB04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889748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C4825A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6D8490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400FEDCE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AB063E6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BF5776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2F1825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622A6C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A65630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E9506F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639227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8ED4A2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324432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241FF0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8E2638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43BFEBA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E22DC8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A7378C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AECE0D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C7AE96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258147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8150399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937E88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0E0B57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79DC2E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A4B3F1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35EA15AB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4C1775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D0CD5A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06CF0E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E61F52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F05C38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B2B42B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5AB98E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315029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811820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2B5DCF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2F4A6D9E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04E0E38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D84770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DD7049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CD8B00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FE526A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5098E8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AAE403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9E2500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A24F26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674862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0966A743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55C00C4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5964C2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1F42BB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F3CEFA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FC1D48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A02D4D9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9AC5D3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4805B9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B46CFE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6A2AA2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34D66877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22B69F1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68C09A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55B5A5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CA542B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AFD96D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D91663E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E0C16B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0D03B2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F7B1F3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16A449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2E35D100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07270A1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1578A5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662C16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5A2AD8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CE768D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4ACAE7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FAD8F8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06708E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BCD52D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EF0FD6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20.218</w:t>
            </w:r>
          </w:p>
        </w:tc>
      </w:tr>
      <w:tr w:rsidR="00415CFE" w:rsidRPr="00415CFE" w14:paraId="36231BBC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19FC796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Scaffold_17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9B8B67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E3D899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9D437D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D6E8EE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45.095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56D8B1D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67EA4C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384974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0AC33C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94AD03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15.256</w:t>
            </w:r>
          </w:p>
        </w:tc>
      </w:tr>
      <w:tr w:rsidR="00415CFE" w:rsidRPr="00415CFE" w14:paraId="48B200B8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BEBCCE4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Scaffold_17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0203F9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0353C6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55A46F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361DAA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45.095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C0F3AB2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F4BB7A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6D228D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774798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A67BC5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44.734</w:t>
            </w:r>
          </w:p>
        </w:tc>
      </w:tr>
      <w:tr w:rsidR="00415CFE" w:rsidRPr="00415CFE" w14:paraId="261BDC2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FD270E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Scaffold_18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741400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D413F4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B265E3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9F842E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59.577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42AC43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7B69CA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3A51D6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0666ED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4B7B15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44.734</w:t>
            </w:r>
          </w:p>
        </w:tc>
      </w:tr>
      <w:tr w:rsidR="00415CFE" w:rsidRPr="00415CFE" w14:paraId="50D4CA51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5DAAEAD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Scaffold_18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16BCDC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FC24E9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C4CF38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F26979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59.577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6930194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0B076A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CC520D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188A93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2D0D6F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6AFFFC3F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E6272C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1D8E3B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8A618D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713ACB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8D60D0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6BE748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3890E4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BF4715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BADB48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1F3A4A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59F3CF23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97CE07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6BC1E8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9EB1CA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BB6C15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D248A9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DE6789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DADCEE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FE7C38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94591D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CF9105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372A899D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95E582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368428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1CD332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830072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590496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B5CB83A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F1471A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E599CD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EE2B74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A9DEA1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7D4FA997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5EE1F47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B32DF6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9B2438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6D526D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A41260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05CE5C3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6E7303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219347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E30DD8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224347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3AE9B1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C7FC90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28BDF570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42A11E5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CFD6AC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0F59C5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97ADBB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94AF05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AF307AE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87A826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EE90A9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2D495CD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27C61B9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508DB682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A7D8DA6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DAFE97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09CD4C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5B9C6A0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A9C792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FE12C4D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C6D835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0540303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0204474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9306488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63952083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79F88CB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E4FBF5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046C668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4DA59DCF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5A3EF74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D262C80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C8611E7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5E6997D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3F40E6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4D8FE01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307F469E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B0D2B9C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34F00B2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8DAA4C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6F0205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351660DC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368E9FEE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Scaffold_9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189A364B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6F21A40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110000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789D7C2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500" w:type="pct"/>
            <w:shd w:val="clear" w:color="auto" w:fill="E2EFD9" w:themeFill="accent6" w:themeFillTint="33"/>
            <w:noWrap/>
            <w:hideMark/>
          </w:tcPr>
          <w:p w14:paraId="4CB0AA3A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34.029</w:t>
            </w:r>
          </w:p>
        </w:tc>
      </w:tr>
      <w:tr w:rsidR="00415CFE" w:rsidRPr="00415CFE" w14:paraId="5F6C6C44" w14:textId="77777777" w:rsidTr="00415CFE">
        <w:trPr>
          <w:trHeight w:val="320"/>
        </w:trPr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1DC4E32F" w14:textId="77777777" w:rsidR="00415CFE" w:rsidRPr="00415CFE" w:rsidRDefault="00415C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Scaffold_19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54C3600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77C0731E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2D0D2CED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500" w:type="pct"/>
            <w:shd w:val="clear" w:color="auto" w:fill="FFF2CC" w:themeFill="accent4" w:themeFillTint="33"/>
            <w:noWrap/>
            <w:hideMark/>
          </w:tcPr>
          <w:p w14:paraId="6D8150A5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5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28.981</w:t>
            </w:r>
          </w:p>
        </w:tc>
        <w:tc>
          <w:tcPr>
            <w:tcW w:w="500" w:type="pct"/>
            <w:noWrap/>
            <w:hideMark/>
          </w:tcPr>
          <w:p w14:paraId="14FFADE6" w14:textId="77777777" w:rsidR="00415CFE" w:rsidRPr="00415CFE" w:rsidRDefault="00415C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2FBF1005" w14:textId="77777777" w:rsidR="00415CFE" w:rsidRPr="00415CFE" w:rsidRDefault="00415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4FD663E3" w14:textId="77777777" w:rsidR="00415CFE" w:rsidRPr="00415CFE" w:rsidRDefault="00415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6EC2CDA9" w14:textId="77777777" w:rsidR="00415CFE" w:rsidRPr="00415CFE" w:rsidRDefault="00415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4258B033" w14:textId="77777777" w:rsidR="00415CFE" w:rsidRPr="00415CFE" w:rsidRDefault="00415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9F16F0" w14:textId="38961A1C" w:rsidR="00A64897" w:rsidRDefault="00415CFE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 </w:t>
      </w:r>
    </w:p>
    <w:p w14:paraId="7174808E" w14:textId="77777777" w:rsidR="00A64897" w:rsidRDefault="00A64897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40E8A887" w14:textId="4E7396A7" w:rsidR="008C3966" w:rsidRDefault="00A64897" w:rsidP="00A64897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b/>
        </w:rPr>
        <w:t>Supplementary Table ST</w:t>
      </w:r>
      <w:r w:rsidR="005C1917">
        <w:rPr>
          <w:rFonts w:ascii="Times" w:hAnsi="Times"/>
          <w:b/>
        </w:rPr>
        <w:t>7</w:t>
      </w:r>
      <w:r>
        <w:rPr>
          <w:rFonts w:ascii="Times" w:hAnsi="Times"/>
          <w:b/>
        </w:rPr>
        <w:t xml:space="preserve">: </w:t>
      </w:r>
      <w:r w:rsidRPr="00A64897">
        <w:rPr>
          <w:rFonts w:ascii="Times" w:hAnsi="Times"/>
        </w:rPr>
        <w:t xml:space="preserve">List of </w:t>
      </w:r>
      <w:r>
        <w:rPr>
          <w:rFonts w:ascii="Times" w:hAnsi="Times"/>
        </w:rPr>
        <w:t>genes and related enzymes annotated throughout the genome of P. DMF essential for methylotrophy, secretory system, and motility by flagellum machinery.</w:t>
      </w:r>
    </w:p>
    <w:p w14:paraId="1703DF70" w14:textId="0A9F7893" w:rsidR="00F075F1" w:rsidRDefault="00F075F1">
      <w:pPr>
        <w:rPr>
          <w:rFonts w:ascii="Times" w:hAnsi="Tim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2250"/>
        <w:gridCol w:w="5395"/>
      </w:tblGrid>
      <w:tr w:rsidR="00F075F1" w:rsidRPr="00F075F1" w14:paraId="4E1BD27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98BA8F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Gene/Protein (homologs)</w:t>
            </w:r>
          </w:p>
        </w:tc>
        <w:tc>
          <w:tcPr>
            <w:tcW w:w="2250" w:type="dxa"/>
            <w:noWrap/>
            <w:hideMark/>
          </w:tcPr>
          <w:p w14:paraId="1DDD245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Location/E.C. number</w:t>
            </w:r>
          </w:p>
        </w:tc>
        <w:tc>
          <w:tcPr>
            <w:tcW w:w="5395" w:type="dxa"/>
            <w:noWrap/>
            <w:hideMark/>
          </w:tcPr>
          <w:p w14:paraId="47C7913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Putative function/obligatory for P. DMF (Y/N?)</w:t>
            </w:r>
          </w:p>
        </w:tc>
      </w:tr>
      <w:tr w:rsidR="00F075F1" w:rsidRPr="00F075F1" w14:paraId="2EC0CC41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1C66CC85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Flagellar</w:t>
            </w:r>
          </w:p>
        </w:tc>
      </w:tr>
      <w:tr w:rsidR="00F075F1" w:rsidRPr="00F075F1" w14:paraId="7E2E4CA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568AD7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FliL</w:t>
            </w:r>
          </w:p>
        </w:tc>
        <w:tc>
          <w:tcPr>
            <w:tcW w:w="2250" w:type="dxa"/>
            <w:noWrap/>
            <w:hideMark/>
          </w:tcPr>
          <w:p w14:paraId="0BD3452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 body</w:t>
            </w:r>
          </w:p>
        </w:tc>
        <w:tc>
          <w:tcPr>
            <w:tcW w:w="5395" w:type="dxa"/>
            <w:noWrap/>
            <w:hideMark/>
          </w:tcPr>
          <w:p w14:paraId="4310FFB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Unknown/Y</w:t>
            </w:r>
          </w:p>
        </w:tc>
      </w:tr>
      <w:tr w:rsidR="00F075F1" w:rsidRPr="00F075F1" w14:paraId="5248121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13F2EE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FlgN</w:t>
            </w:r>
          </w:p>
        </w:tc>
        <w:tc>
          <w:tcPr>
            <w:tcW w:w="2250" w:type="dxa"/>
            <w:noWrap/>
            <w:hideMark/>
          </w:tcPr>
          <w:p w14:paraId="7FF65EF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29A5A21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Chaperone/N</w:t>
            </w:r>
          </w:p>
        </w:tc>
      </w:tr>
      <w:tr w:rsidR="00F075F1" w:rsidRPr="00F075F1" w14:paraId="737824A0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1EBC07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FlhDC</w:t>
            </w:r>
          </w:p>
        </w:tc>
        <w:tc>
          <w:tcPr>
            <w:tcW w:w="2250" w:type="dxa"/>
            <w:noWrap/>
            <w:hideMark/>
          </w:tcPr>
          <w:p w14:paraId="3C44996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2EBF143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Transcriptional regulator/N</w:t>
            </w:r>
          </w:p>
        </w:tc>
      </w:tr>
      <w:tr w:rsidR="00F075F1" w:rsidRPr="00F075F1" w14:paraId="3E533BD5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321FE5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FliA (RpoD, RpoH, RpoS)</w:t>
            </w:r>
          </w:p>
        </w:tc>
        <w:tc>
          <w:tcPr>
            <w:tcW w:w="2250" w:type="dxa"/>
            <w:noWrap/>
            <w:hideMark/>
          </w:tcPr>
          <w:p w14:paraId="2A2839E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644175D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σ factor/N</w:t>
            </w:r>
          </w:p>
        </w:tc>
      </w:tr>
      <w:tr w:rsidR="00F075F1" w:rsidRPr="00F075F1" w14:paraId="1E45E5F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A2B3C1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FliB</w:t>
            </w:r>
          </w:p>
        </w:tc>
        <w:tc>
          <w:tcPr>
            <w:tcW w:w="2250" w:type="dxa"/>
            <w:noWrap/>
            <w:hideMark/>
          </w:tcPr>
          <w:p w14:paraId="07ACEC7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0FF7535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N-methylase/N</w:t>
            </w:r>
          </w:p>
        </w:tc>
      </w:tr>
      <w:tr w:rsidR="00F075F1" w:rsidRPr="00F075F1" w14:paraId="32098AC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A94CE2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FliJ (YscO)</w:t>
            </w:r>
          </w:p>
        </w:tc>
        <w:tc>
          <w:tcPr>
            <w:tcW w:w="2250" w:type="dxa"/>
            <w:noWrap/>
            <w:hideMark/>
          </w:tcPr>
          <w:p w14:paraId="39B5DE0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1113720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Chaperone/N</w:t>
            </w:r>
          </w:p>
        </w:tc>
      </w:tr>
      <w:tr w:rsidR="00F075F1" w:rsidRPr="00F075F1" w14:paraId="478CE4A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31E864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FliS</w:t>
            </w:r>
          </w:p>
        </w:tc>
        <w:tc>
          <w:tcPr>
            <w:tcW w:w="2250" w:type="dxa"/>
            <w:noWrap/>
            <w:hideMark/>
          </w:tcPr>
          <w:p w14:paraId="3513422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3EDD36D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FliC chaperone/N</w:t>
            </w:r>
          </w:p>
        </w:tc>
      </w:tr>
      <w:tr w:rsidR="00F075F1" w:rsidRPr="00F075F1" w14:paraId="7581002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32D277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FliT</w:t>
            </w:r>
          </w:p>
        </w:tc>
        <w:tc>
          <w:tcPr>
            <w:tcW w:w="2250" w:type="dxa"/>
            <w:noWrap/>
            <w:hideMark/>
          </w:tcPr>
          <w:p w14:paraId="764F2A8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561EC53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FliD chaperone/N</w:t>
            </w:r>
          </w:p>
        </w:tc>
      </w:tr>
      <w:tr w:rsidR="00F075F1" w:rsidRPr="00F075F1" w14:paraId="3622704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0F0FB2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FliZ</w:t>
            </w:r>
          </w:p>
        </w:tc>
        <w:tc>
          <w:tcPr>
            <w:tcW w:w="2250" w:type="dxa"/>
            <w:noWrap/>
            <w:hideMark/>
          </w:tcPr>
          <w:p w14:paraId="67E0704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5395" w:type="dxa"/>
            <w:noWrap/>
            <w:hideMark/>
          </w:tcPr>
          <w:p w14:paraId="283FE43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Regulator/N</w:t>
            </w:r>
          </w:p>
        </w:tc>
      </w:tr>
      <w:tr w:rsidR="00F075F1" w:rsidRPr="00F075F1" w14:paraId="40ED0BAB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2399E3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FlgM</w:t>
            </w:r>
          </w:p>
        </w:tc>
        <w:tc>
          <w:tcPr>
            <w:tcW w:w="2250" w:type="dxa"/>
            <w:noWrap/>
            <w:hideMark/>
          </w:tcPr>
          <w:p w14:paraId="5777A90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Cytoplasm and exterior</w:t>
            </w:r>
          </w:p>
        </w:tc>
        <w:tc>
          <w:tcPr>
            <w:tcW w:w="5395" w:type="dxa"/>
            <w:noWrap/>
            <w:hideMark/>
          </w:tcPr>
          <w:p w14:paraId="249D485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Anti-σ factor/N</w:t>
            </w:r>
          </w:p>
        </w:tc>
      </w:tr>
      <w:tr w:rsidR="00F075F1" w:rsidRPr="00F075F1" w14:paraId="6C980AD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0E585B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FliC (FlhL, EspA)</w:t>
            </w:r>
          </w:p>
        </w:tc>
        <w:tc>
          <w:tcPr>
            <w:tcW w:w="2250" w:type="dxa"/>
            <w:noWrap/>
            <w:hideMark/>
          </w:tcPr>
          <w:p w14:paraId="6046F10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Filament</w:t>
            </w:r>
          </w:p>
        </w:tc>
        <w:tc>
          <w:tcPr>
            <w:tcW w:w="5395" w:type="dxa"/>
            <w:noWrap/>
            <w:hideMark/>
          </w:tcPr>
          <w:p w14:paraId="1C9A757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Flagellin/Y</w:t>
            </w:r>
          </w:p>
        </w:tc>
      </w:tr>
      <w:tr w:rsidR="00F075F1" w:rsidRPr="00F075F1" w14:paraId="44C64267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FE60E4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FliD</w:t>
            </w:r>
          </w:p>
        </w:tc>
        <w:tc>
          <w:tcPr>
            <w:tcW w:w="2250" w:type="dxa"/>
            <w:noWrap/>
            <w:hideMark/>
          </w:tcPr>
          <w:p w14:paraId="57BE06E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Filament</w:t>
            </w:r>
          </w:p>
        </w:tc>
        <w:tc>
          <w:tcPr>
            <w:tcW w:w="5395" w:type="dxa"/>
            <w:noWrap/>
            <w:hideMark/>
          </w:tcPr>
          <w:p w14:paraId="301C326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Filament cap; hook-associated protein /N</w:t>
            </w:r>
          </w:p>
        </w:tc>
      </w:tr>
      <w:tr w:rsidR="00F075F1" w:rsidRPr="00F075F1" w14:paraId="765370F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4EE50F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FlgD</w:t>
            </w:r>
          </w:p>
        </w:tc>
        <w:tc>
          <w:tcPr>
            <w:tcW w:w="2250" w:type="dxa"/>
            <w:noWrap/>
            <w:hideMark/>
          </w:tcPr>
          <w:p w14:paraId="45A514F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</w:t>
            </w:r>
          </w:p>
        </w:tc>
        <w:tc>
          <w:tcPr>
            <w:tcW w:w="5395" w:type="dxa"/>
            <w:noWrap/>
            <w:hideMark/>
          </w:tcPr>
          <w:p w14:paraId="6922C7A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 cap/Y</w:t>
            </w:r>
          </w:p>
        </w:tc>
      </w:tr>
      <w:tr w:rsidR="00F075F1" w:rsidRPr="00F075F1" w14:paraId="00016067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A22BA1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FlgE</w:t>
            </w:r>
          </w:p>
        </w:tc>
        <w:tc>
          <w:tcPr>
            <w:tcW w:w="2250" w:type="dxa"/>
            <w:noWrap/>
            <w:hideMark/>
          </w:tcPr>
          <w:p w14:paraId="214A852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</w:t>
            </w:r>
          </w:p>
        </w:tc>
        <w:tc>
          <w:tcPr>
            <w:tcW w:w="5395" w:type="dxa"/>
            <w:noWrap/>
            <w:hideMark/>
          </w:tcPr>
          <w:p w14:paraId="42E255C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Universal joint/Y</w:t>
            </w:r>
          </w:p>
        </w:tc>
      </w:tr>
      <w:tr w:rsidR="00F075F1" w:rsidRPr="00F075F1" w14:paraId="339EBE3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FDC103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FlgK</w:t>
            </w:r>
          </w:p>
        </w:tc>
        <w:tc>
          <w:tcPr>
            <w:tcW w:w="2250" w:type="dxa"/>
            <w:noWrap/>
            <w:hideMark/>
          </w:tcPr>
          <w:p w14:paraId="486785D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Hook?filament junction</w:t>
            </w:r>
          </w:p>
        </w:tc>
        <w:tc>
          <w:tcPr>
            <w:tcW w:w="5395" w:type="dxa"/>
            <w:noWrap/>
            <w:hideMark/>
          </w:tcPr>
          <w:p w14:paraId="4686921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Hook-associated protein/Y</w:t>
            </w:r>
          </w:p>
        </w:tc>
      </w:tr>
      <w:tr w:rsidR="00F075F1" w:rsidRPr="00F075F1" w14:paraId="6E308B10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BF5141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FlgL (FliC)</w:t>
            </w:r>
          </w:p>
        </w:tc>
        <w:tc>
          <w:tcPr>
            <w:tcW w:w="2250" w:type="dxa"/>
            <w:noWrap/>
            <w:hideMark/>
          </w:tcPr>
          <w:p w14:paraId="341149D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Hook?filament junction</w:t>
            </w:r>
          </w:p>
        </w:tc>
        <w:tc>
          <w:tcPr>
            <w:tcW w:w="5395" w:type="dxa"/>
            <w:noWrap/>
            <w:hideMark/>
          </w:tcPr>
          <w:p w14:paraId="164B9F7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Hook-associated protein/Y</w:t>
            </w:r>
          </w:p>
        </w:tc>
      </w:tr>
      <w:tr w:rsidR="00F075F1" w:rsidRPr="00F075F1" w14:paraId="121C68A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753DCE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FliK (YscP)</w:t>
            </w:r>
          </w:p>
        </w:tc>
        <w:tc>
          <w:tcPr>
            <w:tcW w:w="2250" w:type="dxa"/>
            <w:noWrap/>
            <w:hideMark/>
          </w:tcPr>
          <w:p w14:paraId="474F2A2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Hook/basal body</w:t>
            </w:r>
          </w:p>
        </w:tc>
        <w:tc>
          <w:tcPr>
            <w:tcW w:w="5395" w:type="dxa"/>
            <w:noWrap/>
            <w:hideMark/>
          </w:tcPr>
          <w:p w14:paraId="431184B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Controls hook length/Y</w:t>
            </w:r>
          </w:p>
        </w:tc>
      </w:tr>
      <w:tr w:rsidR="00F075F1" w:rsidRPr="00F075F1" w14:paraId="5DF5FF57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6E8575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MotA </w:t>
            </w:r>
          </w:p>
        </w:tc>
        <w:tc>
          <w:tcPr>
            <w:tcW w:w="2250" w:type="dxa"/>
            <w:noWrap/>
            <w:hideMark/>
          </w:tcPr>
          <w:p w14:paraId="7A6A872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Inner membrane</w:t>
            </w:r>
          </w:p>
        </w:tc>
        <w:tc>
          <w:tcPr>
            <w:tcW w:w="5395" w:type="dxa"/>
            <w:noWrap/>
            <w:hideMark/>
          </w:tcPr>
          <w:p w14:paraId="63D0D7D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Motor/Y</w:t>
            </w:r>
          </w:p>
        </w:tc>
      </w:tr>
      <w:tr w:rsidR="00F075F1" w:rsidRPr="00F075F1" w14:paraId="760DB26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151A67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MotB</w:t>
            </w:r>
          </w:p>
        </w:tc>
        <w:tc>
          <w:tcPr>
            <w:tcW w:w="2250" w:type="dxa"/>
            <w:noWrap/>
            <w:hideMark/>
          </w:tcPr>
          <w:p w14:paraId="746AFDD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Inner membrane</w:t>
            </w:r>
          </w:p>
        </w:tc>
        <w:tc>
          <w:tcPr>
            <w:tcW w:w="5395" w:type="dxa"/>
            <w:noWrap/>
            <w:hideMark/>
          </w:tcPr>
          <w:p w14:paraId="4799E5B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Motor/Y</w:t>
            </w:r>
          </w:p>
        </w:tc>
      </w:tr>
      <w:tr w:rsidR="00F075F1" w:rsidRPr="00F075F1" w14:paraId="68CFA4B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6822A5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FlgH</w:t>
            </w:r>
          </w:p>
        </w:tc>
        <w:tc>
          <w:tcPr>
            <w:tcW w:w="2250" w:type="dxa"/>
            <w:noWrap/>
            <w:hideMark/>
          </w:tcPr>
          <w:p w14:paraId="4A9EBDB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 ring</w:t>
            </w:r>
          </w:p>
        </w:tc>
        <w:tc>
          <w:tcPr>
            <w:tcW w:w="5395" w:type="dxa"/>
            <w:noWrap/>
            <w:hideMark/>
          </w:tcPr>
          <w:p w14:paraId="46E20B1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Bushing/Y</w:t>
            </w:r>
          </w:p>
        </w:tc>
      </w:tr>
      <w:tr w:rsidR="00F075F1" w:rsidRPr="00F075F1" w14:paraId="27D58613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0EE6E3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FlgA</w:t>
            </w:r>
          </w:p>
        </w:tc>
        <w:tc>
          <w:tcPr>
            <w:tcW w:w="2250" w:type="dxa"/>
            <w:noWrap/>
            <w:hideMark/>
          </w:tcPr>
          <w:p w14:paraId="5606681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ring</w:t>
            </w:r>
          </w:p>
        </w:tc>
        <w:tc>
          <w:tcPr>
            <w:tcW w:w="5395" w:type="dxa"/>
            <w:noWrap/>
            <w:hideMark/>
          </w:tcPr>
          <w:p w14:paraId="4ED3A10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Chaperone? /N</w:t>
            </w:r>
          </w:p>
        </w:tc>
      </w:tr>
      <w:tr w:rsidR="00F075F1" w:rsidRPr="00F075F1" w14:paraId="4AAC638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5855C6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FlgI</w:t>
            </w:r>
          </w:p>
        </w:tc>
        <w:tc>
          <w:tcPr>
            <w:tcW w:w="2250" w:type="dxa"/>
            <w:noWrap/>
            <w:hideMark/>
          </w:tcPr>
          <w:p w14:paraId="2836723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ring</w:t>
            </w:r>
          </w:p>
        </w:tc>
        <w:tc>
          <w:tcPr>
            <w:tcW w:w="5395" w:type="dxa"/>
            <w:noWrap/>
            <w:hideMark/>
          </w:tcPr>
          <w:p w14:paraId="4BC7CA6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Bushing/Y</w:t>
            </w:r>
          </w:p>
        </w:tc>
      </w:tr>
      <w:tr w:rsidR="00F075F1" w:rsidRPr="00F075F1" w14:paraId="022E9175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273F06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FliG (MgtE)</w:t>
            </w:r>
          </w:p>
        </w:tc>
        <w:tc>
          <w:tcPr>
            <w:tcW w:w="2250" w:type="dxa"/>
            <w:noWrap/>
            <w:hideMark/>
          </w:tcPr>
          <w:p w14:paraId="44DAE45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Peripheral</w:t>
            </w:r>
          </w:p>
        </w:tc>
        <w:tc>
          <w:tcPr>
            <w:tcW w:w="5395" w:type="dxa"/>
            <w:noWrap/>
            <w:hideMark/>
          </w:tcPr>
          <w:p w14:paraId="1C7651D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Motor/Y</w:t>
            </w:r>
          </w:p>
        </w:tc>
      </w:tr>
      <w:tr w:rsidR="00F075F1" w:rsidRPr="00F075F1" w14:paraId="0D3F94B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F8EDBA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FlgBCFG</w:t>
            </w:r>
          </w:p>
        </w:tc>
        <w:tc>
          <w:tcPr>
            <w:tcW w:w="2250" w:type="dxa"/>
            <w:noWrap/>
            <w:hideMark/>
          </w:tcPr>
          <w:p w14:paraId="368D0DE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</w:t>
            </w:r>
          </w:p>
        </w:tc>
        <w:tc>
          <w:tcPr>
            <w:tcW w:w="5395" w:type="dxa"/>
            <w:noWrap/>
            <w:hideMark/>
          </w:tcPr>
          <w:p w14:paraId="5C5A3F6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Transmission shaft/Y</w:t>
            </w:r>
          </w:p>
        </w:tc>
      </w:tr>
      <w:tr w:rsidR="00F075F1" w:rsidRPr="00F075F1" w14:paraId="4CCABEF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B38BD5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FlgJ</w:t>
            </w:r>
          </w:p>
        </w:tc>
        <w:tc>
          <w:tcPr>
            <w:tcW w:w="2250" w:type="dxa"/>
            <w:noWrap/>
            <w:hideMark/>
          </w:tcPr>
          <w:p w14:paraId="2AC5A24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</w:t>
            </w:r>
          </w:p>
        </w:tc>
        <w:tc>
          <w:tcPr>
            <w:tcW w:w="5395" w:type="dxa"/>
            <w:noWrap/>
            <w:hideMark/>
          </w:tcPr>
          <w:p w14:paraId="7AEF638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 cap; muramidase/N</w:t>
            </w:r>
          </w:p>
        </w:tc>
      </w:tr>
      <w:tr w:rsidR="00F075F1" w:rsidRPr="00F075F1" w14:paraId="1E36EC4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90CB9C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FliE</w:t>
            </w:r>
          </w:p>
        </w:tc>
        <w:tc>
          <w:tcPr>
            <w:tcW w:w="2250" w:type="dxa"/>
            <w:noWrap/>
            <w:hideMark/>
          </w:tcPr>
          <w:p w14:paraId="183F31E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Rod/basal body</w:t>
            </w:r>
          </w:p>
        </w:tc>
        <w:tc>
          <w:tcPr>
            <w:tcW w:w="5395" w:type="dxa"/>
            <w:noWrap/>
            <w:hideMark/>
          </w:tcPr>
          <w:p w14:paraId="4B69358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 ring?rod junction/Y</w:t>
            </w:r>
          </w:p>
        </w:tc>
      </w:tr>
      <w:tr w:rsidR="00F075F1" w:rsidRPr="00F075F1" w14:paraId="710DFB5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C1466F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FlhA (YscV)</w:t>
            </w:r>
          </w:p>
        </w:tc>
        <w:tc>
          <w:tcPr>
            <w:tcW w:w="2250" w:type="dxa"/>
            <w:noWrap/>
            <w:hideMark/>
          </w:tcPr>
          <w:p w14:paraId="75C0055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629B0B5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export/Y</w:t>
            </w:r>
          </w:p>
        </w:tc>
      </w:tr>
      <w:tr w:rsidR="00F075F1" w:rsidRPr="00F075F1" w14:paraId="24C1599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0710FE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FlhB (YscU)</w:t>
            </w:r>
          </w:p>
        </w:tc>
        <w:tc>
          <w:tcPr>
            <w:tcW w:w="2250" w:type="dxa"/>
            <w:noWrap/>
            <w:hideMark/>
          </w:tcPr>
          <w:p w14:paraId="4C7CDBB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6D06463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export/Y</w:t>
            </w:r>
          </w:p>
        </w:tc>
      </w:tr>
      <w:tr w:rsidR="00F075F1" w:rsidRPr="00F075F1" w14:paraId="196ED621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895ED9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FliF (YscJ)</w:t>
            </w:r>
          </w:p>
        </w:tc>
        <w:tc>
          <w:tcPr>
            <w:tcW w:w="2250" w:type="dxa"/>
            <w:noWrap/>
            <w:hideMark/>
          </w:tcPr>
          <w:p w14:paraId="1AC777A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7145AF9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export/Y</w:t>
            </w:r>
          </w:p>
        </w:tc>
      </w:tr>
      <w:tr w:rsidR="00F075F1" w:rsidRPr="00F075F1" w14:paraId="33332B7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C197D8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FliH (YscL)</w:t>
            </w:r>
          </w:p>
        </w:tc>
        <w:tc>
          <w:tcPr>
            <w:tcW w:w="2250" w:type="dxa"/>
            <w:noWrap/>
            <w:hideMark/>
          </w:tcPr>
          <w:p w14:paraId="08F1F0E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44B3724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Regulates FliI/N</w:t>
            </w:r>
          </w:p>
        </w:tc>
      </w:tr>
      <w:tr w:rsidR="00F075F1" w:rsidRPr="00F075F1" w14:paraId="4186206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D18284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FliI (YscN)</w:t>
            </w:r>
          </w:p>
        </w:tc>
        <w:tc>
          <w:tcPr>
            <w:tcW w:w="2250" w:type="dxa"/>
            <w:noWrap/>
            <w:hideMark/>
          </w:tcPr>
          <w:p w14:paraId="32CD619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0C26A49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ATPase for protein export/Y</w:t>
            </w:r>
          </w:p>
        </w:tc>
      </w:tr>
      <w:tr w:rsidR="00F075F1" w:rsidRPr="00F075F1" w14:paraId="1B4022F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1961BE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FliM</w:t>
            </w:r>
          </w:p>
        </w:tc>
        <w:tc>
          <w:tcPr>
            <w:tcW w:w="2250" w:type="dxa"/>
            <w:noWrap/>
            <w:hideMark/>
          </w:tcPr>
          <w:p w14:paraId="06B9833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15EC09C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export/Y</w:t>
            </w:r>
          </w:p>
        </w:tc>
      </w:tr>
      <w:tr w:rsidR="00F075F1" w:rsidRPr="00F075F1" w14:paraId="369C4DE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68A010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FliN</w:t>
            </w:r>
          </w:p>
        </w:tc>
        <w:tc>
          <w:tcPr>
            <w:tcW w:w="2250" w:type="dxa"/>
            <w:noWrap/>
            <w:hideMark/>
          </w:tcPr>
          <w:p w14:paraId="77560BD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3B11D81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export/Y</w:t>
            </w:r>
          </w:p>
        </w:tc>
      </w:tr>
      <w:tr w:rsidR="00F075F1" w:rsidRPr="00F075F1" w14:paraId="4779E1BB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565D62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FliO</w:t>
            </w:r>
          </w:p>
        </w:tc>
        <w:tc>
          <w:tcPr>
            <w:tcW w:w="2250" w:type="dxa"/>
            <w:noWrap/>
            <w:hideMark/>
          </w:tcPr>
          <w:p w14:paraId="4ED4C52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539CF54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export/N</w:t>
            </w:r>
          </w:p>
        </w:tc>
      </w:tr>
      <w:tr w:rsidR="00F075F1" w:rsidRPr="00F075F1" w14:paraId="61E73847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9D5AD5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FliP (YscR)</w:t>
            </w:r>
          </w:p>
        </w:tc>
        <w:tc>
          <w:tcPr>
            <w:tcW w:w="2250" w:type="dxa"/>
            <w:noWrap/>
            <w:hideMark/>
          </w:tcPr>
          <w:p w14:paraId="05676D0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6BCE3C2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export/Y</w:t>
            </w:r>
          </w:p>
        </w:tc>
      </w:tr>
      <w:tr w:rsidR="00F075F1" w:rsidRPr="00F075F1" w14:paraId="1CABBBD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E66E2F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FliQ (YscS)</w:t>
            </w:r>
          </w:p>
        </w:tc>
        <w:tc>
          <w:tcPr>
            <w:tcW w:w="2250" w:type="dxa"/>
            <w:noWrap/>
            <w:hideMark/>
          </w:tcPr>
          <w:p w14:paraId="4C1E228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3B1E839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export/Y</w:t>
            </w:r>
          </w:p>
        </w:tc>
      </w:tr>
      <w:tr w:rsidR="00F075F1" w:rsidRPr="00F075F1" w14:paraId="6833050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352A5A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FliR (YscT)</w:t>
            </w:r>
          </w:p>
        </w:tc>
        <w:tc>
          <w:tcPr>
            <w:tcW w:w="2250" w:type="dxa"/>
            <w:noWrap/>
            <w:hideMark/>
          </w:tcPr>
          <w:p w14:paraId="14A9395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5395" w:type="dxa"/>
            <w:noWrap/>
            <w:hideMark/>
          </w:tcPr>
          <w:p w14:paraId="3B09209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export/N</w:t>
            </w:r>
          </w:p>
        </w:tc>
      </w:tr>
      <w:tr w:rsidR="00F075F1" w:rsidRPr="00F075F1" w14:paraId="146DEA8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8540F9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FlhE</w:t>
            </w:r>
          </w:p>
        </w:tc>
        <w:tc>
          <w:tcPr>
            <w:tcW w:w="2250" w:type="dxa"/>
            <w:noWrap/>
            <w:hideMark/>
          </w:tcPr>
          <w:p w14:paraId="1BE7FDD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5395" w:type="dxa"/>
            <w:noWrap/>
            <w:hideMark/>
          </w:tcPr>
          <w:p w14:paraId="2E01C1A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Mutant retains full motility/N</w:t>
            </w:r>
          </w:p>
        </w:tc>
      </w:tr>
      <w:tr w:rsidR="00F075F1" w:rsidRPr="00F075F1" w14:paraId="1AAE8737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57CAD086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T6SS</w:t>
            </w:r>
          </w:p>
        </w:tc>
      </w:tr>
      <w:tr w:rsidR="00F075F1" w:rsidRPr="00F075F1" w14:paraId="29B2B31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485F6F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TssI (VrgG)</w:t>
            </w:r>
          </w:p>
        </w:tc>
        <w:tc>
          <w:tcPr>
            <w:tcW w:w="2250" w:type="dxa"/>
            <w:noWrap/>
            <w:hideMark/>
          </w:tcPr>
          <w:p w14:paraId="12610F9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30A0F3B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Effector/structure: forms the T6SS piercing structure/Y</w:t>
            </w:r>
          </w:p>
        </w:tc>
      </w:tr>
      <w:tr w:rsidR="00F075F1" w:rsidRPr="00F075F1" w14:paraId="11DDAE9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78D134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tssD (Hcp)</w:t>
            </w:r>
          </w:p>
        </w:tc>
        <w:tc>
          <w:tcPr>
            <w:tcW w:w="2250" w:type="dxa"/>
            <w:noWrap/>
            <w:hideMark/>
          </w:tcPr>
          <w:p w14:paraId="0A29852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75E5F46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Effector/Structure: Homologous to T4 phage tube/Y</w:t>
            </w:r>
          </w:p>
        </w:tc>
      </w:tr>
      <w:tr w:rsidR="00F075F1" w:rsidRPr="00F075F1" w14:paraId="58459AC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080BAD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tssC (ImpC, VipB)</w:t>
            </w:r>
          </w:p>
        </w:tc>
        <w:tc>
          <w:tcPr>
            <w:tcW w:w="2250" w:type="dxa"/>
            <w:noWrap/>
            <w:hideMark/>
          </w:tcPr>
          <w:p w14:paraId="658CA2F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5F54EE4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Homolous to T4 phage contractile tail sheath proteins</w:t>
            </w:r>
          </w:p>
        </w:tc>
      </w:tr>
      <w:tr w:rsidR="00F075F1" w:rsidRPr="00F075F1" w14:paraId="1690ABCB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14F38E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TssB (ImpB, VipA)</w:t>
            </w:r>
          </w:p>
        </w:tc>
        <w:tc>
          <w:tcPr>
            <w:tcW w:w="2250" w:type="dxa"/>
            <w:noWrap/>
            <w:hideMark/>
          </w:tcPr>
          <w:p w14:paraId="5746DEB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54DBFD4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Homolous to T4 phage contractile tail sheath proteins</w:t>
            </w:r>
          </w:p>
        </w:tc>
      </w:tr>
      <w:tr w:rsidR="00F075F1" w:rsidRPr="00F075F1" w14:paraId="60ABC89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71B4F2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TssH (ClpV, VasG)</w:t>
            </w:r>
          </w:p>
        </w:tc>
        <w:tc>
          <w:tcPr>
            <w:tcW w:w="2250" w:type="dxa"/>
            <w:noWrap/>
            <w:hideMark/>
          </w:tcPr>
          <w:p w14:paraId="7DB8852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2AD8F7E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ATPase /effector chaperon/recycling TssB/C</w:t>
            </w:r>
          </w:p>
        </w:tc>
      </w:tr>
      <w:tr w:rsidR="00F075F1" w:rsidRPr="00F075F1" w14:paraId="1F575F13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93C0B7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TssM (VasK, IcmF)</w:t>
            </w:r>
          </w:p>
        </w:tc>
        <w:tc>
          <w:tcPr>
            <w:tcW w:w="2250" w:type="dxa"/>
            <w:noWrap/>
            <w:hideMark/>
          </w:tcPr>
          <w:p w14:paraId="4F91E68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2B455EE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Anchoring T6SS to cell wall</w:t>
            </w:r>
          </w:p>
        </w:tc>
      </w:tr>
      <w:tr w:rsidR="00F075F1" w:rsidRPr="00F075F1" w14:paraId="25C18BF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5E71F7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TssL (OmpA, DotU)</w:t>
            </w:r>
          </w:p>
        </w:tc>
        <w:tc>
          <w:tcPr>
            <w:tcW w:w="2250" w:type="dxa"/>
            <w:noWrap/>
            <w:hideMark/>
          </w:tcPr>
          <w:p w14:paraId="3EAFD21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7A1C2B9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Anchoring T6SS to cell wall</w:t>
            </w:r>
          </w:p>
        </w:tc>
      </w:tr>
      <w:tr w:rsidR="00F075F1" w:rsidRPr="00F075F1" w14:paraId="5FB3DCB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D232E1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TssJ (VasD, Lip)</w:t>
            </w:r>
          </w:p>
        </w:tc>
        <w:tc>
          <w:tcPr>
            <w:tcW w:w="2250" w:type="dxa"/>
            <w:noWrap/>
            <w:hideMark/>
          </w:tcPr>
          <w:p w14:paraId="19ACEEE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1A55914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Anchoring T6SS to cell wall</w:t>
            </w:r>
          </w:p>
        </w:tc>
      </w:tr>
      <w:tr w:rsidR="00F075F1" w:rsidRPr="00F075F1" w14:paraId="3871070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228071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TssE (ImpF, VasS)</w:t>
            </w:r>
          </w:p>
        </w:tc>
        <w:tc>
          <w:tcPr>
            <w:tcW w:w="2250" w:type="dxa"/>
            <w:noWrap/>
            <w:hideMark/>
          </w:tcPr>
          <w:p w14:paraId="24A5D62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091652B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Essential baseplate protein similar toT4 phage gp25 proteins</w:t>
            </w:r>
          </w:p>
        </w:tc>
      </w:tr>
      <w:tr w:rsidR="00F075F1" w:rsidRPr="00F075F1" w14:paraId="7094F9B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328A19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TssG (ImpH, VasB)</w:t>
            </w:r>
          </w:p>
        </w:tc>
        <w:tc>
          <w:tcPr>
            <w:tcW w:w="2250" w:type="dxa"/>
            <w:noWrap/>
            <w:hideMark/>
          </w:tcPr>
          <w:p w14:paraId="28CC013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355748E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 function</w:t>
            </w:r>
          </w:p>
        </w:tc>
      </w:tr>
      <w:tr w:rsidR="00F075F1" w:rsidRPr="00F075F1" w14:paraId="660A962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E3DEBD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TssF (ImpG, VasA)</w:t>
            </w:r>
          </w:p>
        </w:tc>
        <w:tc>
          <w:tcPr>
            <w:tcW w:w="2250" w:type="dxa"/>
            <w:noWrap/>
            <w:hideMark/>
          </w:tcPr>
          <w:p w14:paraId="488CFCF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63D10DC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 function</w:t>
            </w:r>
          </w:p>
        </w:tc>
      </w:tr>
      <w:tr w:rsidR="00F075F1" w:rsidRPr="00F075F1" w14:paraId="71A7C0E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F2E867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TssA (ImpA, VasJ)</w:t>
            </w:r>
          </w:p>
        </w:tc>
        <w:tc>
          <w:tcPr>
            <w:tcW w:w="2250" w:type="dxa"/>
            <w:noWrap/>
            <w:hideMark/>
          </w:tcPr>
          <w:p w14:paraId="76E8930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535EA9D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 function</w:t>
            </w:r>
          </w:p>
        </w:tc>
      </w:tr>
      <w:tr w:rsidR="00F075F1" w:rsidRPr="00F075F1" w14:paraId="4DDCA11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BA13A0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TssK (ImpJ, VasE)</w:t>
            </w:r>
          </w:p>
        </w:tc>
        <w:tc>
          <w:tcPr>
            <w:tcW w:w="2250" w:type="dxa"/>
            <w:noWrap/>
            <w:hideMark/>
          </w:tcPr>
          <w:p w14:paraId="033C418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39AA1B0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 function</w:t>
            </w:r>
          </w:p>
        </w:tc>
      </w:tr>
      <w:tr w:rsidR="00F075F1" w:rsidRPr="00F075F1" w14:paraId="0D08AED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41D826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TagB</w:t>
            </w:r>
          </w:p>
        </w:tc>
        <w:tc>
          <w:tcPr>
            <w:tcW w:w="2250" w:type="dxa"/>
            <w:noWrap/>
            <w:hideMark/>
          </w:tcPr>
          <w:p w14:paraId="1B21152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5F34F0D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with a pentapeptide_4 domain, unknown function</w:t>
            </w:r>
          </w:p>
        </w:tc>
      </w:tr>
      <w:tr w:rsidR="00F075F1" w:rsidRPr="00F075F1" w14:paraId="1CC0E67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12756A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TagAB</w:t>
            </w:r>
          </w:p>
        </w:tc>
        <w:tc>
          <w:tcPr>
            <w:tcW w:w="2250" w:type="dxa"/>
            <w:noWrap/>
            <w:hideMark/>
          </w:tcPr>
          <w:p w14:paraId="7D35010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7574CBF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with a pentapeptide_4 domain, unknown function</w:t>
            </w:r>
          </w:p>
        </w:tc>
      </w:tr>
      <w:tr w:rsidR="00F075F1" w:rsidRPr="00F075F1" w14:paraId="2433DD70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F57590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TagE (PknA, PpkA)</w:t>
            </w:r>
          </w:p>
        </w:tc>
        <w:tc>
          <w:tcPr>
            <w:tcW w:w="2250" w:type="dxa"/>
            <w:noWrap/>
            <w:hideMark/>
          </w:tcPr>
          <w:p w14:paraId="4500031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2C82779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Serine/threonine kinase, post-translational regulation</w:t>
            </w:r>
          </w:p>
        </w:tc>
      </w:tr>
      <w:tr w:rsidR="00F075F1" w:rsidRPr="00F075F1" w14:paraId="05EDD08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4C2E0E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TagF (ImpM, SciT)</w:t>
            </w:r>
          </w:p>
        </w:tc>
        <w:tc>
          <w:tcPr>
            <w:tcW w:w="2250" w:type="dxa"/>
            <w:noWrap/>
            <w:hideMark/>
          </w:tcPr>
          <w:p w14:paraId="733A3E1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1C6C686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 function</w:t>
            </w:r>
          </w:p>
        </w:tc>
      </w:tr>
      <w:tr w:rsidR="00F075F1" w:rsidRPr="00F075F1" w14:paraId="5B0B14C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F65526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TagG (PppA)</w:t>
            </w:r>
          </w:p>
        </w:tc>
        <w:tc>
          <w:tcPr>
            <w:tcW w:w="2250" w:type="dxa"/>
            <w:noWrap/>
            <w:hideMark/>
          </w:tcPr>
          <w:p w14:paraId="3D16722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212672B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Serine/threonine phosphatase, post-translational regulation</w:t>
            </w:r>
          </w:p>
        </w:tc>
      </w:tr>
      <w:tr w:rsidR="00F075F1" w:rsidRPr="00F075F1" w14:paraId="4BBDBD9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32897F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TagH (ImpI)</w:t>
            </w:r>
          </w:p>
        </w:tc>
        <w:tc>
          <w:tcPr>
            <w:tcW w:w="2250" w:type="dxa"/>
            <w:noWrap/>
            <w:hideMark/>
          </w:tcPr>
          <w:p w14:paraId="5759D23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2BE3584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FHA domain-containing protein, post-translational regulation</w:t>
            </w:r>
          </w:p>
        </w:tc>
      </w:tr>
      <w:tr w:rsidR="00F075F1" w:rsidRPr="00F075F1" w14:paraId="365453B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91FD72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TagJ (ImpE)</w:t>
            </w:r>
          </w:p>
        </w:tc>
        <w:tc>
          <w:tcPr>
            <w:tcW w:w="2250" w:type="dxa"/>
            <w:noWrap/>
            <w:hideMark/>
          </w:tcPr>
          <w:p w14:paraId="658D9F9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0530A5C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 function</w:t>
            </w:r>
          </w:p>
        </w:tc>
      </w:tr>
      <w:tr w:rsidR="00F075F1" w:rsidRPr="00F075F1" w14:paraId="0C28CFD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C1BF1C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TagL</w:t>
            </w:r>
          </w:p>
        </w:tc>
        <w:tc>
          <w:tcPr>
            <w:tcW w:w="2250" w:type="dxa"/>
            <w:noWrap/>
            <w:hideMark/>
          </w:tcPr>
          <w:p w14:paraId="3716A9B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7B79D68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with an OmpA_C-like domain, unknown function</w:t>
            </w:r>
          </w:p>
        </w:tc>
      </w:tr>
      <w:tr w:rsidR="00F075F1" w:rsidRPr="00F075F1" w14:paraId="48FF4912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14BA453F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RND efflux system</w:t>
            </w:r>
          </w:p>
        </w:tc>
      </w:tr>
      <w:tr w:rsidR="00F075F1" w:rsidRPr="00F075F1" w14:paraId="48848CB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4A3007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AcrA</w:t>
            </w:r>
          </w:p>
        </w:tc>
        <w:tc>
          <w:tcPr>
            <w:tcW w:w="2250" w:type="dxa"/>
            <w:noWrap/>
            <w:hideMark/>
          </w:tcPr>
          <w:p w14:paraId="7C54E52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5FE753B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Multidrug efflux pump subunit</w:t>
            </w:r>
          </w:p>
        </w:tc>
      </w:tr>
      <w:tr w:rsidR="00F075F1" w:rsidRPr="00F075F1" w14:paraId="09F7B81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018445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AcrB</w:t>
            </w:r>
          </w:p>
        </w:tc>
        <w:tc>
          <w:tcPr>
            <w:tcW w:w="2250" w:type="dxa"/>
            <w:noWrap/>
            <w:hideMark/>
          </w:tcPr>
          <w:p w14:paraId="5E03A0D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4C3E380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Multidrug efflux pump subunit</w:t>
            </w:r>
          </w:p>
        </w:tc>
      </w:tr>
      <w:tr w:rsidR="00F075F1" w:rsidRPr="00F075F1" w14:paraId="6C77F569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F5EEF0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AcrZ</w:t>
            </w:r>
          </w:p>
        </w:tc>
        <w:tc>
          <w:tcPr>
            <w:tcW w:w="2250" w:type="dxa"/>
            <w:noWrap/>
            <w:hideMark/>
          </w:tcPr>
          <w:p w14:paraId="7804A5B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6557983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Multidrug efflux pump accessory protein/N</w:t>
            </w:r>
          </w:p>
        </w:tc>
      </w:tr>
      <w:tr w:rsidR="00F075F1" w:rsidRPr="00F075F1" w14:paraId="7A9D349F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10E9F2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TolC</w:t>
            </w:r>
          </w:p>
        </w:tc>
        <w:tc>
          <w:tcPr>
            <w:tcW w:w="2250" w:type="dxa"/>
            <w:noWrap/>
            <w:hideMark/>
          </w:tcPr>
          <w:p w14:paraId="38FC651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45C03AD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Outer membrane protein</w:t>
            </w:r>
          </w:p>
        </w:tc>
      </w:tr>
      <w:tr w:rsidR="00F075F1" w:rsidRPr="00F075F1" w14:paraId="0D91491B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7BF8A9A6" w14:textId="1D926D28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Major facilitator superfamily (MFS) efflux system</w:t>
            </w:r>
          </w:p>
        </w:tc>
      </w:tr>
      <w:tr w:rsidR="00F075F1" w:rsidRPr="00F075F1" w14:paraId="099A0DC0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9AE57C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EmrA</w:t>
            </w:r>
          </w:p>
        </w:tc>
        <w:tc>
          <w:tcPr>
            <w:tcW w:w="2250" w:type="dxa"/>
            <w:noWrap/>
            <w:hideMark/>
          </w:tcPr>
          <w:p w14:paraId="5069D49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070C9AC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Multidrug export protein</w:t>
            </w:r>
          </w:p>
        </w:tc>
      </w:tr>
      <w:tr w:rsidR="00F075F1" w:rsidRPr="00F075F1" w14:paraId="4DBFAE2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60E293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EmrB</w:t>
            </w:r>
          </w:p>
        </w:tc>
        <w:tc>
          <w:tcPr>
            <w:tcW w:w="2250" w:type="dxa"/>
            <w:noWrap/>
            <w:hideMark/>
          </w:tcPr>
          <w:p w14:paraId="1850BC4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6C532BA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Multidrug export protein</w:t>
            </w:r>
          </w:p>
        </w:tc>
      </w:tr>
      <w:tr w:rsidR="00F075F1" w:rsidRPr="00F075F1" w14:paraId="097E1014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4D8885B3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ABC-type efflux system</w:t>
            </w:r>
          </w:p>
        </w:tc>
      </w:tr>
      <w:tr w:rsidR="00F075F1" w:rsidRPr="00F075F1" w14:paraId="56C1519B" w14:textId="77777777" w:rsidTr="00F075F1">
        <w:trPr>
          <w:trHeight w:val="400"/>
        </w:trPr>
        <w:tc>
          <w:tcPr>
            <w:tcW w:w="1705" w:type="dxa"/>
            <w:noWrap/>
            <w:hideMark/>
          </w:tcPr>
          <w:p w14:paraId="443B7FE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MacA</w:t>
            </w:r>
          </w:p>
        </w:tc>
        <w:tc>
          <w:tcPr>
            <w:tcW w:w="2250" w:type="dxa"/>
            <w:noWrap/>
            <w:hideMark/>
          </w:tcPr>
          <w:p w14:paraId="39A6499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3B62C23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 export protein</w:t>
            </w:r>
          </w:p>
        </w:tc>
      </w:tr>
      <w:tr w:rsidR="00F075F1" w:rsidRPr="00F075F1" w14:paraId="78D6DDE9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16485C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MacB</w:t>
            </w:r>
          </w:p>
        </w:tc>
        <w:tc>
          <w:tcPr>
            <w:tcW w:w="2250" w:type="dxa"/>
            <w:noWrap/>
            <w:hideMark/>
          </w:tcPr>
          <w:p w14:paraId="186D987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3F7EA6E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Macrolide export ATP-binding/permease protein</w:t>
            </w:r>
          </w:p>
        </w:tc>
      </w:tr>
      <w:tr w:rsidR="00F075F1" w:rsidRPr="00F075F1" w14:paraId="7CD7A175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660C3199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The Sec Pathway</w:t>
            </w:r>
          </w:p>
        </w:tc>
      </w:tr>
      <w:tr w:rsidR="00F075F1" w:rsidRPr="00F075F1" w14:paraId="2DE130F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759EE6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SecA</w:t>
            </w:r>
          </w:p>
        </w:tc>
        <w:tc>
          <w:tcPr>
            <w:tcW w:w="2250" w:type="dxa"/>
            <w:noWrap/>
            <w:hideMark/>
          </w:tcPr>
          <w:p w14:paraId="501BCAA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553A051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translocase subunit ATPase</w:t>
            </w:r>
          </w:p>
        </w:tc>
      </w:tr>
      <w:tr w:rsidR="00F075F1" w:rsidRPr="00F075F1" w14:paraId="5BF0B013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31F909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SecB</w:t>
            </w:r>
          </w:p>
        </w:tc>
        <w:tc>
          <w:tcPr>
            <w:tcW w:w="2250" w:type="dxa"/>
            <w:noWrap/>
            <w:hideMark/>
          </w:tcPr>
          <w:p w14:paraId="5CFB31D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2BB50E4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Protein-export protein</w:t>
            </w:r>
          </w:p>
        </w:tc>
      </w:tr>
      <w:tr w:rsidR="00F075F1" w:rsidRPr="00F075F1" w14:paraId="3619086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B9FA84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SecD</w:t>
            </w:r>
          </w:p>
        </w:tc>
        <w:tc>
          <w:tcPr>
            <w:tcW w:w="2250" w:type="dxa"/>
            <w:noWrap/>
            <w:hideMark/>
          </w:tcPr>
          <w:p w14:paraId="7707DB1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036E35F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Protein-export membrane protein</w:t>
            </w:r>
          </w:p>
        </w:tc>
      </w:tr>
      <w:tr w:rsidR="00F075F1" w:rsidRPr="00F075F1" w14:paraId="076CDC8C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963BEF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SecE</w:t>
            </w:r>
          </w:p>
        </w:tc>
        <w:tc>
          <w:tcPr>
            <w:tcW w:w="2250" w:type="dxa"/>
            <w:noWrap/>
            <w:hideMark/>
          </w:tcPr>
          <w:p w14:paraId="02A2E7E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3EA6288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translocase subunit E</w:t>
            </w:r>
          </w:p>
        </w:tc>
      </w:tr>
      <w:tr w:rsidR="00F075F1" w:rsidRPr="00F075F1" w14:paraId="05E7CB1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6559EC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SecF</w:t>
            </w:r>
          </w:p>
        </w:tc>
        <w:tc>
          <w:tcPr>
            <w:tcW w:w="2250" w:type="dxa"/>
            <w:noWrap/>
            <w:hideMark/>
          </w:tcPr>
          <w:p w14:paraId="4DB83F4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3060A00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translocase subunit F</w:t>
            </w:r>
          </w:p>
        </w:tc>
      </w:tr>
      <w:tr w:rsidR="00F075F1" w:rsidRPr="00F075F1" w14:paraId="7F997DD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867F59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SecG</w:t>
            </w:r>
          </w:p>
        </w:tc>
        <w:tc>
          <w:tcPr>
            <w:tcW w:w="2250" w:type="dxa"/>
            <w:noWrap/>
            <w:hideMark/>
          </w:tcPr>
          <w:p w14:paraId="3744BA4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62AC1B2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Protein-export membrane protein</w:t>
            </w:r>
          </w:p>
        </w:tc>
      </w:tr>
      <w:tr w:rsidR="00F075F1" w:rsidRPr="00F075F1" w14:paraId="27A7D7D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E7D1AB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SecY</w:t>
            </w:r>
          </w:p>
        </w:tc>
        <w:tc>
          <w:tcPr>
            <w:tcW w:w="2250" w:type="dxa"/>
            <w:noWrap/>
            <w:hideMark/>
          </w:tcPr>
          <w:p w14:paraId="60778DB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6584832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translocase subunit Y</w:t>
            </w:r>
          </w:p>
        </w:tc>
      </w:tr>
      <w:tr w:rsidR="00F075F1" w:rsidRPr="00F075F1" w14:paraId="6EA4400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D1126A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SRP s4</w:t>
            </w:r>
          </w:p>
        </w:tc>
        <w:tc>
          <w:tcPr>
            <w:tcW w:w="2250" w:type="dxa"/>
            <w:noWrap/>
            <w:hideMark/>
          </w:tcPr>
          <w:p w14:paraId="4605C28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6605268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75F1" w:rsidRPr="00F075F1" w14:paraId="7EE598C1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E38C90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FtsY</w:t>
            </w:r>
          </w:p>
        </w:tc>
        <w:tc>
          <w:tcPr>
            <w:tcW w:w="2250" w:type="dxa"/>
            <w:noWrap/>
            <w:hideMark/>
          </w:tcPr>
          <w:p w14:paraId="5384B07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247385E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fused signal recognition particle receptor</w:t>
            </w:r>
          </w:p>
        </w:tc>
      </w:tr>
      <w:tr w:rsidR="00F075F1" w:rsidRPr="00F075F1" w14:paraId="2BCE7F3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922252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SecM</w:t>
            </w:r>
          </w:p>
        </w:tc>
        <w:tc>
          <w:tcPr>
            <w:tcW w:w="2250" w:type="dxa"/>
            <w:noWrap/>
            <w:hideMark/>
          </w:tcPr>
          <w:p w14:paraId="3DF7A7D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5" w:type="dxa"/>
            <w:noWrap/>
            <w:hideMark/>
          </w:tcPr>
          <w:p w14:paraId="60EE2A0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Secretion monitor</w:t>
            </w:r>
          </w:p>
        </w:tc>
      </w:tr>
      <w:tr w:rsidR="00F075F1" w:rsidRPr="00F075F1" w14:paraId="0E579EB5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2BF26D4B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T1SS</w:t>
            </w:r>
          </w:p>
        </w:tc>
      </w:tr>
      <w:tr w:rsidR="00F075F1" w:rsidRPr="00F075F1" w14:paraId="39C0BD0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2702BA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HylB</w:t>
            </w:r>
          </w:p>
        </w:tc>
        <w:tc>
          <w:tcPr>
            <w:tcW w:w="2250" w:type="dxa"/>
            <w:noWrap/>
            <w:hideMark/>
          </w:tcPr>
          <w:p w14:paraId="3448158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5395" w:type="dxa"/>
            <w:noWrap/>
            <w:hideMark/>
          </w:tcPr>
          <w:p w14:paraId="4C6E2CF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ATP-binding cassette, subfamily B, bacterial /N</w:t>
            </w:r>
          </w:p>
        </w:tc>
      </w:tr>
      <w:tr w:rsidR="00F075F1" w:rsidRPr="00F075F1" w14:paraId="3D38D12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2217F1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HylD</w:t>
            </w:r>
          </w:p>
        </w:tc>
        <w:tc>
          <w:tcPr>
            <w:tcW w:w="2250" w:type="dxa"/>
            <w:noWrap/>
            <w:hideMark/>
          </w:tcPr>
          <w:p w14:paraId="4A14F68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5395" w:type="dxa"/>
            <w:noWrap/>
            <w:hideMark/>
          </w:tcPr>
          <w:p w14:paraId="2143B30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membrane fusion protein, hemolysin D /N</w:t>
            </w:r>
          </w:p>
        </w:tc>
      </w:tr>
      <w:tr w:rsidR="00F075F1" w:rsidRPr="00F075F1" w14:paraId="3B46BC70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47BD111F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Methylated amine/amide (C1)</w:t>
            </w:r>
          </w:p>
        </w:tc>
      </w:tr>
      <w:tr w:rsidR="00F075F1" w:rsidRPr="00F075F1" w14:paraId="197CAC5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3B7D6E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Tmm</w:t>
            </w:r>
          </w:p>
        </w:tc>
        <w:tc>
          <w:tcPr>
            <w:tcW w:w="2250" w:type="dxa"/>
            <w:noWrap/>
            <w:hideMark/>
          </w:tcPr>
          <w:p w14:paraId="5EBD0B7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1.14.13.148</w:t>
            </w:r>
          </w:p>
        </w:tc>
        <w:tc>
          <w:tcPr>
            <w:tcW w:w="5395" w:type="dxa"/>
            <w:noWrap/>
            <w:hideMark/>
          </w:tcPr>
          <w:p w14:paraId="156D345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trimethylamine monooxygenase; flavin-containing monooxygenase 3; FMO3; tmm </w:t>
            </w:r>
          </w:p>
        </w:tc>
      </w:tr>
      <w:tr w:rsidR="00F075F1" w:rsidRPr="00F075F1" w14:paraId="10D8A0B5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EED5AA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Tmd</w:t>
            </w:r>
          </w:p>
        </w:tc>
        <w:tc>
          <w:tcPr>
            <w:tcW w:w="2250" w:type="dxa"/>
            <w:noWrap/>
            <w:hideMark/>
          </w:tcPr>
          <w:p w14:paraId="52BC987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4.1.2.32</w:t>
            </w:r>
          </w:p>
        </w:tc>
        <w:tc>
          <w:tcPr>
            <w:tcW w:w="5395" w:type="dxa"/>
            <w:noWrap/>
            <w:hideMark/>
          </w:tcPr>
          <w:p w14:paraId="283192C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trimethylamine-oxide aldolase; trimethylamine N-oxide formaldehyde-lyase; trimethylamine N-oxide aldolase; trimethylamine N-oxide demethylase; trimethylamine-N-oxide formaldehyde-lyase</w:t>
            </w:r>
          </w:p>
        </w:tc>
      </w:tr>
      <w:tr w:rsidR="00F075F1" w:rsidRPr="00F075F1" w14:paraId="301812E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6199ED0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DmfA1A2</w:t>
            </w:r>
          </w:p>
        </w:tc>
        <w:tc>
          <w:tcPr>
            <w:tcW w:w="2250" w:type="dxa"/>
            <w:noWrap/>
            <w:hideMark/>
          </w:tcPr>
          <w:p w14:paraId="69265AD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3.5.1.56</w:t>
            </w:r>
          </w:p>
        </w:tc>
        <w:tc>
          <w:tcPr>
            <w:tcW w:w="5395" w:type="dxa"/>
            <w:noWrap/>
            <w:hideMark/>
          </w:tcPr>
          <w:p w14:paraId="7F77C04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N, N-dimethylformamidase; dimethylformamidase; DMFase (dmfA1A2)</w:t>
            </w:r>
          </w:p>
        </w:tc>
      </w:tr>
      <w:tr w:rsidR="00F075F1" w:rsidRPr="00F075F1" w14:paraId="1B5795D5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69ACB5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DmmDABC</w:t>
            </w:r>
          </w:p>
        </w:tc>
        <w:tc>
          <w:tcPr>
            <w:tcW w:w="2250" w:type="dxa"/>
            <w:noWrap/>
            <w:hideMark/>
          </w:tcPr>
          <w:p w14:paraId="1B76A54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1.14.13.238</w:t>
            </w:r>
          </w:p>
        </w:tc>
        <w:tc>
          <w:tcPr>
            <w:tcW w:w="5395" w:type="dxa"/>
            <w:noWrap/>
            <w:hideMark/>
          </w:tcPr>
          <w:p w14:paraId="31AED61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dimethylamine monooxygenase; dmmDABC </w:t>
            </w:r>
          </w:p>
        </w:tc>
      </w:tr>
      <w:tr w:rsidR="00F075F1" w:rsidRPr="00F075F1" w14:paraId="38D43B7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A1BDAAF" w14:textId="69E5958C" w:rsidR="00F075F1" w:rsidRPr="00F075F1" w:rsidRDefault="009F3B7D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GmaS</w:t>
            </w:r>
          </w:p>
        </w:tc>
        <w:tc>
          <w:tcPr>
            <w:tcW w:w="2250" w:type="dxa"/>
            <w:noWrap/>
            <w:hideMark/>
          </w:tcPr>
          <w:p w14:paraId="69A117E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6.3.4.12</w:t>
            </w:r>
          </w:p>
        </w:tc>
        <w:tc>
          <w:tcPr>
            <w:tcW w:w="5395" w:type="dxa"/>
            <w:noWrap/>
            <w:hideMark/>
          </w:tcPr>
          <w:p w14:paraId="641FF3A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glutamate-methylamine ligase; gamma-glutamylmethylamide synthetase</w:t>
            </w:r>
          </w:p>
        </w:tc>
      </w:tr>
      <w:tr w:rsidR="00F075F1" w:rsidRPr="00F075F1" w14:paraId="36D751D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0FA3B97" w14:textId="09801CE7" w:rsidR="00F075F1" w:rsidRPr="00F075F1" w:rsidRDefault="009F3B7D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MgsABC</w:t>
            </w:r>
          </w:p>
        </w:tc>
        <w:tc>
          <w:tcPr>
            <w:tcW w:w="2250" w:type="dxa"/>
            <w:noWrap/>
            <w:hideMark/>
          </w:tcPr>
          <w:p w14:paraId="5ACCF74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2.1.1.21</w:t>
            </w:r>
          </w:p>
        </w:tc>
        <w:tc>
          <w:tcPr>
            <w:tcW w:w="5395" w:type="dxa"/>
            <w:noWrap/>
            <w:hideMark/>
          </w:tcPr>
          <w:p w14:paraId="04366BE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methylamine-glutamate N-methyltransferase; N-methylglutamate synthase; methylamine-glutamate methyltransferase</w:t>
            </w:r>
          </w:p>
        </w:tc>
      </w:tr>
      <w:tr w:rsidR="00F075F1" w:rsidRPr="00F075F1" w14:paraId="4EDC569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D6B90C6" w14:textId="7E3B027C" w:rsidR="00F075F1" w:rsidRPr="00F075F1" w:rsidRDefault="009F3B7D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MgdDABC</w:t>
            </w:r>
          </w:p>
        </w:tc>
        <w:tc>
          <w:tcPr>
            <w:tcW w:w="2250" w:type="dxa"/>
            <w:noWrap/>
            <w:hideMark/>
          </w:tcPr>
          <w:p w14:paraId="229DFCC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1.5.99.5</w:t>
            </w:r>
          </w:p>
        </w:tc>
        <w:tc>
          <w:tcPr>
            <w:tcW w:w="5395" w:type="dxa"/>
            <w:noWrap/>
            <w:hideMark/>
          </w:tcPr>
          <w:p w14:paraId="21F854D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methylglutamate dehydrogenase; N-methylglutamate dehydrogenase; N-methyl-L-glutamate:(acceptor) oxidoreductase (demethylating)</w:t>
            </w:r>
          </w:p>
        </w:tc>
      </w:tr>
      <w:tr w:rsidR="00F075F1" w:rsidRPr="00F075F1" w14:paraId="5381090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5F28A16" w14:textId="77777777" w:rsidR="00F075F1" w:rsidRPr="009F3B7D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9F3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Mau</w:t>
            </w:r>
          </w:p>
        </w:tc>
        <w:tc>
          <w:tcPr>
            <w:tcW w:w="2250" w:type="dxa"/>
            <w:noWrap/>
            <w:hideMark/>
          </w:tcPr>
          <w:p w14:paraId="74A866C6" w14:textId="77777777" w:rsidR="00F075F1" w:rsidRPr="009F3B7D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9F3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1.4.9.1/not present</w:t>
            </w:r>
          </w:p>
        </w:tc>
        <w:tc>
          <w:tcPr>
            <w:tcW w:w="5395" w:type="dxa"/>
            <w:noWrap/>
            <w:hideMark/>
          </w:tcPr>
          <w:p w14:paraId="7B7BB2A3" w14:textId="77777777" w:rsidR="00F075F1" w:rsidRPr="009F3B7D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9F3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methylamine dehydrogenase (amicyanin); amine dehydrogenase; primary-amine dehydrogenase</w:t>
            </w:r>
          </w:p>
        </w:tc>
      </w:tr>
      <w:tr w:rsidR="00F075F1" w:rsidRPr="00F075F1" w14:paraId="72AF4368" w14:textId="77777777" w:rsidTr="009F3B7D">
        <w:trPr>
          <w:trHeight w:val="80"/>
        </w:trPr>
        <w:tc>
          <w:tcPr>
            <w:tcW w:w="1705" w:type="dxa"/>
            <w:noWrap/>
            <w:hideMark/>
          </w:tcPr>
          <w:p w14:paraId="18444E74" w14:textId="062B5FF6" w:rsidR="00F075F1" w:rsidRPr="009F3B7D" w:rsidRDefault="009F3B7D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9F3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MxaF</w:t>
            </w:r>
          </w:p>
        </w:tc>
        <w:tc>
          <w:tcPr>
            <w:tcW w:w="2250" w:type="dxa"/>
            <w:noWrap/>
            <w:hideMark/>
          </w:tcPr>
          <w:p w14:paraId="0F8263C1" w14:textId="5E407C98" w:rsidR="00F075F1" w:rsidRPr="009F3B7D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9F3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1.1.2.7</w:t>
            </w:r>
            <w:r w:rsidR="009F3B7D" w:rsidRPr="009F3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/not present</w:t>
            </w:r>
          </w:p>
        </w:tc>
        <w:tc>
          <w:tcPr>
            <w:tcW w:w="5395" w:type="dxa"/>
            <w:noWrap/>
            <w:hideMark/>
          </w:tcPr>
          <w:p w14:paraId="18398BA7" w14:textId="77777777" w:rsidR="00F075F1" w:rsidRPr="009F3B7D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9F3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>methanol dehydrogenase (cytochrome c); methanol dehydrogenase; MDH (ambiguous)</w:t>
            </w:r>
          </w:p>
        </w:tc>
      </w:tr>
      <w:tr w:rsidR="00F075F1" w:rsidRPr="00F075F1" w14:paraId="6AD9845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8B9E065" w14:textId="43D9776F" w:rsidR="00F075F1" w:rsidRPr="00F075F1" w:rsidRDefault="009F3B7D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Fmd</w:t>
            </w:r>
          </w:p>
        </w:tc>
        <w:tc>
          <w:tcPr>
            <w:tcW w:w="2250" w:type="dxa"/>
            <w:noWrap/>
            <w:hideMark/>
          </w:tcPr>
          <w:p w14:paraId="1DE2670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3.5.1.49</w:t>
            </w:r>
          </w:p>
        </w:tc>
        <w:tc>
          <w:tcPr>
            <w:tcW w:w="5395" w:type="dxa"/>
            <w:noWrap/>
            <w:hideMark/>
          </w:tcPr>
          <w:p w14:paraId="11970CF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formamidase</w:t>
            </w:r>
          </w:p>
        </w:tc>
      </w:tr>
      <w:tr w:rsidR="00F075F1" w:rsidRPr="00F075F1" w14:paraId="02CA9CE9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50D7D31B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Prokaryote TCA cycle</w:t>
            </w:r>
          </w:p>
        </w:tc>
      </w:tr>
      <w:tr w:rsidR="00F075F1" w:rsidRPr="00F075F1" w14:paraId="7FD0F39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1F251EA" w14:textId="5A9E7FDD" w:rsidR="00F075F1" w:rsidRPr="00F075F1" w:rsidRDefault="009F3B7D" w:rsidP="009F3B7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Mqo</w:t>
            </w:r>
          </w:p>
        </w:tc>
        <w:tc>
          <w:tcPr>
            <w:tcW w:w="2250" w:type="dxa"/>
            <w:noWrap/>
            <w:hideMark/>
          </w:tcPr>
          <w:p w14:paraId="383D4B7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1.1.5.4</w:t>
            </w:r>
          </w:p>
        </w:tc>
        <w:tc>
          <w:tcPr>
            <w:tcW w:w="5395" w:type="dxa"/>
            <w:noWrap/>
            <w:hideMark/>
          </w:tcPr>
          <w:p w14:paraId="2285BDD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malate dehydrogenase (quinone); FAD-dependent malate-vitamin K reductase; malate-vitamin K reductase; (S)-malate:(acceptor) oxidoreductase</w:t>
            </w:r>
          </w:p>
        </w:tc>
      </w:tr>
      <w:tr w:rsidR="00F075F1" w:rsidRPr="00F075F1" w14:paraId="6BBD230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E1DC5D2" w14:textId="70CE61B0" w:rsidR="00F075F1" w:rsidRPr="00F075F1" w:rsidRDefault="009F3B7D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Mdh</w:t>
            </w:r>
          </w:p>
        </w:tc>
        <w:tc>
          <w:tcPr>
            <w:tcW w:w="2250" w:type="dxa"/>
            <w:noWrap/>
            <w:hideMark/>
          </w:tcPr>
          <w:p w14:paraId="273AB46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1.1.1.37</w:t>
            </w:r>
          </w:p>
        </w:tc>
        <w:tc>
          <w:tcPr>
            <w:tcW w:w="5395" w:type="dxa"/>
            <w:noWrap/>
            <w:hideMark/>
          </w:tcPr>
          <w:p w14:paraId="12268B5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malate dehydrogenase; malic dehydrogenase; L-malate dehydrogenase; NAD-L-malate dehydrogenase; malic acid dehydrogenase</w:t>
            </w:r>
          </w:p>
        </w:tc>
      </w:tr>
      <w:tr w:rsidR="00F075F1" w:rsidRPr="00F075F1" w14:paraId="22AEA617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1F4F4B8" w14:textId="2582F42A" w:rsidR="00F075F1" w:rsidRPr="00F075F1" w:rsidRDefault="004D3CA4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FumABC</w:t>
            </w:r>
          </w:p>
        </w:tc>
        <w:tc>
          <w:tcPr>
            <w:tcW w:w="2250" w:type="dxa"/>
            <w:noWrap/>
            <w:hideMark/>
          </w:tcPr>
          <w:p w14:paraId="3D5D0D6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4.2.1.2</w:t>
            </w:r>
          </w:p>
        </w:tc>
        <w:tc>
          <w:tcPr>
            <w:tcW w:w="5395" w:type="dxa"/>
            <w:noWrap/>
            <w:hideMark/>
          </w:tcPr>
          <w:p w14:paraId="35D760F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fumarate hydratase; fumarase; L-malate hydro-lyase; (S)-malate hydro-lyase</w:t>
            </w:r>
          </w:p>
        </w:tc>
      </w:tr>
      <w:tr w:rsidR="00F075F1" w:rsidRPr="00F075F1" w14:paraId="3ED1D28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1267E19" w14:textId="7C30FD0A" w:rsidR="00F075F1" w:rsidRPr="00F075F1" w:rsidRDefault="004D3CA4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SdhA</w:t>
            </w:r>
          </w:p>
        </w:tc>
        <w:tc>
          <w:tcPr>
            <w:tcW w:w="2250" w:type="dxa"/>
            <w:noWrap/>
            <w:hideMark/>
          </w:tcPr>
          <w:p w14:paraId="5CC0525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1.3.5.1</w:t>
            </w:r>
          </w:p>
        </w:tc>
        <w:tc>
          <w:tcPr>
            <w:tcW w:w="5395" w:type="dxa"/>
            <w:noWrap/>
            <w:hideMark/>
          </w:tcPr>
          <w:p w14:paraId="59236B2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succinate dehydrogenase; succinate dehydrogenase (quinone); succinate dehydrogenase (ubiquinone); succinic dehydrogenase; complex II</w:t>
            </w:r>
          </w:p>
        </w:tc>
      </w:tr>
      <w:tr w:rsidR="00F075F1" w:rsidRPr="00F075F1" w14:paraId="22B9F359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286D426" w14:textId="174B5EA1" w:rsidR="00F075F1" w:rsidRPr="00F075F1" w:rsidRDefault="004D3CA4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SucCD</w:t>
            </w:r>
          </w:p>
        </w:tc>
        <w:tc>
          <w:tcPr>
            <w:tcW w:w="2250" w:type="dxa"/>
            <w:noWrap/>
            <w:hideMark/>
          </w:tcPr>
          <w:p w14:paraId="59856B6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6.2.1.5</w:t>
            </w:r>
          </w:p>
        </w:tc>
        <w:tc>
          <w:tcPr>
            <w:tcW w:w="5395" w:type="dxa"/>
            <w:noWrap/>
            <w:hideMark/>
          </w:tcPr>
          <w:p w14:paraId="6E753D3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succinate-CoA ligase (ADP-forming); succinyl-CoA synthetase (ADP-forming); succinic thiokinase</w:t>
            </w:r>
          </w:p>
        </w:tc>
      </w:tr>
      <w:tr w:rsidR="00F075F1" w:rsidRPr="00F075F1" w14:paraId="5B5E24C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2B94FC2" w14:textId="4CC77230" w:rsidR="00F075F1" w:rsidRPr="00F075F1" w:rsidRDefault="004D3CA4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GapN</w:t>
            </w:r>
          </w:p>
        </w:tc>
        <w:tc>
          <w:tcPr>
            <w:tcW w:w="2250" w:type="dxa"/>
            <w:noWrap/>
            <w:hideMark/>
          </w:tcPr>
          <w:p w14:paraId="2A35A8A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1.2.1.9</w:t>
            </w:r>
          </w:p>
        </w:tc>
        <w:tc>
          <w:tcPr>
            <w:tcW w:w="5395" w:type="dxa"/>
            <w:noWrap/>
            <w:hideMark/>
          </w:tcPr>
          <w:p w14:paraId="679507E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glyceraldehyde-3-phosphate dehydrogenase (NADP+); triosephosphate dehydrogenase; glyceraldehyde phosphate dehydrogenase (nicotinamide adenine dinucleotide phosphate); glyceraldehyde phosphate dehydrogenase (NADP+)</w:t>
            </w:r>
          </w:p>
        </w:tc>
      </w:tr>
      <w:tr w:rsidR="00F075F1" w:rsidRPr="00F075F1" w14:paraId="46B83A7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5B6C987" w14:textId="0321B017" w:rsidR="00F075F1" w:rsidRPr="00F075F1" w:rsidRDefault="004D3CA4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Icd</w:t>
            </w:r>
          </w:p>
        </w:tc>
        <w:tc>
          <w:tcPr>
            <w:tcW w:w="2250" w:type="dxa"/>
            <w:noWrap/>
            <w:hideMark/>
          </w:tcPr>
          <w:p w14:paraId="105E1FF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1.1.1.42</w:t>
            </w:r>
          </w:p>
        </w:tc>
        <w:tc>
          <w:tcPr>
            <w:tcW w:w="5395" w:type="dxa"/>
            <w:noWrap/>
            <w:hideMark/>
          </w:tcPr>
          <w:p w14:paraId="05FC9A4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isocitrate dehydrogenase (NADP+); oxalosuccinate decarboxylase; oxalsuccinic decarboxylase; isocitrate (NADP) dehydrogenase</w:t>
            </w:r>
          </w:p>
        </w:tc>
      </w:tr>
      <w:tr w:rsidR="00F075F1" w:rsidRPr="00F075F1" w14:paraId="3605FBD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4A7AD71" w14:textId="5EAC35B1" w:rsidR="00F075F1" w:rsidRPr="00F075F1" w:rsidRDefault="004D3CA4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GltA/PrpC</w:t>
            </w:r>
          </w:p>
        </w:tc>
        <w:tc>
          <w:tcPr>
            <w:tcW w:w="2250" w:type="dxa"/>
            <w:noWrap/>
            <w:hideMark/>
          </w:tcPr>
          <w:p w14:paraId="4FB5831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2.3.3.1</w:t>
            </w:r>
          </w:p>
        </w:tc>
        <w:tc>
          <w:tcPr>
            <w:tcW w:w="5395" w:type="dxa"/>
            <w:noWrap/>
            <w:hideMark/>
          </w:tcPr>
          <w:p w14:paraId="01730EA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citrate (Si)-synthase; (R)-citric synthase; citrate oxaloacetate-lyase</w:t>
            </w:r>
          </w:p>
        </w:tc>
      </w:tr>
      <w:tr w:rsidR="00F075F1" w:rsidRPr="00F075F1" w14:paraId="32067CA5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1E9AC1B8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RuMP Cycle</w:t>
            </w:r>
          </w:p>
        </w:tc>
      </w:tr>
      <w:tr w:rsidR="00F075F1" w:rsidRPr="00F075F1" w14:paraId="0D1DBD5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DE8A6C0" w14:textId="272C3665" w:rsidR="00F075F1" w:rsidRPr="00F075F1" w:rsidRDefault="004D3CA4" w:rsidP="004D3C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RmpB</w:t>
            </w:r>
          </w:p>
        </w:tc>
        <w:tc>
          <w:tcPr>
            <w:tcW w:w="2250" w:type="dxa"/>
            <w:noWrap/>
            <w:hideMark/>
          </w:tcPr>
          <w:p w14:paraId="2151E14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5.3.1.27</w:t>
            </w:r>
          </w:p>
        </w:tc>
        <w:tc>
          <w:tcPr>
            <w:tcW w:w="5395" w:type="dxa"/>
            <w:noWrap/>
            <w:hideMark/>
          </w:tcPr>
          <w:p w14:paraId="5D3D20B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6-phospho-3-hexuloisomerase; 3-hexulose-6-phosphate isomerase; phospho-3-hexuloisomerase; PHI; 6-phospho-3-hexulose isomerase; YckF</w:t>
            </w:r>
          </w:p>
        </w:tc>
      </w:tr>
      <w:tr w:rsidR="00F075F1" w:rsidRPr="00F075F1" w14:paraId="6805D2A9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8F6764C" w14:textId="2BD747EE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PfkA/B</w:t>
            </w:r>
          </w:p>
        </w:tc>
        <w:tc>
          <w:tcPr>
            <w:tcW w:w="2250" w:type="dxa"/>
            <w:noWrap/>
            <w:hideMark/>
          </w:tcPr>
          <w:p w14:paraId="32250F7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2.7.1.11</w:t>
            </w:r>
          </w:p>
        </w:tc>
        <w:tc>
          <w:tcPr>
            <w:tcW w:w="5395" w:type="dxa"/>
            <w:noWrap/>
            <w:hideMark/>
          </w:tcPr>
          <w:p w14:paraId="52CEF12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6-phosphofructokinase; phosphohexokinase; phosphofructokinase I; phosphofructokinase (phosphorylating); 6-phosphofructose 1-kinase</w:t>
            </w:r>
          </w:p>
        </w:tc>
      </w:tr>
      <w:tr w:rsidR="00F075F1" w:rsidRPr="00F075F1" w14:paraId="31870DC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26F7C67" w14:textId="4210B99E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Fba</w:t>
            </w:r>
          </w:p>
        </w:tc>
        <w:tc>
          <w:tcPr>
            <w:tcW w:w="2250" w:type="dxa"/>
            <w:noWrap/>
            <w:hideMark/>
          </w:tcPr>
          <w:p w14:paraId="4A04618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4.1.2.13</w:t>
            </w:r>
          </w:p>
        </w:tc>
        <w:tc>
          <w:tcPr>
            <w:tcW w:w="5395" w:type="dxa"/>
            <w:noWrap/>
            <w:hideMark/>
          </w:tcPr>
          <w:p w14:paraId="251F017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fructose-bisphosphate aldolase; aldolase; fructose-1,6-bisphosphate triosephosphate-lyase; fructose diphosphate aldolase</w:t>
            </w:r>
          </w:p>
        </w:tc>
      </w:tr>
      <w:tr w:rsidR="00F075F1" w:rsidRPr="00F075F1" w14:paraId="281A150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527D725" w14:textId="6661F374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Hps</w:t>
            </w:r>
          </w:p>
        </w:tc>
        <w:tc>
          <w:tcPr>
            <w:tcW w:w="2250" w:type="dxa"/>
            <w:noWrap/>
            <w:hideMark/>
          </w:tcPr>
          <w:p w14:paraId="0475701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4.1.2.43</w:t>
            </w:r>
          </w:p>
        </w:tc>
        <w:tc>
          <w:tcPr>
            <w:tcW w:w="5395" w:type="dxa"/>
            <w:noWrap/>
            <w:hideMark/>
          </w:tcPr>
          <w:p w14:paraId="285A37C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3-hexulose-6-phosphate synthase; D-arabino-3-hexulose 6-phosphate formaldehyde-lyase; 3-hexulosephosphate synthase; 3-hexulose phosphate synthase; HPS</w:t>
            </w:r>
          </w:p>
        </w:tc>
      </w:tr>
      <w:tr w:rsidR="00F075F1" w:rsidRPr="00F075F1" w14:paraId="3F6CEDE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BA55136" w14:textId="67C5AEE5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TktA</w:t>
            </w:r>
          </w:p>
        </w:tc>
        <w:tc>
          <w:tcPr>
            <w:tcW w:w="2250" w:type="dxa"/>
            <w:noWrap/>
            <w:hideMark/>
          </w:tcPr>
          <w:p w14:paraId="602949C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2.2.1.1</w:t>
            </w:r>
          </w:p>
        </w:tc>
        <w:tc>
          <w:tcPr>
            <w:tcW w:w="5395" w:type="dxa"/>
            <w:noWrap/>
            <w:hideMark/>
          </w:tcPr>
          <w:p w14:paraId="2B0023D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transketolase; glycolaldehydetransferase</w:t>
            </w:r>
          </w:p>
        </w:tc>
      </w:tr>
      <w:tr w:rsidR="00F075F1" w:rsidRPr="00F075F1" w14:paraId="4906270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0F003EC" w14:textId="394C476F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TalB</w:t>
            </w:r>
          </w:p>
        </w:tc>
        <w:tc>
          <w:tcPr>
            <w:tcW w:w="2250" w:type="dxa"/>
            <w:noWrap/>
            <w:hideMark/>
          </w:tcPr>
          <w:p w14:paraId="22D34D6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2.2.1.2</w:t>
            </w:r>
          </w:p>
        </w:tc>
        <w:tc>
          <w:tcPr>
            <w:tcW w:w="5395" w:type="dxa"/>
            <w:noWrap/>
            <w:hideMark/>
          </w:tcPr>
          <w:p w14:paraId="1F4C312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transaldolase; dihydroxyacetonetransferase</w:t>
            </w:r>
          </w:p>
        </w:tc>
      </w:tr>
      <w:tr w:rsidR="00F075F1" w:rsidRPr="00F075F1" w14:paraId="0760222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C14993B" w14:textId="7D250B48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FucI</w:t>
            </w:r>
          </w:p>
        </w:tc>
        <w:tc>
          <w:tcPr>
            <w:tcW w:w="2250" w:type="dxa"/>
            <w:noWrap/>
            <w:hideMark/>
          </w:tcPr>
          <w:p w14:paraId="0D4723C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5.3.1.3</w:t>
            </w:r>
          </w:p>
        </w:tc>
        <w:tc>
          <w:tcPr>
            <w:tcW w:w="5395" w:type="dxa"/>
            <w:noWrap/>
            <w:hideMark/>
          </w:tcPr>
          <w:p w14:paraId="7D35789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D-arabinose isomerase; D-arabinose(L-fucose) isomerase</w:t>
            </w:r>
          </w:p>
        </w:tc>
      </w:tr>
      <w:tr w:rsidR="00F075F1" w:rsidRPr="00F075F1" w14:paraId="0542CE3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E0A2DC6" w14:textId="44041242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RpiA</w:t>
            </w:r>
          </w:p>
        </w:tc>
        <w:tc>
          <w:tcPr>
            <w:tcW w:w="2250" w:type="dxa"/>
            <w:noWrap/>
            <w:hideMark/>
          </w:tcPr>
          <w:p w14:paraId="378AB9F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5.3.1.6</w:t>
            </w:r>
          </w:p>
        </w:tc>
        <w:tc>
          <w:tcPr>
            <w:tcW w:w="5395" w:type="dxa"/>
            <w:noWrap/>
            <w:hideMark/>
          </w:tcPr>
          <w:p w14:paraId="600D9CB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ribose-5-phosphate isomerase; phosphopentosisomerase</w:t>
            </w:r>
          </w:p>
        </w:tc>
      </w:tr>
      <w:tr w:rsidR="00F075F1" w:rsidRPr="00F075F1" w14:paraId="54F85E5A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6EEEA9E3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Calvin cycle</w:t>
            </w:r>
          </w:p>
        </w:tc>
      </w:tr>
      <w:tr w:rsidR="00F075F1" w:rsidRPr="00F075F1" w14:paraId="1BA75796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57488A52" w14:textId="7CFCC320" w:rsidR="00F075F1" w:rsidRPr="00F075F1" w:rsidRDefault="000A4C1C" w:rsidP="000A4C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CbbR</w:t>
            </w:r>
          </w:p>
        </w:tc>
        <w:tc>
          <w:tcPr>
            <w:tcW w:w="2250" w:type="dxa"/>
            <w:noWrap/>
            <w:hideMark/>
          </w:tcPr>
          <w:p w14:paraId="14EF4DA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3B829553" w14:textId="13714C25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Calvin cycle transcriptional regulator</w:t>
            </w:r>
          </w:p>
        </w:tc>
      </w:tr>
      <w:tr w:rsidR="00F075F1" w:rsidRPr="00F075F1" w14:paraId="0A1AB53D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7DD7E570" w14:textId="5C85C4AB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Fbp</w:t>
            </w:r>
          </w:p>
        </w:tc>
        <w:tc>
          <w:tcPr>
            <w:tcW w:w="2250" w:type="dxa"/>
            <w:noWrap/>
            <w:hideMark/>
          </w:tcPr>
          <w:p w14:paraId="5E89F29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3.1.3.11</w:t>
            </w:r>
          </w:p>
        </w:tc>
        <w:tc>
          <w:tcPr>
            <w:tcW w:w="5395" w:type="dxa"/>
            <w:noWrap/>
            <w:hideMark/>
          </w:tcPr>
          <w:p w14:paraId="6D2D9E31" w14:textId="7A017AB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fructose-bisphosphatase</w:t>
            </w:r>
          </w:p>
        </w:tc>
      </w:tr>
      <w:tr w:rsidR="00F075F1" w:rsidRPr="00F075F1" w14:paraId="7A5206BE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DA7AD51" w14:textId="07673676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Prk</w:t>
            </w:r>
          </w:p>
        </w:tc>
        <w:tc>
          <w:tcPr>
            <w:tcW w:w="2250" w:type="dxa"/>
            <w:noWrap/>
            <w:hideMark/>
          </w:tcPr>
          <w:p w14:paraId="64B0D33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2.7.1.19</w:t>
            </w:r>
          </w:p>
        </w:tc>
        <w:tc>
          <w:tcPr>
            <w:tcW w:w="5395" w:type="dxa"/>
            <w:noWrap/>
            <w:hideMark/>
          </w:tcPr>
          <w:p w14:paraId="6EA2E5AD" w14:textId="2850447C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phosphoribulokinase</w:t>
            </w:r>
          </w:p>
        </w:tc>
      </w:tr>
      <w:tr w:rsidR="00F075F1" w:rsidRPr="00F075F1" w14:paraId="6876D871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7D9B29E" w14:textId="481713DC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CbbL</w:t>
            </w:r>
          </w:p>
        </w:tc>
        <w:tc>
          <w:tcPr>
            <w:tcW w:w="2250" w:type="dxa"/>
            <w:noWrap/>
            <w:hideMark/>
          </w:tcPr>
          <w:p w14:paraId="35A61A2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40466AAA" w14:textId="3861B16B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 and small subunits of RuBisCO activating protein</w:t>
            </w:r>
          </w:p>
        </w:tc>
      </w:tr>
      <w:tr w:rsidR="00F075F1" w:rsidRPr="00F075F1" w14:paraId="0CC937A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25A5B57" w14:textId="70BEB9D3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</w:t>
            </w:r>
          </w:p>
        </w:tc>
        <w:tc>
          <w:tcPr>
            <w:tcW w:w="2250" w:type="dxa"/>
            <w:noWrap/>
            <w:hideMark/>
          </w:tcPr>
          <w:p w14:paraId="4F6EEED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6DCDD74B" w14:textId="31C028BD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 and small subunits of RuBisCO</w:t>
            </w:r>
          </w:p>
        </w:tc>
      </w:tr>
      <w:tr w:rsidR="00F075F1" w:rsidRPr="00F075F1" w14:paraId="4F479E2B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E67FE2C" w14:textId="7EA5157D" w:rsidR="00F075F1" w:rsidRPr="00F075F1" w:rsidRDefault="000A4C1C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Rpe</w:t>
            </w:r>
          </w:p>
        </w:tc>
        <w:tc>
          <w:tcPr>
            <w:tcW w:w="2250" w:type="dxa"/>
            <w:noWrap/>
            <w:hideMark/>
          </w:tcPr>
          <w:p w14:paraId="168E99E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5.1.3.1</w:t>
            </w:r>
          </w:p>
        </w:tc>
        <w:tc>
          <w:tcPr>
            <w:tcW w:w="5395" w:type="dxa"/>
            <w:noWrap/>
            <w:hideMark/>
          </w:tcPr>
          <w:p w14:paraId="77B3FEEC" w14:textId="3F2AC38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ribulose-phosphate 3-epimerase</w:t>
            </w:r>
          </w:p>
        </w:tc>
      </w:tr>
      <w:tr w:rsidR="00F075F1" w:rsidRPr="00F075F1" w14:paraId="4E045A79" w14:textId="77777777" w:rsidTr="00F075F1">
        <w:trPr>
          <w:trHeight w:val="320"/>
        </w:trPr>
        <w:tc>
          <w:tcPr>
            <w:tcW w:w="9350" w:type="dxa"/>
            <w:gridSpan w:val="3"/>
            <w:noWrap/>
            <w:hideMark/>
          </w:tcPr>
          <w:p w14:paraId="098BA9F9" w14:textId="77777777" w:rsidR="00F075F1" w:rsidRPr="00F075F1" w:rsidRDefault="00F075F1" w:rsidP="00F075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Sulfur assimilation</w:t>
            </w:r>
          </w:p>
        </w:tc>
      </w:tr>
      <w:tr w:rsidR="00F075F1" w:rsidRPr="00F075F1" w14:paraId="1643C49B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80FA37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CysA</w:t>
            </w:r>
          </w:p>
        </w:tc>
        <w:tc>
          <w:tcPr>
            <w:tcW w:w="2250" w:type="dxa"/>
            <w:noWrap/>
            <w:hideMark/>
          </w:tcPr>
          <w:p w14:paraId="2AFE8EA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7.3.2.3</w:t>
            </w:r>
          </w:p>
        </w:tc>
        <w:tc>
          <w:tcPr>
            <w:tcW w:w="5395" w:type="dxa"/>
            <w:noWrap/>
            <w:hideMark/>
          </w:tcPr>
          <w:p w14:paraId="02B2892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sulfate/thiosulfate transport system ATP-binding protein [EC:7.3.2.3]</w:t>
            </w:r>
          </w:p>
        </w:tc>
      </w:tr>
      <w:tr w:rsidR="00F075F1" w:rsidRPr="00F075F1" w14:paraId="03D92831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0DA2D53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CysP</w:t>
            </w:r>
          </w:p>
        </w:tc>
        <w:tc>
          <w:tcPr>
            <w:tcW w:w="2250" w:type="dxa"/>
            <w:noWrap/>
            <w:hideMark/>
          </w:tcPr>
          <w:p w14:paraId="0D09B0C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47CFA42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sulfate/thiosulfate transport system substrate-binding protein</w:t>
            </w:r>
          </w:p>
        </w:tc>
      </w:tr>
      <w:tr w:rsidR="00F075F1" w:rsidRPr="00F075F1" w14:paraId="53126F78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CE77FDF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CysT</w:t>
            </w:r>
          </w:p>
        </w:tc>
        <w:tc>
          <w:tcPr>
            <w:tcW w:w="2250" w:type="dxa"/>
            <w:noWrap/>
            <w:hideMark/>
          </w:tcPr>
          <w:p w14:paraId="18215DF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531E78F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Sulfate transport system permease protein</w:t>
            </w:r>
          </w:p>
        </w:tc>
      </w:tr>
      <w:tr w:rsidR="00F075F1" w:rsidRPr="00F075F1" w14:paraId="61063825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54B3819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CysW</w:t>
            </w:r>
          </w:p>
        </w:tc>
        <w:tc>
          <w:tcPr>
            <w:tcW w:w="2250" w:type="dxa"/>
            <w:noWrap/>
            <w:hideMark/>
          </w:tcPr>
          <w:p w14:paraId="31B3C0F8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57FEB22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Sulfate transport system permease protein</w:t>
            </w:r>
          </w:p>
        </w:tc>
      </w:tr>
      <w:tr w:rsidR="00F075F1" w:rsidRPr="00F075F1" w14:paraId="40E0EC71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46A4CE7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sirHP</w:t>
            </w:r>
          </w:p>
        </w:tc>
        <w:tc>
          <w:tcPr>
            <w:tcW w:w="2250" w:type="dxa"/>
            <w:noWrap/>
            <w:hideMark/>
          </w:tcPr>
          <w:p w14:paraId="3B90873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1.8.7.1</w:t>
            </w:r>
          </w:p>
        </w:tc>
        <w:tc>
          <w:tcPr>
            <w:tcW w:w="5395" w:type="dxa"/>
            <w:noWrap/>
            <w:hideMark/>
          </w:tcPr>
          <w:p w14:paraId="32A00B5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sulfite reductase (ferredoxin) [EC:1.8.7.1]</w:t>
            </w:r>
          </w:p>
        </w:tc>
      </w:tr>
      <w:tr w:rsidR="00F075F1" w:rsidRPr="00F075F1" w14:paraId="4CE29BD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FDB75F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Fpr</w:t>
            </w:r>
          </w:p>
        </w:tc>
        <w:tc>
          <w:tcPr>
            <w:tcW w:w="2250" w:type="dxa"/>
            <w:noWrap/>
            <w:hideMark/>
          </w:tcPr>
          <w:p w14:paraId="7149EA3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1.18.1.2, 1.19.1.1</w:t>
            </w:r>
          </w:p>
        </w:tc>
        <w:tc>
          <w:tcPr>
            <w:tcW w:w="5395" w:type="dxa"/>
            <w:noWrap/>
            <w:hideMark/>
          </w:tcPr>
          <w:p w14:paraId="3BABE7A6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ferredoxin/flavodoxin---NADP+ reductase [EC:1.18.1.2 1.19.1.1]</w:t>
            </w:r>
          </w:p>
        </w:tc>
      </w:tr>
      <w:tr w:rsidR="00F075F1" w:rsidRPr="00F075F1" w14:paraId="0F06B327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2C81DE27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Fdx</w:t>
            </w:r>
          </w:p>
        </w:tc>
        <w:tc>
          <w:tcPr>
            <w:tcW w:w="2250" w:type="dxa"/>
            <w:noWrap/>
            <w:hideMark/>
          </w:tcPr>
          <w:p w14:paraId="0D343D7C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2827842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ferredoxin, 2Fe-2S</w:t>
            </w:r>
          </w:p>
        </w:tc>
      </w:tr>
      <w:tr w:rsidR="00F075F1" w:rsidRPr="00F075F1" w14:paraId="1BC989C4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0F139BDD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TauE</w:t>
            </w:r>
          </w:p>
        </w:tc>
        <w:tc>
          <w:tcPr>
            <w:tcW w:w="2250" w:type="dxa"/>
            <w:noWrap/>
            <w:hideMark/>
          </w:tcPr>
          <w:p w14:paraId="7E4F25B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3D6661FA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Probable sulfite/organosulfonate exporter</w:t>
            </w:r>
          </w:p>
        </w:tc>
      </w:tr>
      <w:tr w:rsidR="00F075F1" w:rsidRPr="00F075F1" w14:paraId="70D4357B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DB6E4C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Sat1/Ask</w:t>
            </w:r>
          </w:p>
        </w:tc>
        <w:tc>
          <w:tcPr>
            <w:tcW w:w="2250" w:type="dxa"/>
            <w:noWrap/>
            <w:hideMark/>
          </w:tcPr>
          <w:p w14:paraId="0C74094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2.7.1.25</w:t>
            </w:r>
          </w:p>
        </w:tc>
        <w:tc>
          <w:tcPr>
            <w:tcW w:w="5395" w:type="dxa"/>
            <w:noWrap/>
            <w:hideMark/>
          </w:tcPr>
          <w:p w14:paraId="5A93BD5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Sulfate anion transporter 1/adenylyl-sulfate kinase (EC 2.7.1.25)</w:t>
            </w:r>
          </w:p>
        </w:tc>
      </w:tr>
      <w:tr w:rsidR="00F075F1" w:rsidRPr="00F075F1" w14:paraId="17C29A02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8149F5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Sat2</w:t>
            </w:r>
          </w:p>
        </w:tc>
        <w:tc>
          <w:tcPr>
            <w:tcW w:w="2250" w:type="dxa"/>
            <w:noWrap/>
            <w:hideMark/>
          </w:tcPr>
          <w:p w14:paraId="6A3125DE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2.7.7.4</w:t>
            </w:r>
          </w:p>
        </w:tc>
        <w:tc>
          <w:tcPr>
            <w:tcW w:w="5395" w:type="dxa"/>
            <w:noWrap/>
            <w:hideMark/>
          </w:tcPr>
          <w:p w14:paraId="7A869301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sulfate adenylyltransferase [EC:2.7.7.4]</w:t>
            </w:r>
          </w:p>
        </w:tc>
      </w:tr>
      <w:tr w:rsidR="00F075F1" w:rsidRPr="00F075F1" w14:paraId="2F573089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1F9AEFF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PapsR</w:t>
            </w:r>
          </w:p>
        </w:tc>
        <w:tc>
          <w:tcPr>
            <w:tcW w:w="2250" w:type="dxa"/>
            <w:noWrap/>
            <w:hideMark/>
          </w:tcPr>
          <w:p w14:paraId="15F44A72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2.7.1.25</w:t>
            </w:r>
          </w:p>
        </w:tc>
        <w:tc>
          <w:tcPr>
            <w:tcW w:w="5395" w:type="dxa"/>
            <w:noWrap/>
            <w:hideMark/>
          </w:tcPr>
          <w:p w14:paraId="57D8B2FB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3'-phosphoadenosine 5'-phosphosulfate synthase [EC:2.7.7.4 2.7.1.25]</w:t>
            </w:r>
          </w:p>
        </w:tc>
      </w:tr>
      <w:tr w:rsidR="00F075F1" w:rsidRPr="00F075F1" w14:paraId="648DD3FA" w14:textId="77777777" w:rsidTr="00F075F1">
        <w:trPr>
          <w:trHeight w:val="320"/>
        </w:trPr>
        <w:tc>
          <w:tcPr>
            <w:tcW w:w="1705" w:type="dxa"/>
            <w:noWrap/>
            <w:hideMark/>
          </w:tcPr>
          <w:p w14:paraId="3EEDBA15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SulP</w:t>
            </w:r>
          </w:p>
        </w:tc>
        <w:tc>
          <w:tcPr>
            <w:tcW w:w="2250" w:type="dxa"/>
            <w:noWrap/>
            <w:hideMark/>
          </w:tcPr>
          <w:p w14:paraId="410887F4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5" w:type="dxa"/>
            <w:noWrap/>
            <w:hideMark/>
          </w:tcPr>
          <w:p w14:paraId="7F546AB0" w14:textId="77777777" w:rsidR="00F075F1" w:rsidRPr="00F075F1" w:rsidRDefault="00F075F1" w:rsidP="00F075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Sulfate permease</w:t>
            </w:r>
          </w:p>
        </w:tc>
      </w:tr>
    </w:tbl>
    <w:p w14:paraId="22E14B50" w14:textId="77777777" w:rsidR="00F075F1" w:rsidRPr="00A64897" w:rsidRDefault="00F075F1">
      <w:pPr>
        <w:rPr>
          <w:rFonts w:ascii="Times" w:hAnsi="Times"/>
        </w:rPr>
      </w:pPr>
    </w:p>
    <w:sectPr w:rsidR="00F075F1" w:rsidRPr="00A64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DDC"/>
    <w:rsid w:val="000A4C1C"/>
    <w:rsid w:val="000D36D5"/>
    <w:rsid w:val="00146781"/>
    <w:rsid w:val="002F2DA2"/>
    <w:rsid w:val="00342DDC"/>
    <w:rsid w:val="003C55AC"/>
    <w:rsid w:val="00415CFE"/>
    <w:rsid w:val="00417FBA"/>
    <w:rsid w:val="004D3CA4"/>
    <w:rsid w:val="005C1917"/>
    <w:rsid w:val="005C4733"/>
    <w:rsid w:val="0063313F"/>
    <w:rsid w:val="006E5719"/>
    <w:rsid w:val="007114D2"/>
    <w:rsid w:val="007425B1"/>
    <w:rsid w:val="008712D4"/>
    <w:rsid w:val="008C3966"/>
    <w:rsid w:val="00954B45"/>
    <w:rsid w:val="009F3B7D"/>
    <w:rsid w:val="00A64897"/>
    <w:rsid w:val="00D000C5"/>
    <w:rsid w:val="00D67F5B"/>
    <w:rsid w:val="00EF66E3"/>
    <w:rsid w:val="00F075F1"/>
    <w:rsid w:val="00F33637"/>
    <w:rsid w:val="00F54009"/>
    <w:rsid w:val="00FF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3FE97"/>
  <w15:chartTrackingRefBased/>
  <w15:docId w15:val="{65A3119C-A6F6-BB4F-A79A-0357151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2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342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2DDC"/>
    <w:rPr>
      <w:rFonts w:ascii="Courier New" w:eastAsia="Times New Roman" w:hAnsi="Courier New" w:cs="Courier New"/>
      <w:sz w:val="20"/>
      <w:szCs w:val="20"/>
    </w:rPr>
  </w:style>
  <w:style w:type="table" w:styleId="TableGridLight">
    <w:name w:val="Grid Table Light"/>
    <w:basedOn w:val="TableNormal"/>
    <w:uiPriority w:val="40"/>
    <w:rsid w:val="00342D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42DDC"/>
    <w:pPr>
      <w:ind w:left="720"/>
      <w:contextualSpacing/>
    </w:pPr>
    <w:rPr>
      <w:rFonts w:ascii="Times New Roman" w:hAnsi="Times New Roman" w:cs="Times New Roman"/>
      <w:lang w:val="en-GB" w:eastAsia="en-GB"/>
    </w:rPr>
  </w:style>
  <w:style w:type="table" w:styleId="PlainTable1">
    <w:name w:val="Plain Table 1"/>
    <w:basedOn w:val="TableNormal"/>
    <w:uiPriority w:val="41"/>
    <w:rsid w:val="006E5719"/>
    <w:pPr>
      <w:suppressAutoHyphens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Hyperlink">
    <w:name w:val="Hyperlink"/>
    <w:rsid w:val="00417F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6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9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hyperlink" Target="http://doi.org/10.1601/nm.10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3369</Words>
  <Characters>19206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Arya, Chetan Kumar</dc:creator>
  <cp:keywords/>
  <dc:description/>
  <cp:lastModifiedBy>shiwangi maurya</cp:lastModifiedBy>
  <cp:revision>2</cp:revision>
  <dcterms:created xsi:type="dcterms:W3CDTF">2023-03-28T06:29:00Z</dcterms:created>
  <dcterms:modified xsi:type="dcterms:W3CDTF">2023-03-28T06:29:00Z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2023-03-03T03:47:34Z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7e238b0c-f4de-4736-b270-ae85fac35c11</vt:lpwstr>
  </property>
  <property fmtid="{D5CDD505-2E9C-101B-9397-08002B2CF9AE}" pid="8" name="MSIP_Label_4044bd30-2ed7-4c9d-9d12-46200872a97b_ContentBits">
    <vt:lpwstr>0</vt:lpwstr>
  </property>
  <property fmtid="{D5CDD505-2E9C-101B-9397-08002B2CF9AE}" pid="9" name="GrammarlyDocumentId">
    <vt:lpwstr>ad8c680cc4cb7243df867c3181dfaaaaed56f9fc7578dc54bfff5367008e175d</vt:lpwstr>
  </property>
</Properties>
</file>