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220FD" w14:textId="77777777" w:rsidR="00C11BC5" w:rsidRPr="00DB3607" w:rsidRDefault="00C11BC5" w:rsidP="00C11BC5">
      <w:pPr>
        <w:pStyle w:val="Default"/>
        <w:tabs>
          <w:tab w:val="left" w:pos="1440"/>
        </w:tabs>
        <w:spacing w:after="120"/>
        <w:ind w:left="1077" w:right="113" w:hanging="1077"/>
        <w:jc w:val="both"/>
        <w:rPr>
          <w:rFonts w:asciiTheme="majorBidi" w:hAnsiTheme="majorBidi" w:cstheme="majorBidi"/>
          <w:bCs/>
          <w:i/>
          <w:iCs/>
          <w:color w:val="auto"/>
        </w:rPr>
      </w:pPr>
      <w:r w:rsidRPr="00DB3607">
        <w:rPr>
          <w:rFonts w:asciiTheme="majorBidi" w:hAnsiTheme="majorBidi" w:cstheme="majorBidi"/>
          <w:bCs/>
          <w:color w:val="auto"/>
        </w:rPr>
        <w:t xml:space="preserve">Table 1. Insecticides evaluated for their bioefficacy against </w:t>
      </w:r>
      <w:r>
        <w:rPr>
          <w:rFonts w:asciiTheme="majorBidi" w:hAnsiTheme="majorBidi" w:cstheme="majorBidi"/>
          <w:bCs/>
          <w:color w:val="auto"/>
        </w:rPr>
        <w:t>cotton</w:t>
      </w:r>
      <w:r w:rsidRPr="00DB3607">
        <w:rPr>
          <w:rFonts w:asciiTheme="majorBidi" w:hAnsiTheme="majorBidi" w:cstheme="majorBidi"/>
          <w:bCs/>
          <w:color w:val="auto"/>
        </w:rPr>
        <w:t xml:space="preserve"> </w:t>
      </w:r>
      <w:r>
        <w:rPr>
          <w:rFonts w:asciiTheme="majorBidi" w:hAnsiTheme="majorBidi" w:cstheme="majorBidi"/>
          <w:bCs/>
          <w:color w:val="auto"/>
        </w:rPr>
        <w:t>pink bollworm under both laboratory and field condition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"/>
        <w:gridCol w:w="2384"/>
        <w:gridCol w:w="1504"/>
        <w:gridCol w:w="1548"/>
        <w:gridCol w:w="1115"/>
        <w:gridCol w:w="2035"/>
      </w:tblGrid>
      <w:tr w:rsidR="00F31353" w:rsidRPr="00747B30" w14:paraId="443E8ABC" w14:textId="186823E0" w:rsidTr="00F31353">
        <w:trPr>
          <w:trHeight w:val="182"/>
        </w:trPr>
        <w:tc>
          <w:tcPr>
            <w:tcW w:w="0" w:type="auto"/>
            <w:vMerge w:val="restart"/>
            <w:shd w:val="clear" w:color="auto" w:fill="auto"/>
          </w:tcPr>
          <w:p w14:paraId="2AF866F9" w14:textId="77777777" w:rsidR="00F31353" w:rsidRPr="00747B30" w:rsidRDefault="00F31353" w:rsidP="00747B30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747B30">
              <w:rPr>
                <w:rFonts w:asciiTheme="majorBidi" w:hAnsiTheme="majorBidi" w:cstheme="majorBidi"/>
                <w:b/>
              </w:rPr>
              <w:t>S. N.</w:t>
            </w:r>
          </w:p>
        </w:tc>
        <w:tc>
          <w:tcPr>
            <w:tcW w:w="2550" w:type="dxa"/>
            <w:vMerge w:val="restart"/>
            <w:shd w:val="clear" w:color="auto" w:fill="auto"/>
          </w:tcPr>
          <w:p w14:paraId="169328DD" w14:textId="77777777" w:rsidR="00F31353" w:rsidRPr="00747B30" w:rsidRDefault="00F31353" w:rsidP="00747B30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747B30">
              <w:rPr>
                <w:rFonts w:asciiTheme="majorBidi" w:hAnsiTheme="majorBidi" w:cstheme="majorBidi"/>
                <w:b/>
              </w:rPr>
              <w:t>Common name and formulation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69367ED" w14:textId="77777777" w:rsidR="00F31353" w:rsidRPr="00747B30" w:rsidRDefault="00F31353" w:rsidP="00747B30">
            <w:pPr>
              <w:tabs>
                <w:tab w:val="left" w:pos="1440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47B30">
              <w:rPr>
                <w:rFonts w:asciiTheme="majorBidi" w:hAnsiTheme="majorBidi" w:cstheme="majorBidi"/>
                <w:b/>
              </w:rPr>
              <w:t>Chemical name</w:t>
            </w:r>
          </w:p>
        </w:tc>
        <w:tc>
          <w:tcPr>
            <w:tcW w:w="2848" w:type="dxa"/>
            <w:gridSpan w:val="2"/>
          </w:tcPr>
          <w:p w14:paraId="0540898C" w14:textId="77777777" w:rsidR="00F31353" w:rsidRPr="00747B30" w:rsidRDefault="00F31353" w:rsidP="00747B30">
            <w:pPr>
              <w:tabs>
                <w:tab w:val="left" w:pos="1440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Recommended d</w:t>
            </w:r>
            <w:r w:rsidRPr="00747B30">
              <w:rPr>
                <w:rFonts w:asciiTheme="majorBidi" w:hAnsiTheme="majorBidi" w:cstheme="majorBidi"/>
                <w:b/>
              </w:rPr>
              <w:t xml:space="preserve">ose </w:t>
            </w:r>
          </w:p>
          <w:p w14:paraId="32F25D9E" w14:textId="1E282865" w:rsidR="00F31353" w:rsidRPr="00747B30" w:rsidRDefault="00F31353" w:rsidP="00747B30">
            <w:pPr>
              <w:tabs>
                <w:tab w:val="left" w:pos="1440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47B30">
              <w:rPr>
                <w:rFonts w:asciiTheme="majorBidi" w:hAnsiTheme="majorBidi" w:cstheme="majorBidi"/>
                <w:b/>
              </w:rPr>
              <w:t>(</w:t>
            </w:r>
            <w:r>
              <w:rPr>
                <w:rFonts w:asciiTheme="majorBidi" w:hAnsiTheme="majorBidi" w:cstheme="majorBidi"/>
                <w:b/>
              </w:rPr>
              <w:t>ml or g</w:t>
            </w:r>
            <w:r w:rsidRPr="00747B30">
              <w:rPr>
                <w:rFonts w:asciiTheme="majorBidi" w:hAnsiTheme="majorBidi" w:cstheme="majorBidi"/>
                <w:b/>
              </w:rPr>
              <w:t>)*</w:t>
            </w:r>
          </w:p>
        </w:tc>
        <w:tc>
          <w:tcPr>
            <w:tcW w:w="2120" w:type="dxa"/>
            <w:vMerge w:val="restart"/>
          </w:tcPr>
          <w:p w14:paraId="6E34FC73" w14:textId="78AD7F1C" w:rsidR="00F31353" w:rsidRPr="00747B30" w:rsidRDefault="00F31353" w:rsidP="00747B30">
            <w:pPr>
              <w:tabs>
                <w:tab w:val="left" w:pos="1440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47B30">
              <w:rPr>
                <w:rFonts w:asciiTheme="majorBidi" w:hAnsiTheme="majorBidi" w:cstheme="majorBidi"/>
                <w:b/>
              </w:rPr>
              <w:t>Source/ Manufacturer</w:t>
            </w:r>
          </w:p>
        </w:tc>
      </w:tr>
      <w:tr w:rsidR="00F31353" w:rsidRPr="00747B30" w14:paraId="6E007484" w14:textId="77777777" w:rsidTr="00F31353">
        <w:trPr>
          <w:trHeight w:val="182"/>
        </w:trPr>
        <w:tc>
          <w:tcPr>
            <w:tcW w:w="0" w:type="auto"/>
            <w:vMerge/>
            <w:shd w:val="clear" w:color="auto" w:fill="auto"/>
          </w:tcPr>
          <w:p w14:paraId="558711B3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14:paraId="39BEE508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B65380C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674" w:type="dxa"/>
          </w:tcPr>
          <w:p w14:paraId="252423E4" w14:textId="1DB296E9" w:rsidR="00F31353" w:rsidRPr="00F31353" w:rsidRDefault="00F31353" w:rsidP="00F31353">
            <w:pPr>
              <w:tabs>
                <w:tab w:val="left" w:pos="1440"/>
              </w:tabs>
              <w:spacing w:after="0"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F31353">
              <w:rPr>
                <w:rFonts w:asciiTheme="majorBidi" w:hAnsiTheme="majorBidi" w:cstheme="majorBidi"/>
                <w:bCs/>
              </w:rPr>
              <w:t xml:space="preserve">Per litre </w:t>
            </w:r>
          </w:p>
        </w:tc>
        <w:tc>
          <w:tcPr>
            <w:tcW w:w="1174" w:type="dxa"/>
          </w:tcPr>
          <w:p w14:paraId="76819B4C" w14:textId="1857F942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/>
              </w:rPr>
            </w:pPr>
            <w:r w:rsidRPr="00F31353">
              <w:rPr>
                <w:rFonts w:asciiTheme="majorBidi" w:hAnsiTheme="majorBidi" w:cstheme="majorBidi"/>
              </w:rPr>
              <w:t>Per ha#</w:t>
            </w:r>
          </w:p>
        </w:tc>
        <w:tc>
          <w:tcPr>
            <w:tcW w:w="2120" w:type="dxa"/>
            <w:vMerge/>
          </w:tcPr>
          <w:p w14:paraId="652F98A9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F31353" w:rsidRPr="00747B30" w14:paraId="2A01A6CD" w14:textId="01C5C1D7" w:rsidTr="00F31353">
        <w:trPr>
          <w:trHeight w:val="45"/>
        </w:trPr>
        <w:tc>
          <w:tcPr>
            <w:tcW w:w="0" w:type="auto"/>
            <w:shd w:val="clear" w:color="auto" w:fill="auto"/>
          </w:tcPr>
          <w:p w14:paraId="2E5D1A4B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1.</w:t>
            </w:r>
          </w:p>
        </w:tc>
        <w:tc>
          <w:tcPr>
            <w:tcW w:w="2550" w:type="dxa"/>
            <w:shd w:val="clear" w:color="auto" w:fill="auto"/>
          </w:tcPr>
          <w:p w14:paraId="44C68843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Profenophos 50% EC</w:t>
            </w:r>
          </w:p>
        </w:tc>
        <w:tc>
          <w:tcPr>
            <w:tcW w:w="1559" w:type="dxa"/>
            <w:shd w:val="clear" w:color="auto" w:fill="auto"/>
          </w:tcPr>
          <w:p w14:paraId="0F664417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747B30">
              <w:rPr>
                <w:rFonts w:asciiTheme="majorBidi" w:hAnsiTheme="majorBidi" w:cstheme="majorBidi"/>
                <w:bCs/>
              </w:rPr>
              <w:t>Curacron</w:t>
            </w:r>
          </w:p>
        </w:tc>
        <w:tc>
          <w:tcPr>
            <w:tcW w:w="1674" w:type="dxa"/>
          </w:tcPr>
          <w:p w14:paraId="614EE059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747B30">
              <w:rPr>
                <w:rFonts w:asciiTheme="majorBidi" w:hAnsiTheme="majorBidi" w:cstheme="majorBidi"/>
              </w:rPr>
              <w:t>3 ml</w:t>
            </w:r>
          </w:p>
        </w:tc>
        <w:tc>
          <w:tcPr>
            <w:tcW w:w="1174" w:type="dxa"/>
          </w:tcPr>
          <w:p w14:paraId="3405D518" w14:textId="02021BD1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F31353">
              <w:rPr>
                <w:rFonts w:asciiTheme="majorBidi" w:hAnsiTheme="majorBidi" w:cstheme="majorBidi"/>
              </w:rPr>
              <w:t>1500 ml</w:t>
            </w:r>
          </w:p>
        </w:tc>
        <w:tc>
          <w:tcPr>
            <w:tcW w:w="2120" w:type="dxa"/>
          </w:tcPr>
          <w:p w14:paraId="1AAA048A" w14:textId="16FE4766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</w:rPr>
              <w:t>Syngenta India Limited</w:t>
            </w:r>
          </w:p>
        </w:tc>
      </w:tr>
      <w:tr w:rsidR="00F31353" w:rsidRPr="00747B30" w14:paraId="793F6B39" w14:textId="077CD4CA" w:rsidTr="00F31353">
        <w:trPr>
          <w:trHeight w:val="830"/>
        </w:trPr>
        <w:tc>
          <w:tcPr>
            <w:tcW w:w="0" w:type="auto"/>
            <w:shd w:val="clear" w:color="auto" w:fill="auto"/>
          </w:tcPr>
          <w:p w14:paraId="1C68D29A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2.</w:t>
            </w:r>
          </w:p>
        </w:tc>
        <w:tc>
          <w:tcPr>
            <w:tcW w:w="2550" w:type="dxa"/>
            <w:shd w:val="clear" w:color="auto" w:fill="auto"/>
          </w:tcPr>
          <w:p w14:paraId="7C642666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Lambda-cyhalothrin 5% EC</w:t>
            </w:r>
          </w:p>
        </w:tc>
        <w:tc>
          <w:tcPr>
            <w:tcW w:w="1559" w:type="dxa"/>
            <w:shd w:val="clear" w:color="auto" w:fill="auto"/>
          </w:tcPr>
          <w:p w14:paraId="292209B2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747B30">
              <w:rPr>
                <w:rFonts w:asciiTheme="majorBidi" w:hAnsiTheme="majorBidi" w:cstheme="majorBidi"/>
                <w:bCs/>
              </w:rPr>
              <w:t xml:space="preserve"> Scorpio Plus</w:t>
            </w:r>
          </w:p>
        </w:tc>
        <w:tc>
          <w:tcPr>
            <w:tcW w:w="1674" w:type="dxa"/>
          </w:tcPr>
          <w:p w14:paraId="19DAC835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747B30">
              <w:rPr>
                <w:rFonts w:asciiTheme="majorBidi" w:hAnsiTheme="majorBidi" w:cstheme="majorBidi"/>
              </w:rPr>
              <w:t>1 ml</w:t>
            </w:r>
          </w:p>
        </w:tc>
        <w:tc>
          <w:tcPr>
            <w:tcW w:w="1174" w:type="dxa"/>
          </w:tcPr>
          <w:p w14:paraId="70EE7CDD" w14:textId="25F1D54D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F31353">
              <w:rPr>
                <w:rFonts w:asciiTheme="majorBidi" w:hAnsiTheme="majorBidi" w:cstheme="majorBidi"/>
              </w:rPr>
              <w:t>500 ml</w:t>
            </w:r>
          </w:p>
        </w:tc>
        <w:tc>
          <w:tcPr>
            <w:tcW w:w="2120" w:type="dxa"/>
          </w:tcPr>
          <w:p w14:paraId="5AFC0BC5" w14:textId="5ECCC6AB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</w:rPr>
              <w:t>FIL Industries Limited</w:t>
            </w:r>
          </w:p>
        </w:tc>
      </w:tr>
      <w:tr w:rsidR="00F31353" w:rsidRPr="00747B30" w14:paraId="594A0140" w14:textId="125C5BDC" w:rsidTr="00F31353">
        <w:trPr>
          <w:trHeight w:val="830"/>
        </w:trPr>
        <w:tc>
          <w:tcPr>
            <w:tcW w:w="0" w:type="auto"/>
            <w:shd w:val="clear" w:color="auto" w:fill="auto"/>
          </w:tcPr>
          <w:p w14:paraId="11015EF9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3.</w:t>
            </w:r>
          </w:p>
        </w:tc>
        <w:tc>
          <w:tcPr>
            <w:tcW w:w="2550" w:type="dxa"/>
            <w:shd w:val="clear" w:color="auto" w:fill="auto"/>
          </w:tcPr>
          <w:p w14:paraId="7CA53445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Emamectin benzoate 5% SG</w:t>
            </w:r>
          </w:p>
        </w:tc>
        <w:tc>
          <w:tcPr>
            <w:tcW w:w="1559" w:type="dxa"/>
            <w:shd w:val="clear" w:color="auto" w:fill="auto"/>
          </w:tcPr>
          <w:p w14:paraId="68D335A6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747B30">
              <w:rPr>
                <w:rFonts w:asciiTheme="majorBidi" w:hAnsiTheme="majorBidi" w:cstheme="majorBidi"/>
                <w:bCs/>
              </w:rPr>
              <w:t xml:space="preserve">Amnon </w:t>
            </w:r>
          </w:p>
        </w:tc>
        <w:tc>
          <w:tcPr>
            <w:tcW w:w="1674" w:type="dxa"/>
          </w:tcPr>
          <w:p w14:paraId="09BE0171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747B30">
              <w:rPr>
                <w:rFonts w:asciiTheme="majorBidi" w:hAnsiTheme="majorBidi" w:cstheme="majorBidi"/>
              </w:rPr>
              <w:t>0.4 g</w:t>
            </w:r>
          </w:p>
        </w:tc>
        <w:tc>
          <w:tcPr>
            <w:tcW w:w="1174" w:type="dxa"/>
          </w:tcPr>
          <w:p w14:paraId="110C3298" w14:textId="4990C38A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F31353">
              <w:rPr>
                <w:rFonts w:asciiTheme="majorBidi" w:hAnsiTheme="majorBidi" w:cstheme="majorBidi"/>
              </w:rPr>
              <w:t>200 g</w:t>
            </w:r>
          </w:p>
        </w:tc>
        <w:tc>
          <w:tcPr>
            <w:tcW w:w="2120" w:type="dxa"/>
          </w:tcPr>
          <w:p w14:paraId="7C3CD1D9" w14:textId="083915F6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</w:rPr>
              <w:t>ADAMA India Private Limited</w:t>
            </w:r>
          </w:p>
        </w:tc>
      </w:tr>
      <w:tr w:rsidR="00F31353" w:rsidRPr="00747B30" w14:paraId="5476ABD5" w14:textId="444B643F" w:rsidTr="00F31353">
        <w:trPr>
          <w:trHeight w:val="144"/>
        </w:trPr>
        <w:tc>
          <w:tcPr>
            <w:tcW w:w="0" w:type="auto"/>
            <w:shd w:val="clear" w:color="auto" w:fill="auto"/>
          </w:tcPr>
          <w:p w14:paraId="071ECCBE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4.</w:t>
            </w:r>
          </w:p>
        </w:tc>
        <w:tc>
          <w:tcPr>
            <w:tcW w:w="2550" w:type="dxa"/>
            <w:shd w:val="clear" w:color="auto" w:fill="auto"/>
          </w:tcPr>
          <w:p w14:paraId="43A15C5B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Ethion 50% EC</w:t>
            </w:r>
          </w:p>
        </w:tc>
        <w:tc>
          <w:tcPr>
            <w:tcW w:w="1559" w:type="dxa"/>
            <w:shd w:val="clear" w:color="auto" w:fill="auto"/>
          </w:tcPr>
          <w:p w14:paraId="2060E5E7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proofErr w:type="spellStart"/>
            <w:r w:rsidRPr="00747B30">
              <w:rPr>
                <w:rFonts w:asciiTheme="majorBidi" w:hAnsiTheme="majorBidi" w:cstheme="majorBidi"/>
                <w:bCs/>
              </w:rPr>
              <w:t>Fosmite</w:t>
            </w:r>
            <w:proofErr w:type="spellEnd"/>
            <w:r w:rsidRPr="00747B30">
              <w:rPr>
                <w:rFonts w:asciiTheme="majorBidi" w:hAnsiTheme="majorBidi" w:cstheme="majorBidi"/>
                <w:bCs/>
              </w:rPr>
              <w:t xml:space="preserve">  </w:t>
            </w:r>
          </w:p>
        </w:tc>
        <w:tc>
          <w:tcPr>
            <w:tcW w:w="1674" w:type="dxa"/>
          </w:tcPr>
          <w:p w14:paraId="40609666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747B30">
              <w:rPr>
                <w:rFonts w:asciiTheme="majorBidi" w:hAnsiTheme="majorBidi" w:cstheme="majorBidi"/>
              </w:rPr>
              <w:t>4 ml</w:t>
            </w:r>
          </w:p>
        </w:tc>
        <w:tc>
          <w:tcPr>
            <w:tcW w:w="1174" w:type="dxa"/>
          </w:tcPr>
          <w:p w14:paraId="701C4A5F" w14:textId="51AA6A6F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F31353">
              <w:rPr>
                <w:rFonts w:asciiTheme="majorBidi" w:hAnsiTheme="majorBidi" w:cstheme="majorBidi"/>
              </w:rPr>
              <w:t>2000 ml</w:t>
            </w:r>
          </w:p>
        </w:tc>
        <w:tc>
          <w:tcPr>
            <w:tcW w:w="2120" w:type="dxa"/>
          </w:tcPr>
          <w:p w14:paraId="1B51ACD1" w14:textId="1BFDBBDA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</w:rPr>
              <w:t>PI Industries Limited</w:t>
            </w:r>
          </w:p>
        </w:tc>
      </w:tr>
      <w:tr w:rsidR="00F31353" w:rsidRPr="00747B30" w14:paraId="784F3D59" w14:textId="275F7EEE" w:rsidTr="00F31353">
        <w:trPr>
          <w:trHeight w:val="144"/>
        </w:trPr>
        <w:tc>
          <w:tcPr>
            <w:tcW w:w="0" w:type="auto"/>
            <w:shd w:val="clear" w:color="auto" w:fill="auto"/>
          </w:tcPr>
          <w:p w14:paraId="67AAEFFB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5.</w:t>
            </w:r>
          </w:p>
        </w:tc>
        <w:tc>
          <w:tcPr>
            <w:tcW w:w="2550" w:type="dxa"/>
            <w:shd w:val="clear" w:color="auto" w:fill="auto"/>
          </w:tcPr>
          <w:p w14:paraId="23C555B7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Cypermethrin 25% EC</w:t>
            </w:r>
          </w:p>
        </w:tc>
        <w:tc>
          <w:tcPr>
            <w:tcW w:w="1559" w:type="dxa"/>
            <w:shd w:val="clear" w:color="auto" w:fill="auto"/>
          </w:tcPr>
          <w:p w14:paraId="647605AD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proofErr w:type="spellStart"/>
            <w:r w:rsidRPr="00747B30">
              <w:rPr>
                <w:rFonts w:asciiTheme="majorBidi" w:hAnsiTheme="majorBidi" w:cstheme="majorBidi"/>
                <w:bCs/>
              </w:rPr>
              <w:t>Superkiller</w:t>
            </w:r>
            <w:proofErr w:type="spellEnd"/>
          </w:p>
        </w:tc>
        <w:tc>
          <w:tcPr>
            <w:tcW w:w="1674" w:type="dxa"/>
          </w:tcPr>
          <w:p w14:paraId="1EC4A088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747B30">
              <w:rPr>
                <w:rFonts w:asciiTheme="majorBidi" w:hAnsiTheme="majorBidi" w:cstheme="majorBidi"/>
              </w:rPr>
              <w:t>0.4 ml</w:t>
            </w:r>
          </w:p>
        </w:tc>
        <w:tc>
          <w:tcPr>
            <w:tcW w:w="1174" w:type="dxa"/>
          </w:tcPr>
          <w:p w14:paraId="1C9F51E2" w14:textId="11C21458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F31353">
              <w:rPr>
                <w:rFonts w:asciiTheme="majorBidi" w:hAnsiTheme="majorBidi" w:cstheme="majorBidi"/>
              </w:rPr>
              <w:t>200 ml</w:t>
            </w:r>
          </w:p>
        </w:tc>
        <w:tc>
          <w:tcPr>
            <w:tcW w:w="2120" w:type="dxa"/>
          </w:tcPr>
          <w:p w14:paraId="1595425C" w14:textId="085E16DA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proofErr w:type="spellStart"/>
            <w:r w:rsidRPr="00747B30">
              <w:rPr>
                <w:rFonts w:asciiTheme="majorBidi" w:hAnsiTheme="majorBidi" w:cstheme="majorBidi"/>
              </w:rPr>
              <w:t>Dhanuka</w:t>
            </w:r>
            <w:proofErr w:type="spellEnd"/>
            <w:r w:rsidRPr="00747B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47B30">
              <w:rPr>
                <w:rFonts w:asciiTheme="majorBidi" w:hAnsiTheme="majorBidi" w:cstheme="majorBidi"/>
              </w:rPr>
              <w:t>Agritech</w:t>
            </w:r>
            <w:proofErr w:type="spellEnd"/>
            <w:r w:rsidRPr="00747B30">
              <w:rPr>
                <w:rFonts w:asciiTheme="majorBidi" w:hAnsiTheme="majorBidi" w:cstheme="majorBidi"/>
              </w:rPr>
              <w:t xml:space="preserve"> Limited</w:t>
            </w:r>
          </w:p>
        </w:tc>
      </w:tr>
      <w:tr w:rsidR="00F31353" w:rsidRPr="00747B30" w14:paraId="3591BADD" w14:textId="1A1F8B5B" w:rsidTr="00F31353">
        <w:trPr>
          <w:trHeight w:val="144"/>
        </w:trPr>
        <w:tc>
          <w:tcPr>
            <w:tcW w:w="0" w:type="auto"/>
            <w:shd w:val="clear" w:color="auto" w:fill="auto"/>
          </w:tcPr>
          <w:p w14:paraId="12F1652A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6.</w:t>
            </w:r>
          </w:p>
        </w:tc>
        <w:tc>
          <w:tcPr>
            <w:tcW w:w="2550" w:type="dxa"/>
            <w:shd w:val="clear" w:color="auto" w:fill="auto"/>
          </w:tcPr>
          <w:p w14:paraId="51C2AA0A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Azadirachtin 0.15% EC 1500 PPM</w:t>
            </w:r>
          </w:p>
        </w:tc>
        <w:tc>
          <w:tcPr>
            <w:tcW w:w="1559" w:type="dxa"/>
            <w:shd w:val="clear" w:color="auto" w:fill="auto"/>
          </w:tcPr>
          <w:p w14:paraId="34021ACC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proofErr w:type="spellStart"/>
            <w:r w:rsidRPr="00747B30">
              <w:rPr>
                <w:rFonts w:asciiTheme="majorBidi" w:hAnsiTheme="majorBidi" w:cstheme="majorBidi"/>
                <w:bCs/>
              </w:rPr>
              <w:t>Neemstin</w:t>
            </w:r>
            <w:proofErr w:type="spellEnd"/>
          </w:p>
        </w:tc>
        <w:tc>
          <w:tcPr>
            <w:tcW w:w="1674" w:type="dxa"/>
          </w:tcPr>
          <w:p w14:paraId="4FCAE3CB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747B30">
              <w:rPr>
                <w:rFonts w:asciiTheme="majorBidi" w:hAnsiTheme="majorBidi" w:cstheme="majorBidi"/>
              </w:rPr>
              <w:t>5 ml</w:t>
            </w:r>
          </w:p>
        </w:tc>
        <w:tc>
          <w:tcPr>
            <w:tcW w:w="1174" w:type="dxa"/>
          </w:tcPr>
          <w:p w14:paraId="6F17BBAA" w14:textId="5D933CA6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F31353">
              <w:rPr>
                <w:rFonts w:asciiTheme="majorBidi" w:hAnsiTheme="majorBidi" w:cstheme="majorBidi"/>
              </w:rPr>
              <w:t>2500 ml</w:t>
            </w:r>
          </w:p>
        </w:tc>
        <w:tc>
          <w:tcPr>
            <w:tcW w:w="2120" w:type="dxa"/>
          </w:tcPr>
          <w:p w14:paraId="4731E3EC" w14:textId="271516C8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</w:rPr>
              <w:t xml:space="preserve">Ruchi oyster mushroom, </w:t>
            </w:r>
            <w:proofErr w:type="spellStart"/>
            <w:r w:rsidRPr="00747B30">
              <w:rPr>
                <w:rFonts w:asciiTheme="majorBidi" w:hAnsiTheme="majorBidi" w:cstheme="majorBidi"/>
              </w:rPr>
              <w:t>Gondia</w:t>
            </w:r>
            <w:proofErr w:type="spellEnd"/>
          </w:p>
        </w:tc>
      </w:tr>
      <w:tr w:rsidR="00F31353" w:rsidRPr="00747B30" w14:paraId="3E89B106" w14:textId="6001A19C" w:rsidTr="00F31353">
        <w:trPr>
          <w:trHeight w:val="144"/>
        </w:trPr>
        <w:tc>
          <w:tcPr>
            <w:tcW w:w="0" w:type="auto"/>
            <w:shd w:val="clear" w:color="auto" w:fill="auto"/>
          </w:tcPr>
          <w:p w14:paraId="32BA7B24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7.</w:t>
            </w:r>
          </w:p>
        </w:tc>
        <w:tc>
          <w:tcPr>
            <w:tcW w:w="2550" w:type="dxa"/>
            <w:shd w:val="clear" w:color="auto" w:fill="auto"/>
          </w:tcPr>
          <w:p w14:paraId="3712D92A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Profenophos 40% + cypermethrin 4 % EC</w:t>
            </w:r>
          </w:p>
        </w:tc>
        <w:tc>
          <w:tcPr>
            <w:tcW w:w="1559" w:type="dxa"/>
            <w:shd w:val="clear" w:color="auto" w:fill="auto"/>
          </w:tcPr>
          <w:p w14:paraId="6921E5DD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proofErr w:type="spellStart"/>
            <w:r w:rsidRPr="00747B30">
              <w:rPr>
                <w:rFonts w:asciiTheme="majorBidi" w:hAnsiTheme="majorBidi" w:cstheme="majorBidi"/>
                <w:bCs/>
              </w:rPr>
              <w:t>Profex</w:t>
            </w:r>
            <w:proofErr w:type="spellEnd"/>
            <w:r w:rsidRPr="00747B30">
              <w:rPr>
                <w:rFonts w:asciiTheme="majorBidi" w:hAnsiTheme="majorBidi" w:cstheme="majorBidi"/>
                <w:bCs/>
              </w:rPr>
              <w:t xml:space="preserve"> super</w:t>
            </w:r>
          </w:p>
        </w:tc>
        <w:tc>
          <w:tcPr>
            <w:tcW w:w="1674" w:type="dxa"/>
          </w:tcPr>
          <w:p w14:paraId="547C45AC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747B30">
              <w:rPr>
                <w:rFonts w:asciiTheme="majorBidi" w:hAnsiTheme="majorBidi" w:cstheme="majorBidi"/>
              </w:rPr>
              <w:t>2 ml</w:t>
            </w:r>
          </w:p>
        </w:tc>
        <w:tc>
          <w:tcPr>
            <w:tcW w:w="1174" w:type="dxa"/>
          </w:tcPr>
          <w:p w14:paraId="6DBF05FB" w14:textId="748A8D7C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F31353">
              <w:rPr>
                <w:rFonts w:asciiTheme="majorBidi" w:hAnsiTheme="majorBidi" w:cstheme="majorBidi"/>
              </w:rPr>
              <w:t>1000 ml</w:t>
            </w:r>
          </w:p>
        </w:tc>
        <w:tc>
          <w:tcPr>
            <w:tcW w:w="2120" w:type="dxa"/>
          </w:tcPr>
          <w:p w14:paraId="39A1C573" w14:textId="7C874DC2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</w:rPr>
              <w:t>NACL Industries Limited</w:t>
            </w:r>
          </w:p>
        </w:tc>
      </w:tr>
      <w:tr w:rsidR="00F31353" w:rsidRPr="00747B30" w14:paraId="58DF0738" w14:textId="0E209636" w:rsidTr="00F31353">
        <w:trPr>
          <w:trHeight w:val="144"/>
        </w:trPr>
        <w:tc>
          <w:tcPr>
            <w:tcW w:w="0" w:type="auto"/>
            <w:shd w:val="clear" w:color="auto" w:fill="auto"/>
          </w:tcPr>
          <w:p w14:paraId="43590F57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8.</w:t>
            </w:r>
          </w:p>
        </w:tc>
        <w:tc>
          <w:tcPr>
            <w:tcW w:w="2550" w:type="dxa"/>
            <w:shd w:val="clear" w:color="auto" w:fill="auto"/>
          </w:tcPr>
          <w:p w14:paraId="4AAE667B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Chlorpyrifos 50% + cypermethrin 5% EC</w:t>
            </w:r>
          </w:p>
        </w:tc>
        <w:tc>
          <w:tcPr>
            <w:tcW w:w="1559" w:type="dxa"/>
            <w:shd w:val="clear" w:color="auto" w:fill="auto"/>
          </w:tcPr>
          <w:p w14:paraId="1F9E496A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747B30">
              <w:rPr>
                <w:rFonts w:asciiTheme="majorBidi" w:hAnsiTheme="majorBidi" w:cstheme="majorBidi"/>
                <w:bCs/>
              </w:rPr>
              <w:t>Cannon</w:t>
            </w:r>
          </w:p>
        </w:tc>
        <w:tc>
          <w:tcPr>
            <w:tcW w:w="1674" w:type="dxa"/>
          </w:tcPr>
          <w:p w14:paraId="16731AFD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747B30">
              <w:rPr>
                <w:rFonts w:asciiTheme="majorBidi" w:hAnsiTheme="majorBidi" w:cstheme="majorBidi"/>
              </w:rPr>
              <w:t>2 ml</w:t>
            </w:r>
          </w:p>
        </w:tc>
        <w:tc>
          <w:tcPr>
            <w:tcW w:w="1174" w:type="dxa"/>
          </w:tcPr>
          <w:p w14:paraId="6C619EBE" w14:textId="0262BE72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F31353">
              <w:rPr>
                <w:rFonts w:asciiTheme="majorBidi" w:hAnsiTheme="majorBidi" w:cstheme="majorBidi"/>
              </w:rPr>
              <w:t>1000 ml</w:t>
            </w:r>
          </w:p>
        </w:tc>
        <w:tc>
          <w:tcPr>
            <w:tcW w:w="2120" w:type="dxa"/>
          </w:tcPr>
          <w:p w14:paraId="132F4965" w14:textId="54556DC9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</w:rPr>
              <w:t>NACL Industries Limited</w:t>
            </w:r>
          </w:p>
        </w:tc>
      </w:tr>
      <w:tr w:rsidR="00F31353" w:rsidRPr="00747B30" w14:paraId="37E96ADB" w14:textId="181F6EE0" w:rsidTr="00F31353">
        <w:trPr>
          <w:trHeight w:val="144"/>
        </w:trPr>
        <w:tc>
          <w:tcPr>
            <w:tcW w:w="0" w:type="auto"/>
            <w:shd w:val="clear" w:color="auto" w:fill="auto"/>
          </w:tcPr>
          <w:p w14:paraId="7F24C8BB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9.</w:t>
            </w:r>
          </w:p>
        </w:tc>
        <w:tc>
          <w:tcPr>
            <w:tcW w:w="2550" w:type="dxa"/>
            <w:shd w:val="clear" w:color="auto" w:fill="auto"/>
          </w:tcPr>
          <w:p w14:paraId="4135A286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  <w:bCs/>
              </w:rPr>
              <w:t>Ethion 40% + cypermethrin 5% EC</w:t>
            </w:r>
          </w:p>
        </w:tc>
        <w:tc>
          <w:tcPr>
            <w:tcW w:w="1559" w:type="dxa"/>
            <w:shd w:val="clear" w:color="auto" w:fill="auto"/>
          </w:tcPr>
          <w:p w14:paraId="41A8BA6F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proofErr w:type="spellStart"/>
            <w:r w:rsidRPr="00747B30">
              <w:rPr>
                <w:rFonts w:asciiTheme="majorBidi" w:hAnsiTheme="majorBidi" w:cstheme="majorBidi"/>
                <w:bCs/>
              </w:rPr>
              <w:t>Delmite</w:t>
            </w:r>
            <w:proofErr w:type="spellEnd"/>
            <w:r w:rsidRPr="00747B30">
              <w:rPr>
                <w:rFonts w:asciiTheme="majorBidi" w:hAnsiTheme="majorBidi" w:cstheme="majorBidi"/>
                <w:bCs/>
              </w:rPr>
              <w:t xml:space="preserve"> 405</w:t>
            </w:r>
          </w:p>
        </w:tc>
        <w:tc>
          <w:tcPr>
            <w:tcW w:w="1674" w:type="dxa"/>
          </w:tcPr>
          <w:p w14:paraId="0105004E" w14:textId="77777777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747B30">
              <w:rPr>
                <w:rFonts w:asciiTheme="majorBidi" w:hAnsiTheme="majorBidi" w:cstheme="majorBidi"/>
              </w:rPr>
              <w:t>2 ml</w:t>
            </w:r>
          </w:p>
        </w:tc>
        <w:tc>
          <w:tcPr>
            <w:tcW w:w="1174" w:type="dxa"/>
          </w:tcPr>
          <w:p w14:paraId="2D92A3F4" w14:textId="2130BA36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F31353">
              <w:rPr>
                <w:rFonts w:asciiTheme="majorBidi" w:hAnsiTheme="majorBidi" w:cstheme="majorBidi"/>
              </w:rPr>
              <w:t>1000 ml</w:t>
            </w:r>
          </w:p>
        </w:tc>
        <w:tc>
          <w:tcPr>
            <w:tcW w:w="2120" w:type="dxa"/>
          </w:tcPr>
          <w:p w14:paraId="08ED5049" w14:textId="7813E059" w:rsidR="00F31353" w:rsidRPr="00747B30" w:rsidRDefault="00F31353" w:rsidP="00F31353">
            <w:pPr>
              <w:tabs>
                <w:tab w:val="left" w:pos="1440"/>
              </w:tabs>
              <w:spacing w:after="0" w:line="360" w:lineRule="auto"/>
              <w:rPr>
                <w:rFonts w:asciiTheme="majorBidi" w:hAnsiTheme="majorBidi" w:cstheme="majorBidi"/>
              </w:rPr>
            </w:pPr>
            <w:r w:rsidRPr="00747B30">
              <w:rPr>
                <w:rFonts w:asciiTheme="majorBidi" w:hAnsiTheme="majorBidi" w:cstheme="majorBidi"/>
              </w:rPr>
              <w:t>PHYTO CHEM</w:t>
            </w:r>
          </w:p>
        </w:tc>
      </w:tr>
    </w:tbl>
    <w:p w14:paraId="10B52815" w14:textId="38F42288" w:rsidR="00C11BC5" w:rsidRPr="00611996" w:rsidRDefault="00C11BC5" w:rsidP="00C11BC5">
      <w:pPr>
        <w:tabs>
          <w:tab w:val="left" w:pos="1440"/>
        </w:tabs>
        <w:spacing w:before="120" w:after="0" w:line="240" w:lineRule="auto"/>
        <w:rPr>
          <w:rFonts w:asciiTheme="majorBidi" w:hAnsiTheme="majorBidi" w:cstheme="majorBidi"/>
          <w:b/>
          <w:i/>
          <w:iCs/>
          <w:color w:val="1F497D"/>
          <w:sz w:val="18"/>
          <w:szCs w:val="18"/>
        </w:rPr>
      </w:pPr>
      <w:r w:rsidRPr="00611996">
        <w:rPr>
          <w:rFonts w:asciiTheme="majorBidi" w:hAnsiTheme="majorBidi" w:cstheme="majorBidi"/>
          <w:sz w:val="18"/>
          <w:szCs w:val="18"/>
        </w:rPr>
        <w:t>*</w:t>
      </w:r>
      <w:r w:rsidR="00F31353">
        <w:rPr>
          <w:rFonts w:asciiTheme="majorBidi" w:hAnsiTheme="majorBidi" w:cstheme="majorBidi"/>
          <w:sz w:val="18"/>
          <w:szCs w:val="18"/>
        </w:rPr>
        <w:t xml:space="preserve">According to </w:t>
      </w:r>
      <w:r>
        <w:rPr>
          <w:rFonts w:asciiTheme="majorBidi" w:hAnsiTheme="majorBidi" w:cstheme="majorBidi"/>
          <w:sz w:val="18"/>
          <w:szCs w:val="18"/>
        </w:rPr>
        <w:t>Central Insecticides Board and Registration Committee (</w:t>
      </w:r>
      <w:r w:rsidRPr="00611996">
        <w:rPr>
          <w:rFonts w:asciiTheme="majorBidi" w:hAnsiTheme="majorBidi" w:cstheme="majorBidi"/>
          <w:sz w:val="18"/>
          <w:szCs w:val="18"/>
        </w:rPr>
        <w:t>CIB&amp;RC</w:t>
      </w:r>
      <w:r>
        <w:rPr>
          <w:rFonts w:asciiTheme="majorBidi" w:hAnsiTheme="majorBidi" w:cstheme="majorBidi"/>
          <w:sz w:val="18"/>
          <w:szCs w:val="18"/>
        </w:rPr>
        <w:t>), Ministry of Agriculture, Government of India.</w:t>
      </w:r>
      <w:r w:rsidRPr="00611996">
        <w:rPr>
          <w:rFonts w:asciiTheme="majorBidi" w:hAnsiTheme="majorBidi" w:cstheme="majorBidi"/>
          <w:sz w:val="18"/>
          <w:szCs w:val="18"/>
        </w:rPr>
        <w:t xml:space="preserve"> list of label claim insecticides updated on </w:t>
      </w:r>
      <w:r w:rsidR="00F31353">
        <w:rPr>
          <w:rFonts w:asciiTheme="majorBidi" w:hAnsiTheme="majorBidi" w:cstheme="majorBidi"/>
          <w:sz w:val="18"/>
          <w:szCs w:val="18"/>
        </w:rPr>
        <w:t>31/05/2022</w:t>
      </w:r>
      <w:r>
        <w:rPr>
          <w:rFonts w:asciiTheme="majorBidi" w:eastAsia="Calibri" w:hAnsiTheme="majorBidi" w:cstheme="majorBidi"/>
          <w:sz w:val="18"/>
          <w:szCs w:val="18"/>
        </w:rPr>
        <w:t xml:space="preserve">. Available online at </w:t>
      </w:r>
      <w:r w:rsidRPr="00611996">
        <w:rPr>
          <w:rFonts w:asciiTheme="majorBidi" w:eastAsia="Calibri" w:hAnsiTheme="majorBidi" w:cstheme="majorBidi"/>
          <w:sz w:val="18"/>
          <w:szCs w:val="18"/>
        </w:rPr>
        <w:t>(</w:t>
      </w:r>
      <w:hyperlink r:id="rId5" w:history="1">
        <w:r w:rsidRPr="004C1778">
          <w:rPr>
            <w:rStyle w:val="Hyperlink"/>
            <w:rFonts w:asciiTheme="majorBidi" w:eastAsia="Calibri" w:hAnsiTheme="majorBidi" w:cstheme="majorBidi"/>
            <w:bCs/>
            <w:sz w:val="18"/>
            <w:szCs w:val="18"/>
          </w:rPr>
          <w:t>http://ppqs.gov.in/divisions/cib-rc/major-uses-of-pesticides</w:t>
        </w:r>
      </w:hyperlink>
      <w:r w:rsidRPr="00611996">
        <w:rPr>
          <w:rFonts w:asciiTheme="majorBidi" w:hAnsiTheme="majorBidi" w:cstheme="majorBidi"/>
          <w:bCs/>
          <w:sz w:val="18"/>
          <w:szCs w:val="18"/>
        </w:rPr>
        <w:t>)</w:t>
      </w:r>
      <w:r>
        <w:rPr>
          <w:rFonts w:asciiTheme="majorBidi" w:hAnsiTheme="majorBidi" w:cstheme="majorBidi"/>
          <w:bCs/>
          <w:sz w:val="18"/>
          <w:szCs w:val="18"/>
        </w:rPr>
        <w:t xml:space="preserve">. </w:t>
      </w:r>
    </w:p>
    <w:p w14:paraId="6383F86C" w14:textId="0F0E4A7A" w:rsidR="00511D02" w:rsidRDefault="009F3284" w:rsidP="00A21B41">
      <w:pPr>
        <w:rPr>
          <w:rFonts w:asciiTheme="majorBidi" w:hAnsiTheme="majorBidi" w:cstheme="majorBidi"/>
          <w:sz w:val="24"/>
          <w:szCs w:val="24"/>
        </w:rPr>
        <w:sectPr w:rsidR="00511D02" w:rsidSect="00511D0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9F3284">
        <w:rPr>
          <w:rFonts w:asciiTheme="majorBidi" w:hAnsiTheme="majorBidi" w:cstheme="majorBidi"/>
          <w:sz w:val="18"/>
          <w:szCs w:val="18"/>
        </w:rPr>
        <w:t>#Per ha dose is for dilution in 500 litres of water</w:t>
      </w:r>
    </w:p>
    <w:p w14:paraId="77384B3A" w14:textId="4A9FFBDF" w:rsidR="00884FAB" w:rsidRPr="00B17D21" w:rsidRDefault="00B17D21">
      <w:pPr>
        <w:rPr>
          <w:rFonts w:asciiTheme="majorBidi" w:hAnsiTheme="majorBidi" w:cstheme="majorBidi"/>
          <w:sz w:val="24"/>
          <w:szCs w:val="24"/>
        </w:rPr>
      </w:pPr>
      <w:r w:rsidRPr="00B17D21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="00830A14" w:rsidRPr="00830A14">
        <w:rPr>
          <w:rFonts w:asciiTheme="majorBidi" w:hAnsiTheme="majorBidi" w:cstheme="majorBidi" w:hint="cs"/>
          <w:sz w:val="24"/>
          <w:szCs w:val="24"/>
          <w:cs/>
          <w:lang w:bidi="mr-IN"/>
        </w:rPr>
        <w:t>2</w:t>
      </w:r>
      <w:r w:rsidRPr="00B17D21">
        <w:rPr>
          <w:rFonts w:asciiTheme="majorBidi" w:hAnsiTheme="majorBidi" w:cstheme="majorBidi"/>
          <w:sz w:val="24"/>
          <w:szCs w:val="24"/>
        </w:rPr>
        <w:t xml:space="preserve">. Ovicidal effect of </w:t>
      </w:r>
      <w:r w:rsidR="003052A6">
        <w:rPr>
          <w:rFonts w:asciiTheme="majorBidi" w:hAnsiTheme="majorBidi" w:cstheme="majorBidi"/>
          <w:sz w:val="24"/>
          <w:szCs w:val="24"/>
        </w:rPr>
        <w:t>selected</w:t>
      </w:r>
      <w:r w:rsidRPr="00B17D21">
        <w:rPr>
          <w:rFonts w:asciiTheme="majorBidi" w:hAnsiTheme="majorBidi" w:cstheme="majorBidi"/>
          <w:sz w:val="24"/>
          <w:szCs w:val="24"/>
        </w:rPr>
        <w:t xml:space="preserve"> insecticides against cotton pink bollworm</w:t>
      </w:r>
      <w:r w:rsidR="003052A6">
        <w:rPr>
          <w:rFonts w:asciiTheme="majorBidi" w:hAnsiTheme="majorBidi" w:cstheme="majorBidi"/>
          <w:sz w:val="24"/>
          <w:szCs w:val="24"/>
        </w:rPr>
        <w:t xml:space="preserve"> in laboratory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2417"/>
        <w:gridCol w:w="1373"/>
        <w:gridCol w:w="2129"/>
        <w:gridCol w:w="2357"/>
        <w:gridCol w:w="2357"/>
        <w:gridCol w:w="2357"/>
      </w:tblGrid>
      <w:tr w:rsidR="00B17D21" w:rsidRPr="00B17D21" w14:paraId="3560AFC4" w14:textId="0E1C2B09" w:rsidTr="00B17D21">
        <w:tc>
          <w:tcPr>
            <w:tcW w:w="343" w:type="pct"/>
            <w:vMerge w:val="restart"/>
            <w:shd w:val="clear" w:color="auto" w:fill="auto"/>
            <w:vAlign w:val="center"/>
          </w:tcPr>
          <w:p w14:paraId="2F54074C" w14:textId="30865462" w:rsidR="00B17D21" w:rsidRPr="003052A6" w:rsidRDefault="00852066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Treat. No.</w:t>
            </w:r>
          </w:p>
        </w:tc>
        <w:tc>
          <w:tcPr>
            <w:tcW w:w="866" w:type="pct"/>
            <w:vMerge w:val="restart"/>
            <w:shd w:val="clear" w:color="auto" w:fill="auto"/>
            <w:vAlign w:val="center"/>
          </w:tcPr>
          <w:p w14:paraId="45A8C7B3" w14:textId="77777777" w:rsidR="00B17D21" w:rsidRPr="003052A6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2A6">
              <w:rPr>
                <w:rFonts w:asciiTheme="majorBidi" w:hAnsiTheme="majorBidi" w:cstheme="majorBidi"/>
                <w:b/>
                <w:bCs/>
              </w:rPr>
              <w:t>Treatment details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14:paraId="7701F6BD" w14:textId="77777777" w:rsidR="00B17D21" w:rsidRPr="003052A6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3052A6">
              <w:rPr>
                <w:rFonts w:asciiTheme="majorBidi" w:hAnsiTheme="majorBidi" w:cstheme="majorBidi"/>
                <w:b/>
                <w:bCs/>
                <w:color w:val="000000"/>
              </w:rPr>
              <w:t>Sample size (n)*</w:t>
            </w:r>
          </w:p>
        </w:tc>
        <w:tc>
          <w:tcPr>
            <w:tcW w:w="1608" w:type="pct"/>
            <w:gridSpan w:val="2"/>
            <w:shd w:val="clear" w:color="auto" w:fill="auto"/>
            <w:vAlign w:val="center"/>
          </w:tcPr>
          <w:p w14:paraId="4E3E20BD" w14:textId="4469F32D" w:rsidR="00B17D21" w:rsidRPr="003052A6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2A6">
              <w:rPr>
                <w:rFonts w:asciiTheme="majorBidi" w:hAnsiTheme="majorBidi" w:cstheme="majorBidi"/>
                <w:b/>
                <w:bCs/>
              </w:rPr>
              <w:t>Egg hatching ± SE (%)</w:t>
            </w:r>
            <w:r w:rsidRPr="003052A6">
              <w:rPr>
                <w:rFonts w:asciiTheme="majorBidi" w:hAnsiTheme="majorBidi" w:cstheme="majorBidi"/>
                <w:b/>
                <w:bCs/>
                <w:vertAlign w:val="superscript"/>
              </w:rPr>
              <w:t xml:space="preserve"> #</w:t>
            </w:r>
          </w:p>
        </w:tc>
        <w:tc>
          <w:tcPr>
            <w:tcW w:w="1690" w:type="pct"/>
            <w:gridSpan w:val="2"/>
            <w:shd w:val="clear" w:color="auto" w:fill="auto"/>
            <w:vAlign w:val="center"/>
          </w:tcPr>
          <w:p w14:paraId="69ABA2E7" w14:textId="0C1D875D" w:rsidR="00B17D21" w:rsidRPr="003052A6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2A6">
              <w:rPr>
                <w:rFonts w:asciiTheme="majorBidi" w:hAnsiTheme="majorBidi" w:cstheme="majorBidi"/>
                <w:b/>
                <w:bCs/>
              </w:rPr>
              <w:t>Reduction in egg hatching</w:t>
            </w:r>
            <w:r w:rsidR="00A36129" w:rsidRPr="003052A6">
              <w:rPr>
                <w:rFonts w:asciiTheme="majorBidi" w:hAnsiTheme="majorBidi" w:cstheme="majorBidi"/>
                <w:b/>
                <w:bCs/>
              </w:rPr>
              <w:t xml:space="preserve"> compared to control</w:t>
            </w:r>
            <w:r w:rsidRPr="003052A6">
              <w:rPr>
                <w:rFonts w:asciiTheme="majorBidi" w:hAnsiTheme="majorBidi" w:cstheme="majorBidi"/>
                <w:b/>
                <w:bCs/>
              </w:rPr>
              <w:t xml:space="preserve"> ± SE (%)</w:t>
            </w:r>
            <w:r w:rsidRPr="003052A6">
              <w:rPr>
                <w:rFonts w:asciiTheme="majorBidi" w:hAnsiTheme="majorBidi" w:cstheme="majorBidi"/>
                <w:b/>
                <w:bCs/>
                <w:vertAlign w:val="superscript"/>
              </w:rPr>
              <w:t xml:space="preserve"> #</w:t>
            </w:r>
          </w:p>
        </w:tc>
      </w:tr>
      <w:tr w:rsidR="00B17D21" w:rsidRPr="00B17D21" w14:paraId="3D2D4263" w14:textId="77777777" w:rsidTr="00B17D21">
        <w:tc>
          <w:tcPr>
            <w:tcW w:w="343" w:type="pct"/>
            <w:vMerge/>
            <w:shd w:val="clear" w:color="auto" w:fill="auto"/>
            <w:vAlign w:val="center"/>
          </w:tcPr>
          <w:p w14:paraId="08FD54B8" w14:textId="77777777" w:rsidR="00B17D21" w:rsidRPr="003052A6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66" w:type="pct"/>
            <w:vMerge/>
            <w:shd w:val="clear" w:color="auto" w:fill="auto"/>
            <w:vAlign w:val="center"/>
          </w:tcPr>
          <w:p w14:paraId="79A7DE66" w14:textId="77777777" w:rsidR="00B17D21" w:rsidRPr="003052A6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14:paraId="380BDACD" w14:textId="77777777" w:rsidR="00B17D21" w:rsidRPr="003052A6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6A21081D" w14:textId="48064BE5" w:rsidR="00B17D21" w:rsidRPr="003052A6" w:rsidRDefault="003052A6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2A6">
              <w:rPr>
                <w:rFonts w:asciiTheme="majorBidi" w:hAnsiTheme="majorBidi" w:cstheme="majorBidi"/>
                <w:b/>
                <w:bCs/>
              </w:rPr>
              <w:t>F</w:t>
            </w:r>
            <w:r w:rsidR="00B17D21" w:rsidRPr="003052A6">
              <w:rPr>
                <w:rFonts w:asciiTheme="majorBidi" w:hAnsiTheme="majorBidi" w:cstheme="majorBidi"/>
                <w:b/>
                <w:bCs/>
              </w:rPr>
              <w:t xml:space="preserve">reshly laid eggs </w:t>
            </w:r>
          </w:p>
          <w:p w14:paraId="39D5CC1B" w14:textId="49900E41" w:rsidR="00B17D21" w:rsidRPr="003052A6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2A6">
              <w:rPr>
                <w:rFonts w:asciiTheme="majorBidi" w:hAnsiTheme="majorBidi" w:cstheme="majorBidi"/>
                <w:b/>
                <w:bCs/>
              </w:rPr>
              <w:t xml:space="preserve">(&lt; </w:t>
            </w:r>
            <w:r w:rsidR="002D12C8">
              <w:rPr>
                <w:rFonts w:asciiTheme="majorBidi" w:hAnsiTheme="majorBidi" w:cstheme="majorBidi"/>
                <w:b/>
                <w:bCs/>
              </w:rPr>
              <w:t>8</w:t>
            </w:r>
            <w:r w:rsidRPr="003052A6">
              <w:rPr>
                <w:rFonts w:asciiTheme="majorBidi" w:hAnsiTheme="majorBidi" w:cstheme="majorBidi"/>
                <w:b/>
                <w:bCs/>
              </w:rPr>
              <w:t xml:space="preserve"> h old)</w:t>
            </w:r>
          </w:p>
        </w:tc>
        <w:tc>
          <w:tcPr>
            <w:tcW w:w="845" w:type="pct"/>
          </w:tcPr>
          <w:p w14:paraId="5A03F548" w14:textId="5D613985" w:rsidR="00B17D21" w:rsidRPr="003052A6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2A6">
              <w:rPr>
                <w:rFonts w:asciiTheme="majorBidi" w:hAnsiTheme="majorBidi" w:cstheme="majorBidi"/>
                <w:b/>
                <w:bCs/>
                <w:noProof/>
                <w:lang w:eastAsia="en-IN"/>
              </w:rPr>
              <w:t>Three days old  eggs (</w:t>
            </w:r>
            <w:r w:rsidRPr="003052A6">
              <w:rPr>
                <w:rFonts w:asciiTheme="majorBidi" w:hAnsiTheme="majorBidi" w:cstheme="majorBidi"/>
                <w:b/>
                <w:bCs/>
                <w:position w:val="-6"/>
                <w:vertAlign w:val="superscript"/>
              </w:rPr>
              <w:t>~</w:t>
            </w:r>
            <w:r w:rsidRPr="003052A6">
              <w:rPr>
                <w:rFonts w:asciiTheme="majorBidi" w:hAnsiTheme="majorBidi" w:cstheme="majorBidi"/>
                <w:b/>
                <w:bCs/>
                <w:noProof/>
                <w:lang w:eastAsia="en-IN"/>
              </w:rPr>
              <w:t>72 h old)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FE220EA" w14:textId="77777777" w:rsidR="00B17D21" w:rsidRPr="003052A6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2A6">
              <w:rPr>
                <w:rFonts w:asciiTheme="majorBidi" w:hAnsiTheme="majorBidi" w:cstheme="majorBidi"/>
                <w:b/>
                <w:bCs/>
              </w:rPr>
              <w:t xml:space="preserve">Freshly laid eggs </w:t>
            </w:r>
          </w:p>
          <w:p w14:paraId="64E5C450" w14:textId="598A5FB1" w:rsidR="00B17D21" w:rsidRPr="003052A6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2A6">
              <w:rPr>
                <w:rFonts w:asciiTheme="majorBidi" w:hAnsiTheme="majorBidi" w:cstheme="majorBidi"/>
                <w:b/>
                <w:bCs/>
              </w:rPr>
              <w:t xml:space="preserve">(&lt; </w:t>
            </w:r>
            <w:r w:rsidR="002D12C8">
              <w:rPr>
                <w:rFonts w:asciiTheme="majorBidi" w:hAnsiTheme="majorBidi" w:cstheme="majorBidi"/>
                <w:b/>
                <w:bCs/>
              </w:rPr>
              <w:t>8</w:t>
            </w:r>
            <w:r w:rsidRPr="003052A6">
              <w:rPr>
                <w:rFonts w:asciiTheme="majorBidi" w:hAnsiTheme="majorBidi" w:cstheme="majorBidi"/>
                <w:b/>
                <w:bCs/>
              </w:rPr>
              <w:t xml:space="preserve"> h old)</w:t>
            </w:r>
          </w:p>
        </w:tc>
        <w:tc>
          <w:tcPr>
            <w:tcW w:w="845" w:type="pct"/>
          </w:tcPr>
          <w:p w14:paraId="5DA92640" w14:textId="121949CF" w:rsidR="00B17D21" w:rsidRPr="003052A6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2A6">
              <w:rPr>
                <w:rFonts w:asciiTheme="majorBidi" w:hAnsiTheme="majorBidi" w:cstheme="majorBidi"/>
                <w:b/>
                <w:bCs/>
                <w:noProof/>
                <w:lang w:eastAsia="en-IN"/>
              </w:rPr>
              <w:t>Three days old  eggs (</w:t>
            </w:r>
            <w:r w:rsidRPr="003052A6">
              <w:rPr>
                <w:rFonts w:asciiTheme="majorBidi" w:hAnsiTheme="majorBidi" w:cstheme="majorBidi"/>
                <w:b/>
                <w:bCs/>
                <w:position w:val="-6"/>
                <w:vertAlign w:val="superscript"/>
              </w:rPr>
              <w:t>~</w:t>
            </w:r>
            <w:r w:rsidRPr="003052A6">
              <w:rPr>
                <w:rFonts w:asciiTheme="majorBidi" w:hAnsiTheme="majorBidi" w:cstheme="majorBidi"/>
                <w:b/>
                <w:bCs/>
                <w:noProof/>
                <w:lang w:eastAsia="en-IN"/>
              </w:rPr>
              <w:t>72 h old)</w:t>
            </w:r>
          </w:p>
        </w:tc>
      </w:tr>
      <w:tr w:rsidR="00B25F11" w:rsidRPr="00B17D21" w14:paraId="37E78927" w14:textId="78955F51" w:rsidTr="00110917">
        <w:tc>
          <w:tcPr>
            <w:tcW w:w="343" w:type="pct"/>
            <w:shd w:val="clear" w:color="auto" w:fill="auto"/>
          </w:tcPr>
          <w:p w14:paraId="5943C84B" w14:textId="3084FD2A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T1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1867DA23" w14:textId="3EEB374F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Profenophos 50 EC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32831FA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181225AE" w14:textId="79A03C5F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20.00±2.31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a</w:t>
            </w:r>
            <w:r w:rsidR="00E17C5C">
              <w:rPr>
                <w:rFonts w:asciiTheme="majorBidi" w:hAnsiTheme="majorBidi" w:cstheme="majorBidi"/>
                <w:vertAlign w:val="superscript"/>
              </w:rPr>
              <w:t>b</w:t>
            </w:r>
          </w:p>
          <w:p w14:paraId="0B3C403B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(26.49±1.66)</w:t>
            </w:r>
          </w:p>
        </w:tc>
        <w:tc>
          <w:tcPr>
            <w:tcW w:w="845" w:type="pct"/>
            <w:vAlign w:val="center"/>
          </w:tcPr>
          <w:p w14:paraId="428337D9" w14:textId="01830499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24.00±2.31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b</w:t>
            </w:r>
            <w:r w:rsidR="00E17C5C">
              <w:rPr>
                <w:rFonts w:asciiTheme="majorBidi" w:hAnsiTheme="majorBidi" w:cstheme="majorBidi"/>
                <w:vertAlign w:val="superscript"/>
              </w:rPr>
              <w:t>c</w:t>
            </w:r>
          </w:p>
          <w:p w14:paraId="40FBA812" w14:textId="3F024FEE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(29.28±1.55)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178DDDE" w14:textId="1AA8DF94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75.76±2.98</w:t>
            </w:r>
            <w:r w:rsidR="00D8616C" w:rsidRPr="00D8616C">
              <w:rPr>
                <w:rFonts w:asciiTheme="majorBidi" w:hAnsiTheme="majorBidi" w:cstheme="majorBidi"/>
                <w:vertAlign w:val="superscript"/>
              </w:rPr>
              <w:t>ab</w:t>
            </w:r>
          </w:p>
          <w:p w14:paraId="34E45D99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(60.58±1.98)</w:t>
            </w:r>
          </w:p>
        </w:tc>
        <w:tc>
          <w:tcPr>
            <w:tcW w:w="845" w:type="pct"/>
            <w:vAlign w:val="center"/>
          </w:tcPr>
          <w:p w14:paraId="1A4C1C98" w14:textId="27D05E22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71.10±1.60</w:t>
            </w:r>
            <w:r w:rsidR="00911F99" w:rsidRPr="00911F99">
              <w:rPr>
                <w:rFonts w:asciiTheme="majorBidi" w:hAnsiTheme="majorBidi" w:cstheme="majorBidi"/>
                <w:vertAlign w:val="superscript"/>
              </w:rPr>
              <w:t>bc</w:t>
            </w:r>
          </w:p>
          <w:p w14:paraId="157699BE" w14:textId="74F1A57E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(57.50±1.01)</w:t>
            </w:r>
          </w:p>
        </w:tc>
      </w:tr>
      <w:tr w:rsidR="00B25F11" w:rsidRPr="00B17D21" w14:paraId="06E0A5F6" w14:textId="01F4D67C" w:rsidTr="00110917">
        <w:tc>
          <w:tcPr>
            <w:tcW w:w="343" w:type="pct"/>
            <w:shd w:val="clear" w:color="auto" w:fill="auto"/>
          </w:tcPr>
          <w:p w14:paraId="48857D73" w14:textId="78F10C98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T2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442A8E47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Lambda-cyhalothrin 5 EC</w:t>
            </w:r>
          </w:p>
        </w:tc>
        <w:tc>
          <w:tcPr>
            <w:tcW w:w="492" w:type="pct"/>
            <w:shd w:val="clear" w:color="auto" w:fill="auto"/>
          </w:tcPr>
          <w:p w14:paraId="2FA10A0B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500B1014" w14:textId="5DD4BAEE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B17D21">
              <w:rPr>
                <w:rFonts w:asciiTheme="majorBidi" w:hAnsiTheme="majorBidi" w:cstheme="majorBidi"/>
              </w:rPr>
              <w:t>17.33±1.33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53749F10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(24.57±1.00)</w:t>
            </w:r>
          </w:p>
        </w:tc>
        <w:tc>
          <w:tcPr>
            <w:tcW w:w="845" w:type="pct"/>
            <w:vAlign w:val="center"/>
          </w:tcPr>
          <w:p w14:paraId="56C13DF8" w14:textId="736159A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16.00±2.31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666A6772" w14:textId="4E732B22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(23.47±1.82)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C0713D0" w14:textId="2E9A29BF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78.94±2.04</w:t>
            </w:r>
            <w:r w:rsidR="00D8616C" w:rsidRPr="00D8616C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768FD4B9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(62.73±1.42)</w:t>
            </w:r>
          </w:p>
        </w:tc>
        <w:tc>
          <w:tcPr>
            <w:tcW w:w="845" w:type="pct"/>
            <w:vAlign w:val="center"/>
          </w:tcPr>
          <w:p w14:paraId="7566CE67" w14:textId="7FB7F891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80.33±3.67</w:t>
            </w:r>
            <w:r w:rsidR="00911F99" w:rsidRPr="00911F99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28D4F8F6" w14:textId="04093A89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(63.86±2.66)</w:t>
            </w:r>
          </w:p>
        </w:tc>
      </w:tr>
      <w:tr w:rsidR="00B25F11" w:rsidRPr="00B17D21" w14:paraId="4F0A6466" w14:textId="0D5FCBC4" w:rsidTr="00110917">
        <w:tc>
          <w:tcPr>
            <w:tcW w:w="343" w:type="pct"/>
            <w:shd w:val="clear" w:color="auto" w:fill="auto"/>
          </w:tcPr>
          <w:p w14:paraId="734B7F71" w14:textId="527D2957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T3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32651148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Emamectin benzoate 5 SG</w:t>
            </w:r>
          </w:p>
        </w:tc>
        <w:tc>
          <w:tcPr>
            <w:tcW w:w="492" w:type="pct"/>
            <w:shd w:val="clear" w:color="auto" w:fill="auto"/>
          </w:tcPr>
          <w:p w14:paraId="6A54BB1D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4F9B3E12" w14:textId="08D7C82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B17D21">
              <w:rPr>
                <w:rFonts w:asciiTheme="majorBidi" w:hAnsiTheme="majorBidi" w:cstheme="majorBidi"/>
              </w:rPr>
              <w:t>52.00±2.31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c</w:t>
            </w:r>
          </w:p>
          <w:p w14:paraId="11A92005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(46.15±1.33)</w:t>
            </w:r>
          </w:p>
        </w:tc>
        <w:tc>
          <w:tcPr>
            <w:tcW w:w="845" w:type="pct"/>
            <w:vAlign w:val="center"/>
          </w:tcPr>
          <w:p w14:paraId="334AA19A" w14:textId="65D13549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29.33±1.33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c</w:t>
            </w:r>
          </w:p>
          <w:p w14:paraId="37793C1D" w14:textId="51265A26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(32.78±0.83)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03E0D60" w14:textId="5B95F8EC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36.82±4.55</w:t>
            </w:r>
            <w:r w:rsidR="00D8616C" w:rsidRPr="00D8616C">
              <w:rPr>
                <w:rFonts w:asciiTheme="majorBidi" w:hAnsiTheme="majorBidi" w:cstheme="majorBidi"/>
                <w:vertAlign w:val="superscript"/>
              </w:rPr>
              <w:t>c</w:t>
            </w:r>
          </w:p>
          <w:p w14:paraId="0793E023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(37.29±2.70)</w:t>
            </w:r>
          </w:p>
        </w:tc>
        <w:tc>
          <w:tcPr>
            <w:tcW w:w="845" w:type="pct"/>
            <w:vAlign w:val="center"/>
          </w:tcPr>
          <w:p w14:paraId="711749A5" w14:textId="4FC7D80C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64.49±1.10</w:t>
            </w:r>
            <w:r w:rsidR="00911F99" w:rsidRPr="00911F99">
              <w:rPr>
                <w:rFonts w:asciiTheme="majorBidi" w:hAnsiTheme="majorBidi" w:cstheme="majorBidi"/>
                <w:vertAlign w:val="superscript"/>
              </w:rPr>
              <w:t>c</w:t>
            </w:r>
          </w:p>
          <w:p w14:paraId="2F18D2E1" w14:textId="257141C5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(53.43±0.66)</w:t>
            </w:r>
          </w:p>
        </w:tc>
      </w:tr>
      <w:tr w:rsidR="00B25F11" w:rsidRPr="00B17D21" w14:paraId="01B9C57C" w14:textId="665ECFD0" w:rsidTr="00110917">
        <w:tc>
          <w:tcPr>
            <w:tcW w:w="343" w:type="pct"/>
            <w:shd w:val="clear" w:color="auto" w:fill="auto"/>
          </w:tcPr>
          <w:p w14:paraId="5CBA740C" w14:textId="26A7CDD7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T4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7802C5C6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Ethion 50 EC</w:t>
            </w:r>
          </w:p>
        </w:tc>
        <w:tc>
          <w:tcPr>
            <w:tcW w:w="492" w:type="pct"/>
            <w:shd w:val="clear" w:color="auto" w:fill="auto"/>
          </w:tcPr>
          <w:p w14:paraId="1D6A3FD5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101F8E72" w14:textId="43ADC732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16.00±0.00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25A86A81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(23.58±0.00)</w:t>
            </w:r>
          </w:p>
        </w:tc>
        <w:tc>
          <w:tcPr>
            <w:tcW w:w="845" w:type="pct"/>
            <w:vAlign w:val="center"/>
          </w:tcPr>
          <w:p w14:paraId="475D4F67" w14:textId="78B96143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22.67±1.33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b</w:t>
            </w:r>
          </w:p>
          <w:p w14:paraId="4F7C4EFB" w14:textId="61BBF5F6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(28.41±0.92)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90AAE74" w14:textId="490F1429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80.61±0.61</w:t>
            </w:r>
            <w:r w:rsidR="00D8616C" w:rsidRPr="00D8616C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39D37EF1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(63.88±0.44)</w:t>
            </w:r>
          </w:p>
        </w:tc>
        <w:tc>
          <w:tcPr>
            <w:tcW w:w="845" w:type="pct"/>
            <w:vAlign w:val="center"/>
          </w:tcPr>
          <w:p w14:paraId="04F4DBBE" w14:textId="40B82A7D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72.61±0.65</w:t>
            </w:r>
            <w:r w:rsidR="00911F99" w:rsidRPr="00911F99">
              <w:rPr>
                <w:rFonts w:asciiTheme="majorBidi" w:hAnsiTheme="majorBidi" w:cstheme="majorBidi"/>
                <w:vertAlign w:val="superscript"/>
              </w:rPr>
              <w:t>b</w:t>
            </w:r>
          </w:p>
          <w:p w14:paraId="5E5742BD" w14:textId="409EABD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(58.45±0.42)</w:t>
            </w:r>
          </w:p>
        </w:tc>
      </w:tr>
      <w:tr w:rsidR="00B25F11" w:rsidRPr="00B17D21" w14:paraId="493E6EC2" w14:textId="54A8473E" w:rsidTr="00110917">
        <w:tc>
          <w:tcPr>
            <w:tcW w:w="343" w:type="pct"/>
            <w:shd w:val="clear" w:color="auto" w:fill="auto"/>
          </w:tcPr>
          <w:p w14:paraId="4ED9E908" w14:textId="0E9085C7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T5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18CDC096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Cypermethrin 25 EC</w:t>
            </w:r>
          </w:p>
        </w:tc>
        <w:tc>
          <w:tcPr>
            <w:tcW w:w="492" w:type="pct"/>
            <w:shd w:val="clear" w:color="auto" w:fill="auto"/>
          </w:tcPr>
          <w:p w14:paraId="2861FB75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51F87D7C" w14:textId="24012DF2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B17D21">
              <w:rPr>
                <w:rFonts w:asciiTheme="majorBidi" w:hAnsiTheme="majorBidi" w:cstheme="majorBidi"/>
              </w:rPr>
              <w:t>22.67±1.33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b</w:t>
            </w:r>
          </w:p>
          <w:p w14:paraId="44F2F0E9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(28.41±0.92)</w:t>
            </w:r>
          </w:p>
        </w:tc>
        <w:tc>
          <w:tcPr>
            <w:tcW w:w="845" w:type="pct"/>
            <w:vAlign w:val="center"/>
          </w:tcPr>
          <w:p w14:paraId="02D7CC84" w14:textId="718E18FB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16.00±4.00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5A02B370" w14:textId="2BCD97E1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(23.29±3.02)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71105F1" w14:textId="237B4C81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72.42±2.42</w:t>
            </w:r>
            <w:r w:rsidR="00D8616C" w:rsidRPr="00D8616C">
              <w:rPr>
                <w:rFonts w:asciiTheme="majorBidi" w:hAnsiTheme="majorBidi" w:cstheme="majorBidi"/>
                <w:vertAlign w:val="superscript"/>
              </w:rPr>
              <w:t>b</w:t>
            </w:r>
          </w:p>
          <w:p w14:paraId="231DCC96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(58.37±1.58)</w:t>
            </w:r>
          </w:p>
        </w:tc>
        <w:tc>
          <w:tcPr>
            <w:tcW w:w="845" w:type="pct"/>
            <w:vAlign w:val="center"/>
          </w:tcPr>
          <w:p w14:paraId="22332A34" w14:textId="7442C6FD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80.17±5.88</w:t>
            </w:r>
            <w:r w:rsidR="00911F99" w:rsidRPr="00911F99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56C1F5A8" w14:textId="1FE6D13A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(63.98±4.09)</w:t>
            </w:r>
          </w:p>
        </w:tc>
      </w:tr>
      <w:tr w:rsidR="00B25F11" w:rsidRPr="00B17D21" w14:paraId="06054821" w14:textId="69FA0997" w:rsidTr="00110917">
        <w:tc>
          <w:tcPr>
            <w:tcW w:w="343" w:type="pct"/>
            <w:shd w:val="clear" w:color="auto" w:fill="auto"/>
          </w:tcPr>
          <w:p w14:paraId="7B2BE143" w14:textId="5968E082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T6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5D6DD0E8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Azadirachtin 0.15 EC 1500 PPM</w:t>
            </w:r>
          </w:p>
        </w:tc>
        <w:tc>
          <w:tcPr>
            <w:tcW w:w="492" w:type="pct"/>
            <w:shd w:val="clear" w:color="auto" w:fill="auto"/>
          </w:tcPr>
          <w:p w14:paraId="58F44100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2D6E8C58" w14:textId="7CBF9C1B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B17D21">
              <w:rPr>
                <w:rFonts w:asciiTheme="majorBidi" w:hAnsiTheme="majorBidi" w:cstheme="majorBidi"/>
              </w:rPr>
              <w:t>16.00±2.31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050AE2AA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(23.47±1.82)</w:t>
            </w:r>
          </w:p>
        </w:tc>
        <w:tc>
          <w:tcPr>
            <w:tcW w:w="845" w:type="pct"/>
            <w:vAlign w:val="center"/>
          </w:tcPr>
          <w:p w14:paraId="094867DD" w14:textId="1A54052D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37.33±3.53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d</w:t>
            </w:r>
          </w:p>
          <w:p w14:paraId="13056868" w14:textId="39C53A9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(37.62±2.09)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DA64D4E" w14:textId="62854AF9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80.61±2.95</w:t>
            </w:r>
            <w:r w:rsidR="00D8616C" w:rsidRPr="00D8616C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3FF06FFE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(63.99±2.12)</w:t>
            </w:r>
          </w:p>
        </w:tc>
        <w:tc>
          <w:tcPr>
            <w:tcW w:w="845" w:type="pct"/>
            <w:vAlign w:val="center"/>
          </w:tcPr>
          <w:p w14:paraId="74F56AB8" w14:textId="40D8BFFC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54.63±4.73</w:t>
            </w:r>
            <w:r w:rsidR="00911F99" w:rsidRPr="00911F99">
              <w:rPr>
                <w:rFonts w:asciiTheme="majorBidi" w:hAnsiTheme="majorBidi" w:cstheme="majorBidi"/>
                <w:vertAlign w:val="superscript"/>
              </w:rPr>
              <w:t>d</w:t>
            </w:r>
          </w:p>
          <w:p w14:paraId="384EE4B6" w14:textId="060C0E15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(47.69±2.74)</w:t>
            </w:r>
          </w:p>
        </w:tc>
      </w:tr>
      <w:tr w:rsidR="00B25F11" w:rsidRPr="00B17D21" w14:paraId="62539FF1" w14:textId="45A8E173" w:rsidTr="00110917">
        <w:tc>
          <w:tcPr>
            <w:tcW w:w="343" w:type="pct"/>
            <w:shd w:val="clear" w:color="auto" w:fill="auto"/>
          </w:tcPr>
          <w:p w14:paraId="13ACE033" w14:textId="2779C46D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T7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6A21BF92" w14:textId="58DA598E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Profenophos 40 + Cypermethrin 4 EC</w:t>
            </w:r>
          </w:p>
        </w:tc>
        <w:tc>
          <w:tcPr>
            <w:tcW w:w="492" w:type="pct"/>
            <w:shd w:val="clear" w:color="auto" w:fill="auto"/>
          </w:tcPr>
          <w:p w14:paraId="2BBF22FA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5EAD899D" w14:textId="5C4C63DF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B17D21">
              <w:rPr>
                <w:rFonts w:asciiTheme="majorBidi" w:hAnsiTheme="majorBidi" w:cstheme="majorBidi"/>
              </w:rPr>
              <w:t>22.67±2.67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b</w:t>
            </w:r>
          </w:p>
          <w:p w14:paraId="42854019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(28.36±1.79)</w:t>
            </w:r>
          </w:p>
        </w:tc>
        <w:tc>
          <w:tcPr>
            <w:tcW w:w="845" w:type="pct"/>
            <w:vAlign w:val="center"/>
          </w:tcPr>
          <w:p w14:paraId="5E657A43" w14:textId="25F6292F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25.33±3.53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b</w:t>
            </w:r>
            <w:r w:rsidR="00E17C5C">
              <w:rPr>
                <w:rFonts w:asciiTheme="majorBidi" w:hAnsiTheme="majorBidi" w:cstheme="majorBidi"/>
                <w:vertAlign w:val="superscript"/>
              </w:rPr>
              <w:t>c</w:t>
            </w:r>
          </w:p>
          <w:p w14:paraId="2DAF91D6" w14:textId="76103A26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(30.12±2.31)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CF8E6C9" w14:textId="4C32B160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72.42±3.77</w:t>
            </w:r>
            <w:r w:rsidR="00D8616C" w:rsidRPr="00D8616C">
              <w:rPr>
                <w:rFonts w:asciiTheme="majorBidi" w:hAnsiTheme="majorBidi" w:cstheme="majorBidi"/>
                <w:vertAlign w:val="superscript"/>
              </w:rPr>
              <w:t>b</w:t>
            </w:r>
          </w:p>
          <w:p w14:paraId="43BA6F7B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(58.42±2.39)</w:t>
            </w:r>
          </w:p>
        </w:tc>
        <w:tc>
          <w:tcPr>
            <w:tcW w:w="845" w:type="pct"/>
            <w:vAlign w:val="center"/>
          </w:tcPr>
          <w:p w14:paraId="1784EB36" w14:textId="71B853B8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69.20±4.45</w:t>
            </w:r>
            <w:r w:rsidR="00911F99" w:rsidRPr="00911F99">
              <w:rPr>
                <w:rFonts w:asciiTheme="majorBidi" w:hAnsiTheme="majorBidi" w:cstheme="majorBidi"/>
                <w:vertAlign w:val="superscript"/>
              </w:rPr>
              <w:t>bc</w:t>
            </w:r>
          </w:p>
          <w:p w14:paraId="7ADDCF9E" w14:textId="61403734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(56.41±2.80)</w:t>
            </w:r>
          </w:p>
        </w:tc>
      </w:tr>
      <w:tr w:rsidR="00B25F11" w:rsidRPr="00B17D21" w14:paraId="38D799C5" w14:textId="2A72CE3F" w:rsidTr="00110917">
        <w:tc>
          <w:tcPr>
            <w:tcW w:w="343" w:type="pct"/>
            <w:shd w:val="clear" w:color="auto" w:fill="auto"/>
          </w:tcPr>
          <w:p w14:paraId="3D2BCDB9" w14:textId="05716457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T8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547FFEA2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Chlorpyrifos 50 + Cypermethrin 5 EC</w:t>
            </w:r>
          </w:p>
        </w:tc>
        <w:tc>
          <w:tcPr>
            <w:tcW w:w="492" w:type="pct"/>
            <w:shd w:val="clear" w:color="auto" w:fill="auto"/>
          </w:tcPr>
          <w:p w14:paraId="4D58712E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54FAD3DE" w14:textId="13390AF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B17D21">
              <w:rPr>
                <w:rFonts w:asciiTheme="majorBidi" w:hAnsiTheme="majorBidi" w:cstheme="majorBidi"/>
              </w:rPr>
              <w:t>20.00±2.31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a</w:t>
            </w:r>
            <w:r w:rsidR="00E17C5C">
              <w:rPr>
                <w:rFonts w:asciiTheme="majorBidi" w:hAnsiTheme="majorBidi" w:cstheme="majorBidi"/>
                <w:vertAlign w:val="superscript"/>
              </w:rPr>
              <w:t>b</w:t>
            </w:r>
          </w:p>
          <w:p w14:paraId="359EC38A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(26.49±1.66)</w:t>
            </w:r>
          </w:p>
        </w:tc>
        <w:tc>
          <w:tcPr>
            <w:tcW w:w="845" w:type="pct"/>
            <w:vAlign w:val="center"/>
          </w:tcPr>
          <w:p w14:paraId="6793AD87" w14:textId="6F96A69F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25.33±1.33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b</w:t>
            </w:r>
            <w:r w:rsidR="00E17C5C">
              <w:rPr>
                <w:rFonts w:asciiTheme="majorBidi" w:hAnsiTheme="majorBidi" w:cstheme="majorBidi"/>
                <w:vertAlign w:val="superscript"/>
              </w:rPr>
              <w:t>c</w:t>
            </w:r>
          </w:p>
          <w:p w14:paraId="515EDC40" w14:textId="2774F946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(30.21±0.87)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6C06172" w14:textId="50B0C928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75.91±2.15</w:t>
            </w:r>
            <w:r w:rsidR="00D8616C" w:rsidRPr="00911F99">
              <w:rPr>
                <w:rFonts w:asciiTheme="majorBidi" w:hAnsiTheme="majorBidi" w:cstheme="majorBidi"/>
                <w:vertAlign w:val="superscript"/>
              </w:rPr>
              <w:t>ab</w:t>
            </w:r>
          </w:p>
          <w:p w14:paraId="3D6723DD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(60.65±1.46)</w:t>
            </w:r>
          </w:p>
        </w:tc>
        <w:tc>
          <w:tcPr>
            <w:tcW w:w="845" w:type="pct"/>
            <w:vAlign w:val="center"/>
          </w:tcPr>
          <w:p w14:paraId="7792B5C1" w14:textId="476DD4D6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69.10±3.00</w:t>
            </w:r>
            <w:r w:rsidR="00911F99" w:rsidRPr="00911F99">
              <w:rPr>
                <w:rFonts w:asciiTheme="majorBidi" w:hAnsiTheme="majorBidi" w:cstheme="majorBidi"/>
                <w:vertAlign w:val="superscript"/>
              </w:rPr>
              <w:t>bc</w:t>
            </w:r>
          </w:p>
          <w:p w14:paraId="115F0574" w14:textId="5253B495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(56.28±1.84)</w:t>
            </w:r>
          </w:p>
        </w:tc>
      </w:tr>
      <w:tr w:rsidR="00B25F11" w:rsidRPr="00B17D21" w14:paraId="4C27133E" w14:textId="05610052" w:rsidTr="00110917">
        <w:tc>
          <w:tcPr>
            <w:tcW w:w="343" w:type="pct"/>
            <w:shd w:val="clear" w:color="auto" w:fill="auto"/>
          </w:tcPr>
          <w:p w14:paraId="4232F528" w14:textId="6A230FCE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T9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37F3CA29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Ethion 40 + Cypermethrin 5 EC</w:t>
            </w:r>
          </w:p>
        </w:tc>
        <w:tc>
          <w:tcPr>
            <w:tcW w:w="492" w:type="pct"/>
            <w:shd w:val="clear" w:color="auto" w:fill="auto"/>
          </w:tcPr>
          <w:p w14:paraId="1E9F5D70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62D063A8" w14:textId="0E66625A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B17D21">
              <w:rPr>
                <w:rFonts w:asciiTheme="majorBidi" w:hAnsiTheme="majorBidi" w:cstheme="majorBidi"/>
              </w:rPr>
              <w:t>20.00±2.31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a</w:t>
            </w:r>
            <w:r w:rsidR="00E17C5C">
              <w:rPr>
                <w:rFonts w:asciiTheme="majorBidi" w:hAnsiTheme="majorBidi" w:cstheme="majorBidi"/>
                <w:vertAlign w:val="superscript"/>
              </w:rPr>
              <w:t>b</w:t>
            </w:r>
          </w:p>
          <w:p w14:paraId="6F8C194B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(26.49±1.66)</w:t>
            </w:r>
          </w:p>
        </w:tc>
        <w:tc>
          <w:tcPr>
            <w:tcW w:w="845" w:type="pct"/>
            <w:vAlign w:val="center"/>
          </w:tcPr>
          <w:p w14:paraId="4D8BB51E" w14:textId="28EB9A60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14.67±1.33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552960F1" w14:textId="03B00CB4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(22.47±1.10)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CB33659" w14:textId="4EF0B7F6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75.91±2.15</w:t>
            </w:r>
            <w:r w:rsidR="00911F99" w:rsidRPr="00911F99">
              <w:rPr>
                <w:rFonts w:asciiTheme="majorBidi" w:hAnsiTheme="majorBidi" w:cstheme="majorBidi"/>
                <w:vertAlign w:val="superscript"/>
              </w:rPr>
              <w:t>ab</w:t>
            </w:r>
          </w:p>
          <w:p w14:paraId="3238E7F3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(60.65±1.46)</w:t>
            </w:r>
          </w:p>
        </w:tc>
        <w:tc>
          <w:tcPr>
            <w:tcW w:w="845" w:type="pct"/>
            <w:vAlign w:val="center"/>
          </w:tcPr>
          <w:p w14:paraId="7043A18D" w14:textId="5B8AE33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82.09±2.21</w:t>
            </w:r>
            <w:r w:rsidR="00911F99" w:rsidRPr="00911F99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755600B5" w14:textId="6D998DDD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(65.05±1.69)</w:t>
            </w:r>
          </w:p>
        </w:tc>
      </w:tr>
      <w:tr w:rsidR="00B25F11" w:rsidRPr="00B17D21" w14:paraId="7EE0C97F" w14:textId="7F66256C" w:rsidTr="00110917">
        <w:tc>
          <w:tcPr>
            <w:tcW w:w="343" w:type="pct"/>
            <w:shd w:val="clear" w:color="auto" w:fill="auto"/>
          </w:tcPr>
          <w:p w14:paraId="121A13AF" w14:textId="5E22467F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T10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0D71D21B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Control (water spray)</w:t>
            </w:r>
          </w:p>
        </w:tc>
        <w:tc>
          <w:tcPr>
            <w:tcW w:w="492" w:type="pct"/>
            <w:shd w:val="clear" w:color="auto" w:fill="auto"/>
          </w:tcPr>
          <w:p w14:paraId="62960BC1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314DE2ED" w14:textId="59262F26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B17D21">
              <w:rPr>
                <w:rFonts w:asciiTheme="majorBidi" w:hAnsiTheme="majorBidi" w:cstheme="majorBidi"/>
              </w:rPr>
              <w:t>82.67±2.67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d</w:t>
            </w:r>
          </w:p>
          <w:p w14:paraId="14076296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(66.53±2.10)</w:t>
            </w:r>
          </w:p>
        </w:tc>
        <w:tc>
          <w:tcPr>
            <w:tcW w:w="845" w:type="pct"/>
            <w:vAlign w:val="center"/>
          </w:tcPr>
          <w:p w14:paraId="39546499" w14:textId="24574D8B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82.67±3.53</w:t>
            </w:r>
            <w:r w:rsidR="00E17C5C" w:rsidRPr="00E17C5C">
              <w:rPr>
                <w:rFonts w:asciiTheme="majorBidi" w:hAnsiTheme="majorBidi" w:cstheme="majorBidi"/>
                <w:vertAlign w:val="superscript"/>
              </w:rPr>
              <w:t>e</w:t>
            </w:r>
          </w:p>
          <w:p w14:paraId="4CF9C5D3" w14:textId="75A422C3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(65.61±2.65)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A5DC8B7" w14:textId="03CE35E2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0.01±0.00</w:t>
            </w:r>
            <w:r w:rsidR="00911F99" w:rsidRPr="00911F99">
              <w:rPr>
                <w:rFonts w:asciiTheme="majorBidi" w:hAnsiTheme="majorBidi" w:cstheme="majorBidi"/>
                <w:vertAlign w:val="superscript"/>
              </w:rPr>
              <w:t>d</w:t>
            </w:r>
          </w:p>
          <w:p w14:paraId="7AEA0578" w14:textId="77777777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(0.57±0.00)</w:t>
            </w:r>
          </w:p>
        </w:tc>
        <w:tc>
          <w:tcPr>
            <w:tcW w:w="845" w:type="pct"/>
            <w:vAlign w:val="center"/>
          </w:tcPr>
          <w:p w14:paraId="36E44A00" w14:textId="7A3BAE23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0.01±0.00</w:t>
            </w:r>
            <w:r w:rsidR="00911F99" w:rsidRPr="00911F99">
              <w:rPr>
                <w:rFonts w:asciiTheme="majorBidi" w:hAnsiTheme="majorBidi" w:cstheme="majorBidi"/>
                <w:vertAlign w:val="superscript"/>
              </w:rPr>
              <w:t>e</w:t>
            </w:r>
          </w:p>
          <w:p w14:paraId="0CB6A23D" w14:textId="6EF7BF6F" w:rsidR="00B25F11" w:rsidRPr="00B17D2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(0.57±0.00)</w:t>
            </w:r>
          </w:p>
        </w:tc>
      </w:tr>
      <w:tr w:rsidR="00B17D21" w:rsidRPr="00B17D21" w14:paraId="539EDBA5" w14:textId="557AB754" w:rsidTr="00376624">
        <w:tc>
          <w:tcPr>
            <w:tcW w:w="343" w:type="pct"/>
            <w:shd w:val="clear" w:color="auto" w:fill="auto"/>
            <w:vAlign w:val="center"/>
          </w:tcPr>
          <w:p w14:paraId="109F058D" w14:textId="08320749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14:paraId="3FA4A1CD" w14:textId="7CDE06D7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F stat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9E01C6D" w14:textId="77777777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15AF4B1B" w14:textId="77777777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sig**</w:t>
            </w:r>
          </w:p>
        </w:tc>
        <w:tc>
          <w:tcPr>
            <w:tcW w:w="845" w:type="pct"/>
            <w:vAlign w:val="center"/>
          </w:tcPr>
          <w:p w14:paraId="6450C7B4" w14:textId="34D6833C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sig**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0E1058E" w14:textId="252700A7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sig**</w:t>
            </w:r>
          </w:p>
        </w:tc>
        <w:tc>
          <w:tcPr>
            <w:tcW w:w="845" w:type="pct"/>
            <w:vAlign w:val="center"/>
          </w:tcPr>
          <w:p w14:paraId="5FD8020E" w14:textId="3177F292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sig**</w:t>
            </w:r>
          </w:p>
        </w:tc>
      </w:tr>
      <w:tr w:rsidR="00B17D21" w:rsidRPr="00B17D21" w14:paraId="176ECD65" w14:textId="7CD3CC8B" w:rsidTr="00376624">
        <w:tc>
          <w:tcPr>
            <w:tcW w:w="343" w:type="pct"/>
            <w:shd w:val="clear" w:color="auto" w:fill="auto"/>
            <w:vAlign w:val="center"/>
          </w:tcPr>
          <w:p w14:paraId="105D3897" w14:textId="024E2C27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14:paraId="6350AA28" w14:textId="2394B225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SE (diff.) ±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89CAE4E" w14:textId="77777777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1DD79DC9" w14:textId="77777777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2.14</w:t>
            </w:r>
          </w:p>
        </w:tc>
        <w:tc>
          <w:tcPr>
            <w:tcW w:w="845" w:type="pct"/>
            <w:vAlign w:val="center"/>
          </w:tcPr>
          <w:p w14:paraId="4507E322" w14:textId="247559F5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2.65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3CCEB61" w14:textId="0A0A37B5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2.46</w:t>
            </w:r>
          </w:p>
        </w:tc>
        <w:tc>
          <w:tcPr>
            <w:tcW w:w="845" w:type="pct"/>
            <w:vAlign w:val="center"/>
          </w:tcPr>
          <w:p w14:paraId="645ADB31" w14:textId="61A19E95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3.07</w:t>
            </w:r>
          </w:p>
        </w:tc>
      </w:tr>
      <w:tr w:rsidR="00B17D21" w:rsidRPr="00B17D21" w14:paraId="61C21968" w14:textId="0C97D9D2" w:rsidTr="00376624">
        <w:tc>
          <w:tcPr>
            <w:tcW w:w="343" w:type="pct"/>
            <w:shd w:val="clear" w:color="auto" w:fill="auto"/>
            <w:vAlign w:val="center"/>
          </w:tcPr>
          <w:p w14:paraId="10CA5790" w14:textId="0C00833A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14:paraId="3D8DE7CF" w14:textId="1E1B4785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CD @ 5%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802C865" w14:textId="77777777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6DCE7626" w14:textId="77777777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4.46</w:t>
            </w:r>
          </w:p>
        </w:tc>
        <w:tc>
          <w:tcPr>
            <w:tcW w:w="845" w:type="pct"/>
            <w:vAlign w:val="center"/>
          </w:tcPr>
          <w:p w14:paraId="7FF96FB1" w14:textId="4508D895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5.53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4977722" w14:textId="5AA17B06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5.14</w:t>
            </w:r>
          </w:p>
        </w:tc>
        <w:tc>
          <w:tcPr>
            <w:tcW w:w="845" w:type="pct"/>
            <w:vAlign w:val="center"/>
          </w:tcPr>
          <w:p w14:paraId="388BF9CC" w14:textId="104DA847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6.40</w:t>
            </w:r>
          </w:p>
        </w:tc>
      </w:tr>
      <w:tr w:rsidR="00B17D21" w:rsidRPr="00B17D21" w14:paraId="18DC6976" w14:textId="6CFADCE6" w:rsidTr="00376624">
        <w:tc>
          <w:tcPr>
            <w:tcW w:w="343" w:type="pct"/>
            <w:shd w:val="clear" w:color="auto" w:fill="auto"/>
            <w:vAlign w:val="center"/>
          </w:tcPr>
          <w:p w14:paraId="6E55A49D" w14:textId="0AB6FE40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14:paraId="66990236" w14:textId="17937A48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CV (%)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6F6B01B" w14:textId="77777777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10CEB129" w14:textId="77777777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8.19</w:t>
            </w:r>
          </w:p>
        </w:tc>
        <w:tc>
          <w:tcPr>
            <w:tcW w:w="845" w:type="pct"/>
            <w:vAlign w:val="center"/>
          </w:tcPr>
          <w:p w14:paraId="45D821E4" w14:textId="7F699807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10.03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46F31F5" w14:textId="1F3EC354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5.72</w:t>
            </w:r>
          </w:p>
        </w:tc>
        <w:tc>
          <w:tcPr>
            <w:tcW w:w="845" w:type="pct"/>
            <w:vAlign w:val="center"/>
          </w:tcPr>
          <w:p w14:paraId="6EF962EE" w14:textId="0E3D5FB9" w:rsidR="00B17D21" w:rsidRPr="00B17D21" w:rsidRDefault="00B17D21" w:rsidP="00B17D2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B17D21">
              <w:rPr>
                <w:rFonts w:asciiTheme="majorBidi" w:hAnsiTheme="majorBidi" w:cstheme="majorBidi"/>
              </w:rPr>
              <w:t>7.18</w:t>
            </w:r>
          </w:p>
        </w:tc>
      </w:tr>
    </w:tbl>
    <w:p w14:paraId="5AC68518" w14:textId="22B9483C" w:rsidR="00B17D21" w:rsidRPr="00B17D21" w:rsidRDefault="00B17D21" w:rsidP="00B17D21">
      <w:pPr>
        <w:tabs>
          <w:tab w:val="left" w:pos="1440"/>
        </w:tabs>
        <w:spacing w:after="0" w:line="360" w:lineRule="auto"/>
        <w:ind w:right="11"/>
        <w:contextualSpacing/>
        <w:jc w:val="both"/>
        <w:rPr>
          <w:rFonts w:asciiTheme="majorBidi" w:hAnsiTheme="majorBidi" w:cstheme="majorBidi"/>
          <w:sz w:val="20"/>
          <w:szCs w:val="20"/>
        </w:rPr>
      </w:pPr>
      <w:r w:rsidRPr="00B17D21">
        <w:rPr>
          <w:rFonts w:asciiTheme="majorBidi" w:hAnsiTheme="majorBidi" w:cstheme="majorBidi"/>
          <w:sz w:val="20"/>
          <w:szCs w:val="20"/>
          <w:vertAlign w:val="superscript"/>
        </w:rPr>
        <w:t>#</w:t>
      </w:r>
      <w:r w:rsidRPr="00B17D21">
        <w:rPr>
          <w:rFonts w:asciiTheme="majorBidi" w:hAnsiTheme="majorBidi" w:cstheme="majorBidi"/>
          <w:sz w:val="20"/>
          <w:szCs w:val="20"/>
        </w:rPr>
        <w:t>Figures in parentheses are arc sin transformed values; **F test highly significant at 1% level of significance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B17D21">
        <w:rPr>
          <w:rFonts w:asciiTheme="majorBidi" w:hAnsiTheme="majorBidi" w:cstheme="majorBidi"/>
          <w:sz w:val="20"/>
          <w:szCs w:val="20"/>
        </w:rPr>
        <w:t xml:space="preserve">*Figures represent total sample size per treatment (25 eggs/replication) </w:t>
      </w:r>
    </w:p>
    <w:p w14:paraId="0CECD086" w14:textId="77777777" w:rsidR="00B17D21" w:rsidRPr="00B17D21" w:rsidRDefault="00B17D21" w:rsidP="00B17D21">
      <w:pPr>
        <w:tabs>
          <w:tab w:val="left" w:pos="1440"/>
        </w:tabs>
        <w:spacing w:after="0" w:line="480" w:lineRule="auto"/>
        <w:ind w:right="11" w:firstLine="567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61A2F5C2" w14:textId="77777777" w:rsidR="000A13D7" w:rsidRDefault="000A13D7">
      <w:pPr>
        <w:rPr>
          <w:rFonts w:asciiTheme="majorBidi" w:hAnsiTheme="majorBidi" w:cstheme="majorBidi"/>
          <w:bCs/>
        </w:rPr>
        <w:sectPr w:rsidR="000A13D7" w:rsidSect="00B17D21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B346284" w14:textId="527DBE2D" w:rsidR="00A36129" w:rsidRPr="000A13D7" w:rsidRDefault="00A36129">
      <w:pPr>
        <w:rPr>
          <w:rFonts w:asciiTheme="majorBidi" w:hAnsiTheme="majorBidi" w:cstheme="majorBidi"/>
          <w:bCs/>
          <w:sz w:val="24"/>
          <w:szCs w:val="24"/>
        </w:rPr>
      </w:pPr>
      <w:r w:rsidRPr="00A36129">
        <w:rPr>
          <w:rFonts w:asciiTheme="majorBidi" w:hAnsiTheme="majorBidi" w:cstheme="majorBidi"/>
          <w:bCs/>
        </w:rPr>
        <w:lastRenderedPageBreak/>
        <w:t xml:space="preserve">Table </w:t>
      </w:r>
      <w:r w:rsidR="00830A14">
        <w:rPr>
          <w:rFonts w:asciiTheme="majorBidi" w:hAnsiTheme="majorBidi" w:cstheme="majorBidi"/>
          <w:bCs/>
        </w:rPr>
        <w:t>3</w:t>
      </w:r>
      <w:r w:rsidRPr="00A36129">
        <w:rPr>
          <w:rFonts w:asciiTheme="majorBidi" w:hAnsiTheme="majorBidi" w:cstheme="majorBidi"/>
          <w:bCs/>
        </w:rPr>
        <w:t xml:space="preserve">. </w:t>
      </w:r>
      <w:r w:rsidRPr="00A36129">
        <w:rPr>
          <w:rFonts w:asciiTheme="majorBidi" w:hAnsiTheme="majorBidi" w:cstheme="majorBidi"/>
          <w:bCs/>
          <w:sz w:val="24"/>
          <w:szCs w:val="24"/>
        </w:rPr>
        <w:t>Ovicidal effect of insecticides against cotton pink bollworm</w:t>
      </w:r>
      <w:r w:rsidRPr="00A36129">
        <w:rPr>
          <w:rFonts w:asciiTheme="majorBidi" w:hAnsiTheme="majorBidi" w:cstheme="majorBidi"/>
          <w:bCs/>
        </w:rPr>
        <w:t xml:space="preserve"> </w:t>
      </w:r>
      <w:r w:rsidRPr="000A13D7">
        <w:rPr>
          <w:rFonts w:asciiTheme="majorBidi" w:hAnsiTheme="majorBidi" w:cstheme="majorBidi"/>
          <w:bCs/>
          <w:sz w:val="24"/>
          <w:szCs w:val="24"/>
        </w:rPr>
        <w:t>as influenced by the age of eggs</w:t>
      </w:r>
      <w:r w:rsidR="000A13D7">
        <w:rPr>
          <w:rFonts w:asciiTheme="majorBidi" w:hAnsiTheme="majorBidi" w:cstheme="majorBidi"/>
          <w:bCs/>
          <w:sz w:val="24"/>
          <w:szCs w:val="24"/>
        </w:rPr>
        <w:t xml:space="preserve"> (&lt;</w:t>
      </w:r>
      <w:r w:rsidR="002D12C8">
        <w:rPr>
          <w:rFonts w:asciiTheme="majorBidi" w:hAnsiTheme="majorBidi" w:cstheme="majorBidi"/>
          <w:bCs/>
          <w:sz w:val="24"/>
          <w:szCs w:val="24"/>
        </w:rPr>
        <w:t>8</w:t>
      </w:r>
      <w:r w:rsidR="000A13D7">
        <w:rPr>
          <w:rFonts w:asciiTheme="majorBidi" w:hAnsiTheme="majorBidi" w:cstheme="majorBidi"/>
          <w:bCs/>
          <w:sz w:val="24"/>
          <w:szCs w:val="24"/>
        </w:rPr>
        <w:t xml:space="preserve"> h old and ~72 h old)</w:t>
      </w:r>
    </w:p>
    <w:tbl>
      <w:tblPr>
        <w:tblW w:w="542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9"/>
        <w:gridCol w:w="3318"/>
        <w:gridCol w:w="1121"/>
        <w:gridCol w:w="1864"/>
        <w:gridCol w:w="2289"/>
      </w:tblGrid>
      <w:tr w:rsidR="000A13D7" w:rsidRPr="000A13D7" w14:paraId="29BF0AE3" w14:textId="77777777" w:rsidTr="009B2749">
        <w:trPr>
          <w:trHeight w:val="424"/>
        </w:trPr>
        <w:tc>
          <w:tcPr>
            <w:tcW w:w="608" w:type="pct"/>
            <w:vMerge w:val="restart"/>
            <w:vAlign w:val="center"/>
          </w:tcPr>
          <w:p w14:paraId="0B3B7FE6" w14:textId="51B2C0A4" w:rsidR="000A13D7" w:rsidRPr="000A13D7" w:rsidRDefault="00852066" w:rsidP="000A13D7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Treat. No.</w:t>
            </w:r>
          </w:p>
        </w:tc>
        <w:tc>
          <w:tcPr>
            <w:tcW w:w="1696" w:type="pct"/>
            <w:vMerge w:val="restart"/>
            <w:vAlign w:val="center"/>
          </w:tcPr>
          <w:p w14:paraId="04A66317" w14:textId="6DB1A552" w:rsidR="000A13D7" w:rsidRPr="000A13D7" w:rsidRDefault="000A13D7" w:rsidP="000A13D7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A13D7">
              <w:rPr>
                <w:rFonts w:asciiTheme="majorBidi" w:hAnsiTheme="majorBidi" w:cstheme="majorBidi"/>
              </w:rPr>
              <w:t>Treatment details</w:t>
            </w:r>
          </w:p>
        </w:tc>
        <w:tc>
          <w:tcPr>
            <w:tcW w:w="2696" w:type="pct"/>
            <w:gridSpan w:val="3"/>
            <w:vAlign w:val="center"/>
          </w:tcPr>
          <w:p w14:paraId="7E34163C" w14:textId="1812E04A" w:rsidR="000A13D7" w:rsidRPr="000A13D7" w:rsidRDefault="000A13D7" w:rsidP="000A13D7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13D7">
              <w:rPr>
                <w:rFonts w:ascii="Times New Roman" w:hAnsi="Times New Roman" w:cs="Times New Roman"/>
                <w:b/>
                <w:bCs/>
              </w:rPr>
              <w:t xml:space="preserve">Parameter estimates of paired t-test </w:t>
            </w:r>
            <w:r>
              <w:rPr>
                <w:rFonts w:ascii="Times New Roman" w:hAnsi="Times New Roman" w:cs="Times New Roman"/>
                <w:b/>
                <w:bCs/>
              </w:rPr>
              <w:t>for e</w:t>
            </w:r>
            <w:r w:rsidRPr="000A13D7">
              <w:rPr>
                <w:rFonts w:ascii="Times New Roman" w:hAnsi="Times New Roman" w:cs="Times New Roman"/>
                <w:b/>
                <w:bCs/>
              </w:rPr>
              <w:t>gg hatching (%)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A13D7" w:rsidRPr="000A13D7" w14:paraId="1F01222B" w14:textId="77777777" w:rsidTr="009B2749">
        <w:trPr>
          <w:trHeight w:val="424"/>
        </w:trPr>
        <w:tc>
          <w:tcPr>
            <w:tcW w:w="608" w:type="pct"/>
            <w:vMerge/>
            <w:vAlign w:val="center"/>
          </w:tcPr>
          <w:p w14:paraId="211161A9" w14:textId="77777777" w:rsidR="000A13D7" w:rsidRPr="000A13D7" w:rsidRDefault="000A13D7" w:rsidP="000A13D7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96" w:type="pct"/>
            <w:vMerge/>
            <w:vAlign w:val="center"/>
          </w:tcPr>
          <w:p w14:paraId="32DC56E7" w14:textId="77777777" w:rsidR="000A13D7" w:rsidRPr="000A13D7" w:rsidRDefault="000A13D7" w:rsidP="000A13D7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  <w:vAlign w:val="center"/>
          </w:tcPr>
          <w:p w14:paraId="49FEB2D6" w14:textId="77777777" w:rsidR="000A13D7" w:rsidRPr="000A13D7" w:rsidRDefault="000A13D7" w:rsidP="000A13D7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13D7">
              <w:rPr>
                <w:rFonts w:ascii="Times New Roman" w:hAnsi="Times New Roman" w:cs="Times New Roman"/>
                <w:b/>
                <w:bCs/>
              </w:rPr>
              <w:t>df</w:t>
            </w:r>
          </w:p>
        </w:tc>
        <w:tc>
          <w:tcPr>
            <w:tcW w:w="953" w:type="pct"/>
            <w:vAlign w:val="center"/>
          </w:tcPr>
          <w:p w14:paraId="4B1F8A31" w14:textId="007FF27F" w:rsidR="000A13D7" w:rsidRPr="000A13D7" w:rsidRDefault="000A13D7" w:rsidP="000A13D7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13D7">
              <w:rPr>
                <w:rFonts w:ascii="Times New Roman" w:hAnsi="Times New Roman" w:cs="Times New Roman"/>
                <w:b/>
                <w:bCs/>
              </w:rPr>
              <w:t>t stat</w:t>
            </w:r>
          </w:p>
        </w:tc>
        <w:tc>
          <w:tcPr>
            <w:tcW w:w="1171" w:type="pct"/>
            <w:vAlign w:val="center"/>
          </w:tcPr>
          <w:p w14:paraId="14055A76" w14:textId="0F135ADA" w:rsidR="000A13D7" w:rsidRPr="000A13D7" w:rsidRDefault="000A13D7" w:rsidP="000A13D7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13D7">
              <w:rPr>
                <w:rFonts w:ascii="Times New Roman" w:hAnsi="Times New Roman" w:cs="Times New Roman"/>
                <w:b/>
                <w:bCs/>
              </w:rPr>
              <w:t>Significance (p)</w:t>
            </w:r>
          </w:p>
        </w:tc>
      </w:tr>
      <w:tr w:rsidR="00B25F11" w:rsidRPr="000A13D7" w14:paraId="6C59C03E" w14:textId="77777777" w:rsidTr="009B2749">
        <w:tc>
          <w:tcPr>
            <w:tcW w:w="608" w:type="pct"/>
          </w:tcPr>
          <w:p w14:paraId="09889C53" w14:textId="272CC718" w:rsidR="00B25F11" w:rsidRPr="000A13D7" w:rsidRDefault="00B25F11" w:rsidP="00B25F11">
            <w:pPr>
              <w:spacing w:after="0" w:line="480" w:lineRule="auto"/>
              <w:ind w:left="142"/>
              <w:contextualSpacing/>
              <w:rPr>
                <w:rFonts w:ascii="Times New Roman" w:hAnsi="Times New Roman" w:cs="Times New Roman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T1</w:t>
            </w:r>
          </w:p>
        </w:tc>
        <w:tc>
          <w:tcPr>
            <w:tcW w:w="1696" w:type="pct"/>
            <w:vAlign w:val="center"/>
          </w:tcPr>
          <w:p w14:paraId="58E1C151" w14:textId="53202377" w:rsidR="00B25F11" w:rsidRPr="000A13D7" w:rsidRDefault="00B25F11" w:rsidP="00B25F11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0A13D7">
              <w:rPr>
                <w:rFonts w:asciiTheme="majorBidi" w:hAnsiTheme="majorBidi" w:cstheme="majorBidi"/>
              </w:rPr>
              <w:t>Profenophos 50 EC</w:t>
            </w:r>
          </w:p>
        </w:tc>
        <w:tc>
          <w:tcPr>
            <w:tcW w:w="573" w:type="pct"/>
            <w:vAlign w:val="center"/>
          </w:tcPr>
          <w:p w14:paraId="67C21DDC" w14:textId="2451C025" w:rsidR="00B25F11" w:rsidRPr="000A13D7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A13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3" w:type="pct"/>
            <w:vAlign w:val="center"/>
          </w:tcPr>
          <w:p w14:paraId="1D006E2B" w14:textId="7D377C67" w:rsidR="00B25F11" w:rsidRPr="000A13D7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A13D7">
              <w:rPr>
                <w:rFonts w:ascii="Times New Roman" w:hAnsi="Times New Roman" w:cs="Times New Roman"/>
              </w:rPr>
              <w:t>40.90</w:t>
            </w:r>
          </w:p>
        </w:tc>
        <w:tc>
          <w:tcPr>
            <w:tcW w:w="1171" w:type="pct"/>
            <w:vAlign w:val="center"/>
          </w:tcPr>
          <w:p w14:paraId="348F3B04" w14:textId="07CE36C3" w:rsidR="00B25F11" w:rsidRPr="000A13D7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A13D7">
              <w:rPr>
                <w:rFonts w:ascii="Times New Roman" w:hAnsi="Times New Roman" w:cs="Times New Roman"/>
              </w:rPr>
              <w:t>&lt; 0.00001</w:t>
            </w:r>
          </w:p>
        </w:tc>
      </w:tr>
      <w:tr w:rsidR="00B25F11" w:rsidRPr="000A13D7" w14:paraId="24F0D128" w14:textId="77777777" w:rsidTr="009B2749">
        <w:tc>
          <w:tcPr>
            <w:tcW w:w="608" w:type="pct"/>
          </w:tcPr>
          <w:p w14:paraId="4A31070E" w14:textId="7BDEB9CF" w:rsidR="00B25F11" w:rsidRPr="000A13D7" w:rsidRDefault="00B25F11" w:rsidP="00B25F11">
            <w:pPr>
              <w:spacing w:after="0" w:line="480" w:lineRule="auto"/>
              <w:ind w:left="142"/>
              <w:contextualSpacing/>
              <w:rPr>
                <w:rFonts w:ascii="Times New Roman" w:hAnsi="Times New Roman" w:cs="Times New Roman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T2</w:t>
            </w:r>
          </w:p>
        </w:tc>
        <w:tc>
          <w:tcPr>
            <w:tcW w:w="1696" w:type="pct"/>
            <w:vAlign w:val="center"/>
          </w:tcPr>
          <w:p w14:paraId="55E879BA" w14:textId="12FD5CA2" w:rsidR="00B25F11" w:rsidRPr="000A13D7" w:rsidRDefault="00B25F11" w:rsidP="00B25F11">
            <w:pPr>
              <w:spacing w:after="0" w:line="48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0A13D7">
              <w:rPr>
                <w:rFonts w:asciiTheme="majorBidi" w:hAnsiTheme="majorBidi" w:cstheme="majorBidi"/>
              </w:rPr>
              <w:t>Lambda-cyhalothrin 5 EC</w:t>
            </w:r>
          </w:p>
        </w:tc>
        <w:tc>
          <w:tcPr>
            <w:tcW w:w="573" w:type="pct"/>
          </w:tcPr>
          <w:p w14:paraId="5292C603" w14:textId="2CE7B670" w:rsidR="00B25F11" w:rsidRPr="000A13D7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60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3" w:type="pct"/>
            <w:vAlign w:val="center"/>
          </w:tcPr>
          <w:p w14:paraId="63C33B14" w14:textId="0E7CDAB4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27E">
              <w:rPr>
                <w:rFonts w:ascii="Times New Roman" w:hAnsi="Times New Roman" w:cs="Times New Roman"/>
              </w:rPr>
              <w:t>-0.64</w:t>
            </w:r>
          </w:p>
        </w:tc>
        <w:tc>
          <w:tcPr>
            <w:tcW w:w="1171" w:type="pct"/>
            <w:vAlign w:val="center"/>
          </w:tcPr>
          <w:p w14:paraId="53BE4DE0" w14:textId="1E7BDE0B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</w:t>
            </w:r>
            <w:r w:rsidR="009B2749" w:rsidRPr="009B2749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  <w:tr w:rsidR="00B25F11" w:rsidRPr="000A13D7" w14:paraId="1905FA7B" w14:textId="77777777" w:rsidTr="009B2749">
        <w:tc>
          <w:tcPr>
            <w:tcW w:w="608" w:type="pct"/>
          </w:tcPr>
          <w:p w14:paraId="4594A9CC" w14:textId="2A8B2F17" w:rsidR="00B25F11" w:rsidRPr="000A13D7" w:rsidRDefault="00B25F11" w:rsidP="00B25F11">
            <w:pPr>
              <w:spacing w:after="0" w:line="480" w:lineRule="auto"/>
              <w:ind w:left="142"/>
              <w:contextualSpacing/>
              <w:rPr>
                <w:rFonts w:ascii="Times New Roman" w:hAnsi="Times New Roman" w:cs="Times New Roman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T3</w:t>
            </w:r>
          </w:p>
        </w:tc>
        <w:tc>
          <w:tcPr>
            <w:tcW w:w="1696" w:type="pct"/>
            <w:vAlign w:val="center"/>
          </w:tcPr>
          <w:p w14:paraId="7342CEC6" w14:textId="1CD76282" w:rsidR="00B25F11" w:rsidRPr="000A13D7" w:rsidRDefault="00B25F11" w:rsidP="00B25F11">
            <w:pPr>
              <w:spacing w:after="0" w:line="48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0A13D7">
              <w:rPr>
                <w:rFonts w:asciiTheme="majorBidi" w:hAnsiTheme="majorBidi" w:cstheme="majorBidi"/>
              </w:rPr>
              <w:t>Emamectin benzoate 5 SG</w:t>
            </w:r>
          </w:p>
        </w:tc>
        <w:tc>
          <w:tcPr>
            <w:tcW w:w="573" w:type="pct"/>
          </w:tcPr>
          <w:p w14:paraId="65036FB3" w14:textId="504EBDAE" w:rsidR="00B25F11" w:rsidRPr="000A13D7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60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3" w:type="pct"/>
            <w:vAlign w:val="center"/>
          </w:tcPr>
          <w:p w14:paraId="4FE103E9" w14:textId="4D90F68E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-13.48</w:t>
            </w:r>
          </w:p>
        </w:tc>
        <w:tc>
          <w:tcPr>
            <w:tcW w:w="1171" w:type="pct"/>
            <w:vAlign w:val="center"/>
          </w:tcPr>
          <w:p w14:paraId="065FF257" w14:textId="0D178081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0.00004</w:t>
            </w:r>
          </w:p>
        </w:tc>
      </w:tr>
      <w:tr w:rsidR="00B25F11" w:rsidRPr="000A13D7" w14:paraId="59AB54CF" w14:textId="77777777" w:rsidTr="009B2749">
        <w:tc>
          <w:tcPr>
            <w:tcW w:w="608" w:type="pct"/>
          </w:tcPr>
          <w:p w14:paraId="1566ED45" w14:textId="389A469E" w:rsidR="00B25F11" w:rsidRPr="000A13D7" w:rsidRDefault="00B25F11" w:rsidP="00B25F11">
            <w:pPr>
              <w:spacing w:after="0" w:line="480" w:lineRule="auto"/>
              <w:ind w:left="142"/>
              <w:contextualSpacing/>
              <w:rPr>
                <w:rFonts w:ascii="Times New Roman" w:hAnsi="Times New Roman" w:cs="Times New Roman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T4</w:t>
            </w:r>
          </w:p>
        </w:tc>
        <w:tc>
          <w:tcPr>
            <w:tcW w:w="1696" w:type="pct"/>
            <w:vAlign w:val="center"/>
          </w:tcPr>
          <w:p w14:paraId="28A92677" w14:textId="0DEADCC9" w:rsidR="00B25F11" w:rsidRPr="000A13D7" w:rsidRDefault="00B25F11" w:rsidP="00B25F11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0A13D7">
              <w:rPr>
                <w:rFonts w:asciiTheme="majorBidi" w:hAnsiTheme="majorBidi" w:cstheme="majorBidi"/>
              </w:rPr>
              <w:t>Ethion 50 EC</w:t>
            </w:r>
          </w:p>
        </w:tc>
        <w:tc>
          <w:tcPr>
            <w:tcW w:w="573" w:type="pct"/>
          </w:tcPr>
          <w:p w14:paraId="7C35781F" w14:textId="77CF91A0" w:rsidR="00B25F11" w:rsidRPr="000A13D7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60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3" w:type="pct"/>
            <w:vAlign w:val="center"/>
          </w:tcPr>
          <w:p w14:paraId="2A4E35C0" w14:textId="0934B387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1171" w:type="pct"/>
            <w:vAlign w:val="center"/>
          </w:tcPr>
          <w:p w14:paraId="1570BD3A" w14:textId="59A9880A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</w:t>
            </w:r>
          </w:p>
        </w:tc>
      </w:tr>
      <w:tr w:rsidR="00B25F11" w:rsidRPr="000A13D7" w14:paraId="6C7F67BD" w14:textId="77777777" w:rsidTr="009B2749">
        <w:trPr>
          <w:trHeight w:val="612"/>
        </w:trPr>
        <w:tc>
          <w:tcPr>
            <w:tcW w:w="608" w:type="pct"/>
          </w:tcPr>
          <w:p w14:paraId="1CE168F6" w14:textId="1193FD42" w:rsidR="00B25F11" w:rsidRPr="000A13D7" w:rsidRDefault="00B25F11" w:rsidP="00B25F11">
            <w:pPr>
              <w:spacing w:after="0" w:line="480" w:lineRule="auto"/>
              <w:ind w:left="142"/>
              <w:contextualSpacing/>
              <w:rPr>
                <w:rFonts w:ascii="Times New Roman" w:hAnsi="Times New Roman" w:cs="Times New Roman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T5</w:t>
            </w:r>
          </w:p>
        </w:tc>
        <w:tc>
          <w:tcPr>
            <w:tcW w:w="1696" w:type="pct"/>
            <w:vAlign w:val="center"/>
          </w:tcPr>
          <w:p w14:paraId="0E845E17" w14:textId="0624D068" w:rsidR="00B25F11" w:rsidRPr="000A13D7" w:rsidRDefault="00B25F11" w:rsidP="00B25F11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0A13D7">
              <w:rPr>
                <w:rFonts w:asciiTheme="majorBidi" w:hAnsiTheme="majorBidi" w:cstheme="majorBidi"/>
              </w:rPr>
              <w:t>Cypermethrin 25 EC</w:t>
            </w:r>
          </w:p>
        </w:tc>
        <w:tc>
          <w:tcPr>
            <w:tcW w:w="573" w:type="pct"/>
          </w:tcPr>
          <w:p w14:paraId="071A5F17" w14:textId="7112AA06" w:rsidR="00B25F11" w:rsidRPr="000A13D7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60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3" w:type="pct"/>
            <w:vAlign w:val="center"/>
          </w:tcPr>
          <w:p w14:paraId="19BEBAD1" w14:textId="7D78FFB0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-3.02</w:t>
            </w:r>
          </w:p>
        </w:tc>
        <w:tc>
          <w:tcPr>
            <w:tcW w:w="1171" w:type="pct"/>
            <w:vAlign w:val="center"/>
          </w:tcPr>
          <w:p w14:paraId="4511A603" w14:textId="57D4C3CB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B25F11" w:rsidRPr="000A13D7" w14:paraId="43242F99" w14:textId="77777777" w:rsidTr="009B2749">
        <w:tc>
          <w:tcPr>
            <w:tcW w:w="608" w:type="pct"/>
          </w:tcPr>
          <w:p w14:paraId="6EBBBA1D" w14:textId="756788FE" w:rsidR="00B25F11" w:rsidRPr="000A13D7" w:rsidRDefault="00B25F11" w:rsidP="00B25F11">
            <w:pPr>
              <w:spacing w:after="0" w:line="480" w:lineRule="auto"/>
              <w:ind w:left="142"/>
              <w:contextualSpacing/>
              <w:rPr>
                <w:rFonts w:ascii="Times New Roman" w:hAnsi="Times New Roman" w:cs="Times New Roman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T6</w:t>
            </w:r>
          </w:p>
        </w:tc>
        <w:tc>
          <w:tcPr>
            <w:tcW w:w="1696" w:type="pct"/>
            <w:vAlign w:val="center"/>
          </w:tcPr>
          <w:p w14:paraId="32DFDF80" w14:textId="4D5BE0E6" w:rsidR="00B25F11" w:rsidRPr="000A13D7" w:rsidRDefault="00B25F11" w:rsidP="00B25F11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0A13D7">
              <w:rPr>
                <w:rFonts w:asciiTheme="majorBidi" w:hAnsiTheme="majorBidi" w:cstheme="majorBidi"/>
              </w:rPr>
              <w:t>Azadirachtin 0.15 EC 1500 PPM</w:t>
            </w:r>
          </w:p>
        </w:tc>
        <w:tc>
          <w:tcPr>
            <w:tcW w:w="573" w:type="pct"/>
          </w:tcPr>
          <w:p w14:paraId="518DF9CE" w14:textId="74118E9B" w:rsidR="00B25F11" w:rsidRPr="000A13D7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60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3" w:type="pct"/>
            <w:vAlign w:val="center"/>
          </w:tcPr>
          <w:p w14:paraId="4EB5388A" w14:textId="4FA8806F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7.08</w:t>
            </w:r>
          </w:p>
        </w:tc>
        <w:tc>
          <w:tcPr>
            <w:tcW w:w="1171" w:type="pct"/>
            <w:vAlign w:val="center"/>
          </w:tcPr>
          <w:p w14:paraId="1946E4C5" w14:textId="18682C9F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0.0009</w:t>
            </w:r>
          </w:p>
        </w:tc>
      </w:tr>
      <w:tr w:rsidR="00B25F11" w:rsidRPr="000A13D7" w14:paraId="018B486D" w14:textId="77777777" w:rsidTr="009B2749">
        <w:tc>
          <w:tcPr>
            <w:tcW w:w="608" w:type="pct"/>
          </w:tcPr>
          <w:p w14:paraId="5E42E489" w14:textId="1FFF6512" w:rsidR="00B25F11" w:rsidRPr="000A13D7" w:rsidRDefault="00B25F11" w:rsidP="00B25F11">
            <w:pPr>
              <w:spacing w:after="0" w:line="480" w:lineRule="auto"/>
              <w:ind w:left="142"/>
              <w:contextualSpacing/>
              <w:rPr>
                <w:rFonts w:ascii="Times New Roman" w:hAnsi="Times New Roman" w:cs="Times New Roman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T7</w:t>
            </w:r>
          </w:p>
        </w:tc>
        <w:tc>
          <w:tcPr>
            <w:tcW w:w="1696" w:type="pct"/>
            <w:vAlign w:val="center"/>
          </w:tcPr>
          <w:p w14:paraId="47464172" w14:textId="58CFBD75" w:rsidR="00B25F11" w:rsidRPr="000A13D7" w:rsidRDefault="00B25F11" w:rsidP="00B25F11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bookmarkStart w:id="0" w:name="_Hlk104213419"/>
            <w:r w:rsidRPr="000A13D7">
              <w:rPr>
                <w:rFonts w:asciiTheme="majorBidi" w:hAnsiTheme="majorBidi" w:cstheme="majorBidi"/>
              </w:rPr>
              <w:t>Profenophos 40 + Cypermethrin 4 EC</w:t>
            </w:r>
            <w:bookmarkEnd w:id="0"/>
          </w:p>
        </w:tc>
        <w:tc>
          <w:tcPr>
            <w:tcW w:w="573" w:type="pct"/>
          </w:tcPr>
          <w:p w14:paraId="6D499EE8" w14:textId="6098B5D6" w:rsidR="00B25F11" w:rsidRPr="000A13D7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60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3" w:type="pct"/>
            <w:vAlign w:val="center"/>
          </w:tcPr>
          <w:p w14:paraId="3C622B15" w14:textId="737260E0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171" w:type="pct"/>
            <w:vAlign w:val="center"/>
          </w:tcPr>
          <w:p w14:paraId="1D1BA7C3" w14:textId="1102022C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</w:t>
            </w:r>
            <w:r w:rsidR="009B2749" w:rsidRPr="009B2749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  <w:tr w:rsidR="00B25F11" w:rsidRPr="000A13D7" w14:paraId="4B314968" w14:textId="77777777" w:rsidTr="009B2749">
        <w:tc>
          <w:tcPr>
            <w:tcW w:w="608" w:type="pct"/>
          </w:tcPr>
          <w:p w14:paraId="5766327F" w14:textId="23D5337D" w:rsidR="00B25F11" w:rsidRPr="000A13D7" w:rsidRDefault="00B25F11" w:rsidP="00B25F11">
            <w:pPr>
              <w:spacing w:after="0" w:line="480" w:lineRule="auto"/>
              <w:ind w:left="142"/>
              <w:contextualSpacing/>
              <w:rPr>
                <w:rFonts w:ascii="Times New Roman" w:hAnsi="Times New Roman" w:cs="Times New Roman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T8</w:t>
            </w:r>
          </w:p>
        </w:tc>
        <w:tc>
          <w:tcPr>
            <w:tcW w:w="1696" w:type="pct"/>
            <w:vAlign w:val="center"/>
          </w:tcPr>
          <w:p w14:paraId="06AC151F" w14:textId="34A40C8B" w:rsidR="00B25F11" w:rsidRPr="000A13D7" w:rsidRDefault="00B25F11" w:rsidP="00B25F11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0A13D7">
              <w:rPr>
                <w:rFonts w:asciiTheme="majorBidi" w:hAnsiTheme="majorBidi" w:cstheme="majorBidi"/>
              </w:rPr>
              <w:t>Chlorpyrifos 50 + Cypermethrin 5 EC</w:t>
            </w:r>
          </w:p>
        </w:tc>
        <w:tc>
          <w:tcPr>
            <w:tcW w:w="573" w:type="pct"/>
          </w:tcPr>
          <w:p w14:paraId="12B3032E" w14:textId="5D84B160" w:rsidR="00B25F11" w:rsidRPr="000A13D7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60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3" w:type="pct"/>
            <w:vAlign w:val="center"/>
          </w:tcPr>
          <w:p w14:paraId="788DC909" w14:textId="370B1779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1171" w:type="pct"/>
            <w:vAlign w:val="center"/>
          </w:tcPr>
          <w:p w14:paraId="7266497D" w14:textId="6F849C7C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</w:t>
            </w:r>
          </w:p>
        </w:tc>
      </w:tr>
      <w:tr w:rsidR="00B25F11" w:rsidRPr="000A13D7" w14:paraId="0E161EC2" w14:textId="77777777" w:rsidTr="009B2749">
        <w:tc>
          <w:tcPr>
            <w:tcW w:w="608" w:type="pct"/>
          </w:tcPr>
          <w:p w14:paraId="3CDA0089" w14:textId="452514FB" w:rsidR="00B25F11" w:rsidRPr="000A13D7" w:rsidRDefault="00B25F11" w:rsidP="00B25F11">
            <w:pPr>
              <w:spacing w:after="0" w:line="480" w:lineRule="auto"/>
              <w:ind w:left="142"/>
              <w:contextualSpacing/>
              <w:rPr>
                <w:rFonts w:ascii="Times New Roman" w:hAnsi="Times New Roman" w:cs="Times New Roman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T9</w:t>
            </w:r>
          </w:p>
        </w:tc>
        <w:tc>
          <w:tcPr>
            <w:tcW w:w="1696" w:type="pct"/>
            <w:vAlign w:val="center"/>
          </w:tcPr>
          <w:p w14:paraId="125354E0" w14:textId="1481FE93" w:rsidR="00B25F11" w:rsidRPr="000A13D7" w:rsidRDefault="00B25F11" w:rsidP="00B25F11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0A13D7">
              <w:rPr>
                <w:rFonts w:asciiTheme="majorBidi" w:hAnsiTheme="majorBidi" w:cstheme="majorBidi"/>
              </w:rPr>
              <w:t>Ethion 40 + Cypermethrin 5 EC</w:t>
            </w:r>
          </w:p>
        </w:tc>
        <w:tc>
          <w:tcPr>
            <w:tcW w:w="573" w:type="pct"/>
          </w:tcPr>
          <w:p w14:paraId="21EBC555" w14:textId="46959986" w:rsidR="00B25F11" w:rsidRPr="000A13D7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60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3" w:type="pct"/>
            <w:vAlign w:val="center"/>
          </w:tcPr>
          <w:p w14:paraId="6CFE0AF1" w14:textId="27AD824F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-7.29</w:t>
            </w:r>
          </w:p>
        </w:tc>
        <w:tc>
          <w:tcPr>
            <w:tcW w:w="1171" w:type="pct"/>
            <w:vAlign w:val="center"/>
          </w:tcPr>
          <w:p w14:paraId="68F6C12D" w14:textId="4D744140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0.0008</w:t>
            </w:r>
          </w:p>
        </w:tc>
      </w:tr>
      <w:tr w:rsidR="00B25F11" w:rsidRPr="000A13D7" w14:paraId="09212108" w14:textId="77777777" w:rsidTr="009B2749">
        <w:tc>
          <w:tcPr>
            <w:tcW w:w="608" w:type="pct"/>
            <w:tcBorders>
              <w:bottom w:val="single" w:sz="4" w:space="0" w:color="auto"/>
            </w:tcBorders>
          </w:tcPr>
          <w:p w14:paraId="01A6BC84" w14:textId="3AA2C178" w:rsidR="00B25F11" w:rsidRPr="000A13D7" w:rsidRDefault="00B25F11" w:rsidP="00B25F11">
            <w:pPr>
              <w:spacing w:after="0" w:line="480" w:lineRule="auto"/>
              <w:ind w:left="142"/>
              <w:contextualSpacing/>
              <w:rPr>
                <w:rFonts w:ascii="Times New Roman" w:hAnsi="Times New Roman" w:cs="Times New Roman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T10</w:t>
            </w:r>
          </w:p>
        </w:tc>
        <w:tc>
          <w:tcPr>
            <w:tcW w:w="1696" w:type="pct"/>
            <w:tcBorders>
              <w:bottom w:val="single" w:sz="4" w:space="0" w:color="auto"/>
            </w:tcBorders>
            <w:vAlign w:val="center"/>
          </w:tcPr>
          <w:p w14:paraId="749AC4BB" w14:textId="5A100B38" w:rsidR="00B25F11" w:rsidRPr="000A13D7" w:rsidRDefault="00B25F11" w:rsidP="00B25F11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0A13D7">
              <w:rPr>
                <w:rFonts w:asciiTheme="majorBidi" w:hAnsiTheme="majorBidi" w:cstheme="majorBidi"/>
              </w:rPr>
              <w:t>Control (water spray)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707A1D49" w14:textId="742F87DD" w:rsidR="00B25F11" w:rsidRPr="000A13D7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60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vAlign w:val="center"/>
          </w:tcPr>
          <w:p w14:paraId="17C27FB8" w14:textId="5466EFB7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71" w:type="pct"/>
            <w:tcBorders>
              <w:bottom w:val="single" w:sz="4" w:space="0" w:color="auto"/>
            </w:tcBorders>
            <w:vAlign w:val="center"/>
          </w:tcPr>
          <w:p w14:paraId="1BAA759C" w14:textId="7FF805FE" w:rsidR="00B25F11" w:rsidRPr="0099627E" w:rsidRDefault="00B25F11" w:rsidP="00B25F11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</w:t>
            </w:r>
            <w:r w:rsidR="009B2749" w:rsidRPr="009B2749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  <w:tr w:rsidR="009B2749" w:rsidRPr="000A13D7" w14:paraId="20D133CD" w14:textId="77777777" w:rsidTr="009B2749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221D76" w14:textId="38D2BDF5" w:rsidR="009B2749" w:rsidRDefault="009B2749" w:rsidP="009B2749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  <w:lang w:val="en-US"/>
              </w:rPr>
              <w:t>#t-test is non-significant</w:t>
            </w:r>
          </w:p>
        </w:tc>
      </w:tr>
    </w:tbl>
    <w:p w14:paraId="756E4B40" w14:textId="77777777" w:rsidR="000A13D7" w:rsidRDefault="000A13D7">
      <w:pPr>
        <w:rPr>
          <w:rFonts w:asciiTheme="majorBidi" w:hAnsiTheme="majorBidi" w:cstheme="majorBidi"/>
          <w:bCs/>
        </w:rPr>
        <w:sectPr w:rsidR="000A13D7" w:rsidSect="000A13D7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D93AE13" w14:textId="37495786" w:rsidR="001E1CC1" w:rsidRPr="00A918BB" w:rsidRDefault="001E1CC1" w:rsidP="000A13D7">
      <w:pPr>
        <w:rPr>
          <w:rFonts w:asciiTheme="majorBidi" w:hAnsiTheme="majorBidi" w:cstheme="majorBidi"/>
          <w:bCs/>
          <w:sz w:val="24"/>
          <w:szCs w:val="24"/>
        </w:rPr>
      </w:pPr>
      <w:r w:rsidRPr="00A918BB">
        <w:rPr>
          <w:rFonts w:asciiTheme="majorBidi" w:hAnsiTheme="majorBidi" w:cstheme="majorBidi"/>
          <w:bCs/>
          <w:sz w:val="24"/>
          <w:szCs w:val="24"/>
        </w:rPr>
        <w:lastRenderedPageBreak/>
        <w:t xml:space="preserve">Table </w:t>
      </w:r>
      <w:r w:rsidR="00830A14">
        <w:rPr>
          <w:rFonts w:asciiTheme="majorBidi" w:hAnsiTheme="majorBidi" w:cstheme="majorBidi"/>
          <w:bCs/>
          <w:sz w:val="24"/>
          <w:szCs w:val="24"/>
        </w:rPr>
        <w:t>4</w:t>
      </w:r>
      <w:r w:rsidRPr="00A918BB">
        <w:rPr>
          <w:rFonts w:asciiTheme="majorBidi" w:hAnsiTheme="majorBidi" w:cstheme="majorBidi"/>
          <w:bCs/>
          <w:sz w:val="24"/>
          <w:szCs w:val="24"/>
        </w:rPr>
        <w:t xml:space="preserve">. Larvicidal effect of insecticides against neonate larvae of cotton pink bollworm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1661"/>
        <w:gridCol w:w="933"/>
        <w:gridCol w:w="1937"/>
        <w:gridCol w:w="2320"/>
        <w:gridCol w:w="1937"/>
        <w:gridCol w:w="2320"/>
        <w:gridCol w:w="2032"/>
      </w:tblGrid>
      <w:tr w:rsidR="00540087" w:rsidRPr="001E1CC1" w14:paraId="76D264D7" w14:textId="7127D893" w:rsidTr="00F82B5F">
        <w:tc>
          <w:tcPr>
            <w:tcW w:w="209" w:type="pct"/>
            <w:vMerge w:val="restart"/>
            <w:shd w:val="clear" w:color="auto" w:fill="auto"/>
            <w:vAlign w:val="center"/>
          </w:tcPr>
          <w:p w14:paraId="56C45D2F" w14:textId="6152C6AE" w:rsidR="00540087" w:rsidRPr="001E1CC1" w:rsidRDefault="00852066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</w:rPr>
              <w:t>Treat. No.</w:t>
            </w: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14:paraId="4637B22F" w14:textId="77777777" w:rsidR="00540087" w:rsidRPr="001E1CC1" w:rsidRDefault="00540087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Treatment details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</w:tcPr>
          <w:p w14:paraId="61BB944E" w14:textId="77777777" w:rsidR="00540087" w:rsidRPr="001E1CC1" w:rsidRDefault="00540087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Sample size (n)*</w:t>
            </w:r>
          </w:p>
        </w:tc>
        <w:tc>
          <w:tcPr>
            <w:tcW w:w="1549" w:type="pct"/>
            <w:gridSpan w:val="2"/>
            <w:shd w:val="clear" w:color="auto" w:fill="auto"/>
            <w:vAlign w:val="center"/>
          </w:tcPr>
          <w:p w14:paraId="74356F5E" w14:textId="7955CB95" w:rsidR="00540087" w:rsidRPr="001E1CC1" w:rsidRDefault="00540087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/>
                <w:sz w:val="20"/>
                <w:szCs w:val="20"/>
              </w:rPr>
              <w:t>Larval mortality (</w:t>
            </w:r>
            <w:r w:rsidR="00A2521C" w:rsidRPr="001E1CC1">
              <w:rPr>
                <w:rFonts w:asciiTheme="majorBidi" w:hAnsiTheme="majorBidi" w:cstheme="majorBidi"/>
                <w:b/>
                <w:sz w:val="20"/>
                <w:szCs w:val="20"/>
              </w:rPr>
              <w:t>%)</w:t>
            </w:r>
            <w:r w:rsidR="00A2521C" w:rsidRPr="001E1CC1">
              <w:rPr>
                <w:rFonts w:asciiTheme="majorBidi" w:hAnsiTheme="majorBidi" w:cstheme="majorBidi"/>
                <w:b/>
                <w:sz w:val="20"/>
                <w:szCs w:val="20"/>
                <w:vertAlign w:val="superscript"/>
              </w:rPr>
              <w:t xml:space="preserve"> #</w:t>
            </w:r>
          </w:p>
        </w:tc>
        <w:tc>
          <w:tcPr>
            <w:tcW w:w="1549" w:type="pct"/>
            <w:gridSpan w:val="2"/>
            <w:shd w:val="clear" w:color="auto" w:fill="auto"/>
            <w:vAlign w:val="center"/>
          </w:tcPr>
          <w:p w14:paraId="40FE4CBA" w14:textId="59FC79BD" w:rsidR="00540087" w:rsidRPr="001E1CC1" w:rsidRDefault="00540087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Corrected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larval </w:t>
            </w:r>
            <w:r w:rsidRPr="001E1CC1">
              <w:rPr>
                <w:rFonts w:asciiTheme="majorBidi" w:hAnsiTheme="majorBidi" w:cstheme="majorBidi"/>
                <w:b/>
                <w:sz w:val="20"/>
                <w:szCs w:val="20"/>
              </w:rPr>
              <w:t>mortality (</w:t>
            </w:r>
            <w:r w:rsidR="006C48DF" w:rsidRPr="001E1CC1">
              <w:rPr>
                <w:rFonts w:asciiTheme="majorBidi" w:hAnsiTheme="majorBidi" w:cstheme="majorBidi"/>
                <w:b/>
                <w:sz w:val="20"/>
                <w:szCs w:val="20"/>
              </w:rPr>
              <w:t>%)</w:t>
            </w:r>
            <w:r w:rsidR="006C48DF" w:rsidRPr="001E1CC1">
              <w:rPr>
                <w:rFonts w:asciiTheme="majorBidi" w:hAnsiTheme="majorBidi" w:cstheme="majorBidi"/>
                <w:b/>
                <w:sz w:val="20"/>
                <w:szCs w:val="20"/>
                <w:vertAlign w:val="superscript"/>
              </w:rPr>
              <w:t xml:space="preserve"> #</w:t>
            </w:r>
          </w:p>
        </w:tc>
        <w:tc>
          <w:tcPr>
            <w:tcW w:w="740" w:type="pct"/>
            <w:vMerge w:val="restart"/>
          </w:tcPr>
          <w:p w14:paraId="20AC61C9" w14:textId="1D6A4057" w:rsidR="00540087" w:rsidRPr="00814698" w:rsidRDefault="00540087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814698">
              <w:rPr>
                <w:rFonts w:asciiTheme="majorBidi" w:hAnsiTheme="majorBidi" w:cstheme="majorBidi"/>
                <w:bCs/>
                <w:sz w:val="20"/>
                <w:szCs w:val="20"/>
              </w:rPr>
              <w:t>Reduction in insecticide efficacy due to larval entry inside the bolls (%)</w:t>
            </w:r>
          </w:p>
        </w:tc>
      </w:tr>
      <w:tr w:rsidR="00540087" w:rsidRPr="001E1CC1" w14:paraId="638677DC" w14:textId="10302288" w:rsidTr="00F82B5F">
        <w:tc>
          <w:tcPr>
            <w:tcW w:w="209" w:type="pct"/>
            <w:vMerge/>
            <w:shd w:val="clear" w:color="auto" w:fill="auto"/>
            <w:vAlign w:val="center"/>
          </w:tcPr>
          <w:p w14:paraId="0073942E" w14:textId="77777777" w:rsidR="00540087" w:rsidRPr="001E1CC1" w:rsidRDefault="00540087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14:paraId="6D0856CA" w14:textId="77777777" w:rsidR="00540087" w:rsidRPr="001E1CC1" w:rsidRDefault="00540087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</w:tcPr>
          <w:p w14:paraId="73F6786B" w14:textId="77777777" w:rsidR="00540087" w:rsidRPr="001E1CC1" w:rsidRDefault="00540087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30A619" w14:textId="073F7F08" w:rsidR="00540087" w:rsidRPr="001E1CC1" w:rsidRDefault="00540087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Insecticide treatment to the green bolls prior to larval release</w:t>
            </w:r>
          </w:p>
        </w:tc>
        <w:tc>
          <w:tcPr>
            <w:tcW w:w="843" w:type="pct"/>
          </w:tcPr>
          <w:p w14:paraId="1860E25A" w14:textId="5E60B7DA" w:rsidR="00540087" w:rsidRPr="001E1CC1" w:rsidRDefault="00540087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Insecticide treatment to the green bolls after release and entry of larvae inside the bolls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23B2DCD8" w14:textId="1D0E3402" w:rsidR="00540087" w:rsidRPr="001E1CC1" w:rsidRDefault="00540087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Insecticide treatment to the green bolls prior to larval release</w:t>
            </w:r>
          </w:p>
        </w:tc>
        <w:tc>
          <w:tcPr>
            <w:tcW w:w="843" w:type="pct"/>
          </w:tcPr>
          <w:p w14:paraId="1FCF01D8" w14:textId="50537C5B" w:rsidR="00540087" w:rsidRPr="001E1CC1" w:rsidRDefault="00540087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Insecticide treatment to the green bolls after release and entry of larvae inside the bolls</w:t>
            </w:r>
          </w:p>
        </w:tc>
        <w:tc>
          <w:tcPr>
            <w:tcW w:w="740" w:type="pct"/>
            <w:vMerge/>
          </w:tcPr>
          <w:p w14:paraId="21A96BF6" w14:textId="77777777" w:rsidR="00540087" w:rsidRPr="001E1CC1" w:rsidRDefault="00540087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25F11" w:rsidRPr="001E1CC1" w14:paraId="2875C9B1" w14:textId="7B9F8AD0" w:rsidTr="00110917">
        <w:tc>
          <w:tcPr>
            <w:tcW w:w="209" w:type="pct"/>
            <w:shd w:val="clear" w:color="auto" w:fill="auto"/>
          </w:tcPr>
          <w:p w14:paraId="38B11C32" w14:textId="3A397BBD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T1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7D938BDE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  <w:bookmarkStart w:id="1" w:name="_Hlk104217122"/>
            <w:r w:rsidRPr="001E1CC1">
              <w:rPr>
                <w:rFonts w:asciiTheme="majorBidi" w:hAnsiTheme="majorBidi" w:cstheme="majorBidi"/>
                <w:sz w:val="20"/>
                <w:szCs w:val="20"/>
              </w:rPr>
              <w:t>Profenophos 50 EC</w:t>
            </w:r>
            <w:bookmarkEnd w:id="1"/>
          </w:p>
        </w:tc>
        <w:tc>
          <w:tcPr>
            <w:tcW w:w="346" w:type="pct"/>
            <w:shd w:val="clear" w:color="auto" w:fill="auto"/>
            <w:vAlign w:val="center"/>
          </w:tcPr>
          <w:p w14:paraId="2069BE75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11664B62" w14:textId="09F37851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94.99±5.00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3C525CC8" w14:textId="1C669DE2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(82.02±7.40)</w:t>
            </w:r>
          </w:p>
        </w:tc>
        <w:tc>
          <w:tcPr>
            <w:tcW w:w="843" w:type="pct"/>
            <w:vAlign w:val="center"/>
          </w:tcPr>
          <w:p w14:paraId="3788110F" w14:textId="0F613BF6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48.33±1.67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22C9A750" w14:textId="7A03478F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(44.04±0.96)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1697A582" w14:textId="39C64D49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93.74±6.25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681A8051" w14:textId="52B51C68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(81.00±8.33)</w:t>
            </w:r>
          </w:p>
        </w:tc>
        <w:tc>
          <w:tcPr>
            <w:tcW w:w="843" w:type="pct"/>
            <w:vAlign w:val="center"/>
          </w:tcPr>
          <w:p w14:paraId="6EFFE6D9" w14:textId="7C48884C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36.64±2.90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7B87EC01" w14:textId="6A4815A8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(37.22±1.73)</w:t>
            </w:r>
          </w:p>
        </w:tc>
        <w:tc>
          <w:tcPr>
            <w:tcW w:w="740" w:type="pct"/>
          </w:tcPr>
          <w:p w14:paraId="329D5496" w14:textId="693F6B2A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2521C">
              <w:rPr>
                <w:rFonts w:asciiTheme="majorBidi" w:hAnsiTheme="majorBidi" w:cstheme="majorBidi"/>
                <w:bCs/>
                <w:sz w:val="20"/>
                <w:szCs w:val="20"/>
              </w:rPr>
              <w:t>60.91</w:t>
            </w:r>
          </w:p>
        </w:tc>
      </w:tr>
      <w:tr w:rsidR="00B25F11" w:rsidRPr="001E1CC1" w14:paraId="7E62E797" w14:textId="58C2BE41" w:rsidTr="00110917">
        <w:tc>
          <w:tcPr>
            <w:tcW w:w="209" w:type="pct"/>
            <w:shd w:val="clear" w:color="auto" w:fill="auto"/>
          </w:tcPr>
          <w:p w14:paraId="49C7515C" w14:textId="4A4CD4FB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T2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7E8909E3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Lambda-cyhalothrin 5 EC</w:t>
            </w:r>
          </w:p>
        </w:tc>
        <w:tc>
          <w:tcPr>
            <w:tcW w:w="346" w:type="pct"/>
            <w:shd w:val="clear" w:color="auto" w:fill="auto"/>
          </w:tcPr>
          <w:p w14:paraId="6A4D5701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27C3B22E" w14:textId="5D225A6A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98.33±1.66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5674238B" w14:textId="199768B4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(85.31±4.12)</w:t>
            </w:r>
          </w:p>
        </w:tc>
        <w:tc>
          <w:tcPr>
            <w:tcW w:w="843" w:type="pct"/>
            <w:vAlign w:val="center"/>
          </w:tcPr>
          <w:p w14:paraId="6ADD345B" w14:textId="4883BFE3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38.33±1.67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cd</w:t>
            </w:r>
          </w:p>
          <w:p w14:paraId="34135030" w14:textId="432E6731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(38.24±0.99)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090F93C2" w14:textId="75903ECE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98.14±1.85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3FE50858" w14:textId="35A42204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(85.00±4.31)</w:t>
            </w:r>
          </w:p>
        </w:tc>
        <w:tc>
          <w:tcPr>
            <w:tcW w:w="843" w:type="pct"/>
            <w:vAlign w:val="center"/>
          </w:tcPr>
          <w:p w14:paraId="6A73AD90" w14:textId="03D20FBB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24.39±3.09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bc</w:t>
            </w:r>
          </w:p>
          <w:p w14:paraId="0BE8D5E8" w14:textId="72D65DDA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(29.50±2.09)</w:t>
            </w:r>
          </w:p>
        </w:tc>
        <w:tc>
          <w:tcPr>
            <w:tcW w:w="740" w:type="pct"/>
          </w:tcPr>
          <w:p w14:paraId="4209B38E" w14:textId="40FF25BD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2521C">
              <w:rPr>
                <w:rFonts w:asciiTheme="majorBidi" w:hAnsiTheme="majorBidi" w:cstheme="majorBidi"/>
                <w:bCs/>
                <w:sz w:val="20"/>
                <w:szCs w:val="20"/>
              </w:rPr>
              <w:t>75.15</w:t>
            </w:r>
          </w:p>
        </w:tc>
      </w:tr>
      <w:tr w:rsidR="00B25F11" w:rsidRPr="001E1CC1" w14:paraId="4C4F9F86" w14:textId="093A36AA" w:rsidTr="00110917">
        <w:tc>
          <w:tcPr>
            <w:tcW w:w="209" w:type="pct"/>
            <w:shd w:val="clear" w:color="auto" w:fill="auto"/>
          </w:tcPr>
          <w:p w14:paraId="335B828B" w14:textId="00937A6D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T3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58ABDD8B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Emamectin benzoate 5 SG</w:t>
            </w:r>
          </w:p>
        </w:tc>
        <w:tc>
          <w:tcPr>
            <w:tcW w:w="346" w:type="pct"/>
            <w:shd w:val="clear" w:color="auto" w:fill="auto"/>
          </w:tcPr>
          <w:p w14:paraId="545F0F89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0987AA2" w14:textId="366BB598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99.99±0.00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0B00D816" w14:textId="54A5905C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(89.43±0.00)</w:t>
            </w:r>
          </w:p>
        </w:tc>
        <w:tc>
          <w:tcPr>
            <w:tcW w:w="843" w:type="pct"/>
            <w:vAlign w:val="center"/>
          </w:tcPr>
          <w:p w14:paraId="66399E70" w14:textId="01654F65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38.33±1.67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cd</w:t>
            </w:r>
          </w:p>
          <w:p w14:paraId="3A0F9218" w14:textId="4B800E25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(38.24±0.99)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74B9B131" w14:textId="21CDF72D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99.98±0.00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64EB8188" w14:textId="12CF986B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(89.34±0.04)</w:t>
            </w:r>
          </w:p>
        </w:tc>
        <w:tc>
          <w:tcPr>
            <w:tcW w:w="843" w:type="pct"/>
            <w:vAlign w:val="center"/>
          </w:tcPr>
          <w:p w14:paraId="24DB6DA8" w14:textId="2CB22332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24.39±3.09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bc</w:t>
            </w:r>
          </w:p>
          <w:p w14:paraId="4290E936" w14:textId="110A8A72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(29.50±2.09)</w:t>
            </w:r>
          </w:p>
        </w:tc>
        <w:tc>
          <w:tcPr>
            <w:tcW w:w="740" w:type="pct"/>
          </w:tcPr>
          <w:p w14:paraId="194FD6B3" w14:textId="1757AAB0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2521C">
              <w:rPr>
                <w:rFonts w:asciiTheme="majorBidi" w:hAnsiTheme="majorBidi" w:cstheme="majorBidi"/>
                <w:bCs/>
                <w:sz w:val="20"/>
                <w:szCs w:val="20"/>
              </w:rPr>
              <w:t>75.61</w:t>
            </w:r>
          </w:p>
        </w:tc>
      </w:tr>
      <w:tr w:rsidR="00B25F11" w:rsidRPr="001E1CC1" w14:paraId="4C69F801" w14:textId="26EC5AAF" w:rsidTr="00110917">
        <w:tc>
          <w:tcPr>
            <w:tcW w:w="209" w:type="pct"/>
            <w:shd w:val="clear" w:color="auto" w:fill="auto"/>
          </w:tcPr>
          <w:p w14:paraId="25A7A887" w14:textId="34CC67E3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T4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2BF91C82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Ethion 50 EC</w:t>
            </w:r>
          </w:p>
        </w:tc>
        <w:tc>
          <w:tcPr>
            <w:tcW w:w="346" w:type="pct"/>
            <w:shd w:val="clear" w:color="auto" w:fill="auto"/>
          </w:tcPr>
          <w:p w14:paraId="0EC77C6C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EA00EC2" w14:textId="4344833E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99.99±0.00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2663CB01" w14:textId="0D63138D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(89.43±0.00)</w:t>
            </w:r>
          </w:p>
        </w:tc>
        <w:tc>
          <w:tcPr>
            <w:tcW w:w="843" w:type="pct"/>
            <w:vAlign w:val="center"/>
          </w:tcPr>
          <w:p w14:paraId="0AAB8B05" w14:textId="01599352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40.00±0.00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bc</w:t>
            </w:r>
          </w:p>
          <w:p w14:paraId="1DCE5BB4" w14:textId="7200EFAB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(39.23±0.00)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116FED6" w14:textId="7405E924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99.98±0.00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00FAE955" w14:textId="2A3B39E6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(89.34±0.04)</w:t>
            </w:r>
          </w:p>
        </w:tc>
        <w:tc>
          <w:tcPr>
            <w:tcW w:w="843" w:type="pct"/>
            <w:vAlign w:val="center"/>
          </w:tcPr>
          <w:p w14:paraId="5C6DE4AB" w14:textId="48FCF9B9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26.47±1.47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bc</w:t>
            </w:r>
          </w:p>
          <w:p w14:paraId="15D2A0A8" w14:textId="7EEA693B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(30.95±0.95)</w:t>
            </w:r>
          </w:p>
        </w:tc>
        <w:tc>
          <w:tcPr>
            <w:tcW w:w="740" w:type="pct"/>
          </w:tcPr>
          <w:p w14:paraId="545FB441" w14:textId="193BF26A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2521C">
              <w:rPr>
                <w:rFonts w:asciiTheme="majorBidi" w:hAnsiTheme="majorBidi" w:cstheme="majorBidi"/>
                <w:bCs/>
                <w:sz w:val="20"/>
                <w:szCs w:val="20"/>
              </w:rPr>
              <w:t>73.52</w:t>
            </w:r>
          </w:p>
        </w:tc>
      </w:tr>
      <w:tr w:rsidR="00B25F11" w:rsidRPr="001E1CC1" w14:paraId="3298D251" w14:textId="769302CB" w:rsidTr="00110917">
        <w:tc>
          <w:tcPr>
            <w:tcW w:w="209" w:type="pct"/>
            <w:shd w:val="clear" w:color="auto" w:fill="auto"/>
          </w:tcPr>
          <w:p w14:paraId="185C0B94" w14:textId="20BA4376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T5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1E34FA65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Cypermethrin 25 EC</w:t>
            </w:r>
          </w:p>
        </w:tc>
        <w:tc>
          <w:tcPr>
            <w:tcW w:w="346" w:type="pct"/>
            <w:shd w:val="clear" w:color="auto" w:fill="auto"/>
          </w:tcPr>
          <w:p w14:paraId="7176AF0F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2CF1D16E" w14:textId="38482873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98.33±1.66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768963B9" w14:textId="53FC2E32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(85.31±4.12)</w:t>
            </w:r>
          </w:p>
        </w:tc>
        <w:tc>
          <w:tcPr>
            <w:tcW w:w="843" w:type="pct"/>
            <w:vAlign w:val="center"/>
          </w:tcPr>
          <w:p w14:paraId="28F75D72" w14:textId="369D685A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41.67±1.67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b</w:t>
            </w:r>
          </w:p>
          <w:p w14:paraId="611A007A" w14:textId="34C8AEAA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(40.20±0.97)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D290472" w14:textId="5834935B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97.21±2.77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05ACDB7D" w14:textId="699C65B9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(83.99±5.39)</w:t>
            </w:r>
          </w:p>
        </w:tc>
        <w:tc>
          <w:tcPr>
            <w:tcW w:w="843" w:type="pct"/>
            <w:vAlign w:val="center"/>
          </w:tcPr>
          <w:p w14:paraId="01D3F8F8" w14:textId="20979B13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28.43±3.43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b</w:t>
            </w:r>
          </w:p>
          <w:p w14:paraId="1A14FF74" w14:textId="3C02F160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(32.15±2.15)</w:t>
            </w:r>
          </w:p>
        </w:tc>
        <w:tc>
          <w:tcPr>
            <w:tcW w:w="740" w:type="pct"/>
          </w:tcPr>
          <w:p w14:paraId="00DF1625" w14:textId="2BCF8322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2521C">
              <w:rPr>
                <w:rFonts w:asciiTheme="majorBidi" w:hAnsiTheme="majorBidi" w:cstheme="majorBidi"/>
                <w:bCs/>
                <w:sz w:val="20"/>
                <w:szCs w:val="20"/>
              </w:rPr>
              <w:t>70.75</w:t>
            </w:r>
          </w:p>
        </w:tc>
      </w:tr>
      <w:tr w:rsidR="00B25F11" w:rsidRPr="001E1CC1" w14:paraId="4E9BE334" w14:textId="0961283E" w:rsidTr="00110917">
        <w:tc>
          <w:tcPr>
            <w:tcW w:w="209" w:type="pct"/>
            <w:shd w:val="clear" w:color="auto" w:fill="auto"/>
          </w:tcPr>
          <w:p w14:paraId="2BC94AB7" w14:textId="24BADC99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T6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6444076D" w14:textId="22BFFDB2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  <w:bookmarkStart w:id="2" w:name="_Hlk104217160"/>
            <w:r w:rsidRPr="001E1CC1">
              <w:rPr>
                <w:rFonts w:asciiTheme="majorBidi" w:hAnsiTheme="majorBidi" w:cstheme="majorBidi"/>
                <w:sz w:val="20"/>
                <w:szCs w:val="20"/>
              </w:rPr>
              <w:t xml:space="preserve">Azadirachtin 0.15 EC </w:t>
            </w:r>
            <w:bookmarkEnd w:id="2"/>
          </w:p>
        </w:tc>
        <w:tc>
          <w:tcPr>
            <w:tcW w:w="346" w:type="pct"/>
            <w:shd w:val="clear" w:color="auto" w:fill="auto"/>
          </w:tcPr>
          <w:p w14:paraId="20DDBC3D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0C8507B6" w14:textId="5C5B6CCD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81.67±4.41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b</w:t>
            </w:r>
          </w:p>
          <w:p w14:paraId="76BA8C2F" w14:textId="668598E5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(65.00±3.43)</w:t>
            </w:r>
          </w:p>
        </w:tc>
        <w:tc>
          <w:tcPr>
            <w:tcW w:w="843" w:type="pct"/>
            <w:vAlign w:val="center"/>
          </w:tcPr>
          <w:p w14:paraId="11E177D8" w14:textId="26A386B2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26.67±1.67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e</w:t>
            </w:r>
          </w:p>
          <w:p w14:paraId="5073A4F0" w14:textId="11BF42E8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(31.07±1.07)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2FF76205" w14:textId="078FCB74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76.62±4.25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b</w:t>
            </w:r>
          </w:p>
          <w:p w14:paraId="20ACDADB" w14:textId="40781E4D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(61.26±2.87)</w:t>
            </w:r>
          </w:p>
        </w:tc>
        <w:tc>
          <w:tcPr>
            <w:tcW w:w="843" w:type="pct"/>
            <w:vAlign w:val="center"/>
          </w:tcPr>
          <w:p w14:paraId="57F2BAF4" w14:textId="017D2B73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10.17±1.97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d</w:t>
            </w:r>
          </w:p>
          <w:p w14:paraId="2AC47A7D" w14:textId="15FB13A3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(18.41±1.98)</w:t>
            </w:r>
          </w:p>
        </w:tc>
        <w:tc>
          <w:tcPr>
            <w:tcW w:w="740" w:type="pct"/>
          </w:tcPr>
          <w:p w14:paraId="6F5178BC" w14:textId="52E672C9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2521C">
              <w:rPr>
                <w:rFonts w:asciiTheme="majorBidi" w:hAnsiTheme="majorBidi" w:cstheme="majorBidi"/>
                <w:bCs/>
                <w:sz w:val="20"/>
                <w:szCs w:val="20"/>
              </w:rPr>
              <w:t>86.72</w:t>
            </w:r>
          </w:p>
        </w:tc>
      </w:tr>
      <w:tr w:rsidR="00B25F11" w:rsidRPr="001E1CC1" w14:paraId="25ED81FC" w14:textId="2391C211" w:rsidTr="00110917">
        <w:tc>
          <w:tcPr>
            <w:tcW w:w="209" w:type="pct"/>
            <w:shd w:val="clear" w:color="auto" w:fill="auto"/>
          </w:tcPr>
          <w:p w14:paraId="4D681AE8" w14:textId="2FADA9CB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T7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2DDD0808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Profenophos 40 + Cypermethrin 4 EC</w:t>
            </w:r>
          </w:p>
        </w:tc>
        <w:tc>
          <w:tcPr>
            <w:tcW w:w="346" w:type="pct"/>
            <w:shd w:val="clear" w:color="auto" w:fill="auto"/>
          </w:tcPr>
          <w:p w14:paraId="1389D4E7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2E4789D8" w14:textId="76EB3473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99.99±0.00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4971EE4E" w14:textId="097FF89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(89.43±0.00)</w:t>
            </w:r>
          </w:p>
        </w:tc>
        <w:tc>
          <w:tcPr>
            <w:tcW w:w="843" w:type="pct"/>
            <w:vAlign w:val="center"/>
          </w:tcPr>
          <w:p w14:paraId="717682EA" w14:textId="0C24964F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48.33±3.33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73C86BCE" w14:textId="6A893388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(44.04±1.91)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5B2F4A8F" w14:textId="4182F66D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99.98±0.00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30EF1D54" w14:textId="404C40F1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(89.34±0.04)</w:t>
            </w:r>
          </w:p>
        </w:tc>
        <w:tc>
          <w:tcPr>
            <w:tcW w:w="843" w:type="pct"/>
            <w:vAlign w:val="center"/>
          </w:tcPr>
          <w:p w14:paraId="5C2D0464" w14:textId="05A1C24D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36.76±3.68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51C5A23B" w14:textId="460E68AA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(37.28±2.18)</w:t>
            </w:r>
          </w:p>
        </w:tc>
        <w:tc>
          <w:tcPr>
            <w:tcW w:w="740" w:type="pct"/>
          </w:tcPr>
          <w:p w14:paraId="29CEC87D" w14:textId="6DCE7523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2521C">
              <w:rPr>
                <w:rFonts w:asciiTheme="majorBidi" w:hAnsiTheme="majorBidi" w:cstheme="majorBidi"/>
                <w:bCs/>
                <w:sz w:val="20"/>
                <w:szCs w:val="20"/>
              </w:rPr>
              <w:t>63.23</w:t>
            </w:r>
          </w:p>
        </w:tc>
      </w:tr>
      <w:tr w:rsidR="00B25F11" w:rsidRPr="001E1CC1" w14:paraId="4FA6AC0C" w14:textId="7CEE33BB" w:rsidTr="00110917">
        <w:tc>
          <w:tcPr>
            <w:tcW w:w="209" w:type="pct"/>
            <w:shd w:val="clear" w:color="auto" w:fill="auto"/>
          </w:tcPr>
          <w:p w14:paraId="23A05E24" w14:textId="3457A887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T8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5A484A64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Chlorpyrifos 50 + Cypermethrin 5 EC</w:t>
            </w:r>
          </w:p>
        </w:tc>
        <w:tc>
          <w:tcPr>
            <w:tcW w:w="346" w:type="pct"/>
            <w:shd w:val="clear" w:color="auto" w:fill="auto"/>
          </w:tcPr>
          <w:p w14:paraId="225ACAD4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0D707986" w14:textId="6962307E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99.99±0.00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4A98E469" w14:textId="2EF2B3CA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(89.43±0.00)</w:t>
            </w:r>
          </w:p>
        </w:tc>
        <w:tc>
          <w:tcPr>
            <w:tcW w:w="843" w:type="pct"/>
            <w:vAlign w:val="center"/>
          </w:tcPr>
          <w:p w14:paraId="2C8AD13C" w14:textId="72A7186E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48.33±1.67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41CF71AF" w14:textId="6489A2B1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(44.04±0.96)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8643418" w14:textId="5A59C90E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99.98±0.00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65D7DAE7" w14:textId="472F4EB1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(89.34±0.04)</w:t>
            </w:r>
          </w:p>
        </w:tc>
        <w:tc>
          <w:tcPr>
            <w:tcW w:w="843" w:type="pct"/>
            <w:vAlign w:val="center"/>
          </w:tcPr>
          <w:p w14:paraId="31D210A9" w14:textId="29A7ACA9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36.76±0.74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02CB6321" w14:textId="62D5E122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(37.32±0.44)</w:t>
            </w:r>
          </w:p>
        </w:tc>
        <w:tc>
          <w:tcPr>
            <w:tcW w:w="740" w:type="pct"/>
          </w:tcPr>
          <w:p w14:paraId="59438258" w14:textId="2470C40A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2521C">
              <w:rPr>
                <w:rFonts w:asciiTheme="majorBidi" w:hAnsiTheme="majorBidi" w:cstheme="majorBidi"/>
                <w:bCs/>
                <w:sz w:val="20"/>
                <w:szCs w:val="20"/>
              </w:rPr>
              <w:t>63.23</w:t>
            </w:r>
          </w:p>
        </w:tc>
      </w:tr>
      <w:tr w:rsidR="00B25F11" w:rsidRPr="001E1CC1" w14:paraId="01DB49F0" w14:textId="0DEC5C17" w:rsidTr="00110917">
        <w:tc>
          <w:tcPr>
            <w:tcW w:w="209" w:type="pct"/>
            <w:shd w:val="clear" w:color="auto" w:fill="auto"/>
          </w:tcPr>
          <w:p w14:paraId="48233801" w14:textId="21E901B9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T9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0A286192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Ethion 40 + Cypermethrin 5 EC</w:t>
            </w:r>
          </w:p>
        </w:tc>
        <w:tc>
          <w:tcPr>
            <w:tcW w:w="346" w:type="pct"/>
            <w:shd w:val="clear" w:color="auto" w:fill="auto"/>
          </w:tcPr>
          <w:p w14:paraId="4A33E465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2FE8295F" w14:textId="1F71BCBC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99.99±0.00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4CFEBDF6" w14:textId="7887E4F2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(89.43±0.00)</w:t>
            </w:r>
          </w:p>
        </w:tc>
        <w:tc>
          <w:tcPr>
            <w:tcW w:w="843" w:type="pct"/>
            <w:vAlign w:val="center"/>
          </w:tcPr>
          <w:p w14:paraId="0F334D79" w14:textId="319F7318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36.67±1.67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d</w:t>
            </w:r>
          </w:p>
          <w:p w14:paraId="66C27873" w14:textId="3E2FE762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(37.26±0.99)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7CEAAB32" w14:textId="4D0F2DB8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99.98±0.00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a</w:t>
            </w:r>
          </w:p>
          <w:p w14:paraId="371EE50F" w14:textId="51B6A7A1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(89.34±0.04)</w:t>
            </w:r>
          </w:p>
        </w:tc>
        <w:tc>
          <w:tcPr>
            <w:tcW w:w="843" w:type="pct"/>
            <w:vAlign w:val="center"/>
          </w:tcPr>
          <w:p w14:paraId="422AC8F7" w14:textId="71FD71E9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22.30±3.55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c</w:t>
            </w:r>
          </w:p>
          <w:p w14:paraId="1FBF1D7F" w14:textId="7E6C8FFB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(28.05±2.39)</w:t>
            </w:r>
          </w:p>
        </w:tc>
        <w:tc>
          <w:tcPr>
            <w:tcW w:w="740" w:type="pct"/>
          </w:tcPr>
          <w:p w14:paraId="3F9583F8" w14:textId="151D8515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2521C">
              <w:rPr>
                <w:rFonts w:asciiTheme="majorBidi" w:hAnsiTheme="majorBidi" w:cstheme="majorBidi"/>
                <w:bCs/>
                <w:sz w:val="20"/>
                <w:szCs w:val="20"/>
              </w:rPr>
              <w:t>77.69</w:t>
            </w:r>
          </w:p>
        </w:tc>
      </w:tr>
      <w:tr w:rsidR="00B25F11" w:rsidRPr="001E1CC1" w14:paraId="67C236FF" w14:textId="65F4A1F9" w:rsidTr="00110917">
        <w:tc>
          <w:tcPr>
            <w:tcW w:w="209" w:type="pct"/>
            <w:shd w:val="clear" w:color="auto" w:fill="auto"/>
          </w:tcPr>
          <w:p w14:paraId="54B02386" w14:textId="02F3DAA8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T10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044FB363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Control (water spray)</w:t>
            </w:r>
          </w:p>
        </w:tc>
        <w:tc>
          <w:tcPr>
            <w:tcW w:w="346" w:type="pct"/>
            <w:shd w:val="clear" w:color="auto" w:fill="auto"/>
          </w:tcPr>
          <w:p w14:paraId="00A19012" w14:textId="77777777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1067040A" w14:textId="3A69E936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23.33±8.82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c</w:t>
            </w:r>
          </w:p>
          <w:p w14:paraId="6E415124" w14:textId="5B12AB4E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(28.08±6.05)</w:t>
            </w:r>
          </w:p>
        </w:tc>
        <w:tc>
          <w:tcPr>
            <w:tcW w:w="843" w:type="pct"/>
            <w:vAlign w:val="center"/>
          </w:tcPr>
          <w:p w14:paraId="4ECC7EEE" w14:textId="6A732C8F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18.33±1.67</w:t>
            </w:r>
            <w:r w:rsidR="004342FD" w:rsidRPr="004342FD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f</w:t>
            </w:r>
          </w:p>
          <w:p w14:paraId="648C4951" w14:textId="162E529F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(25.31±1.26)</w:t>
            </w:r>
          </w:p>
        </w:tc>
        <w:tc>
          <w:tcPr>
            <w:tcW w:w="706" w:type="pct"/>
            <w:shd w:val="clear" w:color="auto" w:fill="auto"/>
          </w:tcPr>
          <w:p w14:paraId="6749BF1A" w14:textId="327CE421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4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0.01±0.00</w:t>
            </w:r>
            <w:r w:rsidR="00610FA7" w:rsidRPr="00610FA7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c</w:t>
            </w:r>
          </w:p>
          <w:p w14:paraId="28DF2189" w14:textId="13352CB4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(0.57±0.00)</w:t>
            </w:r>
          </w:p>
        </w:tc>
        <w:tc>
          <w:tcPr>
            <w:tcW w:w="843" w:type="pct"/>
          </w:tcPr>
          <w:p w14:paraId="25DC91BD" w14:textId="0D795C2E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0.01±0.00</w:t>
            </w:r>
            <w:r w:rsidR="00610FA7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</w:p>
          <w:p w14:paraId="571F530E" w14:textId="19CFB563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(0.57±0.00)</w:t>
            </w:r>
          </w:p>
        </w:tc>
        <w:tc>
          <w:tcPr>
            <w:tcW w:w="740" w:type="pct"/>
          </w:tcPr>
          <w:p w14:paraId="74F6C856" w14:textId="28873B1D" w:rsidR="00B25F11" w:rsidRPr="001E1CC1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2521C">
              <w:rPr>
                <w:rFonts w:asciiTheme="majorBidi" w:hAnsiTheme="majorBidi" w:cstheme="majorBidi"/>
                <w:bCs/>
                <w:sz w:val="20"/>
                <w:szCs w:val="20"/>
              </w:rPr>
              <w:t>0.00</w:t>
            </w:r>
          </w:p>
        </w:tc>
      </w:tr>
      <w:tr w:rsidR="001E1CC1" w:rsidRPr="001E1CC1" w14:paraId="1B8063FB" w14:textId="3A708740" w:rsidTr="00F82B5F">
        <w:tc>
          <w:tcPr>
            <w:tcW w:w="209" w:type="pct"/>
            <w:shd w:val="clear" w:color="auto" w:fill="auto"/>
            <w:vAlign w:val="center"/>
          </w:tcPr>
          <w:p w14:paraId="20C4B898" w14:textId="77777777" w:rsidR="001E1CC1" w:rsidRPr="001E1CC1" w:rsidRDefault="001E1CC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14:paraId="35EA5E89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F stat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7B3973E6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6" w:type="pct"/>
            <w:shd w:val="clear" w:color="auto" w:fill="auto"/>
          </w:tcPr>
          <w:p w14:paraId="66203F5B" w14:textId="7642A799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sig**</w:t>
            </w:r>
          </w:p>
        </w:tc>
        <w:tc>
          <w:tcPr>
            <w:tcW w:w="843" w:type="pct"/>
          </w:tcPr>
          <w:p w14:paraId="7E2B692F" w14:textId="0A244F4B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sig**</w:t>
            </w:r>
          </w:p>
        </w:tc>
        <w:tc>
          <w:tcPr>
            <w:tcW w:w="706" w:type="pct"/>
            <w:shd w:val="clear" w:color="auto" w:fill="auto"/>
          </w:tcPr>
          <w:p w14:paraId="626F3C30" w14:textId="7A00AA36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sig**</w:t>
            </w:r>
          </w:p>
        </w:tc>
        <w:tc>
          <w:tcPr>
            <w:tcW w:w="843" w:type="pct"/>
          </w:tcPr>
          <w:p w14:paraId="6064F10D" w14:textId="506E5382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sig**</w:t>
            </w:r>
          </w:p>
        </w:tc>
        <w:tc>
          <w:tcPr>
            <w:tcW w:w="740" w:type="pct"/>
          </w:tcPr>
          <w:p w14:paraId="0A016D68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1E1CC1" w:rsidRPr="001E1CC1" w14:paraId="11465A52" w14:textId="73CEE95F" w:rsidTr="00F82B5F">
        <w:tc>
          <w:tcPr>
            <w:tcW w:w="209" w:type="pct"/>
            <w:shd w:val="clear" w:color="auto" w:fill="auto"/>
            <w:vAlign w:val="center"/>
          </w:tcPr>
          <w:p w14:paraId="27884903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14:paraId="3265ADBD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SE (diff.) ±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01C7079A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6" w:type="pct"/>
            <w:shd w:val="clear" w:color="auto" w:fill="auto"/>
          </w:tcPr>
          <w:p w14:paraId="4B7B4D8D" w14:textId="762497BB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5.24</w:t>
            </w:r>
          </w:p>
        </w:tc>
        <w:tc>
          <w:tcPr>
            <w:tcW w:w="843" w:type="pct"/>
          </w:tcPr>
          <w:p w14:paraId="545AF350" w14:textId="2E02A632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1.55</w:t>
            </w:r>
          </w:p>
        </w:tc>
        <w:tc>
          <w:tcPr>
            <w:tcW w:w="706" w:type="pct"/>
            <w:shd w:val="clear" w:color="auto" w:fill="auto"/>
          </w:tcPr>
          <w:p w14:paraId="403533C8" w14:textId="068EDBFF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5.00</w:t>
            </w:r>
          </w:p>
        </w:tc>
        <w:tc>
          <w:tcPr>
            <w:tcW w:w="843" w:type="pct"/>
          </w:tcPr>
          <w:p w14:paraId="541052D3" w14:textId="33867313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2.52</w:t>
            </w:r>
          </w:p>
        </w:tc>
        <w:tc>
          <w:tcPr>
            <w:tcW w:w="740" w:type="pct"/>
          </w:tcPr>
          <w:p w14:paraId="63DBE35C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1E1CC1" w:rsidRPr="001E1CC1" w14:paraId="36885960" w14:textId="05AE3863" w:rsidTr="00F82B5F">
        <w:tc>
          <w:tcPr>
            <w:tcW w:w="209" w:type="pct"/>
            <w:shd w:val="clear" w:color="auto" w:fill="auto"/>
            <w:vAlign w:val="center"/>
          </w:tcPr>
          <w:p w14:paraId="5303C452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14:paraId="528F5109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CD @ 5%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5F24988A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6" w:type="pct"/>
            <w:shd w:val="clear" w:color="auto" w:fill="auto"/>
          </w:tcPr>
          <w:p w14:paraId="19FCD0E9" w14:textId="74DDEA93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10.92</w:t>
            </w:r>
          </w:p>
        </w:tc>
        <w:tc>
          <w:tcPr>
            <w:tcW w:w="843" w:type="pct"/>
          </w:tcPr>
          <w:p w14:paraId="12E727E8" w14:textId="36AE9D9D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3.24</w:t>
            </w:r>
          </w:p>
        </w:tc>
        <w:tc>
          <w:tcPr>
            <w:tcW w:w="706" w:type="pct"/>
            <w:shd w:val="clear" w:color="auto" w:fill="auto"/>
          </w:tcPr>
          <w:p w14:paraId="48F297AB" w14:textId="319A7B36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10.44</w:t>
            </w:r>
          </w:p>
        </w:tc>
        <w:tc>
          <w:tcPr>
            <w:tcW w:w="843" w:type="pct"/>
          </w:tcPr>
          <w:p w14:paraId="1DB1514B" w14:textId="47F9795E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5.26</w:t>
            </w:r>
          </w:p>
        </w:tc>
        <w:tc>
          <w:tcPr>
            <w:tcW w:w="740" w:type="pct"/>
          </w:tcPr>
          <w:p w14:paraId="07B5DA07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1E1CC1" w:rsidRPr="001E1CC1" w14:paraId="4026BD80" w14:textId="6679EA86" w:rsidTr="00F82B5F">
        <w:tc>
          <w:tcPr>
            <w:tcW w:w="209" w:type="pct"/>
            <w:shd w:val="clear" w:color="auto" w:fill="auto"/>
            <w:vAlign w:val="center"/>
          </w:tcPr>
          <w:p w14:paraId="27D99B62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14:paraId="622ABA78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sz w:val="20"/>
                <w:szCs w:val="20"/>
              </w:rPr>
              <w:t>CV (%)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1C406C75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6" w:type="pct"/>
            <w:shd w:val="clear" w:color="auto" w:fill="auto"/>
          </w:tcPr>
          <w:p w14:paraId="6E8D7654" w14:textId="007CFD2C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8.09</w:t>
            </w:r>
          </w:p>
        </w:tc>
        <w:tc>
          <w:tcPr>
            <w:tcW w:w="843" w:type="pct"/>
          </w:tcPr>
          <w:p w14:paraId="44016CB3" w14:textId="63E15485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4.99</w:t>
            </w:r>
          </w:p>
        </w:tc>
        <w:tc>
          <w:tcPr>
            <w:tcW w:w="706" w:type="pct"/>
            <w:shd w:val="clear" w:color="auto" w:fill="auto"/>
          </w:tcPr>
          <w:p w14:paraId="05B3F65B" w14:textId="0E759B9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8.08</w:t>
            </w:r>
          </w:p>
        </w:tc>
        <w:tc>
          <w:tcPr>
            <w:tcW w:w="843" w:type="pct"/>
          </w:tcPr>
          <w:p w14:paraId="63FEC70A" w14:textId="48B1E05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CC1">
              <w:rPr>
                <w:rFonts w:asciiTheme="majorBidi" w:hAnsiTheme="majorBidi" w:cstheme="majorBidi"/>
                <w:bCs/>
                <w:sz w:val="20"/>
                <w:szCs w:val="20"/>
              </w:rPr>
              <w:t>11.00</w:t>
            </w:r>
          </w:p>
        </w:tc>
        <w:tc>
          <w:tcPr>
            <w:tcW w:w="740" w:type="pct"/>
          </w:tcPr>
          <w:p w14:paraId="6E27086B" w14:textId="77777777" w:rsidR="001E1CC1" w:rsidRPr="001E1CC1" w:rsidRDefault="001E1CC1" w:rsidP="001E1CC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</w:tbl>
    <w:p w14:paraId="40DEE887" w14:textId="4BC07B5E" w:rsidR="004477E0" w:rsidRDefault="004477E0" w:rsidP="00D26C78">
      <w:pPr>
        <w:tabs>
          <w:tab w:val="left" w:pos="1440"/>
        </w:tabs>
        <w:spacing w:after="0" w:line="240" w:lineRule="auto"/>
        <w:ind w:right="11"/>
        <w:contextualSpacing/>
        <w:jc w:val="both"/>
        <w:rPr>
          <w:rFonts w:asciiTheme="majorBidi" w:hAnsiTheme="majorBidi" w:cstheme="majorBidi"/>
          <w:sz w:val="20"/>
          <w:szCs w:val="20"/>
        </w:rPr>
      </w:pPr>
      <w:r w:rsidRPr="001E1CC1">
        <w:rPr>
          <w:rFonts w:asciiTheme="majorBidi" w:hAnsiTheme="majorBidi" w:cstheme="majorBidi"/>
          <w:sz w:val="20"/>
          <w:szCs w:val="20"/>
        </w:rPr>
        <w:t xml:space="preserve">*Figures represent total sample size i.e. </w:t>
      </w:r>
      <w:r>
        <w:rPr>
          <w:rFonts w:asciiTheme="majorBidi" w:hAnsiTheme="majorBidi" w:cstheme="majorBidi"/>
          <w:sz w:val="20"/>
          <w:szCs w:val="20"/>
        </w:rPr>
        <w:t>75</w:t>
      </w:r>
      <w:r w:rsidRPr="001E1CC1">
        <w:rPr>
          <w:rFonts w:asciiTheme="majorBidi" w:hAnsiTheme="majorBidi" w:cstheme="majorBidi"/>
          <w:sz w:val="20"/>
          <w:szCs w:val="20"/>
        </w:rPr>
        <w:t xml:space="preserve"> larvae (2</w:t>
      </w:r>
      <w:r>
        <w:rPr>
          <w:rFonts w:asciiTheme="majorBidi" w:hAnsiTheme="majorBidi" w:cstheme="majorBidi"/>
          <w:sz w:val="20"/>
          <w:szCs w:val="20"/>
        </w:rPr>
        <w:t>5</w:t>
      </w:r>
      <w:r w:rsidRPr="001E1CC1">
        <w:rPr>
          <w:rFonts w:asciiTheme="majorBidi" w:hAnsiTheme="majorBidi" w:cstheme="majorBidi"/>
          <w:sz w:val="20"/>
          <w:szCs w:val="20"/>
        </w:rPr>
        <w:t xml:space="preserve"> larva</w:t>
      </w:r>
      <w:r w:rsidR="00D26C78">
        <w:rPr>
          <w:rFonts w:asciiTheme="majorBidi" w:hAnsiTheme="majorBidi" w:cstheme="majorBidi"/>
          <w:sz w:val="20"/>
          <w:szCs w:val="20"/>
        </w:rPr>
        <w:t>e</w:t>
      </w:r>
      <w:r w:rsidRPr="001E1CC1">
        <w:rPr>
          <w:rFonts w:asciiTheme="majorBidi" w:hAnsiTheme="majorBidi" w:cstheme="majorBidi"/>
          <w:sz w:val="20"/>
          <w:szCs w:val="20"/>
        </w:rPr>
        <w:t xml:space="preserve">/replication) </w:t>
      </w:r>
    </w:p>
    <w:p w14:paraId="2317B3D7" w14:textId="47A7E6F6" w:rsidR="004477E0" w:rsidRDefault="004477E0" w:rsidP="00D26C78">
      <w:pPr>
        <w:tabs>
          <w:tab w:val="left" w:pos="1440"/>
        </w:tabs>
        <w:spacing w:after="0" w:line="240" w:lineRule="auto"/>
        <w:ind w:right="11"/>
        <w:contextualSpacing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@Corrected values after using Abbott’s formula</w:t>
      </w:r>
    </w:p>
    <w:p w14:paraId="017126A9" w14:textId="77777777" w:rsidR="004477E0" w:rsidRDefault="004477E0" w:rsidP="00D26C78">
      <w:pPr>
        <w:tabs>
          <w:tab w:val="left" w:pos="1440"/>
        </w:tabs>
        <w:spacing w:after="0" w:line="240" w:lineRule="auto"/>
        <w:ind w:right="11"/>
        <w:contextualSpacing/>
        <w:jc w:val="both"/>
        <w:rPr>
          <w:rFonts w:asciiTheme="majorBidi" w:hAnsiTheme="majorBidi" w:cstheme="majorBidi"/>
          <w:sz w:val="20"/>
          <w:szCs w:val="20"/>
        </w:rPr>
      </w:pPr>
      <w:r w:rsidRPr="001E1CC1">
        <w:rPr>
          <w:rFonts w:asciiTheme="majorBidi" w:hAnsiTheme="majorBidi" w:cstheme="majorBidi"/>
          <w:sz w:val="20"/>
          <w:szCs w:val="20"/>
        </w:rPr>
        <w:t>#Figures in parentheses are arc sin transformed values (Gomez and Gomez, 1984)</w:t>
      </w:r>
    </w:p>
    <w:p w14:paraId="2DBEACD5" w14:textId="008F0F37" w:rsidR="004477E0" w:rsidRPr="001E1CC1" w:rsidRDefault="004477E0" w:rsidP="00D26C78">
      <w:pPr>
        <w:tabs>
          <w:tab w:val="left" w:pos="1440"/>
        </w:tabs>
        <w:spacing w:after="0" w:line="240" w:lineRule="auto"/>
        <w:ind w:right="11"/>
        <w:contextualSpacing/>
        <w:jc w:val="both"/>
        <w:rPr>
          <w:rFonts w:asciiTheme="majorBidi" w:hAnsiTheme="majorBidi" w:cstheme="majorBidi"/>
          <w:sz w:val="20"/>
          <w:szCs w:val="20"/>
        </w:rPr>
      </w:pPr>
      <w:r w:rsidRPr="001E1CC1">
        <w:rPr>
          <w:rFonts w:asciiTheme="majorBidi" w:hAnsiTheme="majorBidi" w:cstheme="majorBidi"/>
          <w:sz w:val="20"/>
          <w:szCs w:val="20"/>
        </w:rPr>
        <w:t xml:space="preserve">**F test highly significant at 1% level of significance </w:t>
      </w:r>
    </w:p>
    <w:p w14:paraId="29E07E3F" w14:textId="57DE32B8" w:rsidR="00A74693" w:rsidRPr="00680C49" w:rsidRDefault="00AF53D7">
      <w:pPr>
        <w:rPr>
          <w:rFonts w:asciiTheme="majorBidi" w:hAnsiTheme="majorBidi" w:cstheme="majorBidi"/>
          <w:sz w:val="24"/>
          <w:szCs w:val="24"/>
        </w:rPr>
      </w:pPr>
      <w:r w:rsidRPr="00680C49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="00830A14">
        <w:rPr>
          <w:rFonts w:asciiTheme="majorBidi" w:hAnsiTheme="majorBidi" w:cstheme="majorBidi"/>
          <w:sz w:val="24"/>
          <w:szCs w:val="24"/>
        </w:rPr>
        <w:t>5</w:t>
      </w:r>
      <w:r w:rsidRPr="00680C49">
        <w:rPr>
          <w:rFonts w:asciiTheme="majorBidi" w:hAnsiTheme="majorBidi" w:cstheme="majorBidi"/>
          <w:sz w:val="24"/>
          <w:szCs w:val="24"/>
        </w:rPr>
        <w:t xml:space="preserve">. </w:t>
      </w:r>
      <w:r w:rsidR="00707311" w:rsidRPr="00680C49">
        <w:rPr>
          <w:rFonts w:asciiTheme="majorBidi" w:hAnsiTheme="majorBidi" w:cstheme="majorBidi"/>
          <w:sz w:val="24"/>
          <w:szCs w:val="24"/>
        </w:rPr>
        <w:t>Mean fecundity (number of eggs/ female), effective deterrency (%)</w:t>
      </w:r>
      <w:r w:rsidR="00D739E1">
        <w:rPr>
          <w:rFonts w:asciiTheme="majorBidi" w:hAnsiTheme="majorBidi" w:cstheme="majorBidi"/>
          <w:sz w:val="24"/>
          <w:szCs w:val="24"/>
        </w:rPr>
        <w:t xml:space="preserve">, </w:t>
      </w:r>
      <w:r w:rsidR="00707311" w:rsidRPr="00680C49">
        <w:rPr>
          <w:rFonts w:asciiTheme="majorBidi" w:hAnsiTheme="majorBidi" w:cstheme="majorBidi"/>
          <w:sz w:val="24"/>
          <w:szCs w:val="24"/>
        </w:rPr>
        <w:t xml:space="preserve">avoidance index </w:t>
      </w:r>
      <w:r w:rsidR="00D739E1">
        <w:rPr>
          <w:rFonts w:asciiTheme="majorBidi" w:hAnsiTheme="majorBidi" w:cstheme="majorBidi"/>
          <w:sz w:val="24"/>
          <w:szCs w:val="24"/>
        </w:rPr>
        <w:t xml:space="preserve">and longevity of </w:t>
      </w:r>
      <w:r w:rsidR="00707311" w:rsidRPr="00680C49">
        <w:rPr>
          <w:rFonts w:asciiTheme="majorBidi" w:hAnsiTheme="majorBidi" w:cstheme="majorBidi"/>
          <w:sz w:val="24"/>
          <w:szCs w:val="24"/>
        </w:rPr>
        <w:t>adult</w:t>
      </w:r>
      <w:r w:rsidR="00D739E1">
        <w:rPr>
          <w:rFonts w:asciiTheme="majorBidi" w:hAnsiTheme="majorBidi" w:cstheme="majorBidi"/>
          <w:sz w:val="24"/>
          <w:szCs w:val="24"/>
        </w:rPr>
        <w:t xml:space="preserve"> moth</w:t>
      </w:r>
      <w:r w:rsidR="00707311" w:rsidRPr="00680C49">
        <w:rPr>
          <w:rFonts w:asciiTheme="majorBidi" w:hAnsiTheme="majorBidi" w:cstheme="majorBidi"/>
          <w:sz w:val="24"/>
          <w:szCs w:val="24"/>
        </w:rPr>
        <w:t>s under the influence</w:t>
      </w:r>
      <w:r w:rsidR="00680C49" w:rsidRPr="00680C49">
        <w:rPr>
          <w:rFonts w:asciiTheme="majorBidi" w:hAnsiTheme="majorBidi" w:cstheme="majorBidi"/>
          <w:sz w:val="24"/>
          <w:szCs w:val="24"/>
        </w:rPr>
        <w:t xml:space="preserve"> of various insecticidal treatments</w:t>
      </w:r>
      <w:r w:rsidR="00D739E1">
        <w:rPr>
          <w:rFonts w:asciiTheme="majorBidi" w:hAnsiTheme="majorBidi" w:cstheme="majorBidi"/>
          <w:sz w:val="24"/>
          <w:szCs w:val="24"/>
        </w:rPr>
        <w:t xml:space="preserve"> </w:t>
      </w:r>
      <w:r w:rsidR="00137EEF">
        <w:rPr>
          <w:rFonts w:asciiTheme="majorBidi" w:hAnsiTheme="majorBidi" w:cstheme="majorBidi"/>
          <w:sz w:val="24"/>
          <w:szCs w:val="24"/>
        </w:rPr>
        <w:t>in laboratory</w:t>
      </w:r>
      <w:r w:rsidR="00707311" w:rsidRPr="00680C49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2951"/>
        <w:gridCol w:w="1334"/>
        <w:gridCol w:w="2028"/>
        <w:gridCol w:w="2480"/>
        <w:gridCol w:w="1451"/>
        <w:gridCol w:w="1448"/>
        <w:gridCol w:w="1448"/>
      </w:tblGrid>
      <w:tr w:rsidR="005872E5" w:rsidRPr="009E07EE" w14:paraId="0B1E3AE1" w14:textId="4BE190A1" w:rsidTr="005872E5">
        <w:trPr>
          <w:trHeight w:val="264"/>
        </w:trPr>
        <w:tc>
          <w:tcPr>
            <w:tcW w:w="234" w:type="pct"/>
            <w:vMerge w:val="restart"/>
            <w:shd w:val="clear" w:color="auto" w:fill="auto"/>
            <w:vAlign w:val="center"/>
          </w:tcPr>
          <w:p w14:paraId="5AD116FA" w14:textId="04A558AF" w:rsidR="005872E5" w:rsidRPr="009E07EE" w:rsidRDefault="00852066" w:rsidP="00A74693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Treat. No.</w:t>
            </w:r>
          </w:p>
        </w:tc>
        <w:tc>
          <w:tcPr>
            <w:tcW w:w="1066" w:type="pct"/>
            <w:vMerge w:val="restart"/>
            <w:shd w:val="clear" w:color="auto" w:fill="auto"/>
            <w:vAlign w:val="center"/>
          </w:tcPr>
          <w:p w14:paraId="226B5811" w14:textId="77777777" w:rsidR="005872E5" w:rsidRPr="009E07EE" w:rsidRDefault="005872E5" w:rsidP="00A74693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E07EE">
              <w:rPr>
                <w:rFonts w:asciiTheme="majorBidi" w:hAnsiTheme="majorBidi" w:cstheme="majorBidi"/>
                <w:b/>
                <w:bCs/>
              </w:rPr>
              <w:t>Treatment details</w:t>
            </w:r>
          </w:p>
        </w:tc>
        <w:tc>
          <w:tcPr>
            <w:tcW w:w="486" w:type="pct"/>
            <w:vMerge w:val="restart"/>
          </w:tcPr>
          <w:p w14:paraId="43965DB4" w14:textId="75A4082A" w:rsidR="005872E5" w:rsidRPr="009E07EE" w:rsidRDefault="005872E5" w:rsidP="00A74693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E07EE">
              <w:rPr>
                <w:rFonts w:asciiTheme="majorBidi" w:hAnsiTheme="majorBidi" w:cstheme="majorBidi"/>
                <w:b/>
                <w:bCs/>
              </w:rPr>
              <w:t>Sample size (n)</w:t>
            </w:r>
          </w:p>
        </w:tc>
        <w:tc>
          <w:tcPr>
            <w:tcW w:w="735" w:type="pct"/>
            <w:vMerge w:val="restart"/>
          </w:tcPr>
          <w:p w14:paraId="2F9BF5F5" w14:textId="0947E63A" w:rsidR="005872E5" w:rsidRPr="009E07EE" w:rsidRDefault="005872E5" w:rsidP="00A74693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E07EE">
              <w:rPr>
                <w:rFonts w:asciiTheme="majorBidi" w:hAnsiTheme="majorBidi" w:cstheme="majorBidi"/>
                <w:b/>
                <w:bCs/>
              </w:rPr>
              <w:t>Number of eggs/females</w:t>
            </w:r>
            <w:r w:rsidRPr="009E07EE">
              <w:rPr>
                <w:rFonts w:asciiTheme="majorBidi" w:hAnsiTheme="majorBidi" w:cstheme="majorBidi"/>
                <w:b/>
                <w:bCs/>
                <w:vertAlign w:val="superscript"/>
              </w:rPr>
              <w:t>@</w:t>
            </w:r>
          </w:p>
        </w:tc>
        <w:tc>
          <w:tcPr>
            <w:tcW w:w="897" w:type="pct"/>
            <w:vMerge w:val="restart"/>
          </w:tcPr>
          <w:p w14:paraId="5C3A4631" w14:textId="5089F999" w:rsidR="005872E5" w:rsidRPr="009E07EE" w:rsidRDefault="005872E5" w:rsidP="00A74693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E07EE">
              <w:rPr>
                <w:rFonts w:asciiTheme="majorBidi" w:hAnsiTheme="majorBidi" w:cstheme="majorBidi"/>
                <w:b/>
                <w:bCs/>
              </w:rPr>
              <w:t>Effective deterrency (%) #</w:t>
            </w:r>
          </w:p>
        </w:tc>
        <w:tc>
          <w:tcPr>
            <w:tcW w:w="528" w:type="pct"/>
            <w:vMerge w:val="restart"/>
          </w:tcPr>
          <w:p w14:paraId="0CE4A4D4" w14:textId="1373CADD" w:rsidR="005872E5" w:rsidRPr="009E07EE" w:rsidRDefault="005872E5" w:rsidP="00A74693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E07EE">
              <w:rPr>
                <w:rFonts w:asciiTheme="majorBidi" w:hAnsiTheme="majorBidi" w:cstheme="majorBidi"/>
                <w:b/>
                <w:bCs/>
              </w:rPr>
              <w:t>Avoidance index</w:t>
            </w:r>
          </w:p>
        </w:tc>
        <w:tc>
          <w:tcPr>
            <w:tcW w:w="1054" w:type="pct"/>
            <w:gridSpan w:val="2"/>
          </w:tcPr>
          <w:p w14:paraId="277650B3" w14:textId="691EE2F1" w:rsidR="005872E5" w:rsidRPr="009E07EE" w:rsidRDefault="005872E5" w:rsidP="00A74693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E07EE">
              <w:rPr>
                <w:rFonts w:asciiTheme="majorBidi" w:hAnsiTheme="majorBidi" w:cstheme="majorBidi"/>
                <w:b/>
                <w:bCs/>
              </w:rPr>
              <w:t>Mean survival of adults (days)</w:t>
            </w:r>
          </w:p>
        </w:tc>
      </w:tr>
      <w:tr w:rsidR="005872E5" w:rsidRPr="009E07EE" w14:paraId="6EE5939E" w14:textId="77777777" w:rsidTr="005872E5">
        <w:trPr>
          <w:trHeight w:val="276"/>
        </w:trPr>
        <w:tc>
          <w:tcPr>
            <w:tcW w:w="234" w:type="pct"/>
            <w:vMerge/>
            <w:shd w:val="clear" w:color="auto" w:fill="auto"/>
            <w:vAlign w:val="center"/>
          </w:tcPr>
          <w:p w14:paraId="15B40159" w14:textId="7777777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66" w:type="pct"/>
            <w:vMerge/>
            <w:shd w:val="clear" w:color="auto" w:fill="auto"/>
            <w:vAlign w:val="center"/>
          </w:tcPr>
          <w:p w14:paraId="35A4732C" w14:textId="7777777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86" w:type="pct"/>
            <w:vMerge/>
          </w:tcPr>
          <w:p w14:paraId="00E32F89" w14:textId="7777777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35" w:type="pct"/>
            <w:vMerge/>
          </w:tcPr>
          <w:p w14:paraId="26A3585D" w14:textId="7777777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97" w:type="pct"/>
            <w:vMerge/>
          </w:tcPr>
          <w:p w14:paraId="6381A719" w14:textId="7777777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8" w:type="pct"/>
            <w:vMerge/>
          </w:tcPr>
          <w:p w14:paraId="7FF46213" w14:textId="7777777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7" w:type="pct"/>
          </w:tcPr>
          <w:p w14:paraId="5D638250" w14:textId="60F1719F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E07EE">
              <w:rPr>
                <w:rFonts w:asciiTheme="majorBidi" w:hAnsiTheme="majorBidi" w:cstheme="majorBidi"/>
              </w:rPr>
              <w:t>Male</w:t>
            </w:r>
            <w:r w:rsidR="00DC6055" w:rsidRPr="009E07EE">
              <w:rPr>
                <w:rFonts w:asciiTheme="majorBidi" w:hAnsiTheme="majorBidi" w:cstheme="majorBidi"/>
                <w:vertAlign w:val="superscript"/>
              </w:rPr>
              <w:t>@</w:t>
            </w:r>
          </w:p>
        </w:tc>
        <w:tc>
          <w:tcPr>
            <w:tcW w:w="527" w:type="pct"/>
          </w:tcPr>
          <w:p w14:paraId="4D8B2A60" w14:textId="27063658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E07EE">
              <w:rPr>
                <w:rFonts w:asciiTheme="majorBidi" w:hAnsiTheme="majorBidi" w:cstheme="majorBidi"/>
              </w:rPr>
              <w:t>Female</w:t>
            </w:r>
            <w:r w:rsidR="00DC6055" w:rsidRPr="009E07EE">
              <w:rPr>
                <w:rFonts w:asciiTheme="majorBidi" w:hAnsiTheme="majorBidi" w:cstheme="majorBidi"/>
                <w:vertAlign w:val="superscript"/>
              </w:rPr>
              <w:t>@</w:t>
            </w:r>
          </w:p>
        </w:tc>
      </w:tr>
      <w:tr w:rsidR="00B25F11" w:rsidRPr="009E07EE" w14:paraId="793D6E31" w14:textId="01029F33" w:rsidTr="00110917">
        <w:tc>
          <w:tcPr>
            <w:tcW w:w="234" w:type="pct"/>
            <w:shd w:val="clear" w:color="auto" w:fill="auto"/>
          </w:tcPr>
          <w:p w14:paraId="69C81BE7" w14:textId="2A90FDBE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T1</w:t>
            </w:r>
          </w:p>
        </w:tc>
        <w:tc>
          <w:tcPr>
            <w:tcW w:w="1066" w:type="pct"/>
            <w:shd w:val="clear" w:color="auto" w:fill="auto"/>
            <w:vAlign w:val="center"/>
          </w:tcPr>
          <w:p w14:paraId="3CE35B96" w14:textId="7777777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Profenophos 50 EC</w:t>
            </w:r>
          </w:p>
        </w:tc>
        <w:tc>
          <w:tcPr>
            <w:tcW w:w="486" w:type="pct"/>
          </w:tcPr>
          <w:p w14:paraId="56D1298A" w14:textId="48EC0E42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30</w:t>
            </w:r>
          </w:p>
        </w:tc>
        <w:tc>
          <w:tcPr>
            <w:tcW w:w="735" w:type="pct"/>
            <w:vAlign w:val="center"/>
          </w:tcPr>
          <w:p w14:paraId="26B3DFFB" w14:textId="2C050FC4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0.00±0.00</w:t>
            </w:r>
            <w:r w:rsidR="00610FA7" w:rsidRPr="00610FA7">
              <w:rPr>
                <w:rFonts w:asciiTheme="majorBidi" w:hAnsiTheme="majorBidi" w:cstheme="majorBidi"/>
                <w:color w:val="000000"/>
                <w:kern w:val="24"/>
                <w:vertAlign w:val="superscript"/>
              </w:rPr>
              <w:t>a</w:t>
            </w:r>
          </w:p>
          <w:p w14:paraId="461E0BE6" w14:textId="5DA47A19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(0.71</w:t>
            </w: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±0.00</w:t>
            </w: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)</w:t>
            </w:r>
          </w:p>
        </w:tc>
        <w:tc>
          <w:tcPr>
            <w:tcW w:w="897" w:type="pct"/>
            <w:vAlign w:val="center"/>
          </w:tcPr>
          <w:p w14:paraId="606D0364" w14:textId="521FCB64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100.00±0.00</w:t>
            </w:r>
            <w:r w:rsidR="00610FA7" w:rsidRPr="00B5347D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571AFAAB" w14:textId="698F3F61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</w:rPr>
              <w:t>(90.00±0.00)</w:t>
            </w:r>
          </w:p>
        </w:tc>
        <w:tc>
          <w:tcPr>
            <w:tcW w:w="528" w:type="pct"/>
            <w:vAlign w:val="center"/>
          </w:tcPr>
          <w:p w14:paraId="1A78F575" w14:textId="14CEA84B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1.00±0.00</w:t>
            </w:r>
          </w:p>
        </w:tc>
        <w:tc>
          <w:tcPr>
            <w:tcW w:w="527" w:type="pct"/>
            <w:vAlign w:val="center"/>
          </w:tcPr>
          <w:p w14:paraId="24AF2703" w14:textId="64BEE6AB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2.07±0.07</w:t>
            </w:r>
            <w:r w:rsidR="00B5347D" w:rsidRPr="00B5347D">
              <w:rPr>
                <w:rFonts w:asciiTheme="majorBidi" w:hAnsiTheme="majorBidi" w:cstheme="majorBidi"/>
                <w:color w:val="000000"/>
                <w:vertAlign w:val="superscript"/>
              </w:rPr>
              <w:t>a</w:t>
            </w:r>
          </w:p>
          <w:p w14:paraId="1B1C8535" w14:textId="6E78583B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(1.44±0.02)</w:t>
            </w:r>
          </w:p>
        </w:tc>
        <w:tc>
          <w:tcPr>
            <w:tcW w:w="527" w:type="pct"/>
            <w:vAlign w:val="center"/>
          </w:tcPr>
          <w:p w14:paraId="19DDCDD7" w14:textId="67295D26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2.00±0.00</w:t>
            </w:r>
            <w:r w:rsidR="003E1716" w:rsidRPr="007A08D4">
              <w:rPr>
                <w:rFonts w:asciiTheme="majorBidi" w:hAnsiTheme="majorBidi" w:cstheme="majorBidi"/>
                <w:color w:val="000000"/>
                <w:vertAlign w:val="superscript"/>
              </w:rPr>
              <w:t>a</w:t>
            </w:r>
          </w:p>
          <w:p w14:paraId="5CA21588" w14:textId="6D2E7510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(1.41±0.00)</w:t>
            </w:r>
          </w:p>
        </w:tc>
      </w:tr>
      <w:tr w:rsidR="00B25F11" w:rsidRPr="009E07EE" w14:paraId="6345E188" w14:textId="5120F07A" w:rsidTr="00110917">
        <w:tc>
          <w:tcPr>
            <w:tcW w:w="234" w:type="pct"/>
            <w:shd w:val="clear" w:color="auto" w:fill="auto"/>
          </w:tcPr>
          <w:p w14:paraId="44B952CC" w14:textId="17633652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T2</w:t>
            </w:r>
          </w:p>
        </w:tc>
        <w:tc>
          <w:tcPr>
            <w:tcW w:w="1066" w:type="pct"/>
            <w:shd w:val="clear" w:color="auto" w:fill="auto"/>
            <w:vAlign w:val="center"/>
          </w:tcPr>
          <w:p w14:paraId="14AA45D6" w14:textId="7777777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Lambda-cyhalothrin 5 EC</w:t>
            </w:r>
          </w:p>
        </w:tc>
        <w:tc>
          <w:tcPr>
            <w:tcW w:w="486" w:type="pct"/>
          </w:tcPr>
          <w:p w14:paraId="1CAEE0B8" w14:textId="70CE4AFE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30</w:t>
            </w:r>
          </w:p>
        </w:tc>
        <w:tc>
          <w:tcPr>
            <w:tcW w:w="735" w:type="pct"/>
            <w:vAlign w:val="center"/>
          </w:tcPr>
          <w:p w14:paraId="09ECE9BA" w14:textId="593A98B6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2.08±1.06</w:t>
            </w:r>
            <w:r w:rsidR="00610FA7" w:rsidRPr="00610FA7">
              <w:rPr>
                <w:rFonts w:asciiTheme="majorBidi" w:hAnsiTheme="majorBidi" w:cstheme="majorBidi"/>
                <w:color w:val="000000"/>
                <w:kern w:val="24"/>
                <w:vertAlign w:val="superscript"/>
              </w:rPr>
              <w:t>b</w:t>
            </w:r>
          </w:p>
          <w:p w14:paraId="70251A16" w14:textId="60CF3379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(1.50</w:t>
            </w: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±0.40</w:t>
            </w: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)</w:t>
            </w:r>
          </w:p>
        </w:tc>
        <w:tc>
          <w:tcPr>
            <w:tcW w:w="897" w:type="pct"/>
            <w:vAlign w:val="center"/>
          </w:tcPr>
          <w:p w14:paraId="0635001B" w14:textId="28CA98C4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97.71±1.41</w:t>
            </w:r>
            <w:r w:rsidR="00610FA7" w:rsidRPr="00B5347D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05D02C4A" w14:textId="63A2AA18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</w:rPr>
              <w:t>(83.03±3.73)</w:t>
            </w:r>
          </w:p>
        </w:tc>
        <w:tc>
          <w:tcPr>
            <w:tcW w:w="528" w:type="pct"/>
            <w:vAlign w:val="center"/>
          </w:tcPr>
          <w:p w14:paraId="52B7FBA1" w14:textId="410F5F84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0.95±0.03</w:t>
            </w:r>
          </w:p>
        </w:tc>
        <w:tc>
          <w:tcPr>
            <w:tcW w:w="527" w:type="pct"/>
            <w:vAlign w:val="center"/>
          </w:tcPr>
          <w:p w14:paraId="2A4DDD5A" w14:textId="5EBAA5DE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3.93±0.29</w:t>
            </w:r>
            <w:r w:rsidR="00B5347D" w:rsidRPr="00B5347D">
              <w:rPr>
                <w:rFonts w:asciiTheme="majorBidi" w:hAnsiTheme="majorBidi" w:cstheme="majorBidi"/>
                <w:color w:val="000000"/>
                <w:vertAlign w:val="superscript"/>
              </w:rPr>
              <w:t>f</w:t>
            </w:r>
          </w:p>
          <w:p w14:paraId="16C09FA6" w14:textId="083186F6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(1.98±0.07)</w:t>
            </w:r>
          </w:p>
        </w:tc>
        <w:tc>
          <w:tcPr>
            <w:tcW w:w="527" w:type="pct"/>
            <w:vAlign w:val="center"/>
          </w:tcPr>
          <w:p w14:paraId="6F1346DC" w14:textId="48B5DCF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5.93±0.29</w:t>
            </w:r>
            <w:r w:rsidR="007A08D4" w:rsidRPr="007A08D4">
              <w:rPr>
                <w:rFonts w:asciiTheme="majorBidi" w:hAnsiTheme="majorBidi" w:cstheme="majorBidi"/>
                <w:color w:val="000000"/>
                <w:vertAlign w:val="superscript"/>
              </w:rPr>
              <w:t>g</w:t>
            </w:r>
          </w:p>
          <w:p w14:paraId="77B6571A" w14:textId="5192484D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(2.43±0.06)</w:t>
            </w:r>
          </w:p>
        </w:tc>
      </w:tr>
      <w:tr w:rsidR="00B25F11" w:rsidRPr="009E07EE" w14:paraId="7811794F" w14:textId="29387808" w:rsidTr="00110917">
        <w:tc>
          <w:tcPr>
            <w:tcW w:w="234" w:type="pct"/>
            <w:shd w:val="clear" w:color="auto" w:fill="auto"/>
          </w:tcPr>
          <w:p w14:paraId="0AEA007E" w14:textId="5427A887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T3</w:t>
            </w:r>
          </w:p>
        </w:tc>
        <w:tc>
          <w:tcPr>
            <w:tcW w:w="1066" w:type="pct"/>
            <w:shd w:val="clear" w:color="auto" w:fill="auto"/>
            <w:vAlign w:val="center"/>
          </w:tcPr>
          <w:p w14:paraId="4E218C55" w14:textId="7777777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Emamectin benzoate 5 SG</w:t>
            </w:r>
          </w:p>
        </w:tc>
        <w:tc>
          <w:tcPr>
            <w:tcW w:w="486" w:type="pct"/>
          </w:tcPr>
          <w:p w14:paraId="3495A069" w14:textId="351FE1C5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30</w:t>
            </w:r>
          </w:p>
        </w:tc>
        <w:tc>
          <w:tcPr>
            <w:tcW w:w="735" w:type="pct"/>
            <w:vAlign w:val="center"/>
          </w:tcPr>
          <w:p w14:paraId="07F69DED" w14:textId="38015509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2.25±1.46</w:t>
            </w:r>
            <w:r w:rsidR="00610FA7" w:rsidRPr="00610FA7">
              <w:rPr>
                <w:rFonts w:asciiTheme="majorBidi" w:hAnsiTheme="majorBidi" w:cstheme="majorBidi"/>
                <w:color w:val="000000"/>
                <w:kern w:val="24"/>
                <w:vertAlign w:val="superscript"/>
              </w:rPr>
              <w:t>b</w:t>
            </w:r>
          </w:p>
          <w:p w14:paraId="32CF1396" w14:textId="1B152EF8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(1.52</w:t>
            </w: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±0.47</w:t>
            </w: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)</w:t>
            </w:r>
          </w:p>
        </w:tc>
        <w:tc>
          <w:tcPr>
            <w:tcW w:w="897" w:type="pct"/>
            <w:vAlign w:val="center"/>
          </w:tcPr>
          <w:p w14:paraId="6AABC1A4" w14:textId="7F535E15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97.97±1.08</w:t>
            </w:r>
            <w:r w:rsidR="00610FA7" w:rsidRPr="00B5347D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0F61AC55" w14:textId="324A95C1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</w:rPr>
              <w:t>(83.33±3.39)</w:t>
            </w:r>
          </w:p>
        </w:tc>
        <w:tc>
          <w:tcPr>
            <w:tcW w:w="528" w:type="pct"/>
            <w:vAlign w:val="center"/>
          </w:tcPr>
          <w:p w14:paraId="040AA34A" w14:textId="1E3FC47D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0.96±0.02</w:t>
            </w:r>
          </w:p>
        </w:tc>
        <w:tc>
          <w:tcPr>
            <w:tcW w:w="527" w:type="pct"/>
            <w:vAlign w:val="center"/>
          </w:tcPr>
          <w:p w14:paraId="73EC9ED7" w14:textId="7CFBC1C9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3.60±0.31</w:t>
            </w:r>
            <w:r w:rsidR="00B5347D" w:rsidRPr="00B5347D">
              <w:rPr>
                <w:rFonts w:asciiTheme="majorBidi" w:hAnsiTheme="majorBidi" w:cstheme="majorBidi"/>
                <w:color w:val="000000"/>
                <w:vertAlign w:val="superscript"/>
              </w:rPr>
              <w:t>d</w:t>
            </w:r>
          </w:p>
          <w:p w14:paraId="40BB9763" w14:textId="57969B62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(1.89±0.08)</w:t>
            </w:r>
          </w:p>
        </w:tc>
        <w:tc>
          <w:tcPr>
            <w:tcW w:w="527" w:type="pct"/>
            <w:vAlign w:val="center"/>
          </w:tcPr>
          <w:p w14:paraId="47D3F36A" w14:textId="29EEC986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4.20±0.23</w:t>
            </w:r>
            <w:r w:rsidR="007A08D4" w:rsidRPr="007A08D4">
              <w:rPr>
                <w:rFonts w:asciiTheme="majorBidi" w:hAnsiTheme="majorBidi" w:cstheme="majorBidi"/>
                <w:color w:val="000000"/>
                <w:vertAlign w:val="superscript"/>
              </w:rPr>
              <w:t>f</w:t>
            </w:r>
          </w:p>
          <w:p w14:paraId="7661A0D9" w14:textId="292E0A2B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(2.05±0.06)</w:t>
            </w:r>
          </w:p>
        </w:tc>
      </w:tr>
      <w:tr w:rsidR="00B25F11" w:rsidRPr="009E07EE" w14:paraId="200D8AC8" w14:textId="1A648BC9" w:rsidTr="00110917">
        <w:tc>
          <w:tcPr>
            <w:tcW w:w="234" w:type="pct"/>
            <w:shd w:val="clear" w:color="auto" w:fill="auto"/>
          </w:tcPr>
          <w:p w14:paraId="5167C322" w14:textId="10791A7D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T4</w:t>
            </w:r>
          </w:p>
        </w:tc>
        <w:tc>
          <w:tcPr>
            <w:tcW w:w="1066" w:type="pct"/>
            <w:shd w:val="clear" w:color="auto" w:fill="auto"/>
            <w:vAlign w:val="center"/>
          </w:tcPr>
          <w:p w14:paraId="14B5DDE0" w14:textId="7777777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Ethion 50 EC</w:t>
            </w:r>
          </w:p>
        </w:tc>
        <w:tc>
          <w:tcPr>
            <w:tcW w:w="486" w:type="pct"/>
          </w:tcPr>
          <w:p w14:paraId="503F7965" w14:textId="232500D5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30</w:t>
            </w:r>
          </w:p>
        </w:tc>
        <w:tc>
          <w:tcPr>
            <w:tcW w:w="735" w:type="pct"/>
            <w:vAlign w:val="center"/>
          </w:tcPr>
          <w:p w14:paraId="16B79778" w14:textId="262808B9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4.38±2.37</w:t>
            </w:r>
            <w:r w:rsidR="00610FA7" w:rsidRPr="00610FA7">
              <w:rPr>
                <w:rFonts w:asciiTheme="majorBidi" w:hAnsiTheme="majorBidi" w:cstheme="majorBidi"/>
                <w:color w:val="000000"/>
                <w:kern w:val="24"/>
                <w:vertAlign w:val="superscript"/>
              </w:rPr>
              <w:t>c</w:t>
            </w:r>
          </w:p>
          <w:p w14:paraId="23A0101F" w14:textId="1C3A92FD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(2.00</w:t>
            </w: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±0.67</w:t>
            </w: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)</w:t>
            </w:r>
          </w:p>
        </w:tc>
        <w:tc>
          <w:tcPr>
            <w:tcW w:w="897" w:type="pct"/>
            <w:vAlign w:val="center"/>
          </w:tcPr>
          <w:p w14:paraId="16CD136C" w14:textId="3C4D4563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96.34±1.85</w:t>
            </w:r>
            <w:r w:rsidR="00610FA7" w:rsidRPr="00B5347D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3BC42654" w14:textId="723537B9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</w:rPr>
              <w:t>(80.97±4.53)</w:t>
            </w:r>
          </w:p>
        </w:tc>
        <w:tc>
          <w:tcPr>
            <w:tcW w:w="528" w:type="pct"/>
            <w:vAlign w:val="center"/>
          </w:tcPr>
          <w:p w14:paraId="1F7FEBAE" w14:textId="311CDFD8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0.93±0.04</w:t>
            </w:r>
          </w:p>
        </w:tc>
        <w:tc>
          <w:tcPr>
            <w:tcW w:w="527" w:type="pct"/>
            <w:vAlign w:val="center"/>
          </w:tcPr>
          <w:p w14:paraId="6648D33C" w14:textId="55962AFB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3.13±0.13</w:t>
            </w:r>
            <w:r w:rsidR="00B5347D" w:rsidRPr="00B5347D">
              <w:rPr>
                <w:rFonts w:asciiTheme="majorBidi" w:hAnsiTheme="majorBidi" w:cstheme="majorBidi"/>
                <w:color w:val="000000"/>
                <w:vertAlign w:val="superscript"/>
              </w:rPr>
              <w:t>c</w:t>
            </w:r>
          </w:p>
          <w:p w14:paraId="0A8017F1" w14:textId="12DC86CE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(1.77±0.04)</w:t>
            </w:r>
          </w:p>
        </w:tc>
        <w:tc>
          <w:tcPr>
            <w:tcW w:w="527" w:type="pct"/>
            <w:vAlign w:val="center"/>
          </w:tcPr>
          <w:p w14:paraId="312C56CB" w14:textId="74112329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3.40±0.23</w:t>
            </w:r>
            <w:r w:rsidR="007A08D4" w:rsidRPr="007A08D4">
              <w:rPr>
                <w:rFonts w:asciiTheme="majorBidi" w:hAnsiTheme="majorBidi" w:cstheme="majorBidi"/>
                <w:color w:val="000000"/>
                <w:vertAlign w:val="superscript"/>
              </w:rPr>
              <w:t>d</w:t>
            </w:r>
          </w:p>
          <w:p w14:paraId="1E5367AD" w14:textId="0D0A67F1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(1.84±0.06)</w:t>
            </w:r>
          </w:p>
        </w:tc>
      </w:tr>
      <w:tr w:rsidR="00B25F11" w:rsidRPr="009E07EE" w14:paraId="28B8788C" w14:textId="00BD2088" w:rsidTr="00110917">
        <w:tc>
          <w:tcPr>
            <w:tcW w:w="234" w:type="pct"/>
            <w:shd w:val="clear" w:color="auto" w:fill="auto"/>
          </w:tcPr>
          <w:p w14:paraId="4291DB2B" w14:textId="10F9DFEA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T5</w:t>
            </w:r>
          </w:p>
        </w:tc>
        <w:tc>
          <w:tcPr>
            <w:tcW w:w="1066" w:type="pct"/>
            <w:shd w:val="clear" w:color="auto" w:fill="auto"/>
            <w:vAlign w:val="center"/>
          </w:tcPr>
          <w:p w14:paraId="7091E985" w14:textId="7777777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Cypermethrin 25 EC</w:t>
            </w:r>
          </w:p>
        </w:tc>
        <w:tc>
          <w:tcPr>
            <w:tcW w:w="486" w:type="pct"/>
          </w:tcPr>
          <w:p w14:paraId="4215321C" w14:textId="5D9DC30B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30</w:t>
            </w:r>
          </w:p>
        </w:tc>
        <w:tc>
          <w:tcPr>
            <w:tcW w:w="735" w:type="pct"/>
            <w:vAlign w:val="center"/>
          </w:tcPr>
          <w:p w14:paraId="0E25B6D3" w14:textId="68E35B80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0.92±0.92</w:t>
            </w:r>
            <w:r w:rsidR="00610FA7" w:rsidRPr="00610FA7">
              <w:rPr>
                <w:rFonts w:asciiTheme="majorBidi" w:hAnsiTheme="majorBidi" w:cstheme="majorBidi"/>
                <w:color w:val="000000"/>
                <w:kern w:val="24"/>
                <w:vertAlign w:val="superscript"/>
              </w:rPr>
              <w:t>a</w:t>
            </w:r>
          </w:p>
          <w:p w14:paraId="17F44CFB" w14:textId="57E377FF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(1.07</w:t>
            </w: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±0.37</w:t>
            </w: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)</w:t>
            </w:r>
          </w:p>
        </w:tc>
        <w:tc>
          <w:tcPr>
            <w:tcW w:w="897" w:type="pct"/>
            <w:vAlign w:val="center"/>
          </w:tcPr>
          <w:p w14:paraId="3840282C" w14:textId="7B6BC73F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98.72±1.28</w:t>
            </w:r>
            <w:r w:rsidR="00610FA7" w:rsidRPr="00B5347D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509D9F84" w14:textId="061125D0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</w:rPr>
              <w:t>(86.24±3.76)</w:t>
            </w:r>
          </w:p>
        </w:tc>
        <w:tc>
          <w:tcPr>
            <w:tcW w:w="528" w:type="pct"/>
            <w:vAlign w:val="center"/>
          </w:tcPr>
          <w:p w14:paraId="3E7235DD" w14:textId="6EFF3B94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0.97±0.02</w:t>
            </w:r>
          </w:p>
        </w:tc>
        <w:tc>
          <w:tcPr>
            <w:tcW w:w="527" w:type="pct"/>
            <w:vAlign w:val="center"/>
          </w:tcPr>
          <w:p w14:paraId="634232E2" w14:textId="61463DB8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3.80±0.23</w:t>
            </w:r>
            <w:r w:rsidR="00B5347D" w:rsidRPr="00B5347D">
              <w:rPr>
                <w:rFonts w:asciiTheme="majorBidi" w:hAnsiTheme="majorBidi" w:cstheme="majorBidi"/>
                <w:color w:val="000000"/>
                <w:vertAlign w:val="superscript"/>
              </w:rPr>
              <w:t>e</w:t>
            </w:r>
          </w:p>
          <w:p w14:paraId="363CB91C" w14:textId="7DA6F9FD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(1.95±0.06)</w:t>
            </w:r>
          </w:p>
        </w:tc>
        <w:tc>
          <w:tcPr>
            <w:tcW w:w="527" w:type="pct"/>
            <w:vAlign w:val="center"/>
          </w:tcPr>
          <w:p w14:paraId="09D162B6" w14:textId="507EC23F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3.87±0.07</w:t>
            </w:r>
            <w:r w:rsidR="007A08D4" w:rsidRPr="007A08D4">
              <w:rPr>
                <w:rFonts w:asciiTheme="majorBidi" w:hAnsiTheme="majorBidi" w:cstheme="majorBidi"/>
                <w:color w:val="000000"/>
                <w:vertAlign w:val="superscript"/>
              </w:rPr>
              <w:t>e</w:t>
            </w:r>
          </w:p>
          <w:p w14:paraId="7295BC39" w14:textId="40C4A713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(1.97±0.02)</w:t>
            </w:r>
          </w:p>
        </w:tc>
      </w:tr>
      <w:tr w:rsidR="00B25F11" w:rsidRPr="009E07EE" w14:paraId="729CA617" w14:textId="7562C719" w:rsidTr="00110917">
        <w:tc>
          <w:tcPr>
            <w:tcW w:w="234" w:type="pct"/>
            <w:shd w:val="clear" w:color="auto" w:fill="auto"/>
          </w:tcPr>
          <w:p w14:paraId="47F5559F" w14:textId="5D0FD7D1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T6</w:t>
            </w:r>
          </w:p>
        </w:tc>
        <w:tc>
          <w:tcPr>
            <w:tcW w:w="1066" w:type="pct"/>
            <w:shd w:val="clear" w:color="auto" w:fill="auto"/>
            <w:vAlign w:val="center"/>
          </w:tcPr>
          <w:p w14:paraId="29E28889" w14:textId="7777777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 xml:space="preserve">Azadirachtin 0.15 EC </w:t>
            </w:r>
          </w:p>
        </w:tc>
        <w:tc>
          <w:tcPr>
            <w:tcW w:w="486" w:type="pct"/>
          </w:tcPr>
          <w:p w14:paraId="50CE0928" w14:textId="08506AC5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30</w:t>
            </w:r>
          </w:p>
        </w:tc>
        <w:tc>
          <w:tcPr>
            <w:tcW w:w="735" w:type="pct"/>
            <w:vAlign w:val="center"/>
          </w:tcPr>
          <w:p w14:paraId="4C7F4615" w14:textId="753A2379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0.17±0.17</w:t>
            </w:r>
            <w:r w:rsidR="00610FA7" w:rsidRPr="00610FA7">
              <w:rPr>
                <w:rFonts w:asciiTheme="majorBidi" w:hAnsiTheme="majorBidi" w:cstheme="majorBidi"/>
                <w:color w:val="000000"/>
                <w:kern w:val="24"/>
                <w:vertAlign w:val="superscript"/>
              </w:rPr>
              <w:t>a</w:t>
            </w:r>
          </w:p>
          <w:p w14:paraId="563E1E47" w14:textId="49B0624E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(0.80</w:t>
            </w: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±0.10</w:t>
            </w: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)</w:t>
            </w:r>
          </w:p>
        </w:tc>
        <w:tc>
          <w:tcPr>
            <w:tcW w:w="897" w:type="pct"/>
            <w:vAlign w:val="center"/>
          </w:tcPr>
          <w:p w14:paraId="30B3CA50" w14:textId="70C7A562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99.77±0.23</w:t>
            </w:r>
            <w:r w:rsidR="00610FA7" w:rsidRPr="00B5347D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18DCD3C0" w14:textId="1D9B51C8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</w:rPr>
              <w:t>(88.40±1.60)</w:t>
            </w:r>
          </w:p>
        </w:tc>
        <w:tc>
          <w:tcPr>
            <w:tcW w:w="528" w:type="pct"/>
            <w:vAlign w:val="bottom"/>
          </w:tcPr>
          <w:p w14:paraId="4083A013" w14:textId="49FD6371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0.99±0.00</w:t>
            </w:r>
          </w:p>
          <w:p w14:paraId="3058DE32" w14:textId="5FBAFAF3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</w:p>
        </w:tc>
        <w:tc>
          <w:tcPr>
            <w:tcW w:w="527" w:type="pct"/>
            <w:vAlign w:val="center"/>
          </w:tcPr>
          <w:p w14:paraId="534A5E44" w14:textId="397A1050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6.07±0.77</w:t>
            </w:r>
            <w:r w:rsidR="00B5347D" w:rsidRPr="00B5347D">
              <w:rPr>
                <w:rFonts w:asciiTheme="majorBidi" w:hAnsiTheme="majorBidi" w:cstheme="majorBidi"/>
                <w:color w:val="000000"/>
                <w:vertAlign w:val="superscript"/>
              </w:rPr>
              <w:t>g</w:t>
            </w:r>
          </w:p>
          <w:p w14:paraId="665D8362" w14:textId="670F32CA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(2.45±0.16)</w:t>
            </w:r>
          </w:p>
        </w:tc>
        <w:tc>
          <w:tcPr>
            <w:tcW w:w="527" w:type="pct"/>
            <w:vAlign w:val="center"/>
          </w:tcPr>
          <w:p w14:paraId="4D1C524A" w14:textId="03EACDEB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7.40±1.06</w:t>
            </w:r>
            <w:r w:rsidR="007A08D4" w:rsidRPr="007A08D4">
              <w:rPr>
                <w:rFonts w:asciiTheme="majorBidi" w:hAnsiTheme="majorBidi" w:cstheme="majorBidi"/>
                <w:color w:val="000000"/>
                <w:vertAlign w:val="superscript"/>
              </w:rPr>
              <w:t>h</w:t>
            </w:r>
          </w:p>
          <w:p w14:paraId="697D0124" w14:textId="528DB1BB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(2.71±0.20)</w:t>
            </w:r>
          </w:p>
        </w:tc>
      </w:tr>
      <w:tr w:rsidR="00B25F11" w:rsidRPr="009E07EE" w14:paraId="71068B9C" w14:textId="7BA1B40A" w:rsidTr="00110917">
        <w:tc>
          <w:tcPr>
            <w:tcW w:w="234" w:type="pct"/>
            <w:shd w:val="clear" w:color="auto" w:fill="auto"/>
          </w:tcPr>
          <w:p w14:paraId="7E9CB4A4" w14:textId="43D75587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T7</w:t>
            </w:r>
          </w:p>
        </w:tc>
        <w:tc>
          <w:tcPr>
            <w:tcW w:w="1066" w:type="pct"/>
            <w:shd w:val="clear" w:color="auto" w:fill="auto"/>
            <w:vAlign w:val="center"/>
          </w:tcPr>
          <w:p w14:paraId="5CCAF42F" w14:textId="7777777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Profenophos 40 + Cypermethrin 4 EC</w:t>
            </w:r>
          </w:p>
        </w:tc>
        <w:tc>
          <w:tcPr>
            <w:tcW w:w="486" w:type="pct"/>
          </w:tcPr>
          <w:p w14:paraId="00CFA9D0" w14:textId="101CBF04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30</w:t>
            </w:r>
          </w:p>
        </w:tc>
        <w:tc>
          <w:tcPr>
            <w:tcW w:w="735" w:type="pct"/>
            <w:vAlign w:val="center"/>
          </w:tcPr>
          <w:p w14:paraId="0EB8198A" w14:textId="526FE153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0.00±0.00</w:t>
            </w:r>
            <w:r w:rsidR="00610FA7" w:rsidRPr="00610FA7">
              <w:rPr>
                <w:rFonts w:asciiTheme="majorBidi" w:hAnsiTheme="majorBidi" w:cstheme="majorBidi"/>
                <w:color w:val="000000"/>
                <w:kern w:val="24"/>
                <w:vertAlign w:val="superscript"/>
              </w:rPr>
              <w:t>a</w:t>
            </w:r>
          </w:p>
          <w:p w14:paraId="64AE2971" w14:textId="47B87662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(0.71</w:t>
            </w: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±0.00</w:t>
            </w: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)</w:t>
            </w:r>
          </w:p>
        </w:tc>
        <w:tc>
          <w:tcPr>
            <w:tcW w:w="897" w:type="pct"/>
            <w:vAlign w:val="center"/>
          </w:tcPr>
          <w:p w14:paraId="509B5ABB" w14:textId="3620973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100.00±0.00</w:t>
            </w:r>
            <w:r w:rsidR="00610FA7" w:rsidRPr="00B5347D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1AD227EB" w14:textId="57BB0BFF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</w:rPr>
              <w:t>(90.00±0.00)</w:t>
            </w:r>
          </w:p>
        </w:tc>
        <w:tc>
          <w:tcPr>
            <w:tcW w:w="528" w:type="pct"/>
            <w:vAlign w:val="bottom"/>
          </w:tcPr>
          <w:p w14:paraId="14A0CB2D" w14:textId="6AB41D3A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1.00±0.00</w:t>
            </w:r>
          </w:p>
          <w:p w14:paraId="296F8693" w14:textId="233A18AA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</w:p>
        </w:tc>
        <w:tc>
          <w:tcPr>
            <w:tcW w:w="527" w:type="pct"/>
            <w:vAlign w:val="center"/>
          </w:tcPr>
          <w:p w14:paraId="20E82C66" w14:textId="55C8EC63" w:rsidR="00B25F11" w:rsidRPr="00B5347D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2.13±0.13</w:t>
            </w:r>
            <w:r w:rsidR="00B5347D" w:rsidRPr="00B5347D">
              <w:rPr>
                <w:rFonts w:asciiTheme="majorBidi" w:hAnsiTheme="majorBidi" w:cstheme="majorBidi"/>
                <w:color w:val="000000"/>
                <w:vertAlign w:val="superscript"/>
              </w:rPr>
              <w:t>a</w:t>
            </w:r>
          </w:p>
          <w:p w14:paraId="35DE63F1" w14:textId="05FC1A41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(1.46±0.04)</w:t>
            </w:r>
          </w:p>
        </w:tc>
        <w:tc>
          <w:tcPr>
            <w:tcW w:w="527" w:type="pct"/>
            <w:vAlign w:val="center"/>
          </w:tcPr>
          <w:p w14:paraId="3387D0E2" w14:textId="26A19C9D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2.13±0.07</w:t>
            </w:r>
            <w:r w:rsidR="007A08D4" w:rsidRPr="007A08D4">
              <w:rPr>
                <w:rFonts w:asciiTheme="majorBidi" w:hAnsiTheme="majorBidi" w:cstheme="majorBidi"/>
                <w:color w:val="000000"/>
                <w:vertAlign w:val="superscript"/>
              </w:rPr>
              <w:t>ab</w:t>
            </w:r>
          </w:p>
          <w:p w14:paraId="0584EE67" w14:textId="7C653A73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(1.46±0.02)</w:t>
            </w:r>
          </w:p>
        </w:tc>
      </w:tr>
      <w:tr w:rsidR="00B25F11" w:rsidRPr="009E07EE" w14:paraId="6DE3BF35" w14:textId="57BAA82E" w:rsidTr="00110917">
        <w:tc>
          <w:tcPr>
            <w:tcW w:w="234" w:type="pct"/>
            <w:shd w:val="clear" w:color="auto" w:fill="auto"/>
          </w:tcPr>
          <w:p w14:paraId="2326C607" w14:textId="36F8E566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T8</w:t>
            </w:r>
          </w:p>
        </w:tc>
        <w:tc>
          <w:tcPr>
            <w:tcW w:w="1066" w:type="pct"/>
            <w:shd w:val="clear" w:color="auto" w:fill="auto"/>
            <w:vAlign w:val="center"/>
          </w:tcPr>
          <w:p w14:paraId="2187B2D1" w14:textId="7777777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Chlorpyrifos 50 + Cypermethrin 5 EC</w:t>
            </w:r>
          </w:p>
        </w:tc>
        <w:tc>
          <w:tcPr>
            <w:tcW w:w="486" w:type="pct"/>
          </w:tcPr>
          <w:p w14:paraId="03C9E943" w14:textId="39D8BFD0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30</w:t>
            </w:r>
          </w:p>
        </w:tc>
        <w:tc>
          <w:tcPr>
            <w:tcW w:w="735" w:type="pct"/>
            <w:vAlign w:val="center"/>
          </w:tcPr>
          <w:p w14:paraId="0AA270BC" w14:textId="29241D79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0.00±0.00</w:t>
            </w:r>
            <w:r w:rsidR="00610FA7" w:rsidRPr="00610FA7">
              <w:rPr>
                <w:rFonts w:asciiTheme="majorBidi" w:hAnsiTheme="majorBidi" w:cstheme="majorBidi"/>
                <w:color w:val="000000"/>
                <w:kern w:val="24"/>
                <w:vertAlign w:val="superscript"/>
              </w:rPr>
              <w:t>a</w:t>
            </w:r>
          </w:p>
          <w:p w14:paraId="1E1A774C" w14:textId="14CB9BB0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(0.71</w:t>
            </w: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±0.00</w:t>
            </w: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)</w:t>
            </w:r>
          </w:p>
        </w:tc>
        <w:tc>
          <w:tcPr>
            <w:tcW w:w="897" w:type="pct"/>
            <w:vAlign w:val="center"/>
          </w:tcPr>
          <w:p w14:paraId="2AE831D8" w14:textId="1B55E124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100.00±0.00</w:t>
            </w:r>
            <w:r w:rsidR="00610FA7" w:rsidRPr="00B5347D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68C0A49F" w14:textId="23DFB1F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</w:rPr>
              <w:t>(90.00±0.00)</w:t>
            </w:r>
          </w:p>
        </w:tc>
        <w:tc>
          <w:tcPr>
            <w:tcW w:w="528" w:type="pct"/>
            <w:vAlign w:val="bottom"/>
          </w:tcPr>
          <w:p w14:paraId="779F41C1" w14:textId="0B5220CA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1.00±0.00</w:t>
            </w:r>
          </w:p>
          <w:p w14:paraId="77594C3C" w14:textId="06D10A2D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</w:p>
        </w:tc>
        <w:tc>
          <w:tcPr>
            <w:tcW w:w="527" w:type="pct"/>
            <w:vAlign w:val="center"/>
          </w:tcPr>
          <w:p w14:paraId="52805180" w14:textId="0AA4226A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2.07±0.07</w:t>
            </w:r>
            <w:r w:rsidR="00B5347D" w:rsidRPr="00B5347D">
              <w:rPr>
                <w:rFonts w:asciiTheme="majorBidi" w:hAnsiTheme="majorBidi" w:cstheme="majorBidi"/>
                <w:color w:val="000000"/>
                <w:vertAlign w:val="superscript"/>
              </w:rPr>
              <w:t>a</w:t>
            </w:r>
          </w:p>
          <w:p w14:paraId="1562651C" w14:textId="1FC381EE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(1.44±0.02)</w:t>
            </w:r>
          </w:p>
        </w:tc>
        <w:tc>
          <w:tcPr>
            <w:tcW w:w="527" w:type="pct"/>
            <w:vAlign w:val="center"/>
          </w:tcPr>
          <w:p w14:paraId="2A5C468D" w14:textId="6644AF9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2.27±0.18</w:t>
            </w:r>
            <w:r w:rsidR="007A08D4" w:rsidRPr="007A08D4">
              <w:rPr>
                <w:rFonts w:asciiTheme="majorBidi" w:hAnsiTheme="majorBidi" w:cstheme="majorBidi"/>
                <w:color w:val="000000"/>
                <w:vertAlign w:val="superscript"/>
              </w:rPr>
              <w:t>bc</w:t>
            </w:r>
          </w:p>
          <w:p w14:paraId="2ED2C07B" w14:textId="310B66D1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(1.50±0.06)</w:t>
            </w:r>
          </w:p>
        </w:tc>
      </w:tr>
      <w:tr w:rsidR="00B25F11" w:rsidRPr="009E07EE" w14:paraId="7A761B43" w14:textId="662F0B5E" w:rsidTr="00110917">
        <w:tc>
          <w:tcPr>
            <w:tcW w:w="234" w:type="pct"/>
            <w:shd w:val="clear" w:color="auto" w:fill="auto"/>
          </w:tcPr>
          <w:p w14:paraId="552B58CD" w14:textId="05854D3B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T9</w:t>
            </w:r>
          </w:p>
        </w:tc>
        <w:tc>
          <w:tcPr>
            <w:tcW w:w="1066" w:type="pct"/>
            <w:shd w:val="clear" w:color="auto" w:fill="auto"/>
            <w:vAlign w:val="center"/>
          </w:tcPr>
          <w:p w14:paraId="7AFA96BF" w14:textId="7777777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Ethion 40 + Cypermethrin 5 EC</w:t>
            </w:r>
          </w:p>
        </w:tc>
        <w:tc>
          <w:tcPr>
            <w:tcW w:w="486" w:type="pct"/>
          </w:tcPr>
          <w:p w14:paraId="34E713A4" w14:textId="4B4373B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30</w:t>
            </w:r>
          </w:p>
        </w:tc>
        <w:tc>
          <w:tcPr>
            <w:tcW w:w="735" w:type="pct"/>
            <w:vAlign w:val="center"/>
          </w:tcPr>
          <w:p w14:paraId="62207C09" w14:textId="698B6925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0.00±0.00</w:t>
            </w:r>
            <w:r w:rsidR="00610FA7" w:rsidRPr="00610FA7">
              <w:rPr>
                <w:rFonts w:asciiTheme="majorBidi" w:hAnsiTheme="majorBidi" w:cstheme="majorBidi"/>
                <w:color w:val="000000"/>
                <w:kern w:val="24"/>
                <w:vertAlign w:val="superscript"/>
              </w:rPr>
              <w:t>a</w:t>
            </w:r>
          </w:p>
          <w:p w14:paraId="7DB17295" w14:textId="134361F4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(0.71</w:t>
            </w: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±0.00</w:t>
            </w: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)</w:t>
            </w:r>
          </w:p>
        </w:tc>
        <w:tc>
          <w:tcPr>
            <w:tcW w:w="897" w:type="pct"/>
            <w:vAlign w:val="center"/>
          </w:tcPr>
          <w:p w14:paraId="5C5CF8DA" w14:textId="48AAD27B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100.00±0.00</w:t>
            </w:r>
            <w:r w:rsidR="00610FA7" w:rsidRPr="00B5347D">
              <w:rPr>
                <w:rFonts w:asciiTheme="majorBidi" w:hAnsiTheme="majorBidi" w:cstheme="majorBidi"/>
                <w:vertAlign w:val="superscript"/>
              </w:rPr>
              <w:t>a</w:t>
            </w:r>
          </w:p>
          <w:p w14:paraId="3F39EE71" w14:textId="2726F46B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</w:rPr>
              <w:t>(90.00±0.00)</w:t>
            </w:r>
          </w:p>
        </w:tc>
        <w:tc>
          <w:tcPr>
            <w:tcW w:w="528" w:type="pct"/>
            <w:vAlign w:val="bottom"/>
          </w:tcPr>
          <w:p w14:paraId="33AA8319" w14:textId="41784D4A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1.00±0.00</w:t>
            </w:r>
          </w:p>
          <w:p w14:paraId="0A30982F" w14:textId="1C8020B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</w:p>
        </w:tc>
        <w:tc>
          <w:tcPr>
            <w:tcW w:w="527" w:type="pct"/>
            <w:vAlign w:val="center"/>
          </w:tcPr>
          <w:p w14:paraId="1D74205E" w14:textId="18216E6E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2.53±0.13</w:t>
            </w:r>
            <w:r w:rsidR="00B5347D" w:rsidRPr="00B5347D">
              <w:rPr>
                <w:rFonts w:asciiTheme="majorBidi" w:hAnsiTheme="majorBidi" w:cstheme="majorBidi"/>
                <w:color w:val="000000"/>
                <w:vertAlign w:val="superscript"/>
              </w:rPr>
              <w:t>b</w:t>
            </w:r>
          </w:p>
          <w:p w14:paraId="3EE7CFA5" w14:textId="0B0A71B8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(1.59±0.04)</w:t>
            </w:r>
          </w:p>
        </w:tc>
        <w:tc>
          <w:tcPr>
            <w:tcW w:w="527" w:type="pct"/>
            <w:vAlign w:val="center"/>
          </w:tcPr>
          <w:p w14:paraId="2AB962D5" w14:textId="210209F5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2.47±0.07</w:t>
            </w:r>
            <w:r w:rsidR="007A08D4" w:rsidRPr="007A08D4">
              <w:rPr>
                <w:rFonts w:asciiTheme="majorBidi" w:hAnsiTheme="majorBidi" w:cstheme="majorBidi"/>
                <w:color w:val="000000"/>
                <w:vertAlign w:val="superscript"/>
              </w:rPr>
              <w:t>c</w:t>
            </w:r>
          </w:p>
          <w:p w14:paraId="35D40970" w14:textId="251147B1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(1.57±0.02)</w:t>
            </w:r>
          </w:p>
        </w:tc>
      </w:tr>
      <w:tr w:rsidR="00B25F11" w:rsidRPr="009E07EE" w14:paraId="12D3F123" w14:textId="227AE3EF" w:rsidTr="00110917">
        <w:tc>
          <w:tcPr>
            <w:tcW w:w="234" w:type="pct"/>
            <w:shd w:val="clear" w:color="auto" w:fill="auto"/>
          </w:tcPr>
          <w:p w14:paraId="2000DF8A" w14:textId="65F0755F" w:rsidR="00B25F11" w:rsidRPr="00B25F11" w:rsidRDefault="00B25F11" w:rsidP="00B25F11">
            <w:pPr>
              <w:tabs>
                <w:tab w:val="left" w:pos="1440"/>
              </w:tabs>
              <w:spacing w:after="0" w:line="240" w:lineRule="auto"/>
              <w:ind w:left="142" w:right="11"/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82A94">
              <w:rPr>
                <w:rFonts w:asciiTheme="majorBidi" w:hAnsiTheme="majorBidi" w:cstheme="majorBidi"/>
                <w:lang w:val="en-US"/>
              </w:rPr>
              <w:t>T10</w:t>
            </w:r>
          </w:p>
        </w:tc>
        <w:tc>
          <w:tcPr>
            <w:tcW w:w="1066" w:type="pct"/>
            <w:shd w:val="clear" w:color="auto" w:fill="auto"/>
            <w:vAlign w:val="center"/>
          </w:tcPr>
          <w:p w14:paraId="5C8C70E5" w14:textId="77777777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Control (water spray)</w:t>
            </w:r>
          </w:p>
        </w:tc>
        <w:tc>
          <w:tcPr>
            <w:tcW w:w="486" w:type="pct"/>
          </w:tcPr>
          <w:p w14:paraId="53BA712A" w14:textId="75BB158F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30</w:t>
            </w:r>
          </w:p>
        </w:tc>
        <w:tc>
          <w:tcPr>
            <w:tcW w:w="735" w:type="pct"/>
            <w:vAlign w:val="center"/>
          </w:tcPr>
          <w:p w14:paraId="1B118AB6" w14:textId="244DA781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102.62±18.79</w:t>
            </w:r>
            <w:r w:rsidR="00610FA7" w:rsidRPr="00610FA7">
              <w:rPr>
                <w:rFonts w:asciiTheme="majorBidi" w:hAnsiTheme="majorBidi" w:cstheme="majorBidi"/>
                <w:color w:val="000000"/>
                <w:kern w:val="24"/>
                <w:vertAlign w:val="superscript"/>
              </w:rPr>
              <w:t>d</w:t>
            </w:r>
          </w:p>
          <w:p w14:paraId="71E6F706" w14:textId="0B031D05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(10.07</w:t>
            </w: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±0.93</w:t>
            </w:r>
            <w:r w:rsidRPr="009E07EE">
              <w:rPr>
                <w:rFonts w:asciiTheme="majorBidi" w:hAnsiTheme="majorBidi" w:cstheme="majorBidi"/>
                <w:bCs/>
                <w:color w:val="000000"/>
                <w:kern w:val="24"/>
              </w:rPr>
              <w:t>)</w:t>
            </w:r>
          </w:p>
        </w:tc>
        <w:tc>
          <w:tcPr>
            <w:tcW w:w="897" w:type="pct"/>
            <w:vAlign w:val="center"/>
          </w:tcPr>
          <w:p w14:paraId="6FA24EF4" w14:textId="5C599F8F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00.00±0.00</w:t>
            </w:r>
            <w:r w:rsidR="00610FA7" w:rsidRPr="00B5347D">
              <w:rPr>
                <w:rFonts w:asciiTheme="majorBidi" w:hAnsiTheme="majorBidi" w:cstheme="majorBidi"/>
                <w:vertAlign w:val="superscript"/>
              </w:rPr>
              <w:t>b</w:t>
            </w:r>
          </w:p>
          <w:p w14:paraId="5D35B33D" w14:textId="1C7B715C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</w:rPr>
              <w:t>(00.00±0.00)</w:t>
            </w:r>
          </w:p>
        </w:tc>
        <w:tc>
          <w:tcPr>
            <w:tcW w:w="528" w:type="pct"/>
            <w:vAlign w:val="center"/>
          </w:tcPr>
          <w:p w14:paraId="28B32775" w14:textId="2C7D47BC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  <w:kern w:val="24"/>
              </w:rPr>
              <w:t>0.00±0.00</w:t>
            </w:r>
          </w:p>
        </w:tc>
        <w:tc>
          <w:tcPr>
            <w:tcW w:w="527" w:type="pct"/>
            <w:vAlign w:val="center"/>
          </w:tcPr>
          <w:p w14:paraId="22F821A0" w14:textId="1AD09EA9" w:rsidR="00B25F11" w:rsidRPr="00B5347D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11.73±0.</w:t>
            </w:r>
            <w:r w:rsidRPr="00B5347D">
              <w:rPr>
                <w:rFonts w:asciiTheme="majorBidi" w:hAnsiTheme="majorBidi" w:cstheme="majorBidi"/>
                <w:color w:val="000000"/>
              </w:rPr>
              <w:t>44</w:t>
            </w:r>
            <w:r w:rsidR="00B5347D" w:rsidRPr="00B5347D">
              <w:rPr>
                <w:rFonts w:asciiTheme="majorBidi" w:hAnsiTheme="majorBidi" w:cstheme="majorBidi"/>
                <w:color w:val="000000"/>
                <w:vertAlign w:val="superscript"/>
              </w:rPr>
              <w:t>h</w:t>
            </w:r>
          </w:p>
          <w:p w14:paraId="053B2F8A" w14:textId="242EC62D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(3.42±0.06)</w:t>
            </w:r>
          </w:p>
        </w:tc>
        <w:tc>
          <w:tcPr>
            <w:tcW w:w="527" w:type="pct"/>
            <w:vAlign w:val="center"/>
          </w:tcPr>
          <w:p w14:paraId="31757807" w14:textId="61EA7035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12.97±0.44</w:t>
            </w:r>
            <w:r w:rsidR="007A08D4" w:rsidRPr="007A08D4">
              <w:rPr>
                <w:rFonts w:asciiTheme="majorBidi" w:hAnsiTheme="majorBidi" w:cstheme="majorBidi"/>
                <w:color w:val="000000"/>
                <w:vertAlign w:val="superscript"/>
              </w:rPr>
              <w:t>i</w:t>
            </w:r>
          </w:p>
          <w:p w14:paraId="5F86FDEC" w14:textId="028A698E" w:rsidR="00B25F11" w:rsidRPr="009E07EE" w:rsidRDefault="00B25F11" w:rsidP="00B25F11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9E07EE">
              <w:rPr>
                <w:rFonts w:asciiTheme="majorBidi" w:hAnsiTheme="majorBidi" w:cstheme="majorBidi"/>
                <w:color w:val="000000"/>
              </w:rPr>
              <w:t>(3.60±0.06)</w:t>
            </w:r>
          </w:p>
        </w:tc>
      </w:tr>
      <w:tr w:rsidR="005872E5" w:rsidRPr="009E07EE" w14:paraId="6BF72E92" w14:textId="58C8261E" w:rsidTr="005872E5">
        <w:tc>
          <w:tcPr>
            <w:tcW w:w="234" w:type="pct"/>
            <w:shd w:val="clear" w:color="auto" w:fill="auto"/>
            <w:vAlign w:val="center"/>
          </w:tcPr>
          <w:p w14:paraId="67D68D6D" w14:textId="7777777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</w:p>
        </w:tc>
        <w:tc>
          <w:tcPr>
            <w:tcW w:w="1066" w:type="pct"/>
            <w:shd w:val="clear" w:color="auto" w:fill="auto"/>
            <w:vAlign w:val="center"/>
          </w:tcPr>
          <w:p w14:paraId="2CFC73E7" w14:textId="7777777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F stat</w:t>
            </w:r>
          </w:p>
        </w:tc>
        <w:tc>
          <w:tcPr>
            <w:tcW w:w="486" w:type="pct"/>
          </w:tcPr>
          <w:p w14:paraId="7CF35C7D" w14:textId="4E716F4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</w:rPr>
            </w:pPr>
            <w:r w:rsidRPr="009E07EE">
              <w:rPr>
                <w:rFonts w:asciiTheme="majorBidi" w:hAnsiTheme="majorBidi" w:cstheme="majorBidi"/>
                <w:bCs/>
              </w:rPr>
              <w:t>-</w:t>
            </w:r>
          </w:p>
        </w:tc>
        <w:tc>
          <w:tcPr>
            <w:tcW w:w="735" w:type="pct"/>
            <w:vAlign w:val="center"/>
          </w:tcPr>
          <w:p w14:paraId="39866F37" w14:textId="329443A2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</w:rPr>
              <w:t>sig**</w:t>
            </w:r>
          </w:p>
        </w:tc>
        <w:tc>
          <w:tcPr>
            <w:tcW w:w="897" w:type="pct"/>
          </w:tcPr>
          <w:p w14:paraId="18DA8DFC" w14:textId="0A466628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</w:rPr>
              <w:t>sig**</w:t>
            </w:r>
          </w:p>
        </w:tc>
        <w:tc>
          <w:tcPr>
            <w:tcW w:w="528" w:type="pct"/>
          </w:tcPr>
          <w:p w14:paraId="443C1328" w14:textId="7ADA6E6C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27" w:type="pct"/>
          </w:tcPr>
          <w:p w14:paraId="4703AB4B" w14:textId="3F20AEA9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t>Sig**</w:t>
            </w:r>
          </w:p>
        </w:tc>
        <w:tc>
          <w:tcPr>
            <w:tcW w:w="527" w:type="pct"/>
          </w:tcPr>
          <w:p w14:paraId="116B2F82" w14:textId="63D95B3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t>Sig**</w:t>
            </w:r>
          </w:p>
        </w:tc>
      </w:tr>
      <w:tr w:rsidR="005872E5" w:rsidRPr="009E07EE" w14:paraId="24911956" w14:textId="580A4333" w:rsidTr="005872E5">
        <w:tc>
          <w:tcPr>
            <w:tcW w:w="234" w:type="pct"/>
            <w:shd w:val="clear" w:color="auto" w:fill="auto"/>
            <w:vAlign w:val="center"/>
          </w:tcPr>
          <w:p w14:paraId="04C28616" w14:textId="7777777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</w:p>
        </w:tc>
        <w:tc>
          <w:tcPr>
            <w:tcW w:w="1066" w:type="pct"/>
            <w:shd w:val="clear" w:color="auto" w:fill="auto"/>
            <w:vAlign w:val="center"/>
          </w:tcPr>
          <w:p w14:paraId="359EB4F6" w14:textId="7777777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SE (diff.) ±</w:t>
            </w:r>
          </w:p>
        </w:tc>
        <w:tc>
          <w:tcPr>
            <w:tcW w:w="486" w:type="pct"/>
          </w:tcPr>
          <w:p w14:paraId="14920D9D" w14:textId="70C6D1FA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</w:rPr>
            </w:pPr>
            <w:r w:rsidRPr="009E07EE">
              <w:rPr>
                <w:rFonts w:asciiTheme="majorBidi" w:hAnsiTheme="majorBidi" w:cstheme="majorBidi"/>
                <w:bCs/>
              </w:rPr>
              <w:t>-</w:t>
            </w:r>
          </w:p>
        </w:tc>
        <w:tc>
          <w:tcPr>
            <w:tcW w:w="735" w:type="pct"/>
            <w:vAlign w:val="center"/>
          </w:tcPr>
          <w:p w14:paraId="4F18E7F4" w14:textId="1F3021EC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</w:rPr>
              <w:t>0.61</w:t>
            </w:r>
          </w:p>
        </w:tc>
        <w:tc>
          <w:tcPr>
            <w:tcW w:w="897" w:type="pct"/>
          </w:tcPr>
          <w:p w14:paraId="099F34CA" w14:textId="5D14955F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3.54</w:t>
            </w:r>
          </w:p>
        </w:tc>
        <w:tc>
          <w:tcPr>
            <w:tcW w:w="528" w:type="pct"/>
          </w:tcPr>
          <w:p w14:paraId="56D3B594" w14:textId="28CB2AD5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27" w:type="pct"/>
          </w:tcPr>
          <w:p w14:paraId="1499A1CD" w14:textId="248D344F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t>0.10</w:t>
            </w:r>
          </w:p>
        </w:tc>
        <w:tc>
          <w:tcPr>
            <w:tcW w:w="527" w:type="pct"/>
          </w:tcPr>
          <w:p w14:paraId="1CC0E57A" w14:textId="581C80AE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t>0.11</w:t>
            </w:r>
          </w:p>
        </w:tc>
      </w:tr>
      <w:tr w:rsidR="005872E5" w:rsidRPr="009E07EE" w14:paraId="007F5692" w14:textId="2F304D04" w:rsidTr="005872E5">
        <w:tc>
          <w:tcPr>
            <w:tcW w:w="234" w:type="pct"/>
            <w:shd w:val="clear" w:color="auto" w:fill="auto"/>
            <w:vAlign w:val="center"/>
          </w:tcPr>
          <w:p w14:paraId="6D85B528" w14:textId="7777777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</w:p>
        </w:tc>
        <w:tc>
          <w:tcPr>
            <w:tcW w:w="1066" w:type="pct"/>
            <w:shd w:val="clear" w:color="auto" w:fill="auto"/>
            <w:vAlign w:val="center"/>
          </w:tcPr>
          <w:p w14:paraId="3D83B339" w14:textId="7777777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CD @ 5%</w:t>
            </w:r>
          </w:p>
        </w:tc>
        <w:tc>
          <w:tcPr>
            <w:tcW w:w="486" w:type="pct"/>
          </w:tcPr>
          <w:p w14:paraId="07164427" w14:textId="16726633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</w:rPr>
            </w:pPr>
            <w:r w:rsidRPr="009E07EE">
              <w:rPr>
                <w:rFonts w:asciiTheme="majorBidi" w:hAnsiTheme="majorBidi" w:cstheme="majorBidi"/>
                <w:bCs/>
              </w:rPr>
              <w:t>-</w:t>
            </w:r>
          </w:p>
        </w:tc>
        <w:tc>
          <w:tcPr>
            <w:tcW w:w="735" w:type="pct"/>
            <w:vAlign w:val="center"/>
          </w:tcPr>
          <w:p w14:paraId="25F2F7DC" w14:textId="42210053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</w:rPr>
              <w:t>1.26</w:t>
            </w:r>
          </w:p>
        </w:tc>
        <w:tc>
          <w:tcPr>
            <w:tcW w:w="897" w:type="pct"/>
          </w:tcPr>
          <w:p w14:paraId="3C710771" w14:textId="0FB3B7B3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7.38</w:t>
            </w:r>
          </w:p>
        </w:tc>
        <w:tc>
          <w:tcPr>
            <w:tcW w:w="528" w:type="pct"/>
          </w:tcPr>
          <w:p w14:paraId="31708990" w14:textId="15370220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27" w:type="pct"/>
          </w:tcPr>
          <w:p w14:paraId="2640E254" w14:textId="58818613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t>0.21</w:t>
            </w:r>
          </w:p>
        </w:tc>
        <w:tc>
          <w:tcPr>
            <w:tcW w:w="527" w:type="pct"/>
          </w:tcPr>
          <w:p w14:paraId="6B07682B" w14:textId="7C017232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t>0.23</w:t>
            </w:r>
          </w:p>
        </w:tc>
      </w:tr>
      <w:tr w:rsidR="005872E5" w:rsidRPr="009E07EE" w14:paraId="7D9C080F" w14:textId="16343209" w:rsidTr="005872E5">
        <w:tc>
          <w:tcPr>
            <w:tcW w:w="234" w:type="pct"/>
            <w:shd w:val="clear" w:color="auto" w:fill="auto"/>
            <w:vAlign w:val="center"/>
          </w:tcPr>
          <w:p w14:paraId="3028CFBE" w14:textId="7777777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</w:p>
        </w:tc>
        <w:tc>
          <w:tcPr>
            <w:tcW w:w="1066" w:type="pct"/>
            <w:shd w:val="clear" w:color="auto" w:fill="auto"/>
            <w:vAlign w:val="center"/>
          </w:tcPr>
          <w:p w14:paraId="28B6886A" w14:textId="77777777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CV (%)</w:t>
            </w:r>
          </w:p>
        </w:tc>
        <w:tc>
          <w:tcPr>
            <w:tcW w:w="486" w:type="pct"/>
          </w:tcPr>
          <w:p w14:paraId="6C02E7D4" w14:textId="3DC7681A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  <w:bCs/>
              </w:rPr>
            </w:pPr>
            <w:r w:rsidRPr="009E07EE">
              <w:rPr>
                <w:rFonts w:asciiTheme="majorBidi" w:hAnsiTheme="majorBidi" w:cstheme="majorBidi"/>
                <w:bCs/>
              </w:rPr>
              <w:t>-</w:t>
            </w:r>
          </w:p>
        </w:tc>
        <w:tc>
          <w:tcPr>
            <w:tcW w:w="735" w:type="pct"/>
            <w:vAlign w:val="center"/>
          </w:tcPr>
          <w:p w14:paraId="3B1C7BB9" w14:textId="7C413108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  <w:bCs/>
              </w:rPr>
              <w:t>37.46</w:t>
            </w:r>
          </w:p>
        </w:tc>
        <w:tc>
          <w:tcPr>
            <w:tcW w:w="897" w:type="pct"/>
          </w:tcPr>
          <w:p w14:paraId="7F862FE9" w14:textId="554315EC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5.54</w:t>
            </w:r>
          </w:p>
        </w:tc>
        <w:tc>
          <w:tcPr>
            <w:tcW w:w="528" w:type="pct"/>
          </w:tcPr>
          <w:p w14:paraId="2EFF0123" w14:textId="7A5949CE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27" w:type="pct"/>
          </w:tcPr>
          <w:p w14:paraId="425A1511" w14:textId="5E86EC90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t>6.40</w:t>
            </w:r>
          </w:p>
        </w:tc>
        <w:tc>
          <w:tcPr>
            <w:tcW w:w="527" w:type="pct"/>
          </w:tcPr>
          <w:p w14:paraId="6B7032D9" w14:textId="792E28A6" w:rsidR="005872E5" w:rsidRPr="009E07EE" w:rsidRDefault="005872E5" w:rsidP="005872E5">
            <w:pPr>
              <w:tabs>
                <w:tab w:val="left" w:pos="1440"/>
              </w:tabs>
              <w:spacing w:after="0" w:line="240" w:lineRule="auto"/>
              <w:ind w:right="11"/>
              <w:jc w:val="center"/>
              <w:rPr>
                <w:rFonts w:asciiTheme="majorBidi" w:hAnsiTheme="majorBidi" w:cstheme="majorBidi"/>
              </w:rPr>
            </w:pPr>
            <w:r w:rsidRPr="009E07EE">
              <w:t>6.48</w:t>
            </w:r>
          </w:p>
        </w:tc>
      </w:tr>
    </w:tbl>
    <w:p w14:paraId="64A31D92" w14:textId="3541CA8A" w:rsidR="00963AF0" w:rsidRDefault="00963AF0" w:rsidP="00963AF0">
      <w:p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vertAlign w:val="superscript"/>
        </w:rPr>
        <w:t>@</w:t>
      </w:r>
      <w:r w:rsidRPr="00963AF0">
        <w:rPr>
          <w:rFonts w:asciiTheme="majorBidi" w:hAnsiTheme="majorBidi" w:cstheme="majorBidi"/>
          <w:sz w:val="20"/>
          <w:szCs w:val="20"/>
        </w:rPr>
        <w:t>Figures in parentheses are square root (X) and square root (X + 0.5) transformed values (for cases with ‘0’ data)</w:t>
      </w:r>
    </w:p>
    <w:p w14:paraId="3EB211D2" w14:textId="32923886" w:rsidR="00963AF0" w:rsidRPr="00963AF0" w:rsidRDefault="00963AF0" w:rsidP="00963AF0">
      <w:p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#</w:t>
      </w:r>
      <w:r w:rsidRPr="00963AF0">
        <w:rPr>
          <w:rFonts w:asciiTheme="majorBidi" w:hAnsiTheme="majorBidi" w:cstheme="majorBidi"/>
          <w:sz w:val="20"/>
          <w:szCs w:val="20"/>
        </w:rPr>
        <w:t xml:space="preserve">Figures in parentheses are </w:t>
      </w:r>
      <w:r>
        <w:rPr>
          <w:rFonts w:asciiTheme="majorBidi" w:hAnsiTheme="majorBidi" w:cstheme="majorBidi"/>
          <w:sz w:val="20"/>
          <w:szCs w:val="20"/>
        </w:rPr>
        <w:t>Arc sin</w:t>
      </w:r>
      <w:r w:rsidRPr="00963AF0">
        <w:rPr>
          <w:rFonts w:asciiTheme="majorBidi" w:hAnsiTheme="majorBidi" w:cstheme="majorBidi"/>
          <w:sz w:val="20"/>
          <w:szCs w:val="20"/>
        </w:rPr>
        <w:t xml:space="preserve"> transformed values</w:t>
      </w:r>
    </w:p>
    <w:p w14:paraId="30721A26" w14:textId="77777777" w:rsidR="00332B07" w:rsidRDefault="00963AF0" w:rsidP="00963AF0">
      <w:pPr>
        <w:spacing w:after="0"/>
        <w:rPr>
          <w:rFonts w:asciiTheme="majorBidi" w:hAnsiTheme="majorBidi" w:cstheme="majorBidi"/>
          <w:sz w:val="20"/>
          <w:szCs w:val="20"/>
        </w:rPr>
      </w:pPr>
      <w:r w:rsidRPr="00963AF0">
        <w:rPr>
          <w:rFonts w:asciiTheme="majorBidi" w:hAnsiTheme="majorBidi" w:cstheme="majorBidi"/>
          <w:sz w:val="20"/>
          <w:szCs w:val="20"/>
        </w:rPr>
        <w:t>**F test highly significant at 1% level of significance</w:t>
      </w:r>
    </w:p>
    <w:p w14:paraId="5DCDFA4D" w14:textId="4DBC4A74" w:rsidR="00332B07" w:rsidRDefault="00C2615A" w:rsidP="00963AF0">
      <w:pPr>
        <w:spacing w:after="0"/>
      </w:pPr>
      <w:r>
        <w:t xml:space="preserve">     </w:t>
      </w:r>
      <w:bookmarkStart w:id="3" w:name="_GoBack"/>
      <w:bookmarkEnd w:id="3"/>
    </w:p>
    <w:sectPr w:rsidR="00332B07" w:rsidSect="00830A1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743FA"/>
    <w:multiLevelType w:val="hybridMultilevel"/>
    <w:tmpl w:val="67E4FE56"/>
    <w:lvl w:ilvl="0" w:tplc="54FC97CE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E1C14"/>
    <w:multiLevelType w:val="hybridMultilevel"/>
    <w:tmpl w:val="89A86ACC"/>
    <w:lvl w:ilvl="0" w:tplc="9734429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  <w:vertAlign w:val="baseline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C9F2EED"/>
    <w:multiLevelType w:val="hybridMultilevel"/>
    <w:tmpl w:val="797C13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83A2D"/>
    <w:multiLevelType w:val="hybridMultilevel"/>
    <w:tmpl w:val="DCCAB686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9402EBD"/>
    <w:multiLevelType w:val="hybridMultilevel"/>
    <w:tmpl w:val="89A86ACC"/>
    <w:lvl w:ilvl="0" w:tplc="9734429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  <w:vertAlign w:val="baseline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AF56E48"/>
    <w:multiLevelType w:val="hybridMultilevel"/>
    <w:tmpl w:val="89A86ACC"/>
    <w:lvl w:ilvl="0" w:tplc="9734429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  <w:vertAlign w:val="baseline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CC42AF"/>
    <w:multiLevelType w:val="hybridMultilevel"/>
    <w:tmpl w:val="797C13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B0"/>
    <w:rsid w:val="00030A8C"/>
    <w:rsid w:val="00054395"/>
    <w:rsid w:val="0008131B"/>
    <w:rsid w:val="0009117A"/>
    <w:rsid w:val="000A13D7"/>
    <w:rsid w:val="000D0125"/>
    <w:rsid w:val="001004BA"/>
    <w:rsid w:val="00110917"/>
    <w:rsid w:val="00110C50"/>
    <w:rsid w:val="00137EEF"/>
    <w:rsid w:val="00162D5E"/>
    <w:rsid w:val="00182A94"/>
    <w:rsid w:val="00185130"/>
    <w:rsid w:val="001D4DF4"/>
    <w:rsid w:val="001E1CC1"/>
    <w:rsid w:val="00207B02"/>
    <w:rsid w:val="002230D8"/>
    <w:rsid w:val="002A0015"/>
    <w:rsid w:val="002B7759"/>
    <w:rsid w:val="002D12C8"/>
    <w:rsid w:val="0030316D"/>
    <w:rsid w:val="003052A6"/>
    <w:rsid w:val="003146D0"/>
    <w:rsid w:val="00332B07"/>
    <w:rsid w:val="00376624"/>
    <w:rsid w:val="003A1DCB"/>
    <w:rsid w:val="003D1E8B"/>
    <w:rsid w:val="003E1716"/>
    <w:rsid w:val="00404F52"/>
    <w:rsid w:val="004159AA"/>
    <w:rsid w:val="00433833"/>
    <w:rsid w:val="00434119"/>
    <w:rsid w:val="004342FD"/>
    <w:rsid w:val="004477E0"/>
    <w:rsid w:val="004538B8"/>
    <w:rsid w:val="004A6E01"/>
    <w:rsid w:val="004B0342"/>
    <w:rsid w:val="0050180F"/>
    <w:rsid w:val="00507B90"/>
    <w:rsid w:val="00511D02"/>
    <w:rsid w:val="00540087"/>
    <w:rsid w:val="00574F07"/>
    <w:rsid w:val="005872E5"/>
    <w:rsid w:val="005D2541"/>
    <w:rsid w:val="00610FA7"/>
    <w:rsid w:val="00611996"/>
    <w:rsid w:val="00614C7F"/>
    <w:rsid w:val="00631BF7"/>
    <w:rsid w:val="00680C49"/>
    <w:rsid w:val="00690276"/>
    <w:rsid w:val="00693171"/>
    <w:rsid w:val="006C48DF"/>
    <w:rsid w:val="006F641E"/>
    <w:rsid w:val="00707311"/>
    <w:rsid w:val="00747B30"/>
    <w:rsid w:val="00786F6B"/>
    <w:rsid w:val="007A08D4"/>
    <w:rsid w:val="00814698"/>
    <w:rsid w:val="00820CE7"/>
    <w:rsid w:val="00830A14"/>
    <w:rsid w:val="008469E2"/>
    <w:rsid w:val="00852066"/>
    <w:rsid w:val="00873BC9"/>
    <w:rsid w:val="008809FD"/>
    <w:rsid w:val="00884FAB"/>
    <w:rsid w:val="00893CB0"/>
    <w:rsid w:val="00897F1C"/>
    <w:rsid w:val="008E7755"/>
    <w:rsid w:val="00900BB7"/>
    <w:rsid w:val="00911F99"/>
    <w:rsid w:val="0095353B"/>
    <w:rsid w:val="00963AF0"/>
    <w:rsid w:val="00992B23"/>
    <w:rsid w:val="0099627E"/>
    <w:rsid w:val="009B2749"/>
    <w:rsid w:val="009B3456"/>
    <w:rsid w:val="009C7B88"/>
    <w:rsid w:val="009E07EE"/>
    <w:rsid w:val="009E4E79"/>
    <w:rsid w:val="009F3284"/>
    <w:rsid w:val="00A21B41"/>
    <w:rsid w:val="00A2521C"/>
    <w:rsid w:val="00A36129"/>
    <w:rsid w:val="00A3673E"/>
    <w:rsid w:val="00A570AA"/>
    <w:rsid w:val="00A74693"/>
    <w:rsid w:val="00A918BB"/>
    <w:rsid w:val="00AA47B0"/>
    <w:rsid w:val="00AB20EF"/>
    <w:rsid w:val="00AF53D7"/>
    <w:rsid w:val="00B17D21"/>
    <w:rsid w:val="00B229B8"/>
    <w:rsid w:val="00B25F11"/>
    <w:rsid w:val="00B5347D"/>
    <w:rsid w:val="00BC50D5"/>
    <w:rsid w:val="00C034C6"/>
    <w:rsid w:val="00C11BC5"/>
    <w:rsid w:val="00C2615A"/>
    <w:rsid w:val="00C4025B"/>
    <w:rsid w:val="00C94046"/>
    <w:rsid w:val="00CC642B"/>
    <w:rsid w:val="00CE2097"/>
    <w:rsid w:val="00CF2409"/>
    <w:rsid w:val="00D26C78"/>
    <w:rsid w:val="00D739E1"/>
    <w:rsid w:val="00D8616C"/>
    <w:rsid w:val="00D93762"/>
    <w:rsid w:val="00DB0C6D"/>
    <w:rsid w:val="00DB3607"/>
    <w:rsid w:val="00DB4343"/>
    <w:rsid w:val="00DC16FA"/>
    <w:rsid w:val="00DC6055"/>
    <w:rsid w:val="00DF71B8"/>
    <w:rsid w:val="00E0367D"/>
    <w:rsid w:val="00E1750F"/>
    <w:rsid w:val="00E17C5C"/>
    <w:rsid w:val="00ED6F26"/>
    <w:rsid w:val="00EF687A"/>
    <w:rsid w:val="00F31353"/>
    <w:rsid w:val="00F82B5F"/>
    <w:rsid w:val="00FF1797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84197"/>
  <w15:chartTrackingRefBased/>
  <w15:docId w15:val="{04529D5A-513F-477E-B589-E190A170D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17D21"/>
    <w:pPr>
      <w:ind w:left="720"/>
      <w:contextualSpacing/>
    </w:pPr>
  </w:style>
  <w:style w:type="table" w:styleId="TableGrid">
    <w:name w:val="Table Grid"/>
    <w:basedOn w:val="TableNormal"/>
    <w:uiPriority w:val="59"/>
    <w:rsid w:val="00511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511D02"/>
  </w:style>
  <w:style w:type="paragraph" w:customStyle="1" w:styleId="Default">
    <w:name w:val="Default"/>
    <w:rsid w:val="0061199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119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99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pqs.gov.in/divisions/cib-rc/major-uses-of-pesticid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74</cp:revision>
  <cp:lastPrinted>2022-06-07T07:22:00Z</cp:lastPrinted>
  <dcterms:created xsi:type="dcterms:W3CDTF">2022-04-06T10:54:00Z</dcterms:created>
  <dcterms:modified xsi:type="dcterms:W3CDTF">2023-03-27T07:46:00Z</dcterms:modified>
</cp:coreProperties>
</file>