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0CF93" w14:textId="77777777" w:rsidR="00380D53" w:rsidRDefault="00380D53" w:rsidP="00380D53">
      <w:pPr>
        <w:rPr>
          <w:b/>
          <w:lang w:val="en-US"/>
        </w:rPr>
      </w:pPr>
      <w:r w:rsidRPr="00C609B3">
        <w:rPr>
          <w:b/>
          <w:lang w:val="en-GB"/>
        </w:rPr>
        <w:t>Supplemental</w:t>
      </w:r>
      <w:r w:rsidRPr="003B6229">
        <w:rPr>
          <w:b/>
          <w:lang w:val="en-US"/>
        </w:rPr>
        <w:t xml:space="preserve"> </w:t>
      </w:r>
      <w:r>
        <w:rPr>
          <w:b/>
          <w:lang w:val="en-US"/>
        </w:rPr>
        <w:t>Material</w:t>
      </w:r>
    </w:p>
    <w:p w14:paraId="31781CEF" w14:textId="77777777" w:rsidR="00380D53" w:rsidRDefault="00380D53" w:rsidP="00380D53">
      <w:pPr>
        <w:rPr>
          <w:b/>
          <w:lang w:val="en-US"/>
        </w:rPr>
      </w:pPr>
    </w:p>
    <w:p w14:paraId="67FAD131" w14:textId="77777777" w:rsidR="00380D53" w:rsidRPr="00502C8B" w:rsidRDefault="00380D53" w:rsidP="00380D53">
      <w:pPr>
        <w:rPr>
          <w:lang w:val="en-US"/>
        </w:rPr>
      </w:pPr>
      <w:r>
        <w:rPr>
          <w:b/>
          <w:lang w:val="en-US"/>
        </w:rPr>
        <w:t xml:space="preserve">Table S1. </w:t>
      </w:r>
      <w:r w:rsidRPr="00502C8B">
        <w:rPr>
          <w:lang w:val="en-US"/>
        </w:rPr>
        <w:t>Information on wheat varieties</w:t>
      </w:r>
    </w:p>
    <w:tbl>
      <w:tblPr>
        <w:tblW w:w="80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840"/>
        <w:gridCol w:w="1200"/>
        <w:gridCol w:w="1200"/>
        <w:gridCol w:w="3240"/>
      </w:tblGrid>
      <w:tr w:rsidR="00380D53" w:rsidRPr="001E67EC" w14:paraId="07235393" w14:textId="77777777" w:rsidTr="00755727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C3832DF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Varieties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046855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Origin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235E1E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>Functional Cluster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DE8B8D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 xml:space="preserve">Resistant class </w:t>
            </w:r>
            <w:r w:rsidRPr="00D11029">
              <w:rPr>
                <w:rFonts w:ascii="Calibri" w:eastAsia="Times New Roman" w:hAnsi="Calibri" w:cs="Calibri"/>
                <w:bCs/>
                <w:color w:val="000000"/>
                <w:lang w:eastAsia="fr-FR"/>
              </w:rPr>
              <w:t>α</w:t>
            </w:r>
            <w:r w:rsidRPr="001E67EC">
              <w:rPr>
                <w:rFonts w:ascii="Calibri" w:eastAsia="Times New Roman" w:hAnsi="Calibri" w:cs="Calibri"/>
                <w:bCs/>
                <w:color w:val="000000"/>
                <w:lang w:val="en-US" w:eastAsia="fr-FR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C7438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b/>
                <w:bCs/>
                <w:color w:val="000000"/>
                <w:lang w:val="en-US" w:eastAsia="fr-FR"/>
              </w:rPr>
              <w:t xml:space="preserve">Description </w:t>
            </w:r>
            <w:r w:rsidRPr="001E67EC">
              <w:rPr>
                <w:rFonts w:ascii="Calibri" w:eastAsia="Times New Roman" w:hAnsi="Calibri" w:cs="Calibri"/>
                <w:bCs/>
                <w:color w:val="000000"/>
                <w:lang w:val="en-US" w:eastAsia="fr-FR"/>
              </w:rPr>
              <w:t>§</w:t>
            </w:r>
          </w:p>
        </w:tc>
      </w:tr>
      <w:tr w:rsidR="00380D53" w:rsidRPr="00755727" w14:paraId="5A43111F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EFF6" w14:textId="77777777" w:rsidR="00380D53" w:rsidRPr="001E67EC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color w:val="000000"/>
                <w:lang w:val="en-US" w:eastAsia="fr-FR"/>
              </w:rPr>
              <w:t>Altigo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AE19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color w:val="000000"/>
                <w:lang w:val="en-US" w:eastAsia="fr-FR"/>
              </w:rPr>
              <w:t>ELT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2EC721" w14:textId="77777777" w:rsidR="00380D53" w:rsidRPr="001E67EC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color w:val="000000"/>
                <w:lang w:val="en-US" w:eastAsia="fr-FR"/>
              </w:rPr>
              <w:t>Cl1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12DB" w14:textId="77777777" w:rsidR="00380D53" w:rsidRPr="001E67EC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E67EC">
              <w:rPr>
                <w:rFonts w:ascii="Calibri" w:eastAsia="Times New Roman" w:hAnsi="Calibri" w:cs="Calibri"/>
                <w:color w:val="000000"/>
                <w:lang w:val="en-US" w:eastAsia="fr-FR"/>
              </w:rPr>
              <w:t>HS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56D23B8A" w14:textId="77777777" w:rsidR="00380D53" w:rsidRPr="00024D06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024D06">
              <w:rPr>
                <w:rFonts w:ascii="Calibri" w:eastAsia="Times New Roman" w:hAnsi="Calibri" w:cs="Calibri"/>
                <w:color w:val="000000"/>
                <w:lang w:val="en-US" w:eastAsia="fr-FR"/>
              </w:rPr>
              <w:t xml:space="preserve">Varieties sensitive to fungal diseases (Septoriose, Yellow Rust) and with weak flag leaf nitrogen content </w:t>
            </w:r>
          </w:p>
        </w:tc>
      </w:tr>
      <w:tr w:rsidR="00380D53" w:rsidRPr="001A2562" w14:paraId="6BAE6C8A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4B2FE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Tremie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3A739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B2ED3B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3BAC2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60ABDF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4BE6A930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6E4DE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F426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6E08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MGC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DF961F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EF442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3D6F6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630A45D5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5852E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A22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3216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MGC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248730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632D6E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D2AB8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755727" w14:paraId="7841585D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5F1A5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Renan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04AE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247AD3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l</w:t>
            </w: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8D4FB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715F8369" w14:textId="77777777" w:rsidR="00380D53" w:rsidRPr="00024D06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val="en-GB" w:eastAsia="fr-FR"/>
              </w:rPr>
              <w:t>Varieties with short roots (SRL), high level of NO</w:t>
            </w:r>
            <w:r w:rsidRPr="00F563BB">
              <w:rPr>
                <w:rFonts w:ascii="Calibri" w:eastAsia="Times New Roman" w:hAnsi="Calibri" w:cs="Calibri"/>
                <w:color w:val="000000"/>
                <w:vertAlign w:val="subscript"/>
                <w:lang w:val="en-GB" w:eastAsia="fr-FR"/>
              </w:rPr>
              <w:t>3-</w:t>
            </w:r>
            <w:r w:rsidRPr="001A2562">
              <w:rPr>
                <w:rFonts w:ascii="Calibri" w:eastAsia="Times New Roman" w:hAnsi="Calibri" w:cs="Calibri"/>
                <w:color w:val="000000"/>
                <w:lang w:val="en-GB" w:eastAsia="fr-FR"/>
              </w:rPr>
              <w:t xml:space="preserve"> absorption  and high relative growth rate </w:t>
            </w:r>
          </w:p>
        </w:tc>
      </w:tr>
      <w:tr w:rsidR="00380D53" w:rsidRPr="001A2562" w14:paraId="085173AD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7E67C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Skerzzo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293E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7515A6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7140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2165F6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0F611D0E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5724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Midas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C8C3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789BA8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86C6D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456C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0D73DE90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A46DFE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Alauda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1C5CD4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ORG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21E34A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198984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BD5BB4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755727" w14:paraId="21A24871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DE972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Bl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é </w:t>
            </w: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Autrichien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778E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LDR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3464D1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l</w:t>
            </w: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84C8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4F4EEB36" w14:textId="77777777" w:rsidR="00380D53" w:rsidRPr="00024D06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024D06">
              <w:rPr>
                <w:rFonts w:ascii="Calibri" w:eastAsia="Times New Roman" w:hAnsi="Calibri" w:cs="Calibri"/>
                <w:color w:val="000000"/>
                <w:lang w:val="en-US" w:eastAsia="fr-FR"/>
              </w:rPr>
              <w:t>Varieties with tall main stem, with high level of NH</w:t>
            </w:r>
            <w:r w:rsidRPr="00F563BB">
              <w:rPr>
                <w:rFonts w:ascii="Calibri" w:eastAsia="Times New Roman" w:hAnsi="Calibri" w:cs="Calibri"/>
                <w:color w:val="000000"/>
                <w:vertAlign w:val="subscript"/>
                <w:lang w:val="en-US" w:eastAsia="fr-FR"/>
              </w:rPr>
              <w:t>4+</w:t>
            </w:r>
            <w:r w:rsidRPr="00024D06">
              <w:rPr>
                <w:rFonts w:ascii="Calibri" w:eastAsia="Times New Roman" w:hAnsi="Calibri" w:cs="Calibri"/>
                <w:color w:val="000000"/>
                <w:lang w:val="en-US" w:eastAsia="fr-FR"/>
              </w:rPr>
              <w:t xml:space="preserve"> absorption and not very aggressive </w:t>
            </w:r>
          </w:p>
        </w:tc>
      </w:tr>
      <w:tr w:rsidR="00380D53" w:rsidRPr="001A2562" w14:paraId="6D28A324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1D803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Hermes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8D770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ORG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BDB031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0CBC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7E6655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7C25B256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9B3B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Maxi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09B6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ORG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107ECE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900F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EC6685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5B8EA852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378C05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Ritter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3828B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ORG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B3E976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01AF9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MS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E7AAC2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755727" w14:paraId="2FFCD1CD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C3572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Grapeli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B2038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0FDAF7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>l</w:t>
            </w: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E84F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548FE97A" w14:textId="77777777" w:rsidR="00380D53" w:rsidRPr="00024D06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024D06">
              <w:rPr>
                <w:rFonts w:ascii="Calibri" w:eastAsia="Times New Roman" w:hAnsi="Calibri" w:cs="Calibri"/>
                <w:color w:val="000000"/>
                <w:lang w:val="en-US" w:eastAsia="fr-FR"/>
              </w:rPr>
              <w:t>Varieties with long roots, low level of NO3- absorption and low relative growth rate</w:t>
            </w:r>
          </w:p>
        </w:tc>
      </w:tr>
      <w:tr w:rsidR="00380D53" w:rsidRPr="001A2562" w14:paraId="2723612F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96F35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Soissons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BED8A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D4A432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BDC92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98EAD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3F011B63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2151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Arezzo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E0B7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4FA07A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338C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E269C9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  <w:tr w:rsidR="00380D53" w:rsidRPr="001A2562" w14:paraId="1F1A3779" w14:textId="77777777" w:rsidTr="00755727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476DD" w14:textId="77777777" w:rsidR="00380D53" w:rsidRPr="001A2562" w:rsidRDefault="00380D53" w:rsidP="0075572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Boregar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D0C437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ELT</w:t>
            </w:r>
          </w:p>
        </w:tc>
        <w:tc>
          <w:tcPr>
            <w:tcW w:w="12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045A34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057034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1A2562">
              <w:rPr>
                <w:rFonts w:ascii="Calibri" w:eastAsia="Times New Roman" w:hAnsi="Calibri" w:cs="Calibri"/>
                <w:color w:val="000000"/>
                <w:lang w:eastAsia="fr-FR"/>
              </w:rPr>
              <w:t>HR</w:t>
            </w:r>
          </w:p>
        </w:tc>
        <w:tc>
          <w:tcPr>
            <w:tcW w:w="32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AE69B5" w14:textId="77777777" w:rsidR="00380D53" w:rsidRPr="001A2562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</w:tr>
    </w:tbl>
    <w:p w14:paraId="4BCED3F4" w14:textId="77777777" w:rsidR="00380D53" w:rsidRPr="00594038" w:rsidRDefault="00380D53" w:rsidP="00380D53">
      <w:pPr>
        <w:spacing w:after="0" w:line="240" w:lineRule="auto"/>
        <w:rPr>
          <w:rFonts w:ascii="Calibri" w:eastAsia="Times New Roman" w:hAnsi="Calibri" w:cs="Calibri"/>
          <w:color w:val="000000"/>
          <w:lang w:val="en-US" w:eastAsia="fr-FR"/>
        </w:rPr>
      </w:pPr>
      <w:r w:rsidRPr="00594038">
        <w:rPr>
          <w:rFonts w:ascii="Calibri" w:eastAsia="Times New Roman" w:hAnsi="Calibri" w:cs="Calibri"/>
          <w:bCs/>
          <w:color w:val="000000"/>
          <w:lang w:val="en-US" w:eastAsia="fr-FR"/>
        </w:rPr>
        <w:t xml:space="preserve">§ </w:t>
      </w:r>
      <w:r w:rsidRPr="00594038">
        <w:rPr>
          <w:rFonts w:ascii="Calibri" w:eastAsia="Times New Roman" w:hAnsi="Calibri" w:cs="Calibri"/>
          <w:b/>
          <w:bCs/>
          <w:color w:val="000000"/>
          <w:lang w:val="en-US" w:eastAsia="fr-FR"/>
        </w:rPr>
        <w:t>Origin</w:t>
      </w:r>
      <w:r w:rsidRPr="00594038">
        <w:rPr>
          <w:rFonts w:ascii="Calibri" w:eastAsia="Times New Roman" w:hAnsi="Calibri" w:cs="Calibri"/>
          <w:color w:val="000000"/>
          <w:lang w:val="en-US" w:eastAsia="fr-FR"/>
        </w:rPr>
        <w:t xml:space="preserve"> </w:t>
      </w:r>
      <w:r w:rsidRPr="00594038">
        <w:rPr>
          <w:rFonts w:ascii="Calibri" w:eastAsia="Times New Roman" w:hAnsi="Calibri" w:cs="Calibri"/>
          <w:b/>
          <w:color w:val="000000"/>
          <w:lang w:val="en-US" w:eastAsia="fr-FR"/>
        </w:rPr>
        <w:t>and Description</w:t>
      </w:r>
      <w:r w:rsidRPr="00594038">
        <w:rPr>
          <w:rFonts w:ascii="Calibri" w:eastAsia="Times New Roman" w:hAnsi="Calibri" w:cs="Calibri"/>
          <w:color w:val="000000"/>
          <w:lang w:val="en-US" w:eastAsia="fr-FR"/>
        </w:rPr>
        <w:t xml:space="preserve"> (from Dubs et al., 2018): ELT: elite modern commercial varieties, MGC: MAGIC INRAE highly recombinant inbred lines, ORG: modern commercial varieties for O</w:t>
      </w:r>
      <w:r>
        <w:rPr>
          <w:rFonts w:ascii="Calibri" w:eastAsia="Times New Roman" w:hAnsi="Calibri" w:cs="Calibri"/>
          <w:color w:val="000000"/>
          <w:lang w:val="en-US" w:eastAsia="fr-FR"/>
        </w:rPr>
        <w:t>r</w:t>
      </w:r>
      <w:r w:rsidRPr="00594038">
        <w:rPr>
          <w:rFonts w:ascii="Calibri" w:eastAsia="Times New Roman" w:hAnsi="Calibri" w:cs="Calibri"/>
          <w:color w:val="000000"/>
          <w:lang w:val="en-US" w:eastAsia="fr-FR"/>
        </w:rPr>
        <w:t>ganic farming, LDR: Landrac</w:t>
      </w:r>
      <w:r>
        <w:rPr>
          <w:rFonts w:ascii="Calibri" w:eastAsia="Times New Roman" w:hAnsi="Calibri" w:cs="Calibri"/>
          <w:color w:val="000000"/>
          <w:lang w:val="en-US" w:eastAsia="fr-FR"/>
        </w:rPr>
        <w:t>es</w:t>
      </w:r>
      <w:r w:rsidRPr="00594038">
        <w:rPr>
          <w:rFonts w:ascii="Calibri" w:eastAsia="Times New Roman" w:hAnsi="Calibri" w:cs="Calibri"/>
          <w:color w:val="000000"/>
          <w:lang w:val="en-US" w:eastAsia="fr-FR"/>
        </w:rPr>
        <w:t>, old traditional varieties.</w:t>
      </w:r>
    </w:p>
    <w:p w14:paraId="58A61DEB" w14:textId="77777777" w:rsidR="00380D53" w:rsidRPr="00024D06" w:rsidRDefault="00380D53" w:rsidP="00380D53">
      <w:pPr>
        <w:spacing w:after="0" w:line="240" w:lineRule="auto"/>
        <w:rPr>
          <w:rFonts w:ascii="Calibri" w:eastAsia="Times New Roman" w:hAnsi="Calibri" w:cs="Calibri"/>
          <w:color w:val="000000"/>
          <w:lang w:val="en-US" w:eastAsia="fr-FR"/>
        </w:rPr>
      </w:pPr>
      <w:r w:rsidRPr="00D11029">
        <w:rPr>
          <w:rFonts w:ascii="Calibri" w:eastAsia="Times New Roman" w:hAnsi="Calibri" w:cs="Calibri"/>
          <w:bCs/>
          <w:color w:val="000000"/>
          <w:lang w:eastAsia="fr-FR"/>
        </w:rPr>
        <w:t>α</w:t>
      </w:r>
      <w:r w:rsidRPr="0043548B">
        <w:rPr>
          <w:rFonts w:ascii="Calibri" w:eastAsia="Times New Roman" w:hAnsi="Calibri" w:cs="Calibri"/>
          <w:b/>
          <w:bCs/>
          <w:color w:val="000000"/>
          <w:lang w:val="en-US"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lang w:val="en-US" w:eastAsia="fr-FR"/>
        </w:rPr>
        <w:t xml:space="preserve"> </w:t>
      </w:r>
      <w:r w:rsidRPr="0043548B">
        <w:rPr>
          <w:rFonts w:ascii="Calibri" w:eastAsia="Times New Roman" w:hAnsi="Calibri" w:cs="Calibri"/>
          <w:b/>
          <w:bCs/>
          <w:color w:val="000000"/>
          <w:lang w:val="en-US" w:eastAsia="fr-FR"/>
        </w:rPr>
        <w:t>Resistant class</w:t>
      </w:r>
      <w:r w:rsidRPr="0043548B">
        <w:rPr>
          <w:rFonts w:ascii="Calibri" w:eastAsia="Times New Roman" w:hAnsi="Calibri" w:cs="Calibri"/>
          <w:color w:val="000000"/>
          <w:lang w:val="en-US" w:eastAsia="fr-FR"/>
        </w:rPr>
        <w:t xml:space="preserve"> (from Vidal et al., 2019): HR: highly resistant, MR: moderately resistant, MS: moderately susceptible, HS: highly susceptible</w:t>
      </w:r>
      <w:r>
        <w:rPr>
          <w:rFonts w:ascii="Calibri" w:eastAsia="Times New Roman" w:hAnsi="Calibri" w:cs="Calibri"/>
          <w:color w:val="000000"/>
          <w:lang w:val="en-US" w:eastAsia="fr-FR"/>
        </w:rPr>
        <w:t>.</w:t>
      </w:r>
    </w:p>
    <w:p w14:paraId="77D697E2" w14:textId="77777777" w:rsidR="00380D53" w:rsidRDefault="00380D53" w:rsidP="00380D53">
      <w:pPr>
        <w:rPr>
          <w:b/>
          <w:lang w:val="en-US"/>
        </w:rPr>
      </w:pPr>
    </w:p>
    <w:p w14:paraId="7E8DBF4B" w14:textId="77777777" w:rsidR="00380D53" w:rsidRDefault="00380D53" w:rsidP="00380D53">
      <w:pPr>
        <w:rPr>
          <w:b/>
          <w:lang w:val="en-US"/>
        </w:rPr>
      </w:pPr>
    </w:p>
    <w:p w14:paraId="1EF0ACBD" w14:textId="77777777" w:rsidR="00380D53" w:rsidRDefault="00380D53" w:rsidP="00380D53">
      <w:pPr>
        <w:rPr>
          <w:b/>
          <w:lang w:val="en-US"/>
        </w:rPr>
      </w:pPr>
    </w:p>
    <w:p w14:paraId="6123241B" w14:textId="48630B50" w:rsidR="00380D53" w:rsidRDefault="00380D53" w:rsidP="00380D53">
      <w:pPr>
        <w:rPr>
          <w:b/>
          <w:lang w:val="en-US"/>
        </w:rPr>
      </w:pPr>
      <w:r w:rsidRPr="003B6229">
        <w:rPr>
          <w:b/>
          <w:lang w:val="en-US"/>
        </w:rPr>
        <w:lastRenderedPageBreak/>
        <w:t>Table S</w:t>
      </w:r>
      <w:r>
        <w:rPr>
          <w:b/>
          <w:lang w:val="en-US"/>
        </w:rPr>
        <w:t xml:space="preserve">2. </w:t>
      </w:r>
      <w:r w:rsidRPr="00502C8B">
        <w:rPr>
          <w:lang w:val="en-US"/>
        </w:rPr>
        <w:t>Detailed mixed models</w:t>
      </w:r>
    </w:p>
    <w:p w14:paraId="1C2D00FE" w14:textId="77777777" w:rsidR="00380D53" w:rsidRDefault="00380D53" w:rsidP="00380D53">
      <w:pPr>
        <w:rPr>
          <w:b/>
          <w:lang w:val="en-US"/>
        </w:rPr>
      </w:pPr>
      <w:r>
        <w:rPr>
          <w:b/>
          <w:lang w:val="en-US"/>
        </w:rPr>
        <w:t>A. Full models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380D53" w:rsidRPr="00755727" w14:paraId="05AE0750" w14:textId="77777777" w:rsidTr="00755727">
        <w:tc>
          <w:tcPr>
            <w:tcW w:w="13994" w:type="dxa"/>
          </w:tcPr>
          <w:p w14:paraId="058BDA4E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Full model</w:t>
            </w:r>
          </w:p>
          <w:p w14:paraId="6142A77E" w14:textId="77777777" w:rsidR="00380D53" w:rsidRPr="00653458" w:rsidRDefault="00380D53" w:rsidP="00380D53">
            <w:pPr>
              <w:spacing w:after="0" w:line="240" w:lineRule="auto"/>
              <w:rPr>
                <w:b/>
                <w:lang w:val="en-US"/>
              </w:rPr>
            </w:pPr>
            <w:r w:rsidRPr="00653458">
              <w:rPr>
                <w:b/>
                <w:lang w:val="en-US"/>
              </w:rPr>
              <w:t>1. Testing for the effect of varietal and functional diversity of wheat:</w:t>
            </w:r>
          </w:p>
          <w:p w14:paraId="55207FB6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lme(variable of interest~ nb_asso+nb_cluster+Ntot+Ctot+MO+Piolsen,data = sfmE, random=~1|+ coord_y, method="ML")</w:t>
            </w:r>
          </w:p>
          <w:p w14:paraId="5AD05B62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064E9885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Variable of interest : Yield, Shoot biomass, Total Shoot N uptake, AMF abundance, phosphatases activity, LAP activity, Hill indexes.</w:t>
            </w:r>
          </w:p>
          <w:p w14:paraId="103DD899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2FAB147D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513DCE02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2.</w:t>
            </w:r>
            <w:r w:rsidRPr="00653458">
              <w:rPr>
                <w:b/>
                <w:lang w:val="en-US"/>
              </w:rPr>
              <w:t xml:space="preserve"> Testing for </w:t>
            </w:r>
            <w:r>
              <w:rPr>
                <w:b/>
                <w:lang w:val="en-US"/>
              </w:rPr>
              <w:t>differences between wheat functional clusters</w:t>
            </w:r>
          </w:p>
          <w:p w14:paraId="4B151152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On a subset data containing only plots with mixtures if functional homogeneous clusters.</w:t>
            </w:r>
          </w:p>
          <w:p w14:paraId="02465487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5F257B6F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 xml:space="preserve">lme(variable of interest~ </w:t>
            </w:r>
            <w:r>
              <w:rPr>
                <w:lang w:val="en-US"/>
              </w:rPr>
              <w:t>cluster</w:t>
            </w:r>
            <w:r w:rsidRPr="00A91C27">
              <w:rPr>
                <w:lang w:val="en-US"/>
              </w:rPr>
              <w:t>+Ntot+Ctot+MO+Piolsen,data = sfmE</w:t>
            </w:r>
            <w:r>
              <w:rPr>
                <w:lang w:val="en-US"/>
              </w:rPr>
              <w:t>_cl</w:t>
            </w:r>
            <w:r w:rsidRPr="00A91C27">
              <w:rPr>
                <w:lang w:val="en-US"/>
              </w:rPr>
              <w:t>, random=~1|+ coord_y, method="ML")</w:t>
            </w:r>
          </w:p>
          <w:p w14:paraId="3BFD3A9A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7CBDF84A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nb_asso: number of wheat varieties</w:t>
            </w:r>
          </w:p>
          <w:p w14:paraId="1EEB20A0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nb_cluster: nb of wheat functional clusters</w:t>
            </w:r>
          </w:p>
          <w:p w14:paraId="3D4F69C6" w14:textId="77777777" w:rsidR="00380D53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2A99ADFE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cluster</w:t>
            </w:r>
            <w:r w:rsidRPr="00A91C27">
              <w:rPr>
                <w:lang w:val="en-US"/>
              </w:rPr>
              <w:t xml:space="preserve">: </w:t>
            </w:r>
            <w:r>
              <w:rPr>
                <w:lang w:val="en-US"/>
              </w:rPr>
              <w:t>cluster type</w:t>
            </w:r>
          </w:p>
          <w:p w14:paraId="64B4B3AD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035DDBDA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Ntot: total N in soil of the root zone</w:t>
            </w:r>
          </w:p>
          <w:p w14:paraId="42C7F22B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Ctot: total C in soil of the root zone</w:t>
            </w:r>
          </w:p>
          <w:p w14:paraId="0BA22966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MO: organic matter in soil of the root zone</w:t>
            </w:r>
          </w:p>
          <w:p w14:paraId="671AF65C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Piolsen: available inorganic P (Olsen) in soil of the root zone</w:t>
            </w:r>
          </w:p>
          <w:p w14:paraId="106A0C21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  <w:r w:rsidRPr="00A91C27">
              <w:rPr>
                <w:lang w:val="en-US"/>
              </w:rPr>
              <w:t>Coord_y: spatial coordinate on the y axis</w:t>
            </w:r>
          </w:p>
          <w:p w14:paraId="4F600642" w14:textId="77777777" w:rsidR="00380D53" w:rsidRPr="00A91C27" w:rsidRDefault="00380D53" w:rsidP="00380D53">
            <w:pPr>
              <w:spacing w:after="0" w:line="240" w:lineRule="auto"/>
              <w:rPr>
                <w:lang w:val="en-US"/>
              </w:rPr>
            </w:pPr>
          </w:p>
          <w:p w14:paraId="31DCFBA0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</w:tbl>
    <w:p w14:paraId="005B47E8" w14:textId="273AEFB7" w:rsidR="00380D53" w:rsidRDefault="00380D53" w:rsidP="00380D53">
      <w:pPr>
        <w:rPr>
          <w:b/>
          <w:lang w:val="en-US"/>
        </w:rPr>
      </w:pPr>
    </w:p>
    <w:p w14:paraId="1B0AF668" w14:textId="30168E65" w:rsidR="00380D53" w:rsidRDefault="00380D53" w:rsidP="00380D53">
      <w:pPr>
        <w:rPr>
          <w:b/>
          <w:lang w:val="en-US"/>
        </w:rPr>
      </w:pPr>
    </w:p>
    <w:p w14:paraId="6C6187E3" w14:textId="0FDCADAC" w:rsidR="00380D53" w:rsidRDefault="00380D53" w:rsidP="00380D53">
      <w:pPr>
        <w:rPr>
          <w:b/>
          <w:lang w:val="en-US"/>
        </w:rPr>
      </w:pPr>
    </w:p>
    <w:p w14:paraId="1FFF4FD1" w14:textId="77777777" w:rsidR="00380D53" w:rsidRPr="003B6229" w:rsidRDefault="00380D53" w:rsidP="00380D53">
      <w:pPr>
        <w:rPr>
          <w:b/>
          <w:lang w:val="en-US"/>
        </w:rPr>
      </w:pPr>
    </w:p>
    <w:p w14:paraId="48E23977" w14:textId="77777777" w:rsidR="00380D53" w:rsidRDefault="00380D53" w:rsidP="00380D53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B. Final models and ANOVA II results. Wheat diversity effect on crop performances (Final yield, and Shoot biomass and total N uptake at heading stage).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380D53" w:rsidRPr="00E24EAB" w14:paraId="2B5CC3B0" w14:textId="77777777" w:rsidTr="00755727">
        <w:tc>
          <w:tcPr>
            <w:tcW w:w="13994" w:type="dxa"/>
          </w:tcPr>
          <w:p w14:paraId="29C36E30" w14:textId="77777777" w:rsidR="00380D53" w:rsidRPr="0073547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  <w:r>
              <w:rPr>
                <w:rFonts w:ascii="Lucida Console" w:hAnsi="Lucida Console"/>
                <w:b/>
                <w:color w:val="000000"/>
                <w:lang w:val="en-US"/>
              </w:rPr>
              <w:t>Yield</w:t>
            </w:r>
          </w:p>
          <w:p w14:paraId="4966F523" w14:textId="77777777" w:rsidR="00380D53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val="en-US" w:eastAsia="fr-FR"/>
              </w:rPr>
            </w:pPr>
            <w:r w:rsidRPr="00E24EAB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val="en-US" w:eastAsia="fr-FR"/>
              </w:rPr>
              <w:t>r3&lt;-lme(Rdt~ nb_asso+nb_cluster,data = sfmW, random=~1|+ coord_y,method="ML")</w:t>
            </w:r>
          </w:p>
          <w:p w14:paraId="0DD7276B" w14:textId="77777777" w:rsidR="00380D53" w:rsidRPr="00E24EAB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val="en-US" w:eastAsia="fr-FR"/>
              </w:rPr>
            </w:pPr>
          </w:p>
          <w:p w14:paraId="120FF656" w14:textId="77777777" w:rsidR="00380D53" w:rsidRPr="009E624F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9E624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Response: Rdt</w:t>
            </w:r>
          </w:p>
          <w:p w14:paraId="0969F924" w14:textId="77777777" w:rsidR="00380D53" w:rsidRPr="00E24EAB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9E624F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 xml:space="preserve">            </w:t>
            </w:r>
            <w:r w:rsidRPr="00E24EAB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Chisq Df Pr(&gt;Chisq)</w:t>
            </w:r>
          </w:p>
          <w:p w14:paraId="4187A0E3" w14:textId="77777777" w:rsidR="00380D53" w:rsidRPr="00E24EAB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E24EAB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nb_asso    0.9779  3     0.8066</w:t>
            </w:r>
          </w:p>
          <w:p w14:paraId="0B33F0E5" w14:textId="77777777" w:rsidR="00380D53" w:rsidRPr="00E24EAB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E24EAB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nb_cluster 0.5300  3     0.9123</w:t>
            </w:r>
          </w:p>
          <w:p w14:paraId="62AD3F28" w14:textId="77777777" w:rsidR="00380D53" w:rsidRPr="0073547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</w:p>
        </w:tc>
      </w:tr>
      <w:tr w:rsidR="00380D53" w14:paraId="6B980FB3" w14:textId="77777777" w:rsidTr="00755727">
        <w:tc>
          <w:tcPr>
            <w:tcW w:w="13994" w:type="dxa"/>
          </w:tcPr>
          <w:p w14:paraId="20CC0ED5" w14:textId="77777777" w:rsidR="00380D53" w:rsidRPr="0073547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  <w:r w:rsidRPr="00735475">
              <w:rPr>
                <w:rFonts w:ascii="Lucida Console" w:hAnsi="Lucida Console"/>
                <w:b/>
                <w:color w:val="000000"/>
                <w:lang w:val="en-US"/>
              </w:rPr>
              <w:t>Shoot</w:t>
            </w:r>
          </w:p>
          <w:p w14:paraId="4F61B754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735475">
              <w:rPr>
                <w:rFonts w:ascii="Lucida Console" w:hAnsi="Lucida Console"/>
                <w:color w:val="000000"/>
                <w:lang w:val="en-US"/>
              </w:rPr>
              <w:t>sh3&lt;-lme(Shoot~ nb_asso+nb_cluster,data = sfmW, random=~1|+ coord_y,method="ML")</w:t>
            </w:r>
          </w:p>
          <w:p w14:paraId="72C2E2F6" w14:textId="77777777" w:rsidR="00380D53" w:rsidRPr="0073547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735475">
              <w:rPr>
                <w:rFonts w:ascii="Lucida Console" w:hAnsi="Lucida Console"/>
                <w:color w:val="000000"/>
                <w:lang w:val="en-US"/>
              </w:rPr>
              <w:t>Analysis of Deviance Table (Type II tests)</w:t>
            </w:r>
          </w:p>
          <w:p w14:paraId="3989E237" w14:textId="77777777" w:rsidR="00380D53" w:rsidRPr="0073547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</w:p>
          <w:p w14:paraId="79B832B7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Response: Shoot</w:t>
            </w:r>
          </w:p>
          <w:p w14:paraId="2A7E9569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   Chisq Df Pr(&gt;Chisq)</w:t>
            </w:r>
          </w:p>
          <w:p w14:paraId="5536AB98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nb_asso    5.1523  3     0.1610</w:t>
            </w:r>
          </w:p>
          <w:p w14:paraId="2D61C6E1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nb_cluster 1.4213  3     0.7006</w:t>
            </w:r>
          </w:p>
          <w:p w14:paraId="1B17655B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  <w:tr w:rsidR="00380D53" w:rsidRPr="00755727" w14:paraId="26AD6BB8" w14:textId="77777777" w:rsidTr="00755727">
        <w:tc>
          <w:tcPr>
            <w:tcW w:w="13994" w:type="dxa"/>
          </w:tcPr>
          <w:p w14:paraId="439F3658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  <w:r>
              <w:rPr>
                <w:rFonts w:ascii="Lucida Console" w:hAnsi="Lucida Console"/>
                <w:b/>
                <w:color w:val="000000"/>
                <w:lang w:val="en-US"/>
              </w:rPr>
              <w:t xml:space="preserve">Total </w:t>
            </w:r>
            <w:r w:rsidRPr="0066398C">
              <w:rPr>
                <w:rFonts w:ascii="Lucida Console" w:hAnsi="Lucida Console"/>
                <w:b/>
                <w:color w:val="000000"/>
                <w:lang w:val="en-US"/>
              </w:rPr>
              <w:t xml:space="preserve">shoot 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 xml:space="preserve">N </w:t>
            </w:r>
            <w:r w:rsidRPr="0066398C">
              <w:rPr>
                <w:rFonts w:ascii="Lucida Console" w:hAnsi="Lucida Console"/>
                <w:b/>
                <w:color w:val="000000"/>
                <w:lang w:val="en-US"/>
              </w:rPr>
              <w:t>uptake</w:t>
            </w:r>
          </w:p>
          <w:p w14:paraId="4DF4B299" w14:textId="77777777" w:rsidR="00380D53" w:rsidRPr="0066398C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66398C">
              <w:rPr>
                <w:rFonts w:ascii="Lucida Console" w:hAnsi="Lucida Console"/>
                <w:color w:val="000000"/>
                <w:lang w:val="en-US"/>
              </w:rPr>
              <w:t>nv3&lt;-lme(veg_Ntot~ nb_asso+nb_cluster,data = sfmWN, random=~1|+ coord_y,method="ML")</w:t>
            </w:r>
          </w:p>
          <w:p w14:paraId="3F746F40" w14:textId="77777777" w:rsidR="00380D53" w:rsidRPr="0066398C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66398C">
              <w:rPr>
                <w:rFonts w:ascii="Lucida Console" w:hAnsi="Lucida Console"/>
                <w:color w:val="000000"/>
                <w:lang w:val="en-US"/>
              </w:rPr>
              <w:t>Analysis of Deviance Table (Type II tests)</w:t>
            </w:r>
          </w:p>
          <w:p w14:paraId="70DCB1A7" w14:textId="77777777" w:rsidR="00380D53" w:rsidRPr="0066398C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</w:p>
          <w:p w14:paraId="5D9857D7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Response: veg_Ntot</w:t>
            </w:r>
          </w:p>
          <w:p w14:paraId="386EBCD4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   Chisq Df Pr(&gt;Chisq)</w:t>
            </w:r>
          </w:p>
          <w:p w14:paraId="0B4EF62C" w14:textId="77777777" w:rsidR="00380D53" w:rsidRP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380D53">
              <w:rPr>
                <w:rFonts w:ascii="Lucida Console" w:hAnsi="Lucida Console"/>
                <w:color w:val="000000"/>
                <w:lang w:val="en-US"/>
              </w:rPr>
              <w:t>nb_asso    1.7257  3     0.6312</w:t>
            </w:r>
          </w:p>
          <w:p w14:paraId="6F46B1B3" w14:textId="77777777" w:rsidR="00380D53" w:rsidRPr="009E624F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9E624F">
              <w:rPr>
                <w:rFonts w:ascii="Lucida Console" w:hAnsi="Lucida Console"/>
                <w:color w:val="000000"/>
                <w:lang w:val="en-US"/>
              </w:rPr>
              <w:t>nb_cluster 0.3093  3     0.9583</w:t>
            </w:r>
          </w:p>
          <w:p w14:paraId="061C1751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  <w:p w14:paraId="7EB7387E" w14:textId="77777777" w:rsidR="00380D53" w:rsidRPr="00D04165" w:rsidRDefault="00380D53" w:rsidP="00380D53">
            <w:pPr>
              <w:spacing w:after="0" w:line="24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+ Relation between total shoot N uptake and </w:t>
            </w:r>
            <w:r w:rsidRPr="00D04165">
              <w:rPr>
                <w:b/>
                <w:lang w:val="en-US"/>
              </w:rPr>
              <w:t>Leucine</w:t>
            </w:r>
            <w:r>
              <w:rPr>
                <w:b/>
                <w:lang w:val="en-US"/>
              </w:rPr>
              <w:t xml:space="preserve"> </w:t>
            </w:r>
            <w:r w:rsidRPr="00D04165">
              <w:rPr>
                <w:b/>
                <w:lang w:val="en-US"/>
              </w:rPr>
              <w:t>aminopeptidase</w:t>
            </w:r>
            <w:r>
              <w:rPr>
                <w:b/>
                <w:lang w:val="en-US"/>
              </w:rPr>
              <w:t xml:space="preserve"> activities ?</w:t>
            </w:r>
          </w:p>
          <w:p w14:paraId="55FF3135" w14:textId="77777777" w:rsidR="00380D53" w:rsidRPr="007F1F28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Response: veg_Ntot</w:t>
            </w:r>
          </w:p>
          <w:p w14:paraId="3A0FACC6" w14:textId="77777777" w:rsidR="00380D53" w:rsidRPr="007F1F28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 xml:space="preserve">                         Chisq Df Pr(&gt;Chisq)  </w:t>
            </w:r>
          </w:p>
          <w:p w14:paraId="0663FEB3" w14:textId="77777777" w:rsidR="00380D53" w:rsidRPr="007F1F28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Leucine_amino_peptidase 4.1854  1    0.04077 *</w:t>
            </w:r>
          </w:p>
          <w:p w14:paraId="452ED98A" w14:textId="77777777" w:rsidR="00380D53" w:rsidRPr="007F1F28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 xml:space="preserve">Piolsen                 1.0635  1    0.30243  </w:t>
            </w:r>
          </w:p>
          <w:p w14:paraId="315C6C09" w14:textId="77777777" w:rsidR="00380D53" w:rsidRPr="007F1F28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>---</w:t>
            </w:r>
          </w:p>
          <w:p w14:paraId="41A95422" w14:textId="77777777" w:rsidR="00380D53" w:rsidRPr="000E0740" w:rsidRDefault="00380D53" w:rsidP="00380D53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val="en-US" w:eastAsia="fr-FR"/>
              </w:rPr>
            </w:pPr>
            <w:r w:rsidRPr="007F1F28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eastAsia="fr-FR"/>
              </w:rPr>
              <w:t xml:space="preserve">Signif. codes:  0 ‘***’ 0.001 ‘**’ 0.01 ‘*’ 0.05 ‘.’ </w:t>
            </w:r>
            <w:r w:rsidRPr="000E0740">
              <w:rPr>
                <w:rFonts w:ascii="Lucida Console" w:eastAsia="Times New Roman" w:hAnsi="Lucida Console" w:cs="Courier New"/>
                <w:color w:val="000000"/>
                <w:sz w:val="20"/>
                <w:szCs w:val="20"/>
                <w:lang w:val="en-US" w:eastAsia="fr-FR"/>
              </w:rPr>
              <w:t>0.1 ‘ ’ 1</w:t>
            </w:r>
          </w:p>
          <w:p w14:paraId="180D8567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  <w:p w14:paraId="59C38D38" w14:textId="77777777" w:rsidR="00380D53" w:rsidRPr="00BD23C5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>
              <w:rPr>
                <w:lang w:val="en-US"/>
              </w:rPr>
              <w:t xml:space="preserve">Intercept and </w:t>
            </w:r>
            <w:r w:rsidRPr="00BD23C5">
              <w:rPr>
                <w:lang w:val="en-US"/>
              </w:rPr>
              <w:t>Slope of the fix effect</w:t>
            </w:r>
            <w:r>
              <w:rPr>
                <w:b/>
                <w:lang w:val="en-US"/>
              </w:rPr>
              <w:t xml:space="preserve"> </w:t>
            </w:r>
            <w:r>
              <w:rPr>
                <w:rFonts w:ascii="Lucida Console" w:hAnsi="Lucida Console"/>
                <w:color w:val="000000"/>
                <w:lang w:val="en-US"/>
              </w:rPr>
              <w:t>“</w:t>
            </w:r>
            <w:r w:rsidRPr="00BD23C5">
              <w:rPr>
                <w:rFonts w:ascii="Lucida Console" w:hAnsi="Lucida Console"/>
                <w:color w:val="000000"/>
                <w:lang w:val="en-US"/>
              </w:rPr>
              <w:t>Leucine_amino_peptidase</w:t>
            </w:r>
            <w:r>
              <w:rPr>
                <w:rFonts w:ascii="Lucida Console" w:hAnsi="Lucida Console"/>
                <w:color w:val="000000"/>
                <w:lang w:val="en-US"/>
              </w:rPr>
              <w:t xml:space="preserve">”: </w:t>
            </w:r>
            <w:r w:rsidRPr="00BD23C5">
              <w:rPr>
                <w:rFonts w:ascii="Lucida Console" w:hAnsi="Lucida Console"/>
                <w:color w:val="000000"/>
                <w:lang w:val="en-US"/>
              </w:rPr>
              <w:t>7.734617</w:t>
            </w:r>
            <w:r>
              <w:rPr>
                <w:rFonts w:ascii="Lucida Console" w:hAnsi="Lucida Console"/>
                <w:color w:val="000000"/>
                <w:lang w:val="en-US"/>
              </w:rPr>
              <w:t xml:space="preserve"> ; </w:t>
            </w:r>
            <w:r w:rsidRPr="00BD23C5">
              <w:rPr>
                <w:rFonts w:ascii="Lucida Console" w:hAnsi="Lucida Console"/>
                <w:color w:val="000000"/>
                <w:lang w:val="en-US"/>
              </w:rPr>
              <w:t>0.3589512</w:t>
            </w:r>
          </w:p>
          <w:p w14:paraId="3E0D7E27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</w:tbl>
    <w:p w14:paraId="660A4B9B" w14:textId="77777777" w:rsidR="00380D53" w:rsidRDefault="00380D53" w:rsidP="00380D53">
      <w:pPr>
        <w:spacing w:after="0" w:line="240" w:lineRule="auto"/>
        <w:rPr>
          <w:b/>
          <w:lang w:val="en-US"/>
        </w:rPr>
      </w:pPr>
    </w:p>
    <w:p w14:paraId="11927B35" w14:textId="77777777" w:rsidR="00380D53" w:rsidRDefault="00380D53" w:rsidP="00380D53">
      <w:pPr>
        <w:spacing w:after="0" w:line="240" w:lineRule="auto"/>
        <w:rPr>
          <w:b/>
          <w:lang w:val="en-US"/>
        </w:rPr>
      </w:pPr>
    </w:p>
    <w:p w14:paraId="398D43B4" w14:textId="77777777" w:rsidR="00380D53" w:rsidRDefault="00380D53" w:rsidP="00380D53">
      <w:pPr>
        <w:spacing w:after="0" w:line="240" w:lineRule="auto"/>
        <w:rPr>
          <w:b/>
          <w:lang w:val="en-US"/>
        </w:rPr>
      </w:pPr>
    </w:p>
    <w:p w14:paraId="34036A60" w14:textId="2D9B2496" w:rsidR="00380D53" w:rsidRDefault="00380D53" w:rsidP="00380D53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lastRenderedPageBreak/>
        <w:t>C. Models on relations between traits.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94"/>
      </w:tblGrid>
      <w:tr w:rsidR="00380D53" w14:paraId="797098CA" w14:textId="77777777" w:rsidTr="00755727">
        <w:tc>
          <w:tcPr>
            <w:tcW w:w="13994" w:type="dxa"/>
          </w:tcPr>
          <w:p w14:paraId="0214C264" w14:textId="77777777" w:rsidR="00380D53" w:rsidRPr="001B4008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  <w:r>
              <w:rPr>
                <w:rFonts w:ascii="Lucida Console" w:hAnsi="Lucida Console"/>
                <w:b/>
                <w:color w:val="000000"/>
                <w:lang w:val="en-US"/>
              </w:rPr>
              <w:t>Impact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 of mean S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>pecific Root Length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 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>and mean Root Diameter on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 AMF abundance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 xml:space="preserve"> and diversity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? </w:t>
            </w:r>
          </w:p>
          <w:p w14:paraId="71721DD0" w14:textId="77777777" w:rsidR="00380D53" w:rsidRPr="001B4008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</w:p>
          <w:p w14:paraId="41EEAA34" w14:textId="77777777" w:rsidR="00380D53" w:rsidRPr="00A175C9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 w:rsidRPr="00A175C9">
              <w:rPr>
                <w:rFonts w:ascii="Lucida Console" w:hAnsi="Lucida Console"/>
                <w:color w:val="000000"/>
              </w:rPr>
              <w:t>Response: log(AM_qPCR)</w:t>
            </w:r>
          </w:p>
          <w:p w14:paraId="7C045E2F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 w:rsidRPr="00A175C9">
              <w:rPr>
                <w:rFonts w:ascii="Lucida Console" w:hAnsi="Lucida Console"/>
                <w:color w:val="000000"/>
              </w:rPr>
              <w:t xml:space="preserve">           </w:t>
            </w:r>
            <w:r>
              <w:rPr>
                <w:rFonts w:ascii="Lucida Console" w:hAnsi="Lucida Console"/>
                <w:color w:val="000000"/>
              </w:rPr>
              <w:t xml:space="preserve">Chisq Df Pr(&gt;Chisq)   </w:t>
            </w:r>
          </w:p>
          <w:p w14:paraId="4E9E3459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 w:rsidRPr="00786DB6">
              <w:rPr>
                <w:rFonts w:ascii="Lucida Console" w:hAnsi="Lucida Console"/>
                <w:b/>
                <w:color w:val="000000"/>
              </w:rPr>
              <w:t>mean_SRL</w:t>
            </w:r>
            <w:r>
              <w:rPr>
                <w:rFonts w:ascii="Lucida Console" w:hAnsi="Lucida Console"/>
                <w:color w:val="000000"/>
              </w:rPr>
              <w:t xml:space="preserve">  1.3667  1   0.242379   </w:t>
            </w:r>
          </w:p>
          <w:p w14:paraId="264B1D2A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Ntot     10.4769  1   0.001209 **</w:t>
            </w:r>
          </w:p>
          <w:p w14:paraId="2AAA9E24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Piolsen   8.9588  1   0.002761 **</w:t>
            </w:r>
          </w:p>
          <w:p w14:paraId="6E81824C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  <w:tr w:rsidR="00380D53" w14:paraId="72CD27E5" w14:textId="77777777" w:rsidTr="00755727">
        <w:tc>
          <w:tcPr>
            <w:tcW w:w="13994" w:type="dxa"/>
          </w:tcPr>
          <w:p w14:paraId="6FA26EE6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Response: log(AM_qPCR)</w:t>
            </w:r>
          </w:p>
          <w:p w14:paraId="45854E96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Chisq Df Pr(&gt;Chisq)   </w:t>
            </w:r>
          </w:p>
          <w:p w14:paraId="2624B306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 w:rsidRPr="00786DB6">
              <w:rPr>
                <w:rFonts w:ascii="Lucida Console" w:hAnsi="Lucida Console"/>
                <w:b/>
                <w:color w:val="000000"/>
              </w:rPr>
              <w:t>mean_RD</w:t>
            </w:r>
            <w:r>
              <w:rPr>
                <w:rFonts w:ascii="Lucida Console" w:hAnsi="Lucida Console"/>
                <w:color w:val="000000"/>
              </w:rPr>
              <w:t xml:space="preserve"> 1.5088  1   0.219328   </w:t>
            </w:r>
          </w:p>
          <w:p w14:paraId="68F4C18C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Ntot    9.2299  1   0.002381 **</w:t>
            </w:r>
          </w:p>
          <w:p w14:paraId="10B205EF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Piolsen 8.6311  1   0.003305 **</w:t>
            </w:r>
          </w:p>
          <w:p w14:paraId="189A4EC9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  <w:tr w:rsidR="00380D53" w14:paraId="1A001DED" w14:textId="77777777" w:rsidTr="00755727">
        <w:tc>
          <w:tcPr>
            <w:tcW w:w="13994" w:type="dxa"/>
          </w:tcPr>
          <w:p w14:paraId="438062D8" w14:textId="77777777" w:rsidR="00380D53" w:rsidRPr="001B4008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b/>
                <w:color w:val="000000"/>
                <w:lang w:val="en-US"/>
              </w:rPr>
            </w:pPr>
            <w:r>
              <w:rPr>
                <w:rFonts w:ascii="Lucida Console" w:hAnsi="Lucida Console"/>
                <w:b/>
                <w:color w:val="000000"/>
                <w:lang w:val="en-US"/>
              </w:rPr>
              <w:t>Impact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 of mean 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>Yellow Rust sensitivity on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 AMF abundance</w:t>
            </w:r>
            <w:r>
              <w:rPr>
                <w:rFonts w:ascii="Lucida Console" w:hAnsi="Lucida Console"/>
                <w:b/>
                <w:color w:val="000000"/>
                <w:lang w:val="en-US"/>
              </w:rPr>
              <w:t xml:space="preserve"> and diversity</w:t>
            </w:r>
            <w:r w:rsidRPr="001B4008">
              <w:rPr>
                <w:rFonts w:ascii="Lucida Console" w:hAnsi="Lucida Console"/>
                <w:b/>
                <w:color w:val="000000"/>
                <w:lang w:val="en-US"/>
              </w:rPr>
              <w:t xml:space="preserve">? </w:t>
            </w:r>
          </w:p>
          <w:p w14:paraId="2F5CCC9D" w14:textId="77777777" w:rsidR="00380D53" w:rsidRPr="00786DB6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</w:p>
          <w:p w14:paraId="16227C34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5870521A" wp14:editId="680A8490">
                  <wp:simplePos x="0" y="0"/>
                  <wp:positionH relativeFrom="column">
                    <wp:posOffset>5314950</wp:posOffset>
                  </wp:positionH>
                  <wp:positionV relativeFrom="paragraph">
                    <wp:posOffset>2540</wp:posOffset>
                  </wp:positionV>
                  <wp:extent cx="2180590" cy="1680210"/>
                  <wp:effectExtent l="0" t="0" r="0" b="0"/>
                  <wp:wrapTight wrapText="bothSides">
                    <wp:wrapPolygon edited="0">
                      <wp:start x="0" y="0"/>
                      <wp:lineTo x="0" y="21306"/>
                      <wp:lineTo x="21323" y="21306"/>
                      <wp:lineTo x="21323" y="0"/>
                      <wp:lineTo x="0" y="0"/>
                    </wp:wrapPolygon>
                  </wp:wrapTight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0590" cy="168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Lucida Console" w:hAnsi="Lucida Console"/>
                <w:color w:val="000000"/>
              </w:rPr>
              <w:t>Response: log(AM_qPCR)</w:t>
            </w:r>
          </w:p>
          <w:p w14:paraId="44039036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 Chisq Df Pr(&gt;Chisq)    </w:t>
            </w:r>
          </w:p>
          <w:p w14:paraId="57C03FBB" w14:textId="77777777" w:rsidR="00380D53" w:rsidRPr="00A175C9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>mean_YR 12.3417  1   0.000443 ***</w:t>
            </w:r>
            <w:r w:rsidRPr="00A175C9">
              <w:rPr>
                <w:noProof/>
                <w:lang w:val="en-US"/>
              </w:rPr>
              <w:t xml:space="preserve"> </w:t>
            </w:r>
          </w:p>
          <w:p w14:paraId="0559DA27" w14:textId="77777777" w:rsidR="00380D53" w:rsidRPr="00A175C9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 xml:space="preserve">Ntot     9.4343  1   0.002130 ** </w:t>
            </w:r>
          </w:p>
          <w:p w14:paraId="6312CF40" w14:textId="77777777" w:rsidR="00380D53" w:rsidRPr="00A175C9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 xml:space="preserve">Piolsen  8.0737  1   0.004491 ** </w:t>
            </w:r>
          </w:p>
          <w:p w14:paraId="63A5B638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  <w:p w14:paraId="674C78BA" w14:textId="77777777" w:rsidR="00380D53" w:rsidRPr="00A175C9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 xml:space="preserve">        mean_YR </w:t>
            </w:r>
          </w:p>
          <w:p w14:paraId="7BC07778" w14:textId="77777777" w:rsidR="00380D53" w:rsidRDefault="00380D53" w:rsidP="00380D53">
            <w:pPr>
              <w:pStyle w:val="HTMLPreformatted"/>
              <w:shd w:val="clear" w:color="auto" w:fill="FFFFFF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Slope : -0.01538757 </w:t>
            </w:r>
          </w:p>
          <w:p w14:paraId="21B4391F" w14:textId="77777777" w:rsidR="00380D53" w:rsidRDefault="00380D53" w:rsidP="00380D53">
            <w:pPr>
              <w:spacing w:after="0" w:line="240" w:lineRule="auto"/>
              <w:rPr>
                <w:b/>
                <w:lang w:val="en-US"/>
              </w:rPr>
            </w:pPr>
          </w:p>
        </w:tc>
      </w:tr>
      <w:tr w:rsidR="00380D53" w:rsidRPr="00051C1D" w14:paraId="1B87F04B" w14:textId="77777777" w:rsidTr="00755727">
        <w:tc>
          <w:tcPr>
            <w:tcW w:w="13994" w:type="dxa"/>
          </w:tcPr>
          <w:p w14:paraId="1188C167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Response: log(AM_qPCR)</w:t>
            </w:r>
          </w:p>
          <w:p w14:paraId="467037A7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 Chisq Df Pr(&gt;Chisq)    </w:t>
            </w:r>
          </w:p>
          <w:p w14:paraId="5A13D416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Rouille  5.7505  1  0.0164840 *  </w:t>
            </w:r>
          </w:p>
          <w:p w14:paraId="45BC48B4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Ntot    11.0576  1  0.0008833 ***</w:t>
            </w:r>
          </w:p>
          <w:p w14:paraId="633DECC4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Piolsen  8.0136  1  0.0046427 ** </w:t>
            </w:r>
          </w:p>
          <w:p w14:paraId="59B11110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</w:t>
            </w:r>
          </w:p>
          <w:p w14:paraId="78E8884C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Rouille </w:t>
            </w:r>
          </w:p>
          <w:p w14:paraId="0BC1C49F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Slope : -0.01944929</w:t>
            </w:r>
          </w:p>
          <w:p w14:paraId="23A0C8BA" w14:textId="77777777" w:rsidR="00380D53" w:rsidRPr="00051C1D" w:rsidRDefault="00380D53" w:rsidP="00755727">
            <w:pPr>
              <w:rPr>
                <w:b/>
              </w:rPr>
            </w:pPr>
          </w:p>
          <w:p w14:paraId="6A414D8D" w14:textId="77777777" w:rsidR="00380D53" w:rsidRPr="00051C1D" w:rsidRDefault="00380D53" w:rsidP="00755727">
            <w:pPr>
              <w:rPr>
                <w:b/>
              </w:rPr>
            </w:pPr>
          </w:p>
          <w:p w14:paraId="66490D16" w14:textId="77777777" w:rsidR="00380D53" w:rsidRPr="00051C1D" w:rsidRDefault="00380D53" w:rsidP="00755727">
            <w:pPr>
              <w:rPr>
                <w:b/>
              </w:rPr>
            </w:pPr>
          </w:p>
        </w:tc>
      </w:tr>
      <w:tr w:rsidR="00380D53" w:rsidRPr="00755727" w14:paraId="657DCA0F" w14:textId="77777777" w:rsidTr="00755727">
        <w:tc>
          <w:tcPr>
            <w:tcW w:w="13994" w:type="dxa"/>
          </w:tcPr>
          <w:p w14:paraId="491A24EB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lastRenderedPageBreak/>
              <w:t>Response: log(LSU_hill.2)</w:t>
            </w:r>
          </w:p>
          <w:p w14:paraId="0B0723A4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Chisq Df Pr(&gt;Chisq)   </w:t>
            </w:r>
          </w:p>
          <w:p w14:paraId="2BEEFD02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>mean_YR 8.4578  1   0.003635 **</w:t>
            </w:r>
          </w:p>
          <w:p w14:paraId="0A6CF292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>Ntot    6.0327  1   0.014044 *</w:t>
            </w:r>
          </w:p>
          <w:p w14:paraId="10A29166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</w:p>
          <w:p w14:paraId="47B0BF09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</w:p>
          <w:p w14:paraId="629D92F6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 xml:space="preserve">       mean_YR</w:t>
            </w:r>
          </w:p>
          <w:p w14:paraId="521BC746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  <w:r w:rsidRPr="00A175C9">
              <w:rPr>
                <w:rFonts w:ascii="Lucida Console" w:hAnsi="Lucida Console"/>
                <w:color w:val="000000"/>
                <w:lang w:val="en-US"/>
              </w:rPr>
              <w:t xml:space="preserve">Slope : -0.007754 </w:t>
            </w:r>
          </w:p>
          <w:p w14:paraId="0EB8B574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</w:p>
          <w:p w14:paraId="5F15E1A1" w14:textId="77777777" w:rsidR="00380D53" w:rsidRPr="00A175C9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  <w:lang w:val="en-US"/>
              </w:rPr>
            </w:pPr>
          </w:p>
        </w:tc>
      </w:tr>
      <w:tr w:rsidR="00380D53" w:rsidRPr="00051C1D" w14:paraId="6AC06238" w14:textId="77777777" w:rsidTr="00755727">
        <w:tc>
          <w:tcPr>
            <w:tcW w:w="13994" w:type="dxa"/>
          </w:tcPr>
          <w:p w14:paraId="25BD82DC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Response: log(LSU_hill.2)</w:t>
            </w:r>
          </w:p>
          <w:p w14:paraId="7251EA7D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         Chisq Df Pr(&gt;Chisq)   </w:t>
            </w:r>
          </w:p>
          <w:p w14:paraId="4B9DC2EF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 xml:space="preserve">Rouille 0.7778  1   0.377811   </w:t>
            </w:r>
          </w:p>
          <w:p w14:paraId="7E4C18AC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  <w:r>
              <w:rPr>
                <w:rFonts w:ascii="Lucida Console" w:hAnsi="Lucida Console"/>
                <w:color w:val="000000"/>
              </w:rPr>
              <w:t>Ntot    7.0059  1   0.008124 **</w:t>
            </w:r>
          </w:p>
          <w:p w14:paraId="485B741F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</w:p>
          <w:p w14:paraId="7782A9FE" w14:textId="77777777" w:rsidR="00380D53" w:rsidRDefault="00380D53" w:rsidP="00755727">
            <w:pPr>
              <w:pStyle w:val="HTMLPreformatted"/>
              <w:shd w:val="clear" w:color="auto" w:fill="FFFFFF"/>
              <w:wordWrap w:val="0"/>
              <w:spacing w:line="225" w:lineRule="atLeast"/>
              <w:rPr>
                <w:rFonts w:ascii="Lucida Console" w:hAnsi="Lucida Console"/>
                <w:color w:val="000000"/>
              </w:rPr>
            </w:pPr>
          </w:p>
        </w:tc>
      </w:tr>
    </w:tbl>
    <w:p w14:paraId="7184DC60" w14:textId="77777777" w:rsidR="00380D53" w:rsidRPr="00051C1D" w:rsidRDefault="00380D53" w:rsidP="00380D53">
      <w:pPr>
        <w:rPr>
          <w:b/>
        </w:rPr>
      </w:pPr>
    </w:p>
    <w:p w14:paraId="11074D82" w14:textId="77777777" w:rsidR="00380D53" w:rsidRDefault="00380D53" w:rsidP="00380D53">
      <w:pPr>
        <w:rPr>
          <w:b/>
          <w:lang w:val="en-US"/>
        </w:rPr>
      </w:pPr>
    </w:p>
    <w:p w14:paraId="603526CD" w14:textId="77777777" w:rsidR="00380D53" w:rsidRDefault="00380D53" w:rsidP="00380D53">
      <w:pPr>
        <w:rPr>
          <w:b/>
          <w:lang w:val="en-US"/>
        </w:rPr>
      </w:pPr>
    </w:p>
    <w:p w14:paraId="721E779D" w14:textId="77777777" w:rsidR="00380D53" w:rsidRDefault="00380D53" w:rsidP="00380D53">
      <w:pPr>
        <w:rPr>
          <w:b/>
          <w:lang w:val="en-US"/>
        </w:rPr>
      </w:pPr>
    </w:p>
    <w:p w14:paraId="15DFA684" w14:textId="77777777" w:rsidR="00380D53" w:rsidRDefault="00380D53" w:rsidP="00380D53">
      <w:pPr>
        <w:rPr>
          <w:b/>
          <w:lang w:val="en-US"/>
        </w:rPr>
      </w:pPr>
    </w:p>
    <w:p w14:paraId="4003DFC2" w14:textId="77777777" w:rsidR="00380D53" w:rsidRDefault="00380D53" w:rsidP="00380D53">
      <w:pPr>
        <w:rPr>
          <w:b/>
          <w:lang w:val="en-US"/>
        </w:rPr>
      </w:pPr>
    </w:p>
    <w:p w14:paraId="6FABEC17" w14:textId="77777777" w:rsidR="00380D53" w:rsidRDefault="00380D53" w:rsidP="00380D53">
      <w:pPr>
        <w:rPr>
          <w:b/>
          <w:lang w:val="en-US"/>
        </w:rPr>
      </w:pPr>
    </w:p>
    <w:p w14:paraId="318D2DA9" w14:textId="77777777" w:rsidR="00380D53" w:rsidRDefault="00380D53" w:rsidP="00380D53">
      <w:pPr>
        <w:rPr>
          <w:b/>
          <w:lang w:val="en-US"/>
        </w:rPr>
      </w:pPr>
    </w:p>
    <w:p w14:paraId="101D7740" w14:textId="77777777" w:rsidR="00380D53" w:rsidRDefault="00380D53" w:rsidP="00380D53">
      <w:pPr>
        <w:rPr>
          <w:b/>
          <w:lang w:val="en-US"/>
        </w:rPr>
      </w:pPr>
    </w:p>
    <w:p w14:paraId="55749755" w14:textId="77777777" w:rsidR="00380D53" w:rsidRDefault="00380D53" w:rsidP="00380D53">
      <w:pPr>
        <w:rPr>
          <w:b/>
          <w:lang w:val="en-US"/>
        </w:rPr>
      </w:pPr>
    </w:p>
    <w:p w14:paraId="74DE83D9" w14:textId="77777777" w:rsidR="00380D53" w:rsidRDefault="00380D53" w:rsidP="00380D53">
      <w:pPr>
        <w:rPr>
          <w:b/>
          <w:lang w:val="en-US"/>
        </w:rPr>
      </w:pPr>
    </w:p>
    <w:p w14:paraId="17751239" w14:textId="77777777" w:rsidR="00380D53" w:rsidRDefault="00380D53" w:rsidP="00380D53">
      <w:pPr>
        <w:rPr>
          <w:lang w:val="en-US"/>
        </w:rPr>
      </w:pPr>
      <w:r>
        <w:rPr>
          <w:b/>
          <w:lang w:val="en-US"/>
        </w:rPr>
        <w:lastRenderedPageBreak/>
        <w:t>Table S3</w:t>
      </w:r>
      <w:r>
        <w:rPr>
          <w:lang w:val="en-US"/>
        </w:rPr>
        <w:t>. PERMANOVA on AMF communities of the four wheat clusters cultivated as mono-cluster mixtures on LSU marker and SSU marker.</w:t>
      </w:r>
    </w:p>
    <w:p w14:paraId="0148C7E3" w14:textId="77777777" w:rsidR="00380D53" w:rsidRDefault="00380D53" w:rsidP="00380D53">
      <w:pPr>
        <w:rPr>
          <w:lang w:val="en-US"/>
        </w:rPr>
      </w:pPr>
      <w:r>
        <w:rPr>
          <w:lang w:val="en-US"/>
        </w:rPr>
        <w:t>A.</w:t>
      </w:r>
    </w:p>
    <w:p w14:paraId="60290543" w14:textId="77777777" w:rsidR="00380D53" w:rsidRDefault="00380D53" w:rsidP="00380D53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768C6F56" wp14:editId="04982D15">
            <wp:extent cx="6713476" cy="157162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69606"/>
                    <a:stretch/>
                  </pic:blipFill>
                  <pic:spPr bwMode="auto">
                    <a:xfrm>
                      <a:off x="0" y="0"/>
                      <a:ext cx="6714286" cy="1571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20BBC538" w14:textId="77777777" w:rsidR="00380D53" w:rsidRDefault="00380D53" w:rsidP="00380D53">
      <w:pPr>
        <w:rPr>
          <w:lang w:val="en-US"/>
        </w:rPr>
      </w:pPr>
      <w:r>
        <w:rPr>
          <w:lang w:val="en-US"/>
        </w:rPr>
        <w:t>B.</w:t>
      </w:r>
    </w:p>
    <w:p w14:paraId="5E89A72B" w14:textId="77777777" w:rsidR="00380D53" w:rsidRDefault="00380D53" w:rsidP="00380D53">
      <w:pPr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5D063566" wp14:editId="523B81CA">
            <wp:extent cx="6713467" cy="16478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b="67955"/>
                    <a:stretch/>
                  </pic:blipFill>
                  <pic:spPr bwMode="auto">
                    <a:xfrm>
                      <a:off x="0" y="0"/>
                      <a:ext cx="6714286" cy="1648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inline>
        </w:drawing>
      </w:r>
    </w:p>
    <w:p w14:paraId="61DF14CE" w14:textId="77777777" w:rsidR="00380D53" w:rsidRDefault="00380D53" w:rsidP="00380D53">
      <w:pPr>
        <w:rPr>
          <w:lang w:val="en-US"/>
        </w:rPr>
      </w:pPr>
    </w:p>
    <w:p w14:paraId="462E0A29" w14:textId="77777777" w:rsidR="00380D53" w:rsidRDefault="00380D53" w:rsidP="00380D53">
      <w:pPr>
        <w:rPr>
          <w:lang w:val="en-US"/>
        </w:rPr>
      </w:pPr>
    </w:p>
    <w:p w14:paraId="6F48B33D" w14:textId="77777777" w:rsidR="00380D53" w:rsidRDefault="00380D53" w:rsidP="00380D53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53111E06" w14:textId="77777777" w:rsidR="00380D53" w:rsidRPr="003B6229" w:rsidRDefault="00380D53" w:rsidP="00380D53">
      <w:pPr>
        <w:rPr>
          <w:b/>
          <w:lang w:val="en-US"/>
        </w:rPr>
      </w:pPr>
      <w:r>
        <w:rPr>
          <w:b/>
          <w:lang w:val="en-US"/>
        </w:rPr>
        <w:lastRenderedPageBreak/>
        <w:t xml:space="preserve">Table S4. </w:t>
      </w:r>
      <w:r w:rsidRPr="00F11240">
        <w:rPr>
          <w:lang w:val="en-US"/>
        </w:rPr>
        <w:t xml:space="preserve">LAP gene research on </w:t>
      </w:r>
      <w:r w:rsidRPr="00F11240">
        <w:rPr>
          <w:i/>
          <w:lang w:val="en-US"/>
        </w:rPr>
        <w:t>R. irregularis</w:t>
      </w:r>
      <w:r>
        <w:rPr>
          <w:lang w:val="en-US"/>
        </w:rPr>
        <w:t xml:space="preserve"> using </w:t>
      </w:r>
      <w:r w:rsidRPr="00F11240">
        <w:rPr>
          <w:lang w:val="en-US"/>
        </w:rPr>
        <w:t>JGI</w:t>
      </w:r>
      <w:r>
        <w:rPr>
          <w:i/>
          <w:lang w:val="en-US"/>
        </w:rPr>
        <w:t>.</w:t>
      </w:r>
    </w:p>
    <w:tbl>
      <w:tblPr>
        <w:tblW w:w="191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0"/>
        <w:gridCol w:w="1320"/>
        <w:gridCol w:w="1399"/>
        <w:gridCol w:w="2977"/>
        <w:gridCol w:w="2126"/>
        <w:gridCol w:w="1701"/>
        <w:gridCol w:w="1418"/>
        <w:gridCol w:w="1843"/>
        <w:gridCol w:w="1559"/>
        <w:gridCol w:w="1134"/>
        <w:gridCol w:w="1134"/>
        <w:gridCol w:w="1241"/>
      </w:tblGrid>
      <w:tr w:rsidR="00380D53" w:rsidRPr="008C1279" w14:paraId="2732A816" w14:textId="77777777" w:rsidTr="00755727">
        <w:trPr>
          <w:trHeight w:val="315"/>
        </w:trPr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2B9B78D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Score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9C3813A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Organism Id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416238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Organism Name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61B126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Name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5D5B820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Track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057BBE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Protein Id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468F2E0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Transcript Id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93A66D2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Location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0877243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Scaffold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37445D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Start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E467D52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End</w:t>
            </w:r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42B550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Strand</w:t>
            </w:r>
          </w:p>
        </w:tc>
      </w:tr>
      <w:tr w:rsidR="00380D53" w:rsidRPr="008C1279" w14:paraId="59A20485" w14:textId="77777777" w:rsidTr="00755727">
        <w:trPr>
          <w:trHeight w:val="6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72EBB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6.318627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8947F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Rhiir2_1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E5C0CC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6887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Rhizophagus irregularis</w:t>
            </w: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DAOM 197198 v2.0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224B32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e_gw1.29.144.1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B8505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Genewise1Plus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AF213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1450204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593E6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1450336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7C5F4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scaffold_29:224,712-226,727 (-)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214F5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AC362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224712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567245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226727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AC205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(-)</w:t>
            </w:r>
          </w:p>
        </w:tc>
      </w:tr>
      <w:tr w:rsidR="00380D53" w:rsidRPr="008C1279" w14:paraId="3CF89F83" w14:textId="77777777" w:rsidTr="00755727">
        <w:trPr>
          <w:trHeight w:val="600"/>
        </w:trPr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43FD4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6.257022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6175DE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Rhiir2_1</w:t>
            </w: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F394ED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6887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Rhizophagus irregularis</w:t>
            </w: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DAOM 197198 v2.0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50251" w14:textId="77777777" w:rsidR="00380D53" w:rsidRPr="00594038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FR"/>
              </w:rPr>
            </w:pPr>
            <w:r w:rsidRPr="00594038">
              <w:rPr>
                <w:rFonts w:ascii="Calibri" w:eastAsia="Times New Roman" w:hAnsi="Calibri" w:cs="Calibri"/>
                <w:color w:val="000000"/>
                <w:lang w:val="en-US" w:eastAsia="fr-FR"/>
              </w:rPr>
              <w:t>fgenesh1_kg.23_#_875_#_CGATGT_L007_contig_3464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6BC6F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fgenesh1_kg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7D474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1524872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EE2FB9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1525004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A98DEC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scaffold_23:315,501-318,165 (-)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B655AC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19781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315501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1E0402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318165</w:t>
            </w:r>
          </w:p>
        </w:tc>
        <w:tc>
          <w:tcPr>
            <w:tcW w:w="1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C99E4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(-)</w:t>
            </w:r>
          </w:p>
        </w:tc>
      </w:tr>
      <w:tr w:rsidR="00380D53" w:rsidRPr="008C1279" w14:paraId="5F8088D0" w14:textId="77777777" w:rsidTr="00755727">
        <w:trPr>
          <w:trHeight w:val="600"/>
        </w:trPr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0C3CB5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6.223694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81B69B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Rhiir2_1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C4743C1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96887">
              <w:rPr>
                <w:rFonts w:ascii="Calibri" w:eastAsia="Times New Roman" w:hAnsi="Calibri" w:cs="Calibri"/>
                <w:i/>
                <w:color w:val="000000"/>
                <w:lang w:eastAsia="fr-FR"/>
              </w:rPr>
              <w:t>Rhizophagus irregularis</w:t>
            </w: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DAOM 197198 v2.0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4FF2F17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fgenesh1_kg.23_#_889_#_V1MblContig779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CBE2F17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fgenesh1_kg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72165DD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1524886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4DA754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1525018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9190567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scaffold_23:320,155-322,572 (-)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FF1099F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scaffold_23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D0B045D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320155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AB310F7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322572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29EC1E0" w14:textId="77777777" w:rsidR="00380D53" w:rsidRPr="008C1279" w:rsidRDefault="00380D53" w:rsidP="0075572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8C1279">
              <w:rPr>
                <w:rFonts w:ascii="Calibri" w:eastAsia="Times New Roman" w:hAnsi="Calibri" w:cs="Calibri"/>
                <w:color w:val="000000"/>
                <w:lang w:eastAsia="fr-FR"/>
              </w:rPr>
              <w:t>(-)</w:t>
            </w:r>
          </w:p>
        </w:tc>
      </w:tr>
    </w:tbl>
    <w:p w14:paraId="610D769E" w14:textId="77777777" w:rsidR="00380D53" w:rsidRPr="0001377C" w:rsidRDefault="00380D53" w:rsidP="00380D53">
      <w:pPr>
        <w:rPr>
          <w:lang w:val="en-US"/>
        </w:rPr>
      </w:pPr>
    </w:p>
    <w:p w14:paraId="5C8C6A2E" w14:textId="77777777" w:rsidR="00380D53" w:rsidRPr="00362202" w:rsidRDefault="00380D53" w:rsidP="00380D53">
      <w:pPr>
        <w:rPr>
          <w:b/>
          <w:lang w:val="en-US"/>
        </w:rPr>
      </w:pPr>
    </w:p>
    <w:p w14:paraId="11D25E4D" w14:textId="77777777" w:rsidR="00380D53" w:rsidRPr="00216508" w:rsidRDefault="00380D53" w:rsidP="00380D53">
      <w:pPr>
        <w:rPr>
          <w:lang w:val="en-US"/>
        </w:rPr>
      </w:pPr>
    </w:p>
    <w:p w14:paraId="4E785F8D" w14:textId="77777777" w:rsidR="00380D53" w:rsidRDefault="00380D53" w:rsidP="00380D53">
      <w:pPr>
        <w:rPr>
          <w:b/>
          <w:lang w:val="en-US"/>
        </w:rPr>
      </w:pPr>
    </w:p>
    <w:p w14:paraId="7AF68B2C" w14:textId="77777777" w:rsidR="00380D53" w:rsidRDefault="00380D53" w:rsidP="00380D53">
      <w:pPr>
        <w:rPr>
          <w:b/>
          <w:lang w:val="en-US"/>
        </w:rPr>
      </w:pPr>
    </w:p>
    <w:p w14:paraId="5F4606DA" w14:textId="77777777" w:rsidR="00380D53" w:rsidRDefault="00380D53" w:rsidP="00380D53">
      <w:pPr>
        <w:rPr>
          <w:b/>
          <w:lang w:val="en-US"/>
        </w:rPr>
      </w:pPr>
    </w:p>
    <w:p w14:paraId="1C81BA61" w14:textId="77777777" w:rsidR="00380D53" w:rsidRDefault="00380D53" w:rsidP="00380D53">
      <w:pPr>
        <w:rPr>
          <w:b/>
          <w:lang w:val="en-US"/>
        </w:rPr>
      </w:pPr>
    </w:p>
    <w:p w14:paraId="37D7E545" w14:textId="77777777" w:rsidR="00380D53" w:rsidRDefault="00380D53" w:rsidP="00380D53">
      <w:pPr>
        <w:rPr>
          <w:b/>
          <w:lang w:val="en-US"/>
        </w:rPr>
      </w:pPr>
    </w:p>
    <w:p w14:paraId="70834D39" w14:textId="77777777" w:rsidR="00380D53" w:rsidRDefault="00380D53" w:rsidP="00380D53">
      <w:pPr>
        <w:rPr>
          <w:b/>
          <w:lang w:val="en-US"/>
        </w:rPr>
      </w:pPr>
    </w:p>
    <w:p w14:paraId="783676A5" w14:textId="77777777" w:rsidR="00380D53" w:rsidRDefault="00380D53" w:rsidP="00380D53">
      <w:pPr>
        <w:rPr>
          <w:b/>
          <w:lang w:val="en-US"/>
        </w:rPr>
      </w:pPr>
    </w:p>
    <w:p w14:paraId="5C728A5B" w14:textId="77777777" w:rsidR="00380D53" w:rsidRDefault="00380D53" w:rsidP="00380D53">
      <w:pPr>
        <w:rPr>
          <w:b/>
          <w:lang w:val="en-US"/>
        </w:rPr>
      </w:pPr>
    </w:p>
    <w:p w14:paraId="3132ACFC" w14:textId="77777777" w:rsidR="00380D53" w:rsidRDefault="00380D53" w:rsidP="00380D53">
      <w:pPr>
        <w:rPr>
          <w:b/>
          <w:lang w:val="en-US"/>
        </w:rPr>
      </w:pPr>
    </w:p>
    <w:p w14:paraId="002316EB" w14:textId="77777777" w:rsidR="00380D53" w:rsidRDefault="00380D53" w:rsidP="00380D53">
      <w:pPr>
        <w:rPr>
          <w:b/>
          <w:lang w:val="en-US"/>
        </w:rPr>
      </w:pPr>
      <w:r>
        <w:rPr>
          <w:b/>
          <w:lang w:val="en-US"/>
        </w:rPr>
        <w:t xml:space="preserve">Table S5. </w:t>
      </w:r>
      <w:r w:rsidRPr="00896887">
        <w:rPr>
          <w:lang w:val="en-US"/>
        </w:rPr>
        <w:t xml:space="preserve">Primers </w:t>
      </w:r>
      <w:r>
        <w:rPr>
          <w:lang w:val="en-US"/>
        </w:rPr>
        <w:t xml:space="preserve">and PCR </w:t>
      </w:r>
      <w:r w:rsidRPr="00896887">
        <w:rPr>
          <w:lang w:val="en-US"/>
        </w:rPr>
        <w:t>conditions</w:t>
      </w:r>
      <w:r w:rsidRPr="007C45A0">
        <w:rPr>
          <w:b/>
          <w:lang w:val="en-US"/>
        </w:rPr>
        <w:t xml:space="preserve"> </w:t>
      </w:r>
      <w:r>
        <w:rPr>
          <w:lang w:val="en-US"/>
        </w:rPr>
        <w:t>used for the m</w:t>
      </w:r>
      <w:r w:rsidRPr="00F11240">
        <w:rPr>
          <w:lang w:val="en-US"/>
        </w:rPr>
        <w:t>etabarcoding</w:t>
      </w:r>
      <w:r>
        <w:rPr>
          <w:lang w:val="en-US"/>
        </w:rPr>
        <w:t>.</w:t>
      </w:r>
    </w:p>
    <w:tbl>
      <w:tblPr>
        <w:tblpPr w:leftFromText="141" w:rightFromText="141" w:vertAnchor="text" w:horzAnchor="margin" w:tblpY="403"/>
        <w:tblW w:w="143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7"/>
        <w:gridCol w:w="3288"/>
        <w:gridCol w:w="795"/>
        <w:gridCol w:w="1920"/>
        <w:gridCol w:w="2804"/>
        <w:gridCol w:w="4882"/>
      </w:tblGrid>
      <w:tr w:rsidR="00380D53" w:rsidRPr="00C141F0" w14:paraId="1AACD266" w14:textId="77777777" w:rsidTr="00755727">
        <w:trPr>
          <w:trHeight w:val="151"/>
        </w:trPr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D32E0E7" w14:textId="77777777" w:rsidR="00380D53" w:rsidRPr="00F11240" w:rsidRDefault="00380D53" w:rsidP="00755727">
            <w:pPr>
              <w:rPr>
                <w:rFonts w:ascii="Calibri" w:hAnsi="Calibri" w:cs="Calibri"/>
                <w:b/>
                <w:color w:val="000000"/>
              </w:rPr>
            </w:pPr>
            <w:r w:rsidRPr="00F11240">
              <w:rPr>
                <w:rFonts w:ascii="Calibri" w:hAnsi="Calibri" w:cs="Calibri"/>
                <w:b/>
                <w:color w:val="000000"/>
              </w:rPr>
              <w:t>Name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EAEC38" w14:textId="77777777" w:rsidR="00380D53" w:rsidRPr="00380D53" w:rsidRDefault="00380D53" w:rsidP="00755727">
            <w:pPr>
              <w:spacing w:after="0" w:line="240" w:lineRule="auto"/>
              <w:rPr>
                <w:rFonts w:ascii="Calibri" w:hAnsi="Calibri" w:cs="Calibri"/>
                <w:b/>
                <w:color w:val="000000"/>
                <w:lang w:val="en-US"/>
              </w:rPr>
            </w:pPr>
            <w:r w:rsidRPr="00380D53">
              <w:rPr>
                <w:rFonts w:ascii="Calibri" w:hAnsi="Calibri" w:cs="Calibri"/>
                <w:b/>
                <w:color w:val="000000"/>
                <w:lang w:val="en-US"/>
              </w:rPr>
              <w:t>Primers</w:t>
            </w:r>
          </w:p>
          <w:p w14:paraId="6674CA3A" w14:textId="77777777" w:rsidR="00380D53" w:rsidRPr="00380D53" w:rsidRDefault="00380D53" w:rsidP="00755727">
            <w:pPr>
              <w:spacing w:after="0" w:line="240" w:lineRule="auto"/>
              <w:rPr>
                <w:rFonts w:ascii="Calibri" w:hAnsi="Calibri" w:cs="Calibri"/>
                <w:b/>
                <w:color w:val="000000"/>
                <w:lang w:val="en-US"/>
              </w:rPr>
            </w:pPr>
            <w:r w:rsidRPr="00896887">
              <w:rPr>
                <w:lang w:val="en-US"/>
              </w:rPr>
              <w:t>(without elongation for PCR2)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7F0184" w14:textId="77777777" w:rsidR="00380D53" w:rsidRPr="00F11240" w:rsidRDefault="00380D53" w:rsidP="00755727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F11240">
              <w:rPr>
                <w:rFonts w:ascii="Calibri" w:hAnsi="Calibri" w:cs="Calibri"/>
                <w:b/>
                <w:color w:val="000000"/>
              </w:rPr>
              <w:t>Region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69F4C1" w14:textId="77777777" w:rsidR="00380D53" w:rsidRPr="00F11240" w:rsidRDefault="00380D53" w:rsidP="00755727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F11240">
              <w:rPr>
                <w:rFonts w:ascii="Calibri" w:hAnsi="Calibri" w:cs="Calibri"/>
                <w:b/>
                <w:color w:val="000000"/>
              </w:rPr>
              <w:t>Size</w:t>
            </w:r>
          </w:p>
        </w:tc>
        <w:tc>
          <w:tcPr>
            <w:tcW w:w="2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DF54BF" w14:textId="77777777" w:rsidR="00380D53" w:rsidRPr="00F11240" w:rsidRDefault="00380D53" w:rsidP="00755727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  <w:r w:rsidRPr="00F11240">
              <w:rPr>
                <w:rFonts w:ascii="Calibri" w:hAnsi="Calibri" w:cs="Calibri"/>
                <w:b/>
                <w:color w:val="000000"/>
              </w:rPr>
              <w:t>PCR protocol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30BEA" w14:textId="77777777" w:rsidR="00380D53" w:rsidRPr="00F11240" w:rsidRDefault="00380D53" w:rsidP="00755727">
            <w:pPr>
              <w:jc w:val="center"/>
              <w:rPr>
                <w:rFonts w:ascii="Calibri" w:hAnsi="Calibri" w:cs="Calibri"/>
                <w:b/>
                <w:color w:val="000000"/>
                <w:sz w:val="16"/>
                <w:szCs w:val="16"/>
              </w:rPr>
            </w:pPr>
            <w:r w:rsidRPr="00F11240">
              <w:rPr>
                <w:rFonts w:ascii="Calibri" w:hAnsi="Calibri" w:cs="Calibri"/>
                <w:b/>
                <w:color w:val="000000"/>
              </w:rPr>
              <w:t>Reference</w:t>
            </w:r>
          </w:p>
        </w:tc>
      </w:tr>
      <w:tr w:rsidR="00380D53" w:rsidRPr="00502C8B" w14:paraId="79985CEA" w14:textId="77777777" w:rsidTr="00755727">
        <w:trPr>
          <w:trHeight w:val="845"/>
        </w:trPr>
        <w:tc>
          <w:tcPr>
            <w:tcW w:w="687" w:type="dxa"/>
            <w:tcBorders>
              <w:top w:val="single" w:sz="4" w:space="0" w:color="auto"/>
              <w:left w:val="nil"/>
              <w:right w:val="nil"/>
            </w:tcBorders>
            <w:shd w:val="clear" w:color="000000" w:fill="D9E1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043FB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FLR3</w:t>
            </w:r>
          </w:p>
        </w:tc>
        <w:tc>
          <w:tcPr>
            <w:tcW w:w="328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CE579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TTGAAAGGGAAACGATTGAAG</w:t>
            </w: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CC455F" w14:textId="77777777" w:rsidR="00380D53" w:rsidRDefault="00380D53" w:rsidP="0075572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LSU</w:t>
            </w:r>
          </w:p>
        </w:tc>
        <w:tc>
          <w:tcPr>
            <w:tcW w:w="19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8E355C" w14:textId="77777777" w:rsidR="00380D53" w:rsidRDefault="00380D53" w:rsidP="00755727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Approx. 380 pb</w:t>
            </w:r>
          </w:p>
        </w:tc>
        <w:tc>
          <w:tcPr>
            <w:tcW w:w="280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20130" w14:textId="77777777" w:rsidR="00380D53" w:rsidRPr="006458F3" w:rsidRDefault="00380D53" w:rsidP="00755727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272E06">
              <w:rPr>
                <w:rFonts w:ascii="Calibri" w:hAnsi="Calibri" w:cs="Calibri"/>
                <w:color w:val="000000"/>
                <w:lang w:val="en-US"/>
              </w:rPr>
              <w:t xml:space="preserve">98°C 4min, 30 cycles of (98°C 30 sec, </w:t>
            </w:r>
            <w:r>
              <w:rPr>
                <w:rFonts w:ascii="Calibri" w:hAnsi="Calibri" w:cs="Calibri"/>
                <w:color w:val="000000"/>
                <w:lang w:val="en-US"/>
              </w:rPr>
              <w:t>58</w:t>
            </w:r>
            <w:r w:rsidRPr="00272E06">
              <w:rPr>
                <w:rFonts w:ascii="Calibri" w:hAnsi="Calibri" w:cs="Calibri"/>
                <w:color w:val="000000"/>
                <w:lang w:val="en-US"/>
              </w:rPr>
              <w:t>°C 1 min, 72 °C 1 min) 72°C 10 min, hold 12°C</w:t>
            </w:r>
          </w:p>
        </w:tc>
        <w:tc>
          <w:tcPr>
            <w:tcW w:w="488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143E18" w14:textId="77777777" w:rsidR="00380D53" w:rsidRPr="00502C8B" w:rsidRDefault="00380D53" w:rsidP="0075572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02C8B">
              <w:rPr>
                <w:rFonts w:ascii="Calibri" w:hAnsi="Calibri" w:cs="Calibri"/>
                <w:color w:val="000000"/>
                <w:lang w:val="en-US"/>
              </w:rPr>
              <w:t xml:space="preserve">Gollotte, A., van Tuinen, D., &amp; Atkinson, D. (2004). </w:t>
            </w:r>
          </w:p>
          <w:p w14:paraId="4D9EE646" w14:textId="77777777" w:rsidR="00380D53" w:rsidRPr="008D124A" w:rsidRDefault="00B553F8" w:rsidP="0075572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fi-FI"/>
              </w:rPr>
            </w:pPr>
            <w:hyperlink r:id="rId10" w:history="1">
              <w:r w:rsidR="00380D53" w:rsidRPr="00502C8B">
                <w:rPr>
                  <w:rStyle w:val="Hyperlink"/>
                </w:rPr>
                <w:t>https://doi.org/10.1007/s00572-003-0244-7</w:t>
              </w:r>
            </w:hyperlink>
          </w:p>
          <w:p w14:paraId="63F4F72D" w14:textId="77777777" w:rsidR="00380D53" w:rsidRDefault="00380D53" w:rsidP="00755727">
            <w:pPr>
              <w:rPr>
                <w:rFonts w:ascii="Calibri" w:hAnsi="Calibri" w:cs="Calibri"/>
                <w:color w:val="000000"/>
                <w:sz w:val="16"/>
                <w:szCs w:val="16"/>
                <w:lang w:val="fi-FI"/>
              </w:rPr>
            </w:pPr>
          </w:p>
          <w:p w14:paraId="47BB5AD4" w14:textId="77777777" w:rsidR="00380D53" w:rsidRPr="008D124A" w:rsidRDefault="00380D53" w:rsidP="00755727">
            <w:pPr>
              <w:rPr>
                <w:rFonts w:ascii="Calibri" w:hAnsi="Calibri" w:cs="Calibri"/>
                <w:color w:val="000000"/>
                <w:sz w:val="16"/>
                <w:szCs w:val="16"/>
                <w:lang w:val="fi-FI"/>
              </w:rPr>
            </w:pPr>
          </w:p>
        </w:tc>
      </w:tr>
      <w:tr w:rsidR="00380D53" w:rsidRPr="00502C8B" w14:paraId="522467E5" w14:textId="77777777" w:rsidTr="00755727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E1F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17E68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FLR4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B504C" w14:textId="77777777" w:rsidR="00380D53" w:rsidRDefault="00380D53" w:rsidP="00755727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TACGTCAACATCCTTAACGAA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43865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844ACA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0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3607E3" w14:textId="77777777" w:rsidR="00380D53" w:rsidRDefault="00380D53" w:rsidP="00755727">
            <w:pPr>
              <w:rPr>
                <w:color w:val="000000"/>
              </w:rPr>
            </w:pPr>
          </w:p>
        </w:tc>
        <w:tc>
          <w:tcPr>
            <w:tcW w:w="4882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98DDE" w14:textId="77777777" w:rsidR="00380D53" w:rsidRPr="008D124A" w:rsidRDefault="00380D53" w:rsidP="00755727">
            <w:pPr>
              <w:rPr>
                <w:rFonts w:ascii="Calibri" w:hAnsi="Calibri" w:cs="Calibri"/>
                <w:color w:val="000000"/>
                <w:sz w:val="16"/>
                <w:szCs w:val="16"/>
                <w:lang w:val="fi-FI"/>
              </w:rPr>
            </w:pPr>
          </w:p>
        </w:tc>
      </w:tr>
      <w:tr w:rsidR="00380D53" w14:paraId="3FF630D4" w14:textId="77777777" w:rsidTr="00755727">
        <w:trPr>
          <w:trHeight w:val="855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000000" w:fill="C6E0B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B2ABC2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NS31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741D13" w14:textId="77777777" w:rsidR="00380D53" w:rsidRDefault="00380D53" w:rsidP="00755727">
            <w:pPr>
              <w:rPr>
                <w:rFonts w:ascii="Calibri" w:hAnsi="Calibri" w:cs="Calibri"/>
                <w:color w:val="1F4E78"/>
              </w:rPr>
            </w:pPr>
            <w:r w:rsidRPr="00C141F0">
              <w:rPr>
                <w:rFonts w:ascii="Calibri" w:hAnsi="Calibri" w:cs="Calibri"/>
                <w:color w:val="000000" w:themeColor="text1"/>
              </w:rPr>
              <w:t>TTGGAGGGCAAGTCTGGTGCC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8C3573" w14:textId="77777777" w:rsidR="00380D53" w:rsidRDefault="00380D53" w:rsidP="00755727">
            <w:pPr>
              <w:jc w:val="center"/>
              <w:rPr>
                <w:rFonts w:ascii="Calibri" w:hAnsi="Calibri" w:cs="Calibri"/>
                <w:color w:val="1F4E78"/>
              </w:rPr>
            </w:pPr>
            <w:r w:rsidRPr="00C141F0">
              <w:rPr>
                <w:rFonts w:ascii="Calibri" w:hAnsi="Calibri" w:cs="Calibri"/>
                <w:color w:val="000000" w:themeColor="text1"/>
              </w:rPr>
              <w:t>SSU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EB448F" w14:textId="77777777" w:rsidR="00380D53" w:rsidRPr="00C141F0" w:rsidRDefault="00380D53" w:rsidP="00755727">
            <w:pPr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 w:rsidRPr="00C141F0">
              <w:rPr>
                <w:rFonts w:ascii="Calibri" w:hAnsi="Calibri" w:cs="Calibri"/>
                <w:color w:val="000000"/>
                <w:lang w:val="en-US"/>
              </w:rPr>
              <w:t>Approx. 500 pb</w:t>
            </w:r>
          </w:p>
        </w:tc>
        <w:tc>
          <w:tcPr>
            <w:tcW w:w="280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B1FC3D" w14:textId="77777777" w:rsidR="00380D53" w:rsidRPr="00272E06" w:rsidRDefault="00380D53" w:rsidP="0075572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272E06">
              <w:rPr>
                <w:rFonts w:ascii="Calibri" w:hAnsi="Calibri" w:cs="Calibri"/>
                <w:color w:val="000000"/>
                <w:lang w:val="en-US"/>
              </w:rPr>
              <w:t>98°C 4min, 30 cycles of (98°C 30 sec, 66°C 1 min, 72 °C 1 min) 72°C 10 min, hold 12°C</w:t>
            </w:r>
          </w:p>
        </w:tc>
        <w:tc>
          <w:tcPr>
            <w:tcW w:w="48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268548" w14:textId="77777777" w:rsidR="00380D53" w:rsidRP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 w:rsidRPr="00380D53">
              <w:rPr>
                <w:rFonts w:ascii="Calibri" w:hAnsi="Calibri" w:cs="Calibri"/>
                <w:color w:val="000000"/>
              </w:rPr>
              <w:t xml:space="preserve">Simon, L., Lalonde, M., &amp; Bruns, T. D. (1992). </w:t>
            </w:r>
          </w:p>
          <w:p w14:paraId="47D3DBD2" w14:textId="77777777" w:rsidR="00380D53" w:rsidRDefault="00B553F8" w:rsidP="00755727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hyperlink r:id="rId11" w:history="1">
              <w:r w:rsidR="00380D53">
                <w:rPr>
                  <w:rStyle w:val="Hyperlink"/>
                </w:rPr>
                <w:t>https://doi.org/10.1128/aem.58.1.291-295.1992</w:t>
              </w:r>
            </w:hyperlink>
          </w:p>
          <w:p w14:paraId="25A4D7C4" w14:textId="77777777" w:rsidR="00380D53" w:rsidRPr="00272E06" w:rsidRDefault="00380D53" w:rsidP="00755727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380D53" w:rsidRPr="00755727" w14:paraId="5126E23C" w14:textId="77777777" w:rsidTr="00755727">
        <w:trPr>
          <w:trHeight w:val="15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BBF873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AML2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373FE6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GAACCCAAACACTTTGGTTTCC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B3884" w14:textId="77777777" w:rsidR="00380D53" w:rsidRDefault="00380D53" w:rsidP="00755727">
            <w:pPr>
              <w:rPr>
                <w:rFonts w:ascii="Calibri" w:hAnsi="Calibri" w:cs="Calibri"/>
                <w:color w:val="1F4E7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D3F140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8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DB0128" w14:textId="77777777" w:rsidR="00380D53" w:rsidRDefault="00380D53" w:rsidP="00755727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8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C864BB" w14:textId="77777777" w:rsidR="00380D53" w:rsidRPr="00502C8B" w:rsidRDefault="00380D53" w:rsidP="00755727">
            <w:pPr>
              <w:rPr>
                <w:rFonts w:ascii="Calibri" w:hAnsi="Calibri" w:cs="Calibri"/>
                <w:color w:val="000000"/>
                <w:lang w:val="en-US"/>
              </w:rPr>
            </w:pPr>
            <w:r w:rsidRPr="00502C8B">
              <w:rPr>
                <w:rFonts w:ascii="Calibri" w:hAnsi="Calibri" w:cs="Calibri"/>
                <w:color w:val="000000"/>
                <w:lang w:val="en-US"/>
              </w:rPr>
              <w:t xml:space="preserve">Lee, J., Lee, S., &amp; Young, J. P. W. (2008). </w:t>
            </w:r>
          </w:p>
          <w:p w14:paraId="16CCFD87" w14:textId="77777777" w:rsidR="00380D53" w:rsidRPr="008C1279" w:rsidRDefault="00B553F8" w:rsidP="00755727">
            <w:pPr>
              <w:rPr>
                <w:rFonts w:ascii="Calibri" w:hAnsi="Calibri" w:cs="Calibri"/>
                <w:color w:val="000000"/>
                <w:sz w:val="16"/>
                <w:szCs w:val="16"/>
                <w:lang w:val="en-US"/>
              </w:rPr>
            </w:pPr>
            <w:hyperlink r:id="rId12" w:history="1">
              <w:r w:rsidR="00380D53" w:rsidRPr="00502C8B">
                <w:rPr>
                  <w:rStyle w:val="Hyperlink"/>
                  <w:lang w:val="en-US"/>
                </w:rPr>
                <w:t>https://doi.org/10.1111/j.1574-6941.2008.00531.x</w:t>
              </w:r>
            </w:hyperlink>
          </w:p>
        </w:tc>
      </w:tr>
    </w:tbl>
    <w:p w14:paraId="5BC1E87E" w14:textId="77777777" w:rsidR="00380D53" w:rsidRPr="00C141F0" w:rsidRDefault="00380D53" w:rsidP="00380D53">
      <w:pPr>
        <w:rPr>
          <w:b/>
          <w:lang w:val="en-US"/>
        </w:rPr>
      </w:pPr>
    </w:p>
    <w:p w14:paraId="39011BAA" w14:textId="77777777" w:rsidR="00380D53" w:rsidRPr="00C141F0" w:rsidRDefault="00380D53" w:rsidP="00380D53">
      <w:pPr>
        <w:rPr>
          <w:b/>
          <w:lang w:val="en-US"/>
        </w:rPr>
      </w:pPr>
      <w:r w:rsidRPr="00C141F0">
        <w:rPr>
          <w:b/>
          <w:lang w:val="en-US"/>
        </w:rPr>
        <w:t xml:space="preserve"> </w:t>
      </w:r>
    </w:p>
    <w:p w14:paraId="7A8F2631" w14:textId="77777777" w:rsidR="00380D53" w:rsidRDefault="00380D53" w:rsidP="00380D53">
      <w:pPr>
        <w:autoSpaceDE w:val="0"/>
        <w:autoSpaceDN w:val="0"/>
        <w:adjustRightInd w:val="0"/>
        <w:spacing w:after="0" w:line="240" w:lineRule="auto"/>
        <w:rPr>
          <w:b/>
          <w:lang w:val="en-US"/>
        </w:rPr>
      </w:pPr>
    </w:p>
    <w:p w14:paraId="60B9130B" w14:textId="77777777" w:rsidR="00380D53" w:rsidRPr="008D124A" w:rsidRDefault="00380D53" w:rsidP="00380D53">
      <w:pPr>
        <w:rPr>
          <w:b/>
          <w:lang w:val="it-IT"/>
        </w:rPr>
      </w:pPr>
    </w:p>
    <w:p w14:paraId="371C86E8" w14:textId="77777777" w:rsidR="00380D53" w:rsidRPr="008D124A" w:rsidRDefault="00380D53" w:rsidP="00380D53">
      <w:pPr>
        <w:rPr>
          <w:b/>
          <w:lang w:val="it-IT"/>
        </w:rPr>
      </w:pPr>
    </w:p>
    <w:p w14:paraId="5C703A10" w14:textId="77777777" w:rsidR="00380D53" w:rsidRPr="000E0740" w:rsidRDefault="00380D53" w:rsidP="00380D53">
      <w:pPr>
        <w:rPr>
          <w:lang w:val="it-IT"/>
        </w:rPr>
      </w:pPr>
    </w:p>
    <w:p w14:paraId="732499FB" w14:textId="6080F6BB" w:rsidR="00380D53" w:rsidRDefault="00380D53" w:rsidP="00380D53">
      <w:pPr>
        <w:rPr>
          <w:b/>
          <w:lang w:val="en-US"/>
        </w:rPr>
      </w:pPr>
    </w:p>
    <w:sectPr w:rsidR="00380D53" w:rsidSect="00380D53">
      <w:footerReference w:type="default" r:id="rId13"/>
      <w:pgSz w:w="16838" w:h="11906" w:orient="landscape"/>
      <w:pgMar w:top="1417" w:right="1417" w:bottom="1417" w:left="1417" w:header="0" w:footer="708" w:gutter="0"/>
      <w:lnNumType w:countBy="1" w:distance="283" w:restart="continuous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AE2C98" w14:textId="77777777" w:rsidR="00B553F8" w:rsidRDefault="00B553F8">
      <w:pPr>
        <w:spacing w:after="0" w:line="240" w:lineRule="auto"/>
      </w:pPr>
      <w:r>
        <w:separator/>
      </w:r>
    </w:p>
  </w:endnote>
  <w:endnote w:type="continuationSeparator" w:id="0">
    <w:p w14:paraId="637D3B2C" w14:textId="77777777" w:rsidR="00B553F8" w:rsidRDefault="00B55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Noto Sans Devanagari">
    <w:altName w:val="Times New Roman"/>
    <w:charset w:val="00"/>
    <w:family w:val="swiss"/>
    <w:pitch w:val="variable"/>
    <w:sig w:usb0="80008023" w:usb1="00002046" w:usb2="00000000" w:usb3="00000000" w:csb0="00000001" w:csb1="00000000"/>
  </w:font>
  <w:font w:name="Charis SIL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DengXian Light">
    <w:altName w:val="等线 Light"/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84632234"/>
      <w:docPartObj>
        <w:docPartGallery w:val="Page Numbers (Bottom of Page)"/>
        <w:docPartUnique/>
      </w:docPartObj>
    </w:sdtPr>
    <w:sdtEndPr/>
    <w:sdtContent>
      <w:p w14:paraId="26B4E282" w14:textId="643E2CDE" w:rsidR="00755727" w:rsidRDefault="00755727">
        <w:pPr>
          <w:pStyle w:val="Footer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44B73">
          <w:rPr>
            <w:noProof/>
          </w:rPr>
          <w:t>19</w:t>
        </w:r>
        <w:r>
          <w:fldChar w:fldCharType="end"/>
        </w:r>
      </w:p>
    </w:sdtContent>
  </w:sdt>
  <w:p w14:paraId="04626CAC" w14:textId="77777777" w:rsidR="00755727" w:rsidRDefault="007557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88BD86" w14:textId="77777777" w:rsidR="00B553F8" w:rsidRDefault="00B553F8">
      <w:pPr>
        <w:spacing w:after="0" w:line="240" w:lineRule="auto"/>
      </w:pPr>
      <w:r>
        <w:separator/>
      </w:r>
    </w:p>
  </w:footnote>
  <w:footnote w:type="continuationSeparator" w:id="0">
    <w:p w14:paraId="7B4BE04E" w14:textId="77777777" w:rsidR="00B553F8" w:rsidRDefault="00B553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E71"/>
    <w:rsid w:val="0002657E"/>
    <w:rsid w:val="00050ECA"/>
    <w:rsid w:val="00052615"/>
    <w:rsid w:val="00054BA0"/>
    <w:rsid w:val="00064E71"/>
    <w:rsid w:val="0007180C"/>
    <w:rsid w:val="00094917"/>
    <w:rsid w:val="000C559E"/>
    <w:rsid w:val="00105964"/>
    <w:rsid w:val="00132EF5"/>
    <w:rsid w:val="0013639C"/>
    <w:rsid w:val="001C291D"/>
    <w:rsid w:val="001D4BB3"/>
    <w:rsid w:val="001E1555"/>
    <w:rsid w:val="001E7A85"/>
    <w:rsid w:val="001F2357"/>
    <w:rsid w:val="00211831"/>
    <w:rsid w:val="00255B43"/>
    <w:rsid w:val="00257EC4"/>
    <w:rsid w:val="002846CE"/>
    <w:rsid w:val="002E6A06"/>
    <w:rsid w:val="003074F6"/>
    <w:rsid w:val="00360485"/>
    <w:rsid w:val="00362706"/>
    <w:rsid w:val="00380D53"/>
    <w:rsid w:val="003F3239"/>
    <w:rsid w:val="004154FC"/>
    <w:rsid w:val="0045287C"/>
    <w:rsid w:val="00481807"/>
    <w:rsid w:val="004B0FEA"/>
    <w:rsid w:val="004E1EAE"/>
    <w:rsid w:val="004F1BFD"/>
    <w:rsid w:val="00531D4F"/>
    <w:rsid w:val="00544B73"/>
    <w:rsid w:val="0056397F"/>
    <w:rsid w:val="005871A6"/>
    <w:rsid w:val="00611174"/>
    <w:rsid w:val="006773DF"/>
    <w:rsid w:val="00704C69"/>
    <w:rsid w:val="00715AD5"/>
    <w:rsid w:val="0073708B"/>
    <w:rsid w:val="00755727"/>
    <w:rsid w:val="00775822"/>
    <w:rsid w:val="00780D0F"/>
    <w:rsid w:val="007A0902"/>
    <w:rsid w:val="007A0CCF"/>
    <w:rsid w:val="007C72A3"/>
    <w:rsid w:val="008046D2"/>
    <w:rsid w:val="0080752C"/>
    <w:rsid w:val="008249BE"/>
    <w:rsid w:val="0083595D"/>
    <w:rsid w:val="00860189"/>
    <w:rsid w:val="00864D30"/>
    <w:rsid w:val="0089239F"/>
    <w:rsid w:val="008A26E9"/>
    <w:rsid w:val="008C4DF0"/>
    <w:rsid w:val="008E6E6E"/>
    <w:rsid w:val="00916EEC"/>
    <w:rsid w:val="0093164C"/>
    <w:rsid w:val="00944F57"/>
    <w:rsid w:val="009758B5"/>
    <w:rsid w:val="00983BD6"/>
    <w:rsid w:val="009913A6"/>
    <w:rsid w:val="009A7AB9"/>
    <w:rsid w:val="00A00EAD"/>
    <w:rsid w:val="00A55458"/>
    <w:rsid w:val="00A647F4"/>
    <w:rsid w:val="00AB2445"/>
    <w:rsid w:val="00AE5BB2"/>
    <w:rsid w:val="00B03D02"/>
    <w:rsid w:val="00B32786"/>
    <w:rsid w:val="00B36043"/>
    <w:rsid w:val="00B40A9D"/>
    <w:rsid w:val="00B553F8"/>
    <w:rsid w:val="00B55567"/>
    <w:rsid w:val="00BF1FD4"/>
    <w:rsid w:val="00C30431"/>
    <w:rsid w:val="00C47BDF"/>
    <w:rsid w:val="00C626FE"/>
    <w:rsid w:val="00C75183"/>
    <w:rsid w:val="00C83FCD"/>
    <w:rsid w:val="00C937EE"/>
    <w:rsid w:val="00CD50CB"/>
    <w:rsid w:val="00CD7278"/>
    <w:rsid w:val="00CD76BB"/>
    <w:rsid w:val="00D04FA5"/>
    <w:rsid w:val="00D52D86"/>
    <w:rsid w:val="00D91853"/>
    <w:rsid w:val="00DA593A"/>
    <w:rsid w:val="00E22585"/>
    <w:rsid w:val="00E33D95"/>
    <w:rsid w:val="00E45FAD"/>
    <w:rsid w:val="00EB0CC1"/>
    <w:rsid w:val="00F47215"/>
    <w:rsid w:val="00F76F64"/>
    <w:rsid w:val="00F8504E"/>
    <w:rsid w:val="00FB3349"/>
    <w:rsid w:val="00FC1480"/>
    <w:rsid w:val="00FD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D65636"/>
  <w15:docId w15:val="{EBFBA80B-BF73-4289-B13E-EC5D62BC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B4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FD2B43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FD2B43"/>
    <w:rPr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D2B43"/>
    <w:rPr>
      <w:rFonts w:ascii="Segoe UI" w:hAnsi="Segoe UI" w:cs="Segoe UI"/>
      <w:sz w:val="18"/>
      <w:szCs w:val="18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8D54F5"/>
    <w:rPr>
      <w:b/>
      <w:bCs/>
      <w:sz w:val="20"/>
      <w:szCs w:val="20"/>
    </w:rPr>
  </w:style>
  <w:style w:type="character" w:customStyle="1" w:styleId="LienInternet">
    <w:name w:val="Lien Internet"/>
    <w:basedOn w:val="DefaultParagraphFont"/>
    <w:uiPriority w:val="99"/>
    <w:unhideWhenUsed/>
    <w:rsid w:val="007E04D5"/>
    <w:rPr>
      <w:color w:val="0000FF"/>
      <w:u w:val="single"/>
    </w:rPr>
  </w:style>
  <w:style w:type="character" w:customStyle="1" w:styleId="LienInternetvisit">
    <w:name w:val="Lien Internet visité"/>
    <w:basedOn w:val="DefaultParagraphFont"/>
    <w:uiPriority w:val="99"/>
    <w:semiHidden/>
    <w:unhideWhenUsed/>
    <w:rsid w:val="005129F2"/>
    <w:rPr>
      <w:color w:val="954F72" w:themeColor="followedHyperlink"/>
      <w:u w:val="single"/>
    </w:rPr>
  </w:style>
  <w:style w:type="character" w:customStyle="1" w:styleId="CommentaireCar2">
    <w:name w:val="Commentaire Car2"/>
    <w:uiPriority w:val="99"/>
    <w:qFormat/>
    <w:rsid w:val="00C65562"/>
    <w:rPr>
      <w:rFonts w:ascii="Calibri" w:eastAsia="Calibri" w:hAnsi="Calibri"/>
      <w:kern w:val="2"/>
      <w:sz w:val="24"/>
      <w:szCs w:val="24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5C649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2iqfc">
    <w:name w:val="y2iqfc"/>
    <w:basedOn w:val="DefaultParagraphFont"/>
    <w:qFormat/>
    <w:rsid w:val="005C6492"/>
  </w:style>
  <w:style w:type="character" w:styleId="Strong">
    <w:name w:val="Strong"/>
    <w:basedOn w:val="DefaultParagraphFont"/>
    <w:uiPriority w:val="22"/>
    <w:qFormat/>
    <w:rsid w:val="00E75465"/>
    <w:rPr>
      <w:b/>
      <w:bCs/>
    </w:rPr>
  </w:style>
  <w:style w:type="character" w:customStyle="1" w:styleId="En-tteCar">
    <w:name w:val="En-tête Car"/>
    <w:basedOn w:val="DefaultParagraphFont"/>
    <w:uiPriority w:val="99"/>
    <w:qFormat/>
    <w:rsid w:val="00C63B30"/>
  </w:style>
  <w:style w:type="character" w:customStyle="1" w:styleId="FooterChar">
    <w:name w:val="Footer Char"/>
    <w:basedOn w:val="DefaultParagraphFont"/>
    <w:link w:val="Footer"/>
    <w:uiPriority w:val="99"/>
    <w:qFormat/>
    <w:rsid w:val="00C63B30"/>
  </w:style>
  <w:style w:type="character" w:styleId="Emphasis">
    <w:name w:val="Emphasis"/>
    <w:basedOn w:val="DefaultParagraphFont"/>
    <w:uiPriority w:val="20"/>
    <w:qFormat/>
    <w:rsid w:val="00CC4FA0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qFormat/>
    <w:rsid w:val="00A6464A"/>
  </w:style>
  <w:style w:type="character" w:customStyle="1" w:styleId="Numrotationdelignes">
    <w:name w:val="Numérotation de lignes"/>
  </w:style>
  <w:style w:type="paragraph" w:styleId="Title">
    <w:name w:val="Title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FD2B43"/>
    <w:pPr>
      <w:spacing w:line="240" w:lineRule="auto"/>
    </w:pPr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D2B43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8D54F5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5C64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paragraph" w:styleId="Revision">
    <w:name w:val="Revision"/>
    <w:uiPriority w:val="99"/>
    <w:semiHidden/>
    <w:qFormat/>
    <w:rsid w:val="00D9573C"/>
  </w:style>
  <w:style w:type="paragraph" w:customStyle="1" w:styleId="Default">
    <w:name w:val="Default"/>
    <w:qFormat/>
    <w:rsid w:val="00077A92"/>
    <w:rPr>
      <w:rFonts w:ascii="Charis SIL" w:eastAsia="Calibri" w:hAnsi="Charis SIL" w:cs="Charis SIL"/>
      <w:color w:val="000000"/>
      <w:sz w:val="24"/>
      <w:szCs w:val="24"/>
    </w:rPr>
  </w:style>
  <w:style w:type="paragraph" w:customStyle="1" w:styleId="En-tteetpieddepage">
    <w:name w:val="En-tête et pied de page"/>
    <w:basedOn w:val="Normal"/>
    <w:qFormat/>
  </w:style>
  <w:style w:type="paragraph" w:styleId="Header">
    <w:name w:val="header"/>
    <w:basedOn w:val="Normal"/>
    <w:uiPriority w:val="99"/>
    <w:unhideWhenUsed/>
    <w:rsid w:val="00C63B30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C63B30"/>
    <w:pPr>
      <w:tabs>
        <w:tab w:val="center" w:pos="4536"/>
        <w:tab w:val="right" w:pos="9072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qFormat/>
    <w:rsid w:val="00EC7278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Bibliography">
    <w:name w:val="Bibliography"/>
    <w:basedOn w:val="Normal"/>
    <w:next w:val="Normal"/>
    <w:uiPriority w:val="37"/>
    <w:unhideWhenUsed/>
    <w:qFormat/>
    <w:rsid w:val="009C3DD9"/>
  </w:style>
  <w:style w:type="character" w:styleId="Hyperlink">
    <w:name w:val="Hyperlink"/>
    <w:basedOn w:val="DefaultParagraphFont"/>
    <w:uiPriority w:val="99"/>
    <w:unhideWhenUsed/>
    <w:rsid w:val="007A0CC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80D53"/>
    <w:pPr>
      <w:suppressAutoHyphens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4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doi.org/10.1111/j.1574-6941.2008.00531.x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doi.org/10.1128/aem.58.1.291-295.1992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doi.org/10.1007/s00572-003-0244-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F4A999-EEA6-4AC2-AE45-320DFBD37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964</Words>
  <Characters>5500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</dc:creator>
  <dc:description/>
  <cp:lastModifiedBy>Pradeep Gaikwad</cp:lastModifiedBy>
  <cp:revision>2</cp:revision>
  <cp:lastPrinted>2023-02-02T13:38:00Z</cp:lastPrinted>
  <dcterms:created xsi:type="dcterms:W3CDTF">2023-04-10T09:45:00Z</dcterms:created>
  <dcterms:modified xsi:type="dcterms:W3CDTF">2023-04-10T09:45:00Z</dcterms:modified>
  <dc:language>fr-FR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zotero-version="5.0.60"&gt;&lt;session id="fg8v0uK2"/&gt;&lt;style id="http://www.zotero.org/styles/plant-and-soil" hasBibliography="1" bibliographyStyleHasBeenSet="0"/&gt;&lt;prefs&gt;&lt;pref name="fieldType" value="Field"/&gt;&lt;/prefs&gt;&lt;/data&gt;</vt:lpwstr>
  </property>
</Properties>
</file>