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71EA6" w14:textId="4879BA79" w:rsidR="00AE64A2" w:rsidRPr="00F91725" w:rsidRDefault="00A1310D" w:rsidP="00D84A26">
      <w:pPr>
        <w:spacing w:line="360" w:lineRule="auto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>SUPPLEMENTARY MATERIAL</w:t>
      </w:r>
    </w:p>
    <w:p w14:paraId="2AD31129" w14:textId="77777777" w:rsidR="00D84A26" w:rsidRPr="0095639C" w:rsidRDefault="00D84A26" w:rsidP="00D84A26">
      <w:pPr>
        <w:rPr>
          <w:rFonts w:cs="Arial"/>
        </w:rPr>
      </w:pPr>
      <w:r w:rsidRPr="0095639C">
        <w:rPr>
          <w:rFonts w:cs="Arial"/>
          <w:b/>
        </w:rPr>
        <w:t>Title:</w:t>
      </w:r>
      <w:r w:rsidRPr="0095639C">
        <w:rPr>
          <w:rFonts w:cs="Arial"/>
        </w:rPr>
        <w:t xml:space="preserve"> Extracellular vesicles of the probiotic </w:t>
      </w:r>
      <w:r w:rsidRPr="0095639C">
        <w:rPr>
          <w:rFonts w:cs="Arial"/>
          <w:i/>
        </w:rPr>
        <w:t>E. coli</w:t>
      </w:r>
      <w:r w:rsidRPr="0095639C">
        <w:rPr>
          <w:rFonts w:cs="Arial"/>
        </w:rPr>
        <w:t xml:space="preserve"> O83 activate innate immunity and prevent allergy in mice</w:t>
      </w:r>
    </w:p>
    <w:p w14:paraId="628D598C" w14:textId="77777777" w:rsidR="00D84A26" w:rsidRPr="0095639C" w:rsidRDefault="00D84A26" w:rsidP="00D84A26">
      <w:pPr>
        <w:rPr>
          <w:rFonts w:cs="Arial"/>
        </w:rPr>
      </w:pPr>
      <w:r w:rsidRPr="0095639C">
        <w:rPr>
          <w:rFonts w:cs="Arial"/>
          <w:b/>
        </w:rPr>
        <w:t xml:space="preserve">Running title: </w:t>
      </w:r>
      <w:r w:rsidRPr="0095639C">
        <w:rPr>
          <w:rFonts w:cs="Arial"/>
        </w:rPr>
        <w:t xml:space="preserve">Extracellular vesicles of </w:t>
      </w:r>
      <w:r w:rsidRPr="0095639C">
        <w:rPr>
          <w:rFonts w:cs="Arial"/>
          <w:i/>
        </w:rPr>
        <w:t>E. coli</w:t>
      </w:r>
      <w:r w:rsidRPr="0095639C">
        <w:rPr>
          <w:rFonts w:cs="Arial"/>
        </w:rPr>
        <w:t xml:space="preserve"> O83 reduce allergy</w:t>
      </w:r>
      <w:r w:rsidRPr="0095639C">
        <w:rPr>
          <w:rFonts w:cs="Arial"/>
          <w:b/>
        </w:rPr>
        <w:t xml:space="preserve"> </w:t>
      </w:r>
    </w:p>
    <w:p w14:paraId="22CC9955" w14:textId="77777777" w:rsidR="00D84A26" w:rsidRPr="0095639C" w:rsidRDefault="00D84A26" w:rsidP="00F91725">
      <w:pPr>
        <w:spacing w:before="240" w:line="360" w:lineRule="auto"/>
        <w:rPr>
          <w:rFonts w:cs="Arial"/>
          <w:vertAlign w:val="superscript"/>
        </w:rPr>
      </w:pPr>
      <w:r w:rsidRPr="0095639C">
        <w:rPr>
          <w:rFonts w:cs="Arial"/>
          <w:b/>
        </w:rPr>
        <w:t>Authors:</w:t>
      </w:r>
      <w:r w:rsidRPr="0095639C">
        <w:rPr>
          <w:rFonts w:cs="Arial"/>
        </w:rPr>
        <w:t xml:space="preserve"> Anna Marlene Schmid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>, Agnieszka Razim</w:t>
      </w:r>
      <w:r w:rsidRPr="0095639C">
        <w:rPr>
          <w:rFonts w:cs="Arial"/>
          <w:vertAlign w:val="superscript"/>
        </w:rPr>
        <w:t>1,2</w:t>
      </w:r>
      <w:r w:rsidRPr="0095639C">
        <w:rPr>
          <w:rFonts w:cs="Arial"/>
        </w:rPr>
        <w:t>, Magdalena Wysmołek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>, Daniela Kerekes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>, Melissa Haunstetter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>, Paul Kohl</w:t>
      </w:r>
      <w:r w:rsidRPr="0095639C">
        <w:rPr>
          <w:rFonts w:cs="Arial"/>
          <w:vertAlign w:val="superscript"/>
        </w:rPr>
        <w:t>3</w:t>
      </w:r>
      <w:r w:rsidRPr="0095639C">
        <w:rPr>
          <w:rFonts w:cs="Arial"/>
        </w:rPr>
        <w:t>, Georgii Brazhnikov</w:t>
      </w:r>
      <w:r w:rsidRPr="0095639C">
        <w:rPr>
          <w:rFonts w:cs="Arial"/>
          <w:vertAlign w:val="superscript"/>
        </w:rPr>
        <w:t>1,</w:t>
      </w:r>
      <w:r w:rsidRPr="0095639C">
        <w:rPr>
          <w:rFonts w:cs="Arial"/>
        </w:rPr>
        <w:t>°, Nora Geissler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>, Michael Thaler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 xml:space="preserve">, </w:t>
      </w:r>
      <w:proofErr w:type="spellStart"/>
      <w:r w:rsidRPr="0095639C">
        <w:rPr>
          <w:rFonts w:cs="Arial"/>
        </w:rPr>
        <w:t>Eliška</w:t>
      </w:r>
      <w:proofErr w:type="spellEnd"/>
      <w:r w:rsidRPr="0095639C">
        <w:rPr>
          <w:rFonts w:cs="Arial"/>
        </w:rPr>
        <w:t xml:space="preserve"> Krčmářová</w:t>
      </w:r>
      <w:r w:rsidRPr="0095639C">
        <w:rPr>
          <w:rFonts w:cs="Arial"/>
          <w:vertAlign w:val="superscript"/>
        </w:rPr>
        <w:t>4</w:t>
      </w:r>
      <w:r w:rsidRPr="0095639C">
        <w:rPr>
          <w:rFonts w:cs="Arial"/>
        </w:rPr>
        <w:t>, Martin Šindelář</w:t>
      </w:r>
      <w:r w:rsidRPr="0095639C">
        <w:rPr>
          <w:rFonts w:cs="Arial"/>
          <w:vertAlign w:val="superscript"/>
        </w:rPr>
        <w:t>5</w:t>
      </w:r>
      <w:r w:rsidRPr="0095639C">
        <w:rPr>
          <w:rFonts w:cs="Arial"/>
        </w:rPr>
        <w:t>, Jiří Hrdý</w:t>
      </w:r>
      <w:r w:rsidRPr="0095639C">
        <w:rPr>
          <w:rFonts w:cs="Arial"/>
          <w:vertAlign w:val="superscript"/>
        </w:rPr>
        <w:t>4</w:t>
      </w:r>
      <w:r w:rsidRPr="0095639C">
        <w:rPr>
          <w:rFonts w:cs="Arial"/>
        </w:rPr>
        <w:t>, Katy Schmidt</w:t>
      </w:r>
      <w:r w:rsidRPr="0095639C">
        <w:rPr>
          <w:rFonts w:cs="Arial"/>
          <w:vertAlign w:val="superscript"/>
        </w:rPr>
        <w:t>6,</w:t>
      </w:r>
      <w:r w:rsidRPr="0095639C">
        <w:rPr>
          <w:rFonts w:cs="Arial"/>
        </w:rPr>
        <w:t>°°, Peter Nejsum</w:t>
      </w:r>
      <w:r w:rsidRPr="0095639C">
        <w:rPr>
          <w:rFonts w:cs="Arial"/>
          <w:vertAlign w:val="superscript"/>
        </w:rPr>
        <w:t>7,8</w:t>
      </w:r>
      <w:r w:rsidRPr="0095639C">
        <w:rPr>
          <w:rFonts w:cs="Arial"/>
        </w:rPr>
        <w:t>, Bradley Whitehead</w:t>
      </w:r>
      <w:r w:rsidRPr="0095639C">
        <w:rPr>
          <w:rFonts w:cs="Arial"/>
          <w:vertAlign w:val="superscript"/>
        </w:rPr>
        <w:t>7,8</w:t>
      </w:r>
      <w:r w:rsidRPr="0095639C">
        <w:rPr>
          <w:rFonts w:cs="Arial"/>
        </w:rPr>
        <w:t>, Johan Palmfeldt</w:t>
      </w:r>
      <w:r w:rsidRPr="0095639C">
        <w:rPr>
          <w:rFonts w:cs="Arial"/>
          <w:vertAlign w:val="superscript"/>
        </w:rPr>
        <w:t>8</w:t>
      </w:r>
      <w:r w:rsidRPr="0095639C">
        <w:rPr>
          <w:rFonts w:cs="Arial"/>
        </w:rPr>
        <w:t>, Stefan Schild</w:t>
      </w:r>
      <w:r w:rsidRPr="0095639C">
        <w:rPr>
          <w:rFonts w:cs="Arial"/>
          <w:vertAlign w:val="superscript"/>
        </w:rPr>
        <w:t>3,9,10</w:t>
      </w:r>
      <w:r w:rsidRPr="0095639C">
        <w:rPr>
          <w:rFonts w:cs="Arial"/>
        </w:rPr>
        <w:t xml:space="preserve">, Aleksandra </w:t>
      </w:r>
      <w:proofErr w:type="spellStart"/>
      <w:r w:rsidRPr="0095639C">
        <w:rPr>
          <w:rFonts w:cs="Arial"/>
        </w:rPr>
        <w:t>Inić</w:t>
      </w:r>
      <w:proofErr w:type="spellEnd"/>
      <w:r w:rsidRPr="0095639C">
        <w:rPr>
          <w:rFonts w:cs="Arial"/>
        </w:rPr>
        <w:t xml:space="preserve"> -Kanada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>, Ursula Wiedermann</w:t>
      </w: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 xml:space="preserve"> and Irma Schabussova</w:t>
      </w:r>
      <w:r w:rsidRPr="0095639C">
        <w:rPr>
          <w:rFonts w:cs="Arial"/>
          <w:vertAlign w:val="superscript"/>
        </w:rPr>
        <w:t>1</w:t>
      </w:r>
    </w:p>
    <w:p w14:paraId="1E232487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1</w:t>
      </w:r>
      <w:r w:rsidRPr="0095639C">
        <w:rPr>
          <w:rFonts w:cs="Arial"/>
        </w:rPr>
        <w:t xml:space="preserve">Institute of Specific Prophylaxis and Tropical Medicine, Center for Pathophysiology,  </w:t>
      </w:r>
    </w:p>
    <w:p w14:paraId="453D0FEE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</w:rPr>
        <w:t xml:space="preserve"> Infectiology and Immunology, Medical University of Vienna, Vienna, Austria</w:t>
      </w:r>
    </w:p>
    <w:p w14:paraId="529902D7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2</w:t>
      </w:r>
      <w:r w:rsidRPr="0095639C">
        <w:rPr>
          <w:rFonts w:cs="Arial"/>
        </w:rPr>
        <w:t>Hirszfeld Institute of Immunology and Experimental Therapy, Polish Academy of</w:t>
      </w:r>
    </w:p>
    <w:p w14:paraId="530EC2BA" w14:textId="77777777" w:rsidR="00D84A26" w:rsidRPr="0095639C" w:rsidRDefault="00D84A26" w:rsidP="00D84A26">
      <w:pPr>
        <w:spacing w:after="0" w:line="360" w:lineRule="auto"/>
        <w:rPr>
          <w:rFonts w:cs="Arial"/>
          <w:vertAlign w:val="superscript"/>
        </w:rPr>
      </w:pPr>
      <w:r w:rsidRPr="0095639C">
        <w:rPr>
          <w:rFonts w:cs="Arial"/>
        </w:rPr>
        <w:t xml:space="preserve"> Sciences, Wroclaw, Poland</w:t>
      </w:r>
    </w:p>
    <w:p w14:paraId="7851447D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3</w:t>
      </w:r>
      <w:r w:rsidRPr="0095639C">
        <w:rPr>
          <w:rFonts w:cs="Arial"/>
        </w:rPr>
        <w:t>Institute of Molecular Biosciences, Karl-Franzens-University, Graz, Austria</w:t>
      </w:r>
    </w:p>
    <w:p w14:paraId="60BD7754" w14:textId="294A0CA0" w:rsidR="00D84A26" w:rsidRPr="0095639C" w:rsidRDefault="00D84A26" w:rsidP="00D84A26">
      <w:pPr>
        <w:spacing w:after="0" w:line="360" w:lineRule="auto"/>
        <w:ind w:left="142" w:hanging="142"/>
        <w:rPr>
          <w:rFonts w:cs="Arial"/>
        </w:rPr>
      </w:pPr>
      <w:r w:rsidRPr="0095639C">
        <w:rPr>
          <w:rFonts w:cs="Arial"/>
          <w:vertAlign w:val="superscript"/>
        </w:rPr>
        <w:t>4</w:t>
      </w:r>
      <w:r w:rsidRPr="0095639C">
        <w:rPr>
          <w:rFonts w:cs="Arial"/>
        </w:rPr>
        <w:t>Institute of Immunology and Microbiology, Fir</w:t>
      </w:r>
      <w:r w:rsidR="00F91725">
        <w:rPr>
          <w:rFonts w:cs="Arial"/>
        </w:rPr>
        <w:t xml:space="preserve">st Faculty of Medicine, Charles University, and </w:t>
      </w:r>
      <w:r w:rsidRPr="0095639C">
        <w:rPr>
          <w:rFonts w:cs="Arial"/>
        </w:rPr>
        <w:t>Genera</w:t>
      </w:r>
      <w:r w:rsidR="00E82F57" w:rsidRPr="0095639C">
        <w:rPr>
          <w:rFonts w:cs="Arial"/>
        </w:rPr>
        <w:t xml:space="preserve">l University Hospital, </w:t>
      </w:r>
      <w:r w:rsidRPr="0095639C">
        <w:rPr>
          <w:rFonts w:cs="Arial"/>
        </w:rPr>
        <w:t>Prague, Czech Republic</w:t>
      </w:r>
    </w:p>
    <w:p w14:paraId="5F97BE89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5</w:t>
      </w:r>
      <w:r w:rsidRPr="0095639C">
        <w:rPr>
          <w:rFonts w:cs="Arial"/>
        </w:rPr>
        <w:t>Department of Experimental Biology, Faculty of Science, Masaryk University,</w:t>
      </w:r>
    </w:p>
    <w:p w14:paraId="5B75729F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</w:rPr>
        <w:t xml:space="preserve"> Brno, Czech Republic</w:t>
      </w:r>
    </w:p>
    <w:p w14:paraId="43BB2A55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6</w:t>
      </w:r>
      <w:r w:rsidRPr="0095639C">
        <w:rPr>
          <w:rFonts w:cs="Arial"/>
        </w:rPr>
        <w:t>Center for Anatomy and Cell Biology, Medical University of Vienna, Vienna, Austria</w:t>
      </w:r>
    </w:p>
    <w:p w14:paraId="7E53E048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7</w:t>
      </w:r>
      <w:r w:rsidRPr="0095639C">
        <w:rPr>
          <w:rFonts w:cs="Arial"/>
        </w:rPr>
        <w:t>Department of Infectious Diseases, Aarhus University Hospital, Aarhus, Denmark</w:t>
      </w:r>
    </w:p>
    <w:p w14:paraId="72D02F73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8</w:t>
      </w:r>
      <w:r w:rsidRPr="0095639C">
        <w:rPr>
          <w:rFonts w:cs="Arial"/>
        </w:rPr>
        <w:t>Department of Clinical Medicine, Aarhus University, Aarhus, Denmark</w:t>
      </w:r>
    </w:p>
    <w:p w14:paraId="37B95460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9</w:t>
      </w:r>
      <w:r w:rsidRPr="0095639C">
        <w:rPr>
          <w:rFonts w:cs="Arial"/>
        </w:rPr>
        <w:t>BioTechMed, Graz, Austria</w:t>
      </w:r>
    </w:p>
    <w:p w14:paraId="5BE6BB9E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  <w:vertAlign w:val="superscript"/>
        </w:rPr>
        <w:t>10</w:t>
      </w:r>
      <w:r w:rsidRPr="0095639C">
        <w:rPr>
          <w:rFonts w:cs="Arial"/>
        </w:rPr>
        <w:t xml:space="preserve">Field of Excellence </w:t>
      </w:r>
      <w:proofErr w:type="spellStart"/>
      <w:r w:rsidRPr="0095639C">
        <w:rPr>
          <w:rFonts w:cs="Arial"/>
        </w:rPr>
        <w:t>Biohealth</w:t>
      </w:r>
      <w:proofErr w:type="spellEnd"/>
      <w:r w:rsidRPr="0095639C">
        <w:rPr>
          <w:rFonts w:cs="Arial"/>
        </w:rPr>
        <w:t xml:space="preserve"> – University of Graz, Graz, Austria </w:t>
      </w:r>
    </w:p>
    <w:p w14:paraId="6B1DD6FD" w14:textId="77777777" w:rsidR="00D84A26" w:rsidRPr="00F91725" w:rsidRDefault="00D84A26" w:rsidP="00F91725">
      <w:pPr>
        <w:spacing w:before="240" w:after="0" w:line="360" w:lineRule="auto"/>
        <w:rPr>
          <w:rFonts w:cs="Arial"/>
          <w:b/>
        </w:rPr>
      </w:pPr>
      <w:r w:rsidRPr="00F91725">
        <w:rPr>
          <w:rFonts w:cs="Arial"/>
          <w:b/>
        </w:rPr>
        <w:t xml:space="preserve">Current affiliation: </w:t>
      </w:r>
    </w:p>
    <w:p w14:paraId="72CDA962" w14:textId="77777777" w:rsidR="00D84A26" w:rsidRPr="0095639C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</w:rPr>
        <w:t>°Institute of Pathophysiology and Allergy Research, Medical University of Vienna</w:t>
      </w:r>
    </w:p>
    <w:p w14:paraId="0288C904" w14:textId="77777777" w:rsidR="00F91725" w:rsidRDefault="00D84A26" w:rsidP="00D84A26">
      <w:pPr>
        <w:spacing w:after="0" w:line="360" w:lineRule="auto"/>
        <w:rPr>
          <w:rFonts w:cs="Arial"/>
        </w:rPr>
      </w:pPr>
      <w:r w:rsidRPr="0095639C">
        <w:rPr>
          <w:rFonts w:cs="Arial"/>
        </w:rPr>
        <w:t>°°Core facility for Cell Imaging and Ultrastructural Research, Faculty of Life</w:t>
      </w:r>
      <w:r w:rsidR="00F91725">
        <w:rPr>
          <w:rFonts w:cs="Arial"/>
        </w:rPr>
        <w:t xml:space="preserve"> Sciences,</w:t>
      </w:r>
    </w:p>
    <w:p w14:paraId="56E81002" w14:textId="059A4560" w:rsidR="00D84A26" w:rsidRPr="0095639C" w:rsidRDefault="00F91725" w:rsidP="00D84A26">
      <w:pPr>
        <w:spacing w:after="0" w:line="360" w:lineRule="auto"/>
        <w:rPr>
          <w:rFonts w:cs="Arial"/>
        </w:rPr>
      </w:pPr>
      <w:r>
        <w:rPr>
          <w:rFonts w:cs="Arial"/>
        </w:rPr>
        <w:lastRenderedPageBreak/>
        <w:t xml:space="preserve"> U</w:t>
      </w:r>
      <w:r w:rsidR="00D84A26" w:rsidRPr="0095639C">
        <w:rPr>
          <w:rFonts w:cs="Arial"/>
        </w:rPr>
        <w:t>niversity of Vienna</w:t>
      </w:r>
      <w:r w:rsidR="00D84A26" w:rsidRPr="0095639C" w:rsidDel="00AD1BAD">
        <w:rPr>
          <w:rFonts w:cs="Arial"/>
        </w:rPr>
        <w:t xml:space="preserve"> </w:t>
      </w:r>
    </w:p>
    <w:p w14:paraId="64B3ECFF" w14:textId="77777777" w:rsidR="00D84A26" w:rsidRPr="0095639C" w:rsidRDefault="00D84A26" w:rsidP="00F91725">
      <w:pPr>
        <w:spacing w:before="240"/>
        <w:rPr>
          <w:rFonts w:cs="Arial"/>
          <w:b/>
        </w:rPr>
      </w:pPr>
      <w:r w:rsidRPr="0095639C">
        <w:rPr>
          <w:rFonts w:cs="Arial"/>
          <w:b/>
        </w:rPr>
        <w:t>Correspondence:</w:t>
      </w:r>
    </w:p>
    <w:p w14:paraId="6597E127" w14:textId="77777777" w:rsidR="00D84A26" w:rsidRPr="0095639C" w:rsidRDefault="00D84A26" w:rsidP="00A1310D">
      <w:pPr>
        <w:spacing w:line="240" w:lineRule="auto"/>
        <w:rPr>
          <w:rFonts w:cs="Arial"/>
        </w:rPr>
      </w:pPr>
      <w:r w:rsidRPr="0095639C">
        <w:rPr>
          <w:rFonts w:cs="Arial"/>
        </w:rPr>
        <w:t>Assoc.-</w:t>
      </w:r>
      <w:proofErr w:type="spellStart"/>
      <w:r w:rsidRPr="0095639C">
        <w:rPr>
          <w:rFonts w:cs="Arial"/>
        </w:rPr>
        <w:t>Prof.</w:t>
      </w:r>
      <w:proofErr w:type="spellEnd"/>
      <w:r w:rsidRPr="0095639C">
        <w:rPr>
          <w:rFonts w:cs="Arial"/>
        </w:rPr>
        <w:t xml:space="preserve"> Univ.-Doc. Irma Schabussova, PhD</w:t>
      </w:r>
    </w:p>
    <w:p w14:paraId="0EA5924D" w14:textId="77777777" w:rsidR="00D84A26" w:rsidRPr="0095639C" w:rsidRDefault="00D84A26" w:rsidP="00A1310D">
      <w:pPr>
        <w:spacing w:line="240" w:lineRule="auto"/>
        <w:rPr>
          <w:rFonts w:cs="Arial"/>
        </w:rPr>
      </w:pPr>
      <w:r w:rsidRPr="0095639C">
        <w:rPr>
          <w:rFonts w:cs="Arial"/>
        </w:rPr>
        <w:t>Institute of Specific Prophylaxis and Tropical Medicine</w:t>
      </w:r>
    </w:p>
    <w:p w14:paraId="00EA547D" w14:textId="77777777" w:rsidR="00D84A26" w:rsidRPr="0095639C" w:rsidRDefault="00D84A26" w:rsidP="00A1310D">
      <w:pPr>
        <w:spacing w:line="240" w:lineRule="auto"/>
        <w:rPr>
          <w:rFonts w:cs="Arial"/>
        </w:rPr>
      </w:pPr>
      <w:r w:rsidRPr="0095639C">
        <w:rPr>
          <w:rFonts w:cs="Arial"/>
        </w:rPr>
        <w:t>Medical University of Vienna</w:t>
      </w:r>
    </w:p>
    <w:p w14:paraId="38B801F2" w14:textId="77777777" w:rsidR="00D84A26" w:rsidRPr="0095639C" w:rsidRDefault="00D84A26" w:rsidP="00A1310D">
      <w:pPr>
        <w:spacing w:line="240" w:lineRule="auto"/>
        <w:rPr>
          <w:rFonts w:cs="Arial"/>
        </w:rPr>
      </w:pPr>
      <w:proofErr w:type="spellStart"/>
      <w:r w:rsidRPr="0095639C">
        <w:rPr>
          <w:rFonts w:cs="Arial"/>
        </w:rPr>
        <w:t>Kinderspitalgasse</w:t>
      </w:r>
      <w:proofErr w:type="spellEnd"/>
      <w:r w:rsidRPr="0095639C">
        <w:rPr>
          <w:rFonts w:cs="Arial"/>
        </w:rPr>
        <w:t xml:space="preserve"> 15, 1090 Vienna, Austria</w:t>
      </w:r>
    </w:p>
    <w:p w14:paraId="6F2F656E" w14:textId="42DD8A71" w:rsidR="00EF6965" w:rsidRPr="00EF6965" w:rsidRDefault="00D84A26" w:rsidP="00A1310D">
      <w:pPr>
        <w:spacing w:line="240" w:lineRule="auto"/>
        <w:rPr>
          <w:rFonts w:cs="Arial"/>
        </w:rPr>
      </w:pPr>
      <w:r w:rsidRPr="0095639C">
        <w:rPr>
          <w:rFonts w:cs="Arial"/>
        </w:rPr>
        <w:t>Email: irma.schabussova@meduniwien.ac.at</w:t>
      </w:r>
      <w:r w:rsidR="00EF6965">
        <w:rPr>
          <w:rFonts w:cs="Arial"/>
          <w:b/>
          <w:color w:val="000000" w:themeColor="text1"/>
          <w:szCs w:val="24"/>
        </w:rPr>
        <w:br w:type="page"/>
      </w:r>
    </w:p>
    <w:p w14:paraId="2831C162" w14:textId="50C5628C" w:rsidR="007E00D7" w:rsidRDefault="007E00D7" w:rsidP="00BB1806">
      <w:pPr>
        <w:spacing w:line="360" w:lineRule="auto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lastRenderedPageBreak/>
        <w:t>SUPPLEMENTARY MATERIAL AND METHODS</w:t>
      </w:r>
      <w:bookmarkStart w:id="0" w:name="_GoBack"/>
      <w:bookmarkEnd w:id="0"/>
    </w:p>
    <w:p w14:paraId="1B1578DE" w14:textId="0811A69E" w:rsidR="00BB1806" w:rsidRPr="00BB1806" w:rsidRDefault="00BB1806" w:rsidP="00BB1806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00BB1806">
        <w:rPr>
          <w:rFonts w:cs="Arial"/>
          <w:b/>
          <w:color w:val="000000" w:themeColor="text1"/>
          <w:szCs w:val="24"/>
        </w:rPr>
        <w:t>Table S1: Cell culture media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679"/>
        <w:gridCol w:w="4400"/>
        <w:gridCol w:w="1981"/>
      </w:tblGrid>
      <w:tr w:rsidR="00BB1806" w:rsidRPr="00BB1806" w14:paraId="44384022" w14:textId="77777777" w:rsidTr="004C7227">
        <w:trPr>
          <w:trHeight w:val="398"/>
        </w:trPr>
        <w:tc>
          <w:tcPr>
            <w:tcW w:w="1479" w:type="pct"/>
            <w:vAlign w:val="center"/>
          </w:tcPr>
          <w:p w14:paraId="21CA8BA1" w14:textId="77777777" w:rsidR="00BB1806" w:rsidRPr="00A241E3" w:rsidRDefault="00BB1806" w:rsidP="00667643">
            <w:pPr>
              <w:rPr>
                <w:b/>
              </w:rPr>
            </w:pPr>
            <w:r w:rsidRPr="00A241E3">
              <w:rPr>
                <w:b/>
              </w:rPr>
              <w:t>Purpose of media</w:t>
            </w:r>
          </w:p>
        </w:tc>
        <w:tc>
          <w:tcPr>
            <w:tcW w:w="2428" w:type="pct"/>
            <w:vAlign w:val="center"/>
          </w:tcPr>
          <w:p w14:paraId="725B750E" w14:textId="77777777" w:rsidR="00BB1806" w:rsidRPr="00A241E3" w:rsidRDefault="00BB1806" w:rsidP="00667643">
            <w:pPr>
              <w:rPr>
                <w:b/>
              </w:rPr>
            </w:pPr>
            <w:r w:rsidRPr="00A241E3">
              <w:rPr>
                <w:b/>
              </w:rPr>
              <w:t>Media and additives</w:t>
            </w:r>
          </w:p>
        </w:tc>
        <w:tc>
          <w:tcPr>
            <w:tcW w:w="1093" w:type="pct"/>
            <w:vAlign w:val="center"/>
          </w:tcPr>
          <w:p w14:paraId="39A6848F" w14:textId="77777777" w:rsidR="00BB1806" w:rsidRPr="00A241E3" w:rsidRDefault="00BB1806" w:rsidP="00667643">
            <w:pPr>
              <w:rPr>
                <w:b/>
              </w:rPr>
            </w:pPr>
            <w:r w:rsidRPr="00A241E3">
              <w:rPr>
                <w:b/>
              </w:rPr>
              <w:t>Supplier</w:t>
            </w:r>
          </w:p>
        </w:tc>
      </w:tr>
      <w:tr w:rsidR="00BB1806" w:rsidRPr="00667643" w14:paraId="71C7335E" w14:textId="77777777" w:rsidTr="00667643">
        <w:trPr>
          <w:trHeight w:val="1589"/>
        </w:trPr>
        <w:tc>
          <w:tcPr>
            <w:tcW w:w="1479" w:type="pct"/>
            <w:vAlign w:val="center"/>
          </w:tcPr>
          <w:p w14:paraId="3D013E8E" w14:textId="77777777" w:rsidR="00BB1806" w:rsidRPr="00BB1806" w:rsidRDefault="00BB1806" w:rsidP="00667643">
            <w:r w:rsidRPr="00BB1806">
              <w:t>HEK-293/hTLR2</w:t>
            </w:r>
          </w:p>
        </w:tc>
        <w:tc>
          <w:tcPr>
            <w:tcW w:w="2428" w:type="pct"/>
            <w:vAlign w:val="center"/>
          </w:tcPr>
          <w:p w14:paraId="73C99E22" w14:textId="77777777" w:rsidR="00BB1806" w:rsidRPr="00BB1806" w:rsidRDefault="00BB1806" w:rsidP="00667643">
            <w:r w:rsidRPr="00BB1806">
              <w:t>Dulbecco’s modified Eagle’s medium (DMEM)</w:t>
            </w:r>
          </w:p>
          <w:p w14:paraId="18C4624F" w14:textId="77777777" w:rsidR="00BB1806" w:rsidRPr="00BB1806" w:rsidRDefault="00BB1806" w:rsidP="00667643">
            <w:r w:rsidRPr="00BB1806">
              <w:t>Heat inactivated fetal calf serum (FCS) 10 %</w:t>
            </w:r>
          </w:p>
          <w:p w14:paraId="40FC302A" w14:textId="77777777" w:rsidR="00BB1806" w:rsidRPr="00BB1806" w:rsidRDefault="00BB1806" w:rsidP="00667643">
            <w:r w:rsidRPr="00BB1806">
              <w:t xml:space="preserve">Penicillin/streptomycin (Pen/Strep) </w:t>
            </w:r>
          </w:p>
          <w:p w14:paraId="25D08F54" w14:textId="77777777" w:rsidR="00BB1806" w:rsidRPr="00BB1806" w:rsidRDefault="00BB1806" w:rsidP="00667643">
            <w:r w:rsidRPr="00BB1806">
              <w:t>50 U/ml/ 50 µg/ml</w:t>
            </w:r>
          </w:p>
          <w:p w14:paraId="4D175BB6" w14:textId="77777777" w:rsidR="00BB1806" w:rsidRPr="00BB1806" w:rsidRDefault="00BB1806" w:rsidP="00667643">
            <w:proofErr w:type="spellStart"/>
            <w:r w:rsidRPr="00BB1806">
              <w:t>Blasticidin</w:t>
            </w:r>
            <w:proofErr w:type="spellEnd"/>
            <w:r w:rsidRPr="00BB1806">
              <w:t xml:space="preserve"> 10 µg/ml</w:t>
            </w:r>
          </w:p>
        </w:tc>
        <w:tc>
          <w:tcPr>
            <w:tcW w:w="1093" w:type="pct"/>
          </w:tcPr>
          <w:p w14:paraId="1788C0CA" w14:textId="46A5D98F" w:rsidR="00667643" w:rsidRPr="00BB1806" w:rsidRDefault="00667643" w:rsidP="00667643">
            <w:proofErr w:type="spellStart"/>
            <w:r>
              <w:t>Gibco</w:t>
            </w:r>
            <w:proofErr w:type="spellEnd"/>
            <w:r>
              <w:br/>
            </w:r>
            <w:r>
              <w:br/>
            </w:r>
            <w:r>
              <w:br/>
            </w:r>
            <w:proofErr w:type="spellStart"/>
            <w:r>
              <w:t>Gibco</w:t>
            </w:r>
            <w:proofErr w:type="spellEnd"/>
          </w:p>
          <w:p w14:paraId="4C6E62FA" w14:textId="1C3015DF" w:rsidR="00667643" w:rsidRDefault="00667643" w:rsidP="00667643">
            <w:r>
              <w:br/>
            </w:r>
            <w:proofErr w:type="spellStart"/>
            <w:r>
              <w:t>Biochrom</w:t>
            </w:r>
            <w:proofErr w:type="spellEnd"/>
          </w:p>
          <w:p w14:paraId="389B5A3C" w14:textId="77777777" w:rsidR="00667643" w:rsidRPr="00BB1806" w:rsidRDefault="00667643" w:rsidP="00667643"/>
          <w:p w14:paraId="2B0ECC7A" w14:textId="77777777" w:rsidR="00BB1806" w:rsidRPr="00BB1806" w:rsidRDefault="00BB1806" w:rsidP="00667643">
            <w:proofErr w:type="spellStart"/>
            <w:r w:rsidRPr="00BB1806">
              <w:t>Invivogen</w:t>
            </w:r>
            <w:proofErr w:type="spellEnd"/>
          </w:p>
        </w:tc>
      </w:tr>
      <w:tr w:rsidR="00BB1806" w:rsidRPr="00BB1806" w14:paraId="40B21B86" w14:textId="77777777" w:rsidTr="00504DD9">
        <w:trPr>
          <w:trHeight w:val="551"/>
        </w:trPr>
        <w:tc>
          <w:tcPr>
            <w:tcW w:w="1479" w:type="pct"/>
            <w:vAlign w:val="center"/>
          </w:tcPr>
          <w:p w14:paraId="020A8F32" w14:textId="77777777" w:rsidR="00BB1806" w:rsidRPr="00BB1806" w:rsidRDefault="00BB1806" w:rsidP="00667643">
            <w:r w:rsidRPr="00BB1806">
              <w:t>HEK-293/hTLR4/CD14/MD2</w:t>
            </w:r>
          </w:p>
        </w:tc>
        <w:tc>
          <w:tcPr>
            <w:tcW w:w="2428" w:type="pct"/>
            <w:vAlign w:val="center"/>
          </w:tcPr>
          <w:p w14:paraId="6A240FF5" w14:textId="77777777" w:rsidR="00BB1806" w:rsidRPr="00BB1806" w:rsidRDefault="00BB1806" w:rsidP="00667643">
            <w:r w:rsidRPr="00BB1806">
              <w:t>DMEM</w:t>
            </w:r>
          </w:p>
          <w:p w14:paraId="04851CF3" w14:textId="77777777" w:rsidR="00BB1806" w:rsidRPr="00BB1806" w:rsidRDefault="00BB1806" w:rsidP="00667643">
            <w:r w:rsidRPr="00BB1806">
              <w:t>FCS 10 %</w:t>
            </w:r>
          </w:p>
          <w:p w14:paraId="01B452D3" w14:textId="77777777" w:rsidR="00BB1806" w:rsidRPr="00BB1806" w:rsidRDefault="00BB1806" w:rsidP="00667643">
            <w:r w:rsidRPr="00BB1806">
              <w:t>Pen/Strep 50 U/ml/ 50 µg/ml</w:t>
            </w:r>
          </w:p>
          <w:p w14:paraId="7DDA1322" w14:textId="77777777" w:rsidR="00BB1806" w:rsidRPr="00BB1806" w:rsidRDefault="00BB1806" w:rsidP="00667643">
            <w:proofErr w:type="spellStart"/>
            <w:r w:rsidRPr="00BB1806">
              <w:t>Blasticidin</w:t>
            </w:r>
            <w:proofErr w:type="spellEnd"/>
            <w:r w:rsidRPr="00BB1806">
              <w:t xml:space="preserve"> 10 µg/ml</w:t>
            </w:r>
          </w:p>
          <w:p w14:paraId="321CFF2F" w14:textId="5D004A1F" w:rsidR="00504DD9" w:rsidRPr="00BB1806" w:rsidRDefault="00BB1806" w:rsidP="00667643">
            <w:proofErr w:type="spellStart"/>
            <w:r w:rsidRPr="00BB1806">
              <w:t>Hygromycin</w:t>
            </w:r>
            <w:proofErr w:type="spellEnd"/>
            <w:r w:rsidRPr="00BB1806">
              <w:t xml:space="preserve"> B Gold 55 µg/ml</w:t>
            </w:r>
          </w:p>
        </w:tc>
        <w:tc>
          <w:tcPr>
            <w:tcW w:w="1093" w:type="pct"/>
            <w:vAlign w:val="center"/>
          </w:tcPr>
          <w:p w14:paraId="1D7673FC" w14:textId="77777777" w:rsidR="00BB1806" w:rsidRPr="00306B58" w:rsidRDefault="00BB1806" w:rsidP="00667643">
            <w:r w:rsidRPr="00306B58">
              <w:t>Gibco</w:t>
            </w:r>
          </w:p>
          <w:p w14:paraId="644C5014" w14:textId="77777777" w:rsidR="00BB1806" w:rsidRPr="00306B58" w:rsidRDefault="00BB1806" w:rsidP="00667643">
            <w:r w:rsidRPr="00306B58">
              <w:t>Gibco</w:t>
            </w:r>
          </w:p>
          <w:p w14:paraId="5EA8FEAF" w14:textId="77777777" w:rsidR="00BB1806" w:rsidRPr="000528C0" w:rsidRDefault="00BB1806" w:rsidP="00667643">
            <w:proofErr w:type="spellStart"/>
            <w:r w:rsidRPr="00306B58">
              <w:t>Bi</w:t>
            </w:r>
            <w:r w:rsidRPr="000528C0">
              <w:t>ochrom</w:t>
            </w:r>
            <w:proofErr w:type="spellEnd"/>
          </w:p>
          <w:p w14:paraId="143F5D3D" w14:textId="77777777" w:rsidR="00BB1806" w:rsidRPr="000528C0" w:rsidRDefault="00BB1806" w:rsidP="00667643">
            <w:proofErr w:type="spellStart"/>
            <w:r w:rsidRPr="000528C0">
              <w:t>Invivogen</w:t>
            </w:r>
            <w:proofErr w:type="spellEnd"/>
          </w:p>
          <w:p w14:paraId="5DE8A295" w14:textId="77777777" w:rsidR="00BB1806" w:rsidRPr="000528C0" w:rsidRDefault="00BB1806" w:rsidP="00667643">
            <w:proofErr w:type="spellStart"/>
            <w:r w:rsidRPr="000528C0">
              <w:t>Invivogen</w:t>
            </w:r>
            <w:proofErr w:type="spellEnd"/>
          </w:p>
        </w:tc>
      </w:tr>
      <w:tr w:rsidR="00BB1806" w:rsidRPr="00BB1806" w14:paraId="617579B3" w14:textId="77777777" w:rsidTr="004C7227">
        <w:trPr>
          <w:trHeight w:val="1833"/>
        </w:trPr>
        <w:tc>
          <w:tcPr>
            <w:tcW w:w="1479" w:type="pct"/>
            <w:vAlign w:val="center"/>
          </w:tcPr>
          <w:p w14:paraId="63AF37C7" w14:textId="4ABAF126" w:rsidR="00BB1806" w:rsidRPr="004C7227" w:rsidRDefault="00BB1806" w:rsidP="00667643">
            <w:r w:rsidRPr="00BB1806">
              <w:t>HEK-293/hTLR5</w:t>
            </w:r>
          </w:p>
        </w:tc>
        <w:tc>
          <w:tcPr>
            <w:tcW w:w="2428" w:type="pct"/>
            <w:vAlign w:val="center"/>
          </w:tcPr>
          <w:p w14:paraId="53FBA9AE" w14:textId="77777777" w:rsidR="00BB1806" w:rsidRPr="00BB1806" w:rsidRDefault="00BB1806" w:rsidP="00667643">
            <w:r w:rsidRPr="00BB1806">
              <w:t>DMEM</w:t>
            </w:r>
          </w:p>
          <w:p w14:paraId="78A950A0" w14:textId="77777777" w:rsidR="00BB1806" w:rsidRPr="00BB1806" w:rsidRDefault="00BB1806" w:rsidP="00667643">
            <w:r w:rsidRPr="00BB1806">
              <w:t>FCS 10 %</w:t>
            </w:r>
          </w:p>
          <w:p w14:paraId="1286F0DB" w14:textId="77777777" w:rsidR="00BB1806" w:rsidRPr="00BB1806" w:rsidRDefault="00BB1806" w:rsidP="00667643">
            <w:r w:rsidRPr="00BB1806">
              <w:t>Pen/Strep 50 U/ml/ 50 µg/ml</w:t>
            </w:r>
          </w:p>
          <w:p w14:paraId="5DD2B63B" w14:textId="77777777" w:rsidR="00BB1806" w:rsidRPr="00BB1806" w:rsidRDefault="00BB1806" w:rsidP="00667643">
            <w:proofErr w:type="spellStart"/>
            <w:r w:rsidRPr="00BB1806">
              <w:t>Normocin</w:t>
            </w:r>
            <w:proofErr w:type="spellEnd"/>
            <w:r w:rsidRPr="00BB1806">
              <w:t xml:space="preserve"> 100 µg/ml</w:t>
            </w:r>
          </w:p>
          <w:p w14:paraId="77A5E9DE" w14:textId="77777777" w:rsidR="00BB1806" w:rsidRPr="00BB1806" w:rsidRDefault="00BB1806" w:rsidP="00667643">
            <w:r w:rsidRPr="00BB1806">
              <w:t xml:space="preserve">L-glutamine 2 </w:t>
            </w:r>
            <w:proofErr w:type="spellStart"/>
            <w:r w:rsidRPr="00BB1806">
              <w:t>mM</w:t>
            </w:r>
            <w:proofErr w:type="spellEnd"/>
          </w:p>
          <w:p w14:paraId="3309F431" w14:textId="77777777" w:rsidR="00BB1806" w:rsidRPr="00BB1806" w:rsidRDefault="00BB1806" w:rsidP="00667643">
            <w:proofErr w:type="spellStart"/>
            <w:r w:rsidRPr="00BB1806">
              <w:t>Blasticidin</w:t>
            </w:r>
            <w:proofErr w:type="spellEnd"/>
            <w:r w:rsidRPr="00BB1806">
              <w:t xml:space="preserve"> 10 µg/ml</w:t>
            </w:r>
          </w:p>
        </w:tc>
        <w:tc>
          <w:tcPr>
            <w:tcW w:w="1093" w:type="pct"/>
            <w:vAlign w:val="center"/>
          </w:tcPr>
          <w:p w14:paraId="1FE9D019" w14:textId="77777777" w:rsidR="00BB1806" w:rsidRPr="000528C0" w:rsidRDefault="00BB1806" w:rsidP="00667643">
            <w:r w:rsidRPr="000528C0">
              <w:t>Gibco</w:t>
            </w:r>
          </w:p>
          <w:p w14:paraId="67E10FD1" w14:textId="77777777" w:rsidR="00BB1806" w:rsidRPr="000528C0" w:rsidRDefault="00BB1806" w:rsidP="00667643">
            <w:r w:rsidRPr="000528C0">
              <w:t>Gibco</w:t>
            </w:r>
          </w:p>
          <w:p w14:paraId="4028C2BB" w14:textId="77777777" w:rsidR="00BB1806" w:rsidRPr="000528C0" w:rsidRDefault="00BB1806" w:rsidP="00667643">
            <w:proofErr w:type="spellStart"/>
            <w:r w:rsidRPr="000528C0">
              <w:t>Biochrom</w:t>
            </w:r>
            <w:proofErr w:type="spellEnd"/>
          </w:p>
          <w:p w14:paraId="76C358CC" w14:textId="77777777" w:rsidR="00BB1806" w:rsidRPr="000528C0" w:rsidRDefault="00BB1806" w:rsidP="00667643">
            <w:proofErr w:type="spellStart"/>
            <w:r w:rsidRPr="000528C0">
              <w:t>Invivogen</w:t>
            </w:r>
            <w:proofErr w:type="spellEnd"/>
          </w:p>
          <w:p w14:paraId="3F327448" w14:textId="77777777" w:rsidR="00BB1806" w:rsidRPr="000528C0" w:rsidRDefault="00BB1806" w:rsidP="00667643">
            <w:r w:rsidRPr="000528C0">
              <w:t>Gibco</w:t>
            </w:r>
          </w:p>
          <w:p w14:paraId="0DA3D6D6" w14:textId="77777777" w:rsidR="00BB1806" w:rsidRPr="000528C0" w:rsidRDefault="00BB1806" w:rsidP="00667643">
            <w:proofErr w:type="spellStart"/>
            <w:r w:rsidRPr="000528C0">
              <w:t>Invivogen</w:t>
            </w:r>
            <w:proofErr w:type="spellEnd"/>
          </w:p>
        </w:tc>
      </w:tr>
      <w:tr w:rsidR="00BB1806" w:rsidRPr="00BB1806" w14:paraId="6BDEA5D6" w14:textId="77777777" w:rsidTr="00667643">
        <w:trPr>
          <w:trHeight w:val="699"/>
        </w:trPr>
        <w:tc>
          <w:tcPr>
            <w:tcW w:w="1479" w:type="pct"/>
            <w:vAlign w:val="center"/>
          </w:tcPr>
          <w:p w14:paraId="72CABD70" w14:textId="77777777" w:rsidR="00BB1806" w:rsidRPr="00BB1806" w:rsidRDefault="00BB1806" w:rsidP="00667643">
            <w:r w:rsidRPr="00BB1806">
              <w:t>HEK-293/hNOD1</w:t>
            </w:r>
          </w:p>
          <w:p w14:paraId="66D263BA" w14:textId="77777777" w:rsidR="00BB1806" w:rsidRPr="00BB1806" w:rsidRDefault="00BB1806" w:rsidP="00667643">
            <w:r w:rsidRPr="00BB1806">
              <w:t>HEK-293/hNOD2</w:t>
            </w:r>
          </w:p>
        </w:tc>
        <w:tc>
          <w:tcPr>
            <w:tcW w:w="2428" w:type="pct"/>
            <w:vAlign w:val="center"/>
          </w:tcPr>
          <w:p w14:paraId="3048C218" w14:textId="77777777" w:rsidR="00BB1806" w:rsidRPr="00BB1806" w:rsidRDefault="00BB1806" w:rsidP="00667643">
            <w:r w:rsidRPr="00BB1806">
              <w:t>DMEM</w:t>
            </w:r>
          </w:p>
          <w:p w14:paraId="724ADF4B" w14:textId="76764554" w:rsidR="00BB1806" w:rsidRPr="00BB1806" w:rsidRDefault="00BB1806" w:rsidP="00667643">
            <w:r w:rsidRPr="00BB1806">
              <w:t>FCS 10</w:t>
            </w:r>
            <w:r w:rsidR="008B13CF">
              <w:t xml:space="preserve"> </w:t>
            </w:r>
            <w:r w:rsidRPr="00BB1806">
              <w:t>%</w:t>
            </w:r>
          </w:p>
          <w:p w14:paraId="3D653283" w14:textId="77777777" w:rsidR="00BB1806" w:rsidRPr="00BB1806" w:rsidRDefault="00BB1806" w:rsidP="00667643">
            <w:proofErr w:type="spellStart"/>
            <w:r w:rsidRPr="00BB1806">
              <w:t>Blasticidin</w:t>
            </w:r>
            <w:proofErr w:type="spellEnd"/>
            <w:r w:rsidRPr="00BB1806">
              <w:t xml:space="preserve"> 10 µg/ml</w:t>
            </w:r>
          </w:p>
          <w:p w14:paraId="6E4FA594" w14:textId="77777777" w:rsidR="00BB1806" w:rsidRPr="00BB1806" w:rsidRDefault="00BB1806" w:rsidP="00667643">
            <w:proofErr w:type="spellStart"/>
            <w:r w:rsidRPr="00BB1806">
              <w:t>Normocin</w:t>
            </w:r>
            <w:proofErr w:type="spellEnd"/>
            <w:r w:rsidRPr="00BB1806">
              <w:t xml:space="preserve"> 110 µg/ml</w:t>
            </w:r>
          </w:p>
        </w:tc>
        <w:tc>
          <w:tcPr>
            <w:tcW w:w="1093" w:type="pct"/>
            <w:vAlign w:val="center"/>
          </w:tcPr>
          <w:p w14:paraId="008FFE61" w14:textId="77777777" w:rsidR="00BB1806" w:rsidRPr="00BB1806" w:rsidRDefault="00BB1806" w:rsidP="00667643">
            <w:r w:rsidRPr="00BB1806">
              <w:t>Gibco</w:t>
            </w:r>
          </w:p>
          <w:p w14:paraId="2F1E7A06" w14:textId="77777777" w:rsidR="00BB1806" w:rsidRPr="00BB1806" w:rsidRDefault="00BB1806" w:rsidP="00667643">
            <w:r w:rsidRPr="00BB1806">
              <w:t>Gibco</w:t>
            </w:r>
          </w:p>
          <w:p w14:paraId="3F3C0728" w14:textId="77777777" w:rsidR="00BB1806" w:rsidRPr="00BB1806" w:rsidRDefault="00BB1806" w:rsidP="00667643">
            <w:proofErr w:type="spellStart"/>
            <w:r w:rsidRPr="00BB1806">
              <w:t>Invivogen</w:t>
            </w:r>
            <w:proofErr w:type="spellEnd"/>
          </w:p>
          <w:p w14:paraId="7CEB59BD" w14:textId="77777777" w:rsidR="00BB1806" w:rsidRPr="00BB1806" w:rsidRDefault="00BB1806" w:rsidP="00667643">
            <w:proofErr w:type="spellStart"/>
            <w:r w:rsidRPr="00BB1806">
              <w:t>Invivogen</w:t>
            </w:r>
            <w:proofErr w:type="spellEnd"/>
          </w:p>
        </w:tc>
      </w:tr>
      <w:tr w:rsidR="00BB1806" w:rsidRPr="00BB1806" w14:paraId="2AD2522D" w14:textId="77777777" w:rsidTr="004C7227">
        <w:trPr>
          <w:trHeight w:val="1589"/>
        </w:trPr>
        <w:tc>
          <w:tcPr>
            <w:tcW w:w="1479" w:type="pct"/>
            <w:vAlign w:val="center"/>
          </w:tcPr>
          <w:p w14:paraId="578CFE73" w14:textId="77777777" w:rsidR="00BB1806" w:rsidRPr="00BB1806" w:rsidRDefault="00BB1806" w:rsidP="00667643">
            <w:r w:rsidRPr="00BB1806">
              <w:t>A549</w:t>
            </w:r>
          </w:p>
        </w:tc>
        <w:tc>
          <w:tcPr>
            <w:tcW w:w="2428" w:type="pct"/>
            <w:vAlign w:val="center"/>
          </w:tcPr>
          <w:p w14:paraId="570A576B" w14:textId="77777777" w:rsidR="00BB1806" w:rsidRPr="00BB1806" w:rsidRDefault="00BB1806" w:rsidP="00667643">
            <w:r w:rsidRPr="00BB1806">
              <w:t>RPMI 1640</w:t>
            </w:r>
          </w:p>
          <w:p w14:paraId="42C89550" w14:textId="0FEFB29B" w:rsidR="00BB1806" w:rsidRPr="00BB1806" w:rsidRDefault="00BB1806" w:rsidP="00667643">
            <w:r w:rsidRPr="00BB1806">
              <w:t>FCS 10</w:t>
            </w:r>
            <w:r w:rsidR="008B13CF">
              <w:t xml:space="preserve"> </w:t>
            </w:r>
            <w:r w:rsidRPr="00BB1806">
              <w:t>%</w:t>
            </w:r>
          </w:p>
          <w:p w14:paraId="2414F80E" w14:textId="77777777" w:rsidR="00BB1806" w:rsidRPr="00BB1806" w:rsidRDefault="00BB1806" w:rsidP="00667643">
            <w:r w:rsidRPr="00BB1806">
              <w:t>Pen/Strep 50 U/ml/ 50 µg/ml</w:t>
            </w:r>
          </w:p>
        </w:tc>
        <w:tc>
          <w:tcPr>
            <w:tcW w:w="1093" w:type="pct"/>
            <w:vAlign w:val="center"/>
          </w:tcPr>
          <w:p w14:paraId="537CEA55" w14:textId="77777777" w:rsidR="00BB1806" w:rsidRPr="00BB1806" w:rsidRDefault="00BB1806" w:rsidP="00667643">
            <w:r w:rsidRPr="00BB1806">
              <w:t>Biowest</w:t>
            </w:r>
          </w:p>
          <w:p w14:paraId="7A369006" w14:textId="77777777" w:rsidR="00BB1806" w:rsidRPr="00BB1806" w:rsidRDefault="00BB1806" w:rsidP="00667643">
            <w:r w:rsidRPr="00BB1806">
              <w:t>Gibco</w:t>
            </w:r>
          </w:p>
          <w:p w14:paraId="1A402B85" w14:textId="77777777" w:rsidR="00BB1806" w:rsidRPr="00BB1806" w:rsidRDefault="00BB1806" w:rsidP="00667643">
            <w:proofErr w:type="spellStart"/>
            <w:r w:rsidRPr="00BB1806">
              <w:t>Biochrom</w:t>
            </w:r>
            <w:proofErr w:type="spellEnd"/>
          </w:p>
        </w:tc>
      </w:tr>
      <w:tr w:rsidR="00BB1806" w:rsidRPr="00BB1806" w14:paraId="68B972D4" w14:textId="77777777" w:rsidTr="004C7227">
        <w:tc>
          <w:tcPr>
            <w:tcW w:w="1479" w:type="pct"/>
            <w:vAlign w:val="center"/>
          </w:tcPr>
          <w:p w14:paraId="61A75F6A" w14:textId="77777777" w:rsidR="00BB1806" w:rsidRPr="00BB1806" w:rsidRDefault="00BB1806" w:rsidP="00667643">
            <w:r w:rsidRPr="00BB1806">
              <w:t>Complete RPMI</w:t>
            </w:r>
          </w:p>
        </w:tc>
        <w:tc>
          <w:tcPr>
            <w:tcW w:w="2428" w:type="pct"/>
            <w:vAlign w:val="center"/>
          </w:tcPr>
          <w:p w14:paraId="6D0441E4" w14:textId="77777777" w:rsidR="00BB1806" w:rsidRPr="00BB1806" w:rsidRDefault="00BB1806" w:rsidP="00667643">
            <w:r w:rsidRPr="00BB1806">
              <w:t>RPMI 1640</w:t>
            </w:r>
          </w:p>
          <w:p w14:paraId="5760C69B" w14:textId="79A3990E" w:rsidR="00BB1806" w:rsidRPr="00BB1806" w:rsidRDefault="00BB1806" w:rsidP="00667643">
            <w:r w:rsidRPr="00BB1806">
              <w:t>FCS 10</w:t>
            </w:r>
            <w:r w:rsidR="008B13CF">
              <w:t xml:space="preserve"> </w:t>
            </w:r>
            <w:r w:rsidRPr="00BB1806">
              <w:t>%</w:t>
            </w:r>
          </w:p>
          <w:p w14:paraId="36B00F09" w14:textId="72E15768" w:rsidR="00BB1806" w:rsidRPr="00BB1806" w:rsidRDefault="00BB1806" w:rsidP="00667643">
            <w:proofErr w:type="spellStart"/>
            <w:r w:rsidRPr="00BB1806">
              <w:t>Mercaptoethanol</w:t>
            </w:r>
            <w:proofErr w:type="spellEnd"/>
            <w:r w:rsidRPr="00BB1806">
              <w:t xml:space="preserve"> 2 </w:t>
            </w:r>
            <w:proofErr w:type="spellStart"/>
            <w:r w:rsidRPr="00BB1806">
              <w:t>mmol</w:t>
            </w:r>
            <w:proofErr w:type="spellEnd"/>
            <w:r w:rsidRPr="00BB1806">
              <w:t>/</w:t>
            </w:r>
            <w:r w:rsidR="00D84A26">
              <w:t>l</w:t>
            </w:r>
          </w:p>
          <w:p w14:paraId="1B3DA73C" w14:textId="2C4C87C1" w:rsidR="00BB1806" w:rsidRPr="00BB1806" w:rsidRDefault="00BB1806" w:rsidP="00667643">
            <w:r w:rsidRPr="00BB1806">
              <w:t xml:space="preserve">L-glutamine 2 </w:t>
            </w:r>
            <w:proofErr w:type="spellStart"/>
            <w:r w:rsidRPr="00BB1806">
              <w:t>mmol</w:t>
            </w:r>
            <w:proofErr w:type="spellEnd"/>
            <w:r w:rsidRPr="00BB1806">
              <w:t>/</w:t>
            </w:r>
            <w:r w:rsidR="00D84A26">
              <w:t>l</w:t>
            </w:r>
            <w:r w:rsidRPr="00BB1806">
              <w:t xml:space="preserve"> </w:t>
            </w:r>
          </w:p>
          <w:p w14:paraId="27456FE8" w14:textId="77777777" w:rsidR="00BB1806" w:rsidRPr="00BB1806" w:rsidRDefault="00BB1806" w:rsidP="00667643">
            <w:r w:rsidRPr="00BB1806">
              <w:t>Gentamycin 100 µg/ml</w:t>
            </w:r>
          </w:p>
        </w:tc>
        <w:tc>
          <w:tcPr>
            <w:tcW w:w="1093" w:type="pct"/>
            <w:vAlign w:val="center"/>
          </w:tcPr>
          <w:p w14:paraId="2DE2D938" w14:textId="77777777" w:rsidR="00BB1806" w:rsidRPr="000528C0" w:rsidRDefault="00BB1806" w:rsidP="00667643">
            <w:r w:rsidRPr="000528C0">
              <w:t>Biowest</w:t>
            </w:r>
          </w:p>
          <w:p w14:paraId="72B40D30" w14:textId="77777777" w:rsidR="00BB1806" w:rsidRPr="000528C0" w:rsidRDefault="00BB1806" w:rsidP="00667643">
            <w:r w:rsidRPr="000528C0">
              <w:t>Gibco</w:t>
            </w:r>
          </w:p>
          <w:p w14:paraId="006ACE19" w14:textId="77777777" w:rsidR="00BB1806" w:rsidRPr="000528C0" w:rsidRDefault="00BB1806" w:rsidP="00667643">
            <w:r w:rsidRPr="000528C0">
              <w:t>Sigma Aldrich</w:t>
            </w:r>
          </w:p>
          <w:p w14:paraId="1C7138AD" w14:textId="77777777" w:rsidR="00BB1806" w:rsidRPr="000528C0" w:rsidRDefault="00BB1806" w:rsidP="00667643">
            <w:r w:rsidRPr="000528C0">
              <w:t>Sigma Aldrich</w:t>
            </w:r>
          </w:p>
          <w:p w14:paraId="3E98030A" w14:textId="77777777" w:rsidR="00BB1806" w:rsidRPr="00BB1806" w:rsidRDefault="00BB1806" w:rsidP="00667643">
            <w:r w:rsidRPr="00BB1806">
              <w:t>Carl Roth</w:t>
            </w:r>
          </w:p>
        </w:tc>
      </w:tr>
      <w:tr w:rsidR="00BB1806" w:rsidRPr="00BB1806" w14:paraId="356F25EC" w14:textId="77777777" w:rsidTr="004C7227">
        <w:tc>
          <w:tcPr>
            <w:tcW w:w="1479" w:type="pct"/>
            <w:vAlign w:val="center"/>
          </w:tcPr>
          <w:p w14:paraId="2D772F98" w14:textId="77777777" w:rsidR="00BB1806" w:rsidRPr="00BB1806" w:rsidRDefault="00BB1806" w:rsidP="00667643">
            <w:r w:rsidRPr="00BB1806">
              <w:t>Wash RPMI</w:t>
            </w:r>
          </w:p>
        </w:tc>
        <w:tc>
          <w:tcPr>
            <w:tcW w:w="2428" w:type="pct"/>
            <w:vAlign w:val="center"/>
          </w:tcPr>
          <w:p w14:paraId="5069A85E" w14:textId="77777777" w:rsidR="00BB1806" w:rsidRPr="00BB1806" w:rsidRDefault="00BB1806" w:rsidP="00667643">
            <w:r w:rsidRPr="00BB1806">
              <w:t>RPMI 1640</w:t>
            </w:r>
          </w:p>
          <w:p w14:paraId="006D094D" w14:textId="77777777" w:rsidR="00BB1806" w:rsidRPr="00BB1806" w:rsidRDefault="00BB1806" w:rsidP="00667643">
            <w:r w:rsidRPr="00BB1806">
              <w:t>Gentamycin 100 µg/ml</w:t>
            </w:r>
          </w:p>
        </w:tc>
        <w:tc>
          <w:tcPr>
            <w:tcW w:w="1093" w:type="pct"/>
            <w:vAlign w:val="center"/>
          </w:tcPr>
          <w:p w14:paraId="720A78B4" w14:textId="77777777" w:rsidR="00BB1806" w:rsidRPr="00BB1806" w:rsidRDefault="00BB1806" w:rsidP="00667643">
            <w:r w:rsidRPr="00BB1806">
              <w:t>Biowest</w:t>
            </w:r>
          </w:p>
          <w:p w14:paraId="16C59844" w14:textId="77777777" w:rsidR="00BB1806" w:rsidRPr="00BB1806" w:rsidRDefault="00BB1806" w:rsidP="00667643">
            <w:r w:rsidRPr="00BB1806">
              <w:t>Carl Roth</w:t>
            </w:r>
          </w:p>
        </w:tc>
      </w:tr>
      <w:tr w:rsidR="00BB1806" w:rsidRPr="00BB1806" w14:paraId="20E58A49" w14:textId="77777777" w:rsidTr="004C7227">
        <w:tc>
          <w:tcPr>
            <w:tcW w:w="1479" w:type="pct"/>
            <w:vAlign w:val="center"/>
          </w:tcPr>
          <w:p w14:paraId="040E9193" w14:textId="77777777" w:rsidR="00BB1806" w:rsidRPr="00BB1806" w:rsidRDefault="00BB1806" w:rsidP="00667643">
            <w:r w:rsidRPr="00BB1806">
              <w:t>Bone marrow derived dendritic cells</w:t>
            </w:r>
          </w:p>
        </w:tc>
        <w:tc>
          <w:tcPr>
            <w:tcW w:w="2428" w:type="pct"/>
            <w:vAlign w:val="center"/>
          </w:tcPr>
          <w:p w14:paraId="3DF368C7" w14:textId="77777777" w:rsidR="00BB1806" w:rsidRPr="00BB1806" w:rsidRDefault="00BB1806" w:rsidP="00667643">
            <w:r w:rsidRPr="00BB1806">
              <w:t>RPMI 1640</w:t>
            </w:r>
          </w:p>
          <w:p w14:paraId="3E0772DC" w14:textId="77777777" w:rsidR="00BB1806" w:rsidRPr="00BB1806" w:rsidRDefault="00BB1806" w:rsidP="00667643">
            <w:r w:rsidRPr="00BB1806">
              <w:t>FCS 10 %</w:t>
            </w:r>
          </w:p>
          <w:p w14:paraId="7C46C9A3" w14:textId="77777777" w:rsidR="00D84A26" w:rsidRDefault="00BB1806" w:rsidP="00667643">
            <w:r w:rsidRPr="00BB1806">
              <w:t xml:space="preserve">L-glutamine 2 </w:t>
            </w:r>
            <w:proofErr w:type="spellStart"/>
            <w:r w:rsidRPr="00BB1806">
              <w:t>mmol</w:t>
            </w:r>
            <w:proofErr w:type="spellEnd"/>
            <w:r w:rsidRPr="00BB1806">
              <w:t>/</w:t>
            </w:r>
            <w:r w:rsidR="00D84A26">
              <w:t>l</w:t>
            </w:r>
          </w:p>
          <w:p w14:paraId="071CCD6F" w14:textId="71F5C300" w:rsidR="00BB1806" w:rsidRPr="00BB1806" w:rsidRDefault="00BB1806" w:rsidP="00667643">
            <w:r w:rsidRPr="00BB1806">
              <w:t>Pen/Strep 50 U/ml/ 50 µg/ml</w:t>
            </w:r>
          </w:p>
        </w:tc>
        <w:tc>
          <w:tcPr>
            <w:tcW w:w="1093" w:type="pct"/>
            <w:vAlign w:val="center"/>
          </w:tcPr>
          <w:p w14:paraId="7701BCD0" w14:textId="77777777" w:rsidR="00BB1806" w:rsidRPr="000528C0" w:rsidRDefault="00BB1806" w:rsidP="00667643">
            <w:r w:rsidRPr="000528C0">
              <w:t>Biowest</w:t>
            </w:r>
          </w:p>
          <w:p w14:paraId="18B57F2F" w14:textId="77777777" w:rsidR="00BB1806" w:rsidRPr="000528C0" w:rsidRDefault="00BB1806" w:rsidP="00667643">
            <w:r w:rsidRPr="000528C0">
              <w:t>Gibco</w:t>
            </w:r>
          </w:p>
          <w:p w14:paraId="05DCFF3A" w14:textId="77777777" w:rsidR="00BB1806" w:rsidRPr="000528C0" w:rsidRDefault="00BB1806" w:rsidP="00667643">
            <w:r w:rsidRPr="000528C0">
              <w:t>Sigma Aldrich</w:t>
            </w:r>
          </w:p>
          <w:p w14:paraId="0A37FCAF" w14:textId="77777777" w:rsidR="00BB1806" w:rsidRPr="000528C0" w:rsidRDefault="00BB1806" w:rsidP="00667643">
            <w:proofErr w:type="spellStart"/>
            <w:r w:rsidRPr="000528C0">
              <w:t>Biochrom</w:t>
            </w:r>
            <w:proofErr w:type="spellEnd"/>
          </w:p>
        </w:tc>
      </w:tr>
    </w:tbl>
    <w:p w14:paraId="1256574A" w14:textId="77777777" w:rsidR="002011D1" w:rsidRDefault="002011D1" w:rsidP="002011D1">
      <w:pPr>
        <w:rPr>
          <w:rFonts w:eastAsia="CIDFont+F1" w:cs="Arial"/>
          <w:color w:val="000000" w:themeColor="text1"/>
          <w:szCs w:val="24"/>
        </w:rPr>
      </w:pPr>
    </w:p>
    <w:p w14:paraId="568DCC48" w14:textId="77777777" w:rsidR="00BB1806" w:rsidRPr="00BB1806" w:rsidRDefault="00BB1806" w:rsidP="00667643">
      <w:pPr>
        <w:pStyle w:val="Formatvorlage4"/>
        <w:spacing w:line="360" w:lineRule="auto"/>
      </w:pPr>
      <w:r w:rsidRPr="00BB1806">
        <w:t xml:space="preserve">Isolation and restimulation of spleen cells </w:t>
      </w:r>
      <w:r w:rsidRPr="00BB1806">
        <w:rPr>
          <w:i/>
        </w:rPr>
        <w:t>ex vivo</w:t>
      </w:r>
    </w:p>
    <w:p w14:paraId="066E2FA3" w14:textId="06A729DF" w:rsidR="007E00D7" w:rsidRDefault="00BB1806" w:rsidP="00A1310D">
      <w:pPr>
        <w:spacing w:line="360" w:lineRule="auto"/>
      </w:pPr>
      <w:r w:rsidRPr="00306B58">
        <w:t xml:space="preserve">Spleens from EcO83-treated OVA-allergic mice were processed as described </w:t>
      </w:r>
      <w:r w:rsidR="00B93234">
        <w:t>in the main text</w:t>
      </w:r>
      <w:r w:rsidRPr="00306B58">
        <w:t>. Cells were seeded at a concentration of 5 x 10</w:t>
      </w:r>
      <w:r w:rsidRPr="00306B58">
        <w:rPr>
          <w:vertAlign w:val="superscript"/>
        </w:rPr>
        <w:t>6</w:t>
      </w:r>
      <w:r w:rsidRPr="00306B58">
        <w:t xml:space="preserve"> cells/ml and stimulated with endotoxin-free OVA (100 µg/ml; </w:t>
      </w:r>
      <w:proofErr w:type="spellStart"/>
      <w:r w:rsidRPr="00306B58">
        <w:t>EndoGrade</w:t>
      </w:r>
      <w:proofErr w:type="spellEnd"/>
      <w:r w:rsidRPr="00306B58">
        <w:t xml:space="preserve">; </w:t>
      </w:r>
      <w:proofErr w:type="spellStart"/>
      <w:r w:rsidRPr="00306B58">
        <w:t>Hyglos</w:t>
      </w:r>
      <w:proofErr w:type="spellEnd"/>
      <w:r w:rsidRPr="00306B58">
        <w:t xml:space="preserve">, </w:t>
      </w:r>
      <w:proofErr w:type="spellStart"/>
      <w:r w:rsidRPr="00306B58">
        <w:t>Bernried</w:t>
      </w:r>
      <w:proofErr w:type="spellEnd"/>
      <w:r w:rsidRPr="00306B58">
        <w:t xml:space="preserve"> am </w:t>
      </w:r>
      <w:proofErr w:type="spellStart"/>
      <w:r w:rsidRPr="00306B58">
        <w:t>Starnb</w:t>
      </w:r>
      <w:r w:rsidR="007D76D9" w:rsidRPr="00306B58">
        <w:t>erger</w:t>
      </w:r>
      <w:proofErr w:type="spellEnd"/>
      <w:r w:rsidR="007D76D9" w:rsidRPr="00306B58">
        <w:t xml:space="preserve"> See, Germany) for 72 h</w:t>
      </w:r>
      <w:r w:rsidR="00E82F57" w:rsidRPr="00306B58">
        <w:t xml:space="preserve"> at </w:t>
      </w:r>
      <w:r w:rsidR="007D76D9" w:rsidRPr="00306B58">
        <w:t xml:space="preserve">37 </w:t>
      </w:r>
      <w:r w:rsidRPr="00306B58">
        <w:t>°C</w:t>
      </w:r>
      <w:r w:rsidR="00E82F57" w:rsidRPr="00306B58">
        <w:t xml:space="preserve"> and </w:t>
      </w:r>
      <w:r w:rsidRPr="00306B58">
        <w:t>5 % CO</w:t>
      </w:r>
      <w:r w:rsidRPr="00306B58">
        <w:rPr>
          <w:vertAlign w:val="subscript"/>
        </w:rPr>
        <w:t>2</w:t>
      </w:r>
      <w:r w:rsidRPr="00306B58">
        <w:t>. Cell culture supernatants were collect</w:t>
      </w:r>
      <w:r w:rsidR="00531D0A" w:rsidRPr="00306B58">
        <w:t>ed and cytokines were analysed.</w:t>
      </w:r>
    </w:p>
    <w:p w14:paraId="363A988D" w14:textId="77777777" w:rsidR="007E00D7" w:rsidRPr="007E00D7" w:rsidRDefault="007E00D7" w:rsidP="007E00D7">
      <w:pPr>
        <w:rPr>
          <w:rFonts w:cs="Arial"/>
          <w:b/>
          <w:color w:val="000000" w:themeColor="text1"/>
          <w:szCs w:val="24"/>
        </w:rPr>
      </w:pPr>
      <w:r w:rsidRPr="007E00D7">
        <w:rPr>
          <w:rFonts w:cs="Arial"/>
          <w:b/>
          <w:color w:val="000000" w:themeColor="text1"/>
          <w:szCs w:val="24"/>
        </w:rPr>
        <w:t>ELISA</w:t>
      </w:r>
    </w:p>
    <w:p w14:paraId="333C894A" w14:textId="63E1A39C" w:rsidR="002D6929" w:rsidRPr="00306B58" w:rsidRDefault="00A241E3" w:rsidP="00667643">
      <w:pPr>
        <w:spacing w:line="360" w:lineRule="auto"/>
      </w:pPr>
      <w:r>
        <w:rPr>
          <w:rFonts w:cs="Arial"/>
          <w:szCs w:val="24"/>
        </w:rPr>
        <w:t>To measure OVA-specific antibodies</w:t>
      </w:r>
      <w:r w:rsidR="007E00D7" w:rsidRPr="007E00D7">
        <w:rPr>
          <w:rFonts w:cs="Arial"/>
          <w:szCs w:val="24"/>
        </w:rPr>
        <w:t xml:space="preserve">, an in-house established ELISA protocol was used as described before </w:t>
      </w:r>
      <w:sdt>
        <w:sdtPr>
          <w:rPr>
            <w:rFonts w:cs="Arial"/>
            <w:color w:val="000000"/>
            <w:szCs w:val="24"/>
            <w:vertAlign w:val="superscript"/>
          </w:rPr>
          <w:tag w:val="MENDELEY_CITATION_v3_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"/>
          <w:id w:val="2075774823"/>
          <w:placeholder>
            <w:docPart w:val="BB90C765A241478F87598B8758311D7D"/>
          </w:placeholder>
        </w:sdtPr>
        <w:sdtEndPr/>
        <w:sdtContent>
          <w:r w:rsidR="0022618A" w:rsidRPr="0022618A">
            <w:rPr>
              <w:rFonts w:cs="Arial"/>
              <w:color w:val="000000"/>
              <w:szCs w:val="24"/>
              <w:vertAlign w:val="superscript"/>
            </w:rPr>
            <w:t>1</w:t>
          </w:r>
        </w:sdtContent>
      </w:sdt>
      <w:r w:rsidR="007E00D7" w:rsidRPr="007E00D7">
        <w:rPr>
          <w:rFonts w:cs="Arial"/>
          <w:szCs w:val="24"/>
        </w:rPr>
        <w:t xml:space="preserve">. </w:t>
      </w:r>
      <w:r w:rsidR="002D6929" w:rsidRPr="00306B58">
        <w:rPr>
          <w:b/>
        </w:rPr>
        <w:br w:type="page"/>
      </w:r>
    </w:p>
    <w:p w14:paraId="2B92F948" w14:textId="77777777" w:rsidR="00586A7A" w:rsidRDefault="00586A7A" w:rsidP="002D6929">
      <w:pPr>
        <w:spacing w:line="360" w:lineRule="auto"/>
        <w:rPr>
          <w:rFonts w:cs="Arial"/>
          <w:b/>
          <w:szCs w:val="24"/>
        </w:rPr>
        <w:sectPr w:rsidR="00586A7A" w:rsidSect="00EE6BAE">
          <w:footerReference w:type="default" r:id="rId7"/>
          <w:pgSz w:w="11906" w:h="16838"/>
          <w:pgMar w:top="1418" w:right="1418" w:bottom="1134" w:left="1418" w:header="708" w:footer="708" w:gutter="0"/>
          <w:lnNumType w:countBy="1" w:restart="continuous"/>
          <w:cols w:space="708"/>
          <w:docGrid w:linePitch="360"/>
        </w:sectPr>
      </w:pPr>
    </w:p>
    <w:p w14:paraId="346BB460" w14:textId="54DB6F3D" w:rsidR="004421A9" w:rsidRDefault="004421A9" w:rsidP="002D6929">
      <w:pPr>
        <w:spacing w:line="360" w:lineRule="auto"/>
        <w:rPr>
          <w:rFonts w:cs="Arial"/>
          <w:b/>
          <w:szCs w:val="24"/>
        </w:rPr>
      </w:pPr>
      <w:r w:rsidRPr="00BB1806">
        <w:rPr>
          <w:rFonts w:cs="Arial"/>
          <w:b/>
          <w:szCs w:val="24"/>
        </w:rPr>
        <w:t>SUPPLEMENTARY RESULTS</w:t>
      </w:r>
    </w:p>
    <w:p w14:paraId="01474B9C" w14:textId="1D3B7C22" w:rsidR="00355B46" w:rsidRDefault="00355B46" w:rsidP="00A1310D">
      <w:pPr>
        <w:spacing w:line="36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Table S2: </w:t>
      </w:r>
      <w:r w:rsidR="009E3B27">
        <w:rPr>
          <w:rFonts w:cs="Arial"/>
          <w:b/>
          <w:szCs w:val="24"/>
        </w:rPr>
        <w:t xml:space="preserve">Size distribution and </w:t>
      </w:r>
      <w:r w:rsidR="009E3B27" w:rsidRPr="009E3B27">
        <w:rPr>
          <w:rFonts w:cs="Arial"/>
          <w:b/>
          <w:szCs w:val="24"/>
        </w:rPr>
        <w:t xml:space="preserve">concentration of vesicles and amount of protein, and endotoxin corresponding to material collected from a two litre culture. </w:t>
      </w:r>
      <w:r w:rsidR="009E3B27" w:rsidRPr="00306B58">
        <w:rPr>
          <w:rFonts w:cs="Arial"/>
          <w:szCs w:val="24"/>
        </w:rPr>
        <w:t>Average ± SD is shown from three independent measurements.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2430"/>
        <w:gridCol w:w="3805"/>
      </w:tblGrid>
      <w:tr w:rsidR="00355B46" w:rsidRPr="00355B46" w14:paraId="538ABE6C" w14:textId="77777777" w:rsidTr="00703D5F">
        <w:trPr>
          <w:trHeight w:val="3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EEE694" w14:textId="77777777" w:rsidR="00355B46" w:rsidRPr="00531D0A" w:rsidRDefault="00355B46" w:rsidP="00355B46">
            <w:pPr>
              <w:spacing w:after="0" w:line="276" w:lineRule="auto"/>
              <w:rPr>
                <w:rFonts w:eastAsia="Times New Roman" w:cs="Arial"/>
                <w:b/>
                <w:szCs w:val="36"/>
                <w:lang w:eastAsia="de-DE"/>
              </w:rPr>
            </w:pPr>
            <w:r w:rsidRPr="00531D0A">
              <w:rPr>
                <w:rFonts w:eastAsia="Times New Roman" w:cs="Arial"/>
                <w:b/>
                <w:bCs/>
                <w:color w:val="000000"/>
                <w:kern w:val="24"/>
                <w:lang w:eastAsia="de-DE"/>
              </w:rPr>
              <w:t xml:space="preserve">Measured Parameter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106B44" w14:textId="77777777" w:rsidR="00355B46" w:rsidRPr="00531D0A" w:rsidRDefault="00355B46" w:rsidP="00355B46">
            <w:pPr>
              <w:spacing w:after="0" w:line="276" w:lineRule="auto"/>
              <w:rPr>
                <w:rFonts w:eastAsia="Times New Roman" w:cs="Arial"/>
                <w:b/>
                <w:szCs w:val="36"/>
                <w:lang w:eastAsia="de-DE"/>
              </w:rPr>
            </w:pPr>
            <w:proofErr w:type="spellStart"/>
            <w:r w:rsidRPr="00531D0A">
              <w:rPr>
                <w:rFonts w:eastAsia="Times New Roman" w:cs="Arial"/>
                <w:b/>
                <w:bCs/>
                <w:color w:val="000000"/>
                <w:kern w:val="24"/>
                <w:lang w:eastAsia="de-DE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F0160C" w14:textId="77777777" w:rsidR="00355B46" w:rsidRPr="00531D0A" w:rsidRDefault="00355B46" w:rsidP="00355B46">
            <w:pPr>
              <w:spacing w:after="0" w:line="276" w:lineRule="auto"/>
              <w:rPr>
                <w:rFonts w:eastAsia="Times New Roman" w:cs="Arial"/>
                <w:b/>
                <w:szCs w:val="36"/>
                <w:lang w:eastAsia="de-DE"/>
              </w:rPr>
            </w:pPr>
            <w:r w:rsidRPr="00531D0A">
              <w:rPr>
                <w:rFonts w:eastAsia="Times New Roman" w:cs="Arial"/>
                <w:b/>
                <w:bCs/>
                <w:color w:val="000000"/>
                <w:kern w:val="24"/>
                <w:lang w:eastAsia="de-DE"/>
              </w:rPr>
              <w:t xml:space="preserve"> Values </w:t>
            </w:r>
          </w:p>
        </w:tc>
      </w:tr>
      <w:tr w:rsidR="00355B46" w:rsidRPr="00355B46" w14:paraId="145B547C" w14:textId="77777777" w:rsidTr="002011D1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81CF0" w14:textId="77777777" w:rsidR="00355B46" w:rsidRPr="00531D0A" w:rsidRDefault="00355B46" w:rsidP="002011D1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proofErr w:type="spellStart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>Particle</w:t>
            </w:r>
            <w:proofErr w:type="spellEnd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 xml:space="preserve"> </w:t>
            </w:r>
            <w:proofErr w:type="spellStart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>size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AE5A7" w14:textId="77777777" w:rsidR="00355B46" w:rsidRPr="00531D0A" w:rsidRDefault="00355B46" w:rsidP="002011D1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 xml:space="preserve">Dynamic Light </w:t>
            </w:r>
            <w:proofErr w:type="spellStart"/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Scattering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8EF92" w14:textId="77777777" w:rsidR="00355B46" w:rsidRPr="00531D0A" w:rsidRDefault="00355B46" w:rsidP="002011D1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 </w:t>
            </w:r>
            <w:r w:rsidRPr="00531D0A">
              <w:rPr>
                <w:rFonts w:eastAsia="Times New Roman" w:cs="Arial"/>
                <w:color w:val="000000"/>
                <w:kern w:val="24"/>
                <w:lang w:val="pl-PL" w:eastAsia="de-DE"/>
              </w:rPr>
              <w:t>112.9 ± 1.99</w:t>
            </w: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 xml:space="preserve"> nm</w:t>
            </w:r>
          </w:p>
        </w:tc>
      </w:tr>
      <w:tr w:rsidR="00355B46" w:rsidRPr="00A1310D" w14:paraId="604157F8" w14:textId="77777777" w:rsidTr="002011D1">
        <w:trPr>
          <w:trHeight w:val="9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4E57A" w14:textId="77777777" w:rsidR="00355B46" w:rsidRPr="00531D0A" w:rsidRDefault="00355B46" w:rsidP="002011D1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proofErr w:type="spellStart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>Particle</w:t>
            </w:r>
            <w:proofErr w:type="spellEnd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 xml:space="preserve"> </w:t>
            </w:r>
            <w:proofErr w:type="spellStart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>concentration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4374A" w14:textId="13196A6E" w:rsidR="00355B46" w:rsidRPr="00531D0A" w:rsidRDefault="00355B46" w:rsidP="002011D1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 xml:space="preserve">Dynamic Light </w:t>
            </w:r>
            <w:proofErr w:type="spellStart"/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Scattering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3DBE" w14:textId="3D48F2E8" w:rsidR="008E2C28" w:rsidRPr="008E2C28" w:rsidRDefault="00703D5F" w:rsidP="002011D1">
            <w:pPr>
              <w:spacing w:after="0" w:line="276" w:lineRule="auto"/>
              <w:rPr>
                <w:rFonts w:eastAsia="Calibri" w:cs="Arial"/>
                <w:color w:val="000000"/>
                <w:kern w:val="24"/>
                <w:lang w:val="pl-PL" w:eastAsia="de-DE"/>
              </w:rPr>
            </w:pP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1.</w:t>
            </w:r>
            <w:r w:rsidRPr="00531D0A">
              <w:rPr>
                <w:rFonts w:eastAsia="Times New Roman" w:cs="Arial"/>
                <w:color w:val="000000"/>
                <w:kern w:val="24"/>
                <w:lang w:val="pl-PL" w:eastAsia="de-DE"/>
              </w:rPr>
              <w:t>4</w:t>
            </w: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 xml:space="preserve"> x 10</w:t>
            </w:r>
            <w:r w:rsidRPr="00531D0A">
              <w:rPr>
                <w:rFonts w:eastAsia="Times New Roman" w:cs="Arial"/>
                <w:color w:val="000000"/>
                <w:kern w:val="24"/>
                <w:position w:val="7"/>
                <w:vertAlign w:val="superscript"/>
                <w:lang w:eastAsia="de-DE"/>
              </w:rPr>
              <w:t>1</w:t>
            </w:r>
            <w:r w:rsidRPr="00531D0A">
              <w:rPr>
                <w:rFonts w:eastAsia="Times New Roman" w:cs="Arial"/>
                <w:color w:val="000000"/>
                <w:kern w:val="24"/>
                <w:position w:val="7"/>
                <w:vertAlign w:val="superscript"/>
                <w:lang w:val="pl-PL" w:eastAsia="de-DE"/>
              </w:rPr>
              <w:t xml:space="preserve">3 </w:t>
            </w:r>
            <w:r w:rsidRPr="00531D0A">
              <w:rPr>
                <w:rFonts w:eastAsia="Times New Roman" w:cs="Arial"/>
                <w:color w:val="000000"/>
                <w:kern w:val="24"/>
                <w:lang w:val="pl-PL" w:eastAsia="de-DE"/>
              </w:rPr>
              <w:t>particles/</w:t>
            </w: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ml</w:t>
            </w:r>
            <w:r w:rsidRPr="00531D0A">
              <w:rPr>
                <w:rFonts w:eastAsia="Times New Roman" w:cs="Arial"/>
                <w:szCs w:val="36"/>
                <w:lang w:eastAsia="de-DE"/>
              </w:rPr>
              <w:t xml:space="preserve"> </w:t>
            </w:r>
            <w:r w:rsidRPr="00531D0A">
              <w:rPr>
                <w:rFonts w:eastAsia="Calibri" w:cs="Arial"/>
                <w:color w:val="000000"/>
                <w:kern w:val="24"/>
                <w:lang w:eastAsia="de-DE"/>
              </w:rPr>
              <w:t>(</w:t>
            </w:r>
            <w:r w:rsidRPr="00531D0A">
              <w:rPr>
                <w:rFonts w:eastAsia="Times New Roman" w:cs="Arial"/>
                <w:color w:val="000000"/>
                <w:kern w:val="24"/>
                <w:lang w:val="pl-PL" w:eastAsia="de-DE"/>
              </w:rPr>
              <w:t>7</w:t>
            </w:r>
            <w:r w:rsidRPr="00531D0A">
              <w:rPr>
                <w:rFonts w:eastAsia="Calibri" w:cs="Arial"/>
                <w:color w:val="000000"/>
                <w:kern w:val="24"/>
                <w:lang w:eastAsia="de-DE"/>
              </w:rPr>
              <w:t xml:space="preserve"> x 10</w:t>
            </w:r>
            <w:r w:rsidRPr="00531D0A">
              <w:rPr>
                <w:rFonts w:eastAsia="Times New Roman" w:cs="Arial"/>
                <w:color w:val="000000"/>
                <w:kern w:val="24"/>
                <w:position w:val="7"/>
                <w:vertAlign w:val="superscript"/>
                <w:lang w:val="pl-PL" w:eastAsia="de-DE"/>
              </w:rPr>
              <w:t>12</w:t>
            </w:r>
            <w:r>
              <w:rPr>
                <w:rFonts w:eastAsia="Times New Roman" w:cs="Arial"/>
                <w:color w:val="000000"/>
                <w:kern w:val="24"/>
                <w:position w:val="7"/>
                <w:vertAlign w:val="superscript"/>
                <w:lang w:val="pl-PL" w:eastAsia="de-DE"/>
              </w:rPr>
              <w:t xml:space="preserve"> </w:t>
            </w:r>
            <w:r w:rsidRPr="00531D0A">
              <w:rPr>
                <w:rFonts w:eastAsia="Calibri" w:cs="Arial"/>
                <w:color w:val="000000"/>
                <w:kern w:val="24"/>
                <w:lang w:val="pl-PL" w:eastAsia="de-DE"/>
              </w:rPr>
              <w:t>particles)</w:t>
            </w:r>
          </w:p>
        </w:tc>
      </w:tr>
      <w:tr w:rsidR="00355B46" w:rsidRPr="00355B46" w14:paraId="66D0BC6A" w14:textId="77777777" w:rsidTr="00703D5F">
        <w:trPr>
          <w:trHeight w:val="4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D8BCE7" w14:textId="77777777" w:rsidR="00355B46" w:rsidRPr="00531D0A" w:rsidRDefault="00355B46" w:rsidP="008E2C28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 xml:space="preserve">Protein </w:t>
            </w:r>
            <w:proofErr w:type="spellStart"/>
            <w:r w:rsidRPr="00531D0A">
              <w:rPr>
                <w:rFonts w:eastAsia="Times New Roman" w:cs="Arial"/>
                <w:bCs/>
                <w:color w:val="000000"/>
                <w:kern w:val="24"/>
                <w:lang w:eastAsia="de-DE"/>
              </w:rPr>
              <w:t>content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D3D4C4" w14:textId="77777777" w:rsidR="00355B46" w:rsidRPr="00531D0A" w:rsidRDefault="00355B46" w:rsidP="008E2C28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Bradford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D5F60" w14:textId="36B5DEBE" w:rsidR="00355B46" w:rsidRPr="00531D0A" w:rsidRDefault="00355B46" w:rsidP="008E2C28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1.84 ± 0,12 mg/ml</w:t>
            </w:r>
            <w:r w:rsidR="00531D0A" w:rsidRPr="00531D0A">
              <w:rPr>
                <w:rFonts w:eastAsia="Times New Roman" w:cs="Arial"/>
                <w:szCs w:val="36"/>
                <w:lang w:eastAsia="de-DE"/>
              </w:rPr>
              <w:t xml:space="preserve"> </w:t>
            </w:r>
            <w:r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(~0.92 mg)</w:t>
            </w:r>
          </w:p>
        </w:tc>
      </w:tr>
      <w:tr w:rsidR="00355B46" w:rsidRPr="00355B46" w14:paraId="1B7CBF6F" w14:textId="77777777" w:rsidTr="00703D5F">
        <w:trPr>
          <w:trHeight w:val="3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D926D7" w14:textId="77777777" w:rsidR="00355B46" w:rsidRPr="00531D0A" w:rsidRDefault="00355B46" w:rsidP="008E2C28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Calibri" w:cs="Arial"/>
                <w:bCs/>
                <w:color w:val="000000"/>
                <w:kern w:val="24"/>
                <w:lang w:eastAsia="de-DE"/>
              </w:rPr>
              <w:t>LPS content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B3FB5E" w14:textId="77777777" w:rsidR="00355B46" w:rsidRPr="00531D0A" w:rsidRDefault="00355B46" w:rsidP="008E2C28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proofErr w:type="spellStart"/>
            <w:r w:rsidRPr="00531D0A">
              <w:rPr>
                <w:rFonts w:eastAsia="Calibri" w:cs="Arial"/>
                <w:color w:val="000000"/>
                <w:kern w:val="24"/>
                <w:lang w:eastAsia="de-DE"/>
              </w:rPr>
              <w:t>rFC</w:t>
            </w:r>
            <w:proofErr w:type="spellEnd"/>
            <w:r w:rsidRPr="00531D0A">
              <w:rPr>
                <w:rFonts w:eastAsia="Calibri" w:cs="Arial"/>
                <w:color w:val="000000"/>
                <w:kern w:val="24"/>
                <w:lang w:eastAsia="de-DE"/>
              </w:rPr>
              <w:t xml:space="preserve"> </w:t>
            </w:r>
            <w:proofErr w:type="spellStart"/>
            <w:r w:rsidRPr="00531D0A">
              <w:rPr>
                <w:rFonts w:eastAsia="Calibri" w:cs="Arial"/>
                <w:color w:val="000000"/>
                <w:kern w:val="24"/>
                <w:lang w:eastAsia="de-DE"/>
              </w:rPr>
              <w:t>assay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A14FBC" w14:textId="6BFAFC1F" w:rsidR="00355B46" w:rsidRPr="00531D0A" w:rsidRDefault="008B13CF" w:rsidP="008E2C28">
            <w:pPr>
              <w:spacing w:after="0" w:line="276" w:lineRule="auto"/>
              <w:rPr>
                <w:rFonts w:eastAsia="Times New Roman" w:cs="Arial"/>
                <w:szCs w:val="36"/>
                <w:lang w:eastAsia="de-DE"/>
              </w:rPr>
            </w:pPr>
            <w:r w:rsidRPr="00531D0A">
              <w:rPr>
                <w:rFonts w:eastAsia="Calibri" w:cs="Arial"/>
                <w:color w:val="000000"/>
                <w:kern w:val="24"/>
                <w:lang w:eastAsia="de-DE"/>
              </w:rPr>
              <w:t>5 mg LPS</w:t>
            </w:r>
            <w:r w:rsidR="00355B46" w:rsidRPr="00531D0A">
              <w:rPr>
                <w:rFonts w:eastAsia="Calibri" w:cs="Arial"/>
                <w:color w:val="000000"/>
                <w:kern w:val="24"/>
                <w:lang w:eastAsia="de-DE"/>
              </w:rPr>
              <w:t>/mg protein</w:t>
            </w:r>
            <w:r w:rsidR="00531D0A" w:rsidRPr="00531D0A">
              <w:rPr>
                <w:rFonts w:eastAsia="Times New Roman" w:cs="Arial"/>
                <w:szCs w:val="36"/>
                <w:lang w:eastAsia="de-DE"/>
              </w:rPr>
              <w:t xml:space="preserve"> </w:t>
            </w:r>
            <w:r w:rsidR="00355B46" w:rsidRPr="00531D0A">
              <w:rPr>
                <w:rFonts w:eastAsia="Times New Roman" w:cs="Arial"/>
                <w:color w:val="000000"/>
                <w:kern w:val="24"/>
                <w:lang w:eastAsia="de-DE"/>
              </w:rPr>
              <w:t>(~</w:t>
            </w:r>
            <w:r w:rsidR="00355B46" w:rsidRPr="00531D0A">
              <w:rPr>
                <w:rFonts w:eastAsia="Calibri" w:cs="Arial"/>
                <w:color w:val="000000"/>
                <w:kern w:val="24"/>
                <w:lang w:eastAsia="de-DE"/>
              </w:rPr>
              <w:t>4.6 mg)</w:t>
            </w:r>
          </w:p>
        </w:tc>
      </w:tr>
    </w:tbl>
    <w:p w14:paraId="63BAFE66" w14:textId="77777777" w:rsidR="00C175A3" w:rsidRPr="00355B46" w:rsidRDefault="00C175A3" w:rsidP="002D6929">
      <w:pPr>
        <w:spacing w:line="360" w:lineRule="auto"/>
        <w:rPr>
          <w:rFonts w:cs="Arial"/>
          <w:b/>
          <w:szCs w:val="24"/>
        </w:rPr>
      </w:pPr>
    </w:p>
    <w:p w14:paraId="76B00BDD" w14:textId="097186DA" w:rsidR="003D7FFA" w:rsidRPr="00306B58" w:rsidRDefault="00046EEB" w:rsidP="00F91725">
      <w:pPr>
        <w:spacing w:line="360" w:lineRule="auto"/>
        <w:rPr>
          <w:rFonts w:cs="Arial"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>Table S3</w:t>
      </w:r>
      <w:r w:rsidR="003D7FFA">
        <w:rPr>
          <w:rFonts w:cs="Arial"/>
          <w:b/>
          <w:color w:val="000000" w:themeColor="text1"/>
          <w:szCs w:val="24"/>
        </w:rPr>
        <w:t>: Protein content in EcO83-OMVs</w:t>
      </w:r>
      <w:r w:rsidR="003D7FFA" w:rsidRPr="007D76D9">
        <w:rPr>
          <w:rFonts w:cs="Arial"/>
          <w:b/>
          <w:color w:val="000000" w:themeColor="text1"/>
          <w:szCs w:val="24"/>
        </w:rPr>
        <w:t xml:space="preserve"> </w:t>
      </w:r>
      <w:r w:rsidR="00531D0A">
        <w:rPr>
          <w:rFonts w:cs="Arial"/>
          <w:b/>
          <w:color w:val="000000" w:themeColor="text1"/>
          <w:szCs w:val="24"/>
        </w:rPr>
        <w:t xml:space="preserve">measured with </w:t>
      </w:r>
      <w:proofErr w:type="spellStart"/>
      <w:r w:rsidR="003D7FFA">
        <w:rPr>
          <w:rFonts w:cs="Arial"/>
          <w:b/>
          <w:color w:val="000000" w:themeColor="text1"/>
          <w:szCs w:val="24"/>
        </w:rPr>
        <w:t>Bioanalyzer</w:t>
      </w:r>
      <w:proofErr w:type="spellEnd"/>
      <w:r w:rsidR="003D7FFA" w:rsidRPr="00306B58">
        <w:rPr>
          <w:rFonts w:cs="Arial"/>
          <w:color w:val="000000" w:themeColor="text1"/>
          <w:szCs w:val="24"/>
        </w:rPr>
        <w:t>. Marked in grey are dominant visible bands.</w:t>
      </w:r>
    </w:p>
    <w:tbl>
      <w:tblPr>
        <w:tblW w:w="708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40"/>
        <w:gridCol w:w="1305"/>
        <w:gridCol w:w="1843"/>
      </w:tblGrid>
      <w:tr w:rsidR="003D7FFA" w:rsidRPr="00062FBA" w14:paraId="499C19EF" w14:textId="77777777" w:rsidTr="00174AFA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4135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  <w:t>Size [kDa]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078B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  <w:t>Relative Concentration [ng/µl]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625C8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  <w:t>% of Total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42BAB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  <w:t>Comments</w:t>
            </w:r>
          </w:p>
        </w:tc>
      </w:tr>
      <w:tr w:rsidR="003D7FFA" w:rsidRPr="00062FBA" w14:paraId="3F991E88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BC55D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F2499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BFB0A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A995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514CF8B4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1A4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DEB9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3B29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6D6D8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2BF85D26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E023C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4,5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8068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C9A2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E1A01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proofErr w:type="spellStart"/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Lower</w:t>
            </w:r>
            <w:proofErr w:type="spellEnd"/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 xml:space="preserve"> Marker</w:t>
            </w:r>
          </w:p>
        </w:tc>
      </w:tr>
      <w:tr w:rsidR="003D7FFA" w:rsidRPr="00062FBA" w14:paraId="61574E4E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A4AE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8606C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80DA4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01089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System Peak</w:t>
            </w:r>
          </w:p>
        </w:tc>
      </w:tr>
      <w:tr w:rsidR="003D7FFA" w:rsidRPr="00062FBA" w14:paraId="12580E1E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EDF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12,2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CD83A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FE53D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A2988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System Peak</w:t>
            </w:r>
          </w:p>
        </w:tc>
      </w:tr>
      <w:tr w:rsidR="003D7FFA" w:rsidRPr="00062FBA" w14:paraId="09C6D40C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2241DB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4547CC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172,6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E043C2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463D5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71A87118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198E4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33613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94,3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E492D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07C2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022485F7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079AD4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34,3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CBB39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207,4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B6B739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FE518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443E24DB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3409B4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652858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77,6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C97C4D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288FE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2ACB6A5D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18C252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64,6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E398B0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242,9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6543B3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E080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01368007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3FC9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77,5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7DF3B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BB2C7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635A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5748D32F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A43EB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115,6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4AC4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29,2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D0F9E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CEA64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728F1F6E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93E5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178,3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883D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7C70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EFD1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1F16BDF7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5BE7C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193,7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9A13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5,9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BADA7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A93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3B5BBBCB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26BB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209,1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C4F03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16,4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FEAA7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9C3DC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2E26C7C5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031AA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224,6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E1535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24,2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072EA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53A9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062FBA" w14:paraId="3426EB61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A9A8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240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6C4D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6FB6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964A5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proofErr w:type="spellStart"/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Upper</w:t>
            </w:r>
            <w:proofErr w:type="spellEnd"/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 xml:space="preserve"> Marker</w:t>
            </w:r>
          </w:p>
        </w:tc>
      </w:tr>
      <w:tr w:rsidR="003D7FFA" w:rsidRPr="00062FBA" w14:paraId="1CB3F4AC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0AF1F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394,3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B0BA9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0C3D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162B1" w14:textId="77777777" w:rsidR="003D7FFA" w:rsidRPr="00062FBA" w:rsidRDefault="003D7FFA" w:rsidP="00C0689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de-DE"/>
              </w:rPr>
            </w:pPr>
            <w:r w:rsidRPr="00062FBA">
              <w:rPr>
                <w:rFonts w:eastAsia="Times New Roman" w:cs="Arial"/>
                <w:color w:val="000000"/>
                <w:szCs w:val="24"/>
                <w:lang w:eastAsia="de-DE"/>
              </w:rPr>
              <w:t> </w:t>
            </w:r>
          </w:p>
        </w:tc>
      </w:tr>
    </w:tbl>
    <w:p w14:paraId="5D19E2C9" w14:textId="68B900B5" w:rsidR="003D7FFA" w:rsidRPr="003D7FFA" w:rsidRDefault="003D7FFA" w:rsidP="003D7FFA">
      <w:pPr>
        <w:rPr>
          <w:rFonts w:cs="Arial"/>
          <w:b/>
          <w:color w:val="000000" w:themeColor="text1"/>
          <w:szCs w:val="24"/>
        </w:rPr>
      </w:pPr>
      <w:r w:rsidRPr="00BB1806">
        <w:rPr>
          <w:rFonts w:cs="Arial"/>
          <w:b/>
          <w:color w:val="000000" w:themeColor="text1"/>
          <w:szCs w:val="24"/>
        </w:rPr>
        <w:br w:type="page"/>
      </w:r>
    </w:p>
    <w:p w14:paraId="32D15410" w14:textId="77777777" w:rsidR="003D7FFA" w:rsidRDefault="003D7FFA" w:rsidP="002D6929">
      <w:pPr>
        <w:spacing w:line="360" w:lineRule="auto"/>
        <w:rPr>
          <w:rFonts w:cs="Arial"/>
          <w:b/>
          <w:szCs w:val="24"/>
        </w:rPr>
        <w:sectPr w:rsidR="003D7FFA" w:rsidSect="00EE6BAE">
          <w:pgSz w:w="11906" w:h="16838"/>
          <w:pgMar w:top="1418" w:right="1418" w:bottom="1134" w:left="1418" w:header="709" w:footer="709" w:gutter="0"/>
          <w:lnNumType w:countBy="1" w:restart="continuous"/>
          <w:cols w:space="708"/>
          <w:docGrid w:linePitch="360"/>
        </w:sectPr>
      </w:pPr>
    </w:p>
    <w:p w14:paraId="4714C048" w14:textId="6BE66B29" w:rsidR="008D7DD1" w:rsidRPr="00A1310D" w:rsidRDefault="00046EEB" w:rsidP="00A1310D">
      <w:pPr>
        <w:spacing w:after="0" w:line="360" w:lineRule="auto"/>
        <w:rPr>
          <w:rFonts w:cs="Arial"/>
          <w:szCs w:val="24"/>
        </w:rPr>
      </w:pPr>
      <w:r>
        <w:rPr>
          <w:rFonts w:cs="Arial"/>
          <w:b/>
          <w:szCs w:val="24"/>
        </w:rPr>
        <w:t>Table S4</w:t>
      </w:r>
      <w:r w:rsidR="003D7FFA">
        <w:rPr>
          <w:rFonts w:cs="Arial"/>
          <w:b/>
          <w:szCs w:val="24"/>
        </w:rPr>
        <w:t>:</w:t>
      </w:r>
      <w:r w:rsidR="002D6929" w:rsidRPr="00BB1806">
        <w:rPr>
          <w:rFonts w:cs="Arial"/>
          <w:b/>
          <w:szCs w:val="24"/>
        </w:rPr>
        <w:t xml:space="preserve"> </w:t>
      </w:r>
      <w:r w:rsidR="001765E6" w:rsidRPr="00306B58">
        <w:rPr>
          <w:rFonts w:cs="Arial"/>
          <w:b/>
          <w:szCs w:val="24"/>
        </w:rPr>
        <w:t xml:space="preserve">List of proteins that were found to be upregulated in EcO83-OMVs compared to </w:t>
      </w:r>
      <w:r w:rsidR="001765E6" w:rsidRPr="00306B58">
        <w:rPr>
          <w:rFonts w:cs="Arial"/>
          <w:b/>
          <w:i/>
          <w:szCs w:val="24"/>
        </w:rPr>
        <w:t>E. coli</w:t>
      </w:r>
      <w:r w:rsidR="001765E6" w:rsidRPr="00306B58">
        <w:rPr>
          <w:rFonts w:cs="Arial"/>
          <w:b/>
          <w:szCs w:val="24"/>
        </w:rPr>
        <w:t xml:space="preserve"> O83 lysate and met the fals</w:t>
      </w:r>
      <w:r w:rsidR="00306B58" w:rsidRPr="00306B58">
        <w:rPr>
          <w:rFonts w:cs="Arial"/>
          <w:b/>
          <w:szCs w:val="24"/>
        </w:rPr>
        <w:t>e discovery rate (FDR) criteria.</w:t>
      </w:r>
      <w:r w:rsidR="00306B58">
        <w:rPr>
          <w:rFonts w:cs="Arial"/>
          <w:szCs w:val="24"/>
        </w:rPr>
        <w:t xml:space="preserve"> </w:t>
      </w:r>
      <w:r w:rsidR="001765E6" w:rsidRPr="00306B58">
        <w:rPr>
          <w:rFonts w:cs="Arial"/>
          <w:szCs w:val="24"/>
        </w:rPr>
        <w:t xml:space="preserve">(P-value&lt;0.05). </w:t>
      </w:r>
      <w:proofErr w:type="spellStart"/>
      <w:r w:rsidR="00586A7A" w:rsidRPr="00306B58">
        <w:rPr>
          <w:rFonts w:cs="Arial"/>
          <w:szCs w:val="24"/>
        </w:rPr>
        <w:t>n.d.</w:t>
      </w:r>
      <w:proofErr w:type="spellEnd"/>
      <w:r w:rsidR="00586A7A" w:rsidRPr="00306B58">
        <w:rPr>
          <w:rFonts w:cs="Arial"/>
          <w:szCs w:val="24"/>
        </w:rPr>
        <w:t xml:space="preserve">  = not determined</w:t>
      </w:r>
      <w:r w:rsidR="002D6929" w:rsidRPr="00306B58">
        <w:rPr>
          <w:rFonts w:cs="Arial"/>
          <w:szCs w:val="24"/>
        </w:rPr>
        <w:t>.</w:t>
      </w:r>
    </w:p>
    <w:tbl>
      <w:tblPr>
        <w:tblW w:w="105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781"/>
        <w:gridCol w:w="3248"/>
        <w:gridCol w:w="1824"/>
        <w:gridCol w:w="1277"/>
        <w:gridCol w:w="1086"/>
      </w:tblGrid>
      <w:tr w:rsidR="00051A28" w:rsidRPr="00306B58" w14:paraId="5655266A" w14:textId="77777777" w:rsidTr="00757013">
        <w:trPr>
          <w:trHeight w:val="802"/>
          <w:jc w:val="center"/>
        </w:trPr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808AAC" w14:textId="49D35298" w:rsidR="00051A28" w:rsidRPr="00306B58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proofErr w:type="spellStart"/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UniProt</w:t>
            </w:r>
            <w:proofErr w:type="spellEnd"/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 xml:space="preserve"> acces</w:t>
            </w:r>
            <w:r w:rsidR="00951520"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s</w:t>
            </w: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 xml:space="preserve">ion  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4D7C2" w14:textId="77777777" w:rsidR="00051A28" w:rsidRPr="00306B58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Entry name</w:t>
            </w:r>
          </w:p>
        </w:tc>
        <w:tc>
          <w:tcPr>
            <w:tcW w:w="3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5E24C" w14:textId="77777777" w:rsidR="00051A28" w:rsidRPr="00306B58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Name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77FFB" w14:textId="77777777" w:rsidR="00051A28" w:rsidRPr="00306B58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Localization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5C27C" w14:textId="4540C811" w:rsidR="00051A28" w:rsidRPr="00306B58" w:rsidRDefault="00951520" w:rsidP="00051A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Log</w:t>
            </w:r>
            <w:r w:rsidRPr="00306B58">
              <w:rPr>
                <w:rFonts w:eastAsia="Times New Roman" w:cs="Arial"/>
                <w:b/>
                <w:bCs/>
                <w:color w:val="000000"/>
                <w:vertAlign w:val="subscript"/>
                <w:lang w:eastAsia="de-DE"/>
              </w:rPr>
              <w:t>2</w:t>
            </w:r>
            <w:r w:rsidR="00901D1B"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 xml:space="preserve"> (</w:t>
            </w:r>
            <w:r w:rsidR="00051A28"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Fold change</w:t>
            </w:r>
            <w:r w:rsidR="00901D1B"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2E416" w14:textId="24800504" w:rsidR="00051A28" w:rsidRPr="00306B58" w:rsidRDefault="00051A28" w:rsidP="0095152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de-DE"/>
              </w:rPr>
            </w:pP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 xml:space="preserve"> - </w:t>
            </w:r>
            <w:r w:rsidR="00951520"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>Log</w:t>
            </w:r>
            <w:r w:rsidR="00951520" w:rsidRPr="00306B58">
              <w:rPr>
                <w:rFonts w:eastAsia="Times New Roman" w:cs="Arial"/>
                <w:b/>
                <w:bCs/>
                <w:color w:val="000000"/>
                <w:vertAlign w:val="subscript"/>
                <w:lang w:eastAsia="de-DE"/>
              </w:rPr>
              <w:t>10</w:t>
            </w:r>
            <w:r w:rsidRPr="00306B58">
              <w:rPr>
                <w:rFonts w:eastAsia="Times New Roman" w:cs="Arial"/>
                <w:b/>
                <w:bCs/>
                <w:color w:val="000000"/>
                <w:lang w:eastAsia="de-DE"/>
              </w:rPr>
              <w:t xml:space="preserve"> (p-value)</w:t>
            </w:r>
          </w:p>
        </w:tc>
      </w:tr>
      <w:tr w:rsidR="00051A28" w:rsidRPr="00051A28" w14:paraId="1B19D07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AF8541" w14:textId="77777777" w:rsidR="00051A28" w:rsidRPr="00306B58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306B58">
              <w:rPr>
                <w:rFonts w:eastAsia="Times New Roman" w:cs="Arial"/>
                <w:color w:val="000000"/>
                <w:lang w:eastAsia="de-DE"/>
              </w:rPr>
              <w:t>P33235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97D2C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FLGK_ECOLI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7EC13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hook-associated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C6298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34DB4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33,90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CC9FC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7,85</w:t>
            </w:r>
          </w:p>
        </w:tc>
      </w:tr>
      <w:tr w:rsidR="00051A28" w:rsidRPr="00051A28" w14:paraId="28FC87F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5E0EE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P29744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6FD42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2A69C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hook-associated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29DFE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8043B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32,46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2B29B4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9,08</w:t>
            </w:r>
          </w:p>
        </w:tc>
      </w:tr>
      <w:tr w:rsidR="00051A28" w:rsidRPr="00051A28" w14:paraId="39737FD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71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P0A927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E8B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TSX_ECOLI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05C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Nucleoside-specific channel-forming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Tsx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A35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2AF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30,88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766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6,39</w:t>
            </w:r>
          </w:p>
        </w:tc>
      </w:tr>
      <w:tr w:rsidR="00051A28" w:rsidRPr="00051A28" w14:paraId="5EE02EE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87C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P13036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047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FECA_ECOLI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DF9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(3+)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dicitrate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transport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FecA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4FB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B08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30,76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B44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9,52</w:t>
            </w:r>
          </w:p>
        </w:tc>
      </w:tr>
      <w:tr w:rsidR="00051A28" w:rsidRPr="00051A28" w14:paraId="0145F84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7529F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P75937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D7C9D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67002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hook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FlgE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7E3AF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6A95BF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29,18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3AEA9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8,40</w:t>
            </w:r>
          </w:p>
        </w:tc>
      </w:tr>
      <w:tr w:rsidR="00051A28" w:rsidRPr="00051A28" w14:paraId="73C251B5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4ED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P77717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F9D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YBAY_ECOLI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305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YbaY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D91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014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28,67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C3E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7,42</w:t>
            </w:r>
          </w:p>
        </w:tc>
      </w:tr>
      <w:tr w:rsidR="00051A28" w:rsidRPr="00051A28" w14:paraId="11C6948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7B3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P37665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237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YIAD_ECOLI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D1E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Probable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YiaD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039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inner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6FD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28,31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9B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8,27</w:t>
            </w:r>
          </w:p>
        </w:tc>
      </w:tr>
      <w:tr w:rsidR="00051A28" w:rsidRPr="00051A28" w14:paraId="62B81FF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E52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P10100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6C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RLPA_ECOLI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21F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Endolytic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peptidoglycan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transglycosylase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RlpA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E46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99D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28,16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79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8,81</w:t>
            </w:r>
          </w:p>
        </w:tc>
      </w:tr>
      <w:tr w:rsidR="00051A28" w:rsidRPr="00051A28" w14:paraId="00742F5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3EF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381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PA1_ECOLI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74B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Phospholipase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A1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9BE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87E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44C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9,36</w:t>
            </w:r>
          </w:p>
        </w:tc>
      </w:tr>
      <w:tr w:rsidR="00051A28" w:rsidRPr="00051A28" w14:paraId="1A790BA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48582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P0ABX5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69765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EE3EE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basal body rod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FlgG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F02D9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10BAB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D7CA4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7,02</w:t>
            </w:r>
          </w:p>
        </w:tc>
      </w:tr>
      <w:tr w:rsidR="00051A28" w:rsidRPr="00051A28" w14:paraId="49AE5FF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95B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P0A935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EF4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MLTA_ECOLI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95A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Membrane-bound lytic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murein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transglycosylase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916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6B5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50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7,80</w:t>
            </w:r>
          </w:p>
        </w:tc>
      </w:tr>
      <w:tr w:rsidR="00051A28" w:rsidRPr="00051A28" w14:paraId="5F9D887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35F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P02943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226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LAMB_ECOLI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321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Maltoporin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700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BEB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33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8,41</w:t>
            </w:r>
          </w:p>
        </w:tc>
      </w:tr>
      <w:tr w:rsidR="00051A28" w:rsidRPr="00051A28" w14:paraId="422EE09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140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P10384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2A9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FADL_ECOLI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62E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Long-chain fatty acid transport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B7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9BA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8F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8,12</w:t>
            </w:r>
          </w:p>
        </w:tc>
      </w:tr>
      <w:tr w:rsidR="00051A28" w:rsidRPr="00051A28" w14:paraId="1D2B31A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585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P45464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377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LPOA_ECOLI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574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Penicillin-binding protein activator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LpoA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F51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5C3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51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9,85</w:t>
            </w:r>
          </w:p>
        </w:tc>
      </w:tr>
      <w:tr w:rsidR="00051A28" w:rsidRPr="00051A28" w14:paraId="324009D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FAF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P76115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602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YNCD_ECOLI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74E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Probable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TonB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-dependent receptor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YncD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20E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073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B58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9,27</w:t>
            </w:r>
          </w:p>
        </w:tc>
      </w:tr>
      <w:tr w:rsidR="00051A28" w:rsidRPr="00051A28" w14:paraId="3686215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D0E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P77774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01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BAMB_ECOLI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E0E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BamB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086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44F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A6B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7,44</w:t>
            </w:r>
          </w:p>
        </w:tc>
      </w:tr>
      <w:tr w:rsidR="00051A28" w:rsidRPr="00051A28" w14:paraId="27E7E76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AC1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P0ADA7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017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OSMB_ECOLI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CED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Osmotically-inducible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B01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5AD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27,13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C6F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7,86</w:t>
            </w:r>
          </w:p>
        </w:tc>
      </w:tr>
      <w:tr w:rsidR="00051A28" w:rsidRPr="00051A28" w14:paraId="5069F76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A59B8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P0ABW9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4BA77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634C0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basal body rod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FlgB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68884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41D10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26,93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FDF34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7,85</w:t>
            </w:r>
          </w:p>
        </w:tc>
      </w:tr>
      <w:tr w:rsidR="00051A28" w:rsidRPr="00051A28" w14:paraId="0FA9285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450EC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P0ABX2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53978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E9876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basal body rod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FlgC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FBBD4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991E3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26,79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29F50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8,05</w:t>
            </w:r>
          </w:p>
        </w:tc>
      </w:tr>
      <w:tr w:rsidR="00051A28" w:rsidRPr="00051A28" w14:paraId="4622EC8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760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P61320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CDA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LOLB_ECOLI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6B7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-membrane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LolB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5CC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AF4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26,66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36F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8,75</w:t>
            </w:r>
          </w:p>
        </w:tc>
      </w:tr>
      <w:tr w:rsidR="00051A28" w:rsidRPr="00051A28" w14:paraId="7D16E02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F89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P60785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BB3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LEPA_ECOLI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A26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Elongation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factor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EB7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inner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A6C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26,62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D2A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9,64</w:t>
            </w:r>
          </w:p>
        </w:tc>
      </w:tr>
      <w:tr w:rsidR="00051A28" w:rsidRPr="00051A28" w14:paraId="10A41D1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0F3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P0C960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38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EMTA_ECOLI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96D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Endo-type membrane-bound lytic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murein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transglycosylase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767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8E7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26,53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34A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6,55</w:t>
            </w:r>
          </w:p>
        </w:tc>
      </w:tr>
      <w:tr w:rsidR="00051A28" w:rsidRPr="00051A28" w14:paraId="2D8FFF7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28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P76206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D2B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YDIY_ECOLI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6A1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YdiY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846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EB5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26,39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526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8,68</w:t>
            </w:r>
          </w:p>
        </w:tc>
      </w:tr>
      <w:tr w:rsidR="00051A28" w:rsidRPr="00051A28" w14:paraId="4262ADE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98B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P0AC02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CE2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BAMD_ECOLI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18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BamD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04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67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912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12,55</w:t>
            </w:r>
          </w:p>
        </w:tc>
      </w:tr>
      <w:tr w:rsidR="00051A28" w:rsidRPr="00051A28" w14:paraId="24A7C05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B5532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P52614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42C9E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FLIK_ECOLI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49074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hook-length control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A9E10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22A8B0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24824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9,21</w:t>
            </w:r>
          </w:p>
        </w:tc>
      </w:tr>
      <w:tr w:rsidR="00051A28" w:rsidRPr="00051A28" w14:paraId="789DB50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2A9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Q46798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B4C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YGER_ECOLI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3E2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YgeR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AA9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inner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4A6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78C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6,75</w:t>
            </w:r>
          </w:p>
        </w:tc>
      </w:tr>
      <w:tr w:rsidR="00051A28" w:rsidRPr="00051A28" w14:paraId="004480F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550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P08189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1A6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FIMF_ECOLI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BCF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FimF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1A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/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secreted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D14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886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6,61</w:t>
            </w:r>
          </w:p>
        </w:tc>
      </w:tr>
      <w:tr w:rsidR="00051A28" w:rsidRPr="00051A28" w14:paraId="348F0B8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1C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P0ADC1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0C9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LPTE_ECOLI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C25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LPS-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assembly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LptE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859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6AC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CAC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8,34</w:t>
            </w:r>
          </w:p>
        </w:tc>
      </w:tr>
      <w:tr w:rsidR="00051A28" w:rsidRPr="00051A28" w14:paraId="1C25DEA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648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P08190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456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FIMG_ECOLI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1B5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FimG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D44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B08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649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6,38</w:t>
            </w:r>
          </w:p>
        </w:tc>
      </w:tr>
      <w:tr w:rsidR="00051A28" w:rsidRPr="00051A28" w14:paraId="1458A9C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72B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P75780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F6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FIU_ECOLI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8B7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Catecholate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siderophore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receptor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Fiu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11A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117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38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9,01</w:t>
            </w:r>
          </w:p>
        </w:tc>
      </w:tr>
      <w:tr w:rsidR="00051A28" w:rsidRPr="00051A28" w14:paraId="17872DF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250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P0AA16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8E8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OMPR_ECOLI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BD1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DNA-binding dual transcriptional regulator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OmpR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F25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5B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434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9,32</w:t>
            </w:r>
          </w:p>
        </w:tc>
      </w:tr>
      <w:tr w:rsidR="00051A28" w:rsidRPr="00051A28" w14:paraId="279AC91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25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P65292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27B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YGDI_ECOLI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647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YgdI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E4C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4F7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242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7,63</w:t>
            </w:r>
          </w:p>
        </w:tc>
      </w:tr>
      <w:tr w:rsidR="00051A28" w:rsidRPr="00051A28" w14:paraId="5106B10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0D3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P76506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D85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MLAA_ECOLI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06E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Intermembrane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phospholipid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transport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system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MlaA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CE3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E93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E4C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8,10</w:t>
            </w:r>
          </w:p>
        </w:tc>
      </w:tr>
      <w:tr w:rsidR="00051A28" w:rsidRPr="00051A28" w14:paraId="65D9325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4F7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P11454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F7C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ENTF_ECOLI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5BD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Enterobactin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synthase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component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F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488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2B1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25,15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80A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8,40</w:t>
            </w:r>
          </w:p>
        </w:tc>
      </w:tr>
      <w:tr w:rsidR="00051A28" w:rsidRPr="00051A28" w14:paraId="3D362DC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7CA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P0ACR9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602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MPRA_ECOLI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1B2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Transcriptional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repressor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MprA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7BC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7E3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629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7,75</w:t>
            </w:r>
          </w:p>
        </w:tc>
      </w:tr>
      <w:tr w:rsidR="00051A28" w:rsidRPr="00051A28" w14:paraId="00D2EB0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B70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P77294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C80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YDER_ECOLI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A70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Uncharacterized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fimbrial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-like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YdeR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6A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639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E11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8,80</w:t>
            </w:r>
          </w:p>
        </w:tc>
      </w:tr>
      <w:tr w:rsidR="00051A28" w:rsidRPr="00051A28" w14:paraId="07AFFA3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4F0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P0A9E5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619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FNR_ECOLI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C82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Fumarate and nitrate reduction regulatory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5CE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319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CEB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8,14</w:t>
            </w:r>
          </w:p>
        </w:tc>
      </w:tr>
      <w:tr w:rsidR="00051A28" w:rsidRPr="00051A28" w14:paraId="211D57E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3C3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P39264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BA9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FIMI_ECOLI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C81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Fimbrin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-like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FimI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F6E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6F2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163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7,54</w:t>
            </w:r>
          </w:p>
        </w:tc>
      </w:tr>
      <w:tr w:rsidR="00051A28" w:rsidRPr="00051A28" w14:paraId="2D7E2C4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12C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Q7DFV3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27E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YMGG_ECOLI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86D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UPF0757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YmgG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B48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8C3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0CA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8,84</w:t>
            </w:r>
          </w:p>
        </w:tc>
      </w:tr>
      <w:tr w:rsidR="00051A28" w:rsidRPr="00051A28" w14:paraId="7FFFBDC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54F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P0A853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46A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TNAA_ECOLI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FE2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Tryptophanase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73D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9A8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197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7,91</w:t>
            </w:r>
          </w:p>
        </w:tc>
      </w:tr>
      <w:tr w:rsidR="00051A28" w:rsidRPr="00051A28" w14:paraId="2214992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431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P0A6R3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0A5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FIS_ECOLI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8EA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DNA-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binding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Fis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C82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5DE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6FC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7,10</w:t>
            </w:r>
          </w:p>
        </w:tc>
      </w:tr>
      <w:tr w:rsidR="00051A28" w:rsidRPr="00051A28" w14:paraId="150E44D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5D0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P77562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036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YAIW_ECOLI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634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YaiW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A4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6BD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005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6,85</w:t>
            </w:r>
          </w:p>
        </w:tc>
      </w:tr>
      <w:tr w:rsidR="00051A28" w:rsidRPr="00051A28" w14:paraId="03DE23C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35F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P0AAB6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053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GALF_ECOLI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046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UTP--glucose-1-phosphate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uridylyltransferase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887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FFE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A72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8,22</w:t>
            </w:r>
          </w:p>
        </w:tc>
      </w:tr>
      <w:tr w:rsidR="00051A28" w:rsidRPr="00051A28" w14:paraId="3C81284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F04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P0ACJ0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6D6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LRP_ECOLI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C6B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Leucine-responsive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regulatory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B90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BA6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B79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9,29</w:t>
            </w:r>
          </w:p>
        </w:tc>
      </w:tr>
      <w:tr w:rsidR="00051A28" w:rsidRPr="00051A28" w14:paraId="76D1545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EE2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P41052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783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MLTB_ECOLI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15C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Membrane-bound lytic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murein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transglycosylase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0C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97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1EA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9,76</w:t>
            </w:r>
          </w:p>
        </w:tc>
      </w:tr>
      <w:tr w:rsidR="00051A28" w:rsidRPr="00051A28" w14:paraId="6CA2867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61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P0ADG4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66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SUHB_ECOLI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9BD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Nus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factor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SuhB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A43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417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C6B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9,41</w:t>
            </w:r>
          </w:p>
        </w:tc>
      </w:tr>
      <w:tr w:rsidR="00051A28" w:rsidRPr="00051A28" w14:paraId="3E362E5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2B8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P0ACP7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891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PURR_ECOLI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3A8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HTH-type transcriptional repressor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PurR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0F5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E66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0CA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6,65</w:t>
            </w:r>
          </w:p>
        </w:tc>
      </w:tr>
      <w:tr w:rsidR="00051A28" w:rsidRPr="00051A28" w14:paraId="4B0F51D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D15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P0A9G6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DB9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ACEA_ECOLI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C3D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Isocitrate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lyase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22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EBF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FD8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7,70</w:t>
            </w:r>
          </w:p>
        </w:tc>
      </w:tr>
      <w:tr w:rsidR="00051A28" w:rsidRPr="00051A28" w14:paraId="6001D77F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C3C1B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P75938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EB085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AC6F7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basal-body rod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FlgF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3CEAF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0FE6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F910A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8,64</w:t>
            </w:r>
          </w:p>
        </w:tc>
      </w:tr>
      <w:tr w:rsidR="00051A28" w:rsidRPr="00051A28" w14:paraId="5F89245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1FB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P46130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987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YBHC_ECOLI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AC6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Putative acyl-CoA thioester hydrolase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YbhC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DA9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C80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050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6,90</w:t>
            </w:r>
          </w:p>
        </w:tc>
      </w:tr>
      <w:tr w:rsidR="00051A28" w:rsidRPr="00051A28" w14:paraId="050D068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803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P0A6E9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4FD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BIOD2_ECOLI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E75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ATP-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dependent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dethiobiotin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synthetase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BioD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AE3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B4C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D14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8,64</w:t>
            </w:r>
          </w:p>
        </w:tc>
      </w:tr>
      <w:tr w:rsidR="00051A28" w:rsidRPr="00051A28" w14:paraId="7B88ECC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474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P0A7D1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592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PTH_ECOLI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6E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Peptidyl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-tRNA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hydrolase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B14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965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3AE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7,29</w:t>
            </w:r>
          </w:p>
        </w:tc>
      </w:tr>
      <w:tr w:rsidR="00051A28" w:rsidRPr="00051A28" w14:paraId="6A7219B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981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P0A887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5F5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UBIE_ECOLI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037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Ubiquinone/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menaquinone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biosynthesis C-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methyltransferase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UbiE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C01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7C8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43C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6,40</w:t>
            </w:r>
          </w:p>
        </w:tc>
      </w:tr>
      <w:tr w:rsidR="00051A28" w:rsidRPr="00051A28" w14:paraId="26AF170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51F3E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P0A6S0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05A3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FLGH_ECOLI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50F3A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Flagellar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L-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ring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9FF10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EEC16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7DA1A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8,49</w:t>
            </w:r>
          </w:p>
        </w:tc>
      </w:tr>
      <w:tr w:rsidR="00051A28" w:rsidRPr="00051A28" w14:paraId="4E8F566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2F9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P0C058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B6D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IBPB_ECOLI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D05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Small heat shock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IbpB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4D9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0F6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789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6,88</w:t>
            </w:r>
          </w:p>
        </w:tc>
      </w:tr>
      <w:tr w:rsidR="00051A28" w:rsidRPr="00051A28" w14:paraId="66B96E1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936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P76537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91C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YFEY_ECOLI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E07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YfeY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958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88F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C15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7,03</w:t>
            </w:r>
          </w:p>
        </w:tc>
      </w:tr>
      <w:tr w:rsidR="00051A28" w:rsidRPr="00051A28" w14:paraId="2C62730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49E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P0AA91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366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YEAY_ECOLI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A6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YeaY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569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72D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951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7,56</w:t>
            </w:r>
          </w:p>
        </w:tc>
      </w:tr>
      <w:tr w:rsidR="00051A28" w:rsidRPr="00051A28" w14:paraId="5293E08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1ED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P39180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56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AG43_ECOLI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474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Antigen 43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818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periplasm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secreted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FE5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21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5,72</w:t>
            </w:r>
          </w:p>
        </w:tc>
      </w:tr>
      <w:tr w:rsidR="00051A28" w:rsidRPr="00051A28" w14:paraId="5588A4B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BBE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P69924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D92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RIR2_ECOLI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4CA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Ribonucleoside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-diphosphate reductase 1 subunit beta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143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330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E58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10,60</w:t>
            </w:r>
          </w:p>
        </w:tc>
      </w:tr>
      <w:tr w:rsidR="00051A28" w:rsidRPr="00051A28" w14:paraId="3A6A410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DD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P77804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EEE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YDGA_ECOLI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C9C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YdgA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3B4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inner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C89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8E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7,59</w:t>
            </w:r>
          </w:p>
        </w:tc>
      </w:tr>
      <w:tr w:rsidR="00051A28" w:rsidRPr="00051A28" w14:paraId="79F2B64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87D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P0ADN6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A6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YIFL_ECOLI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7BD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YifL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A3D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CDF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31D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6,10</w:t>
            </w:r>
          </w:p>
        </w:tc>
      </w:tr>
      <w:tr w:rsidR="00051A28" w:rsidRPr="00051A28" w14:paraId="240F12E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9B9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P0AEE5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BC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DGAL_ECOLI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1AB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D-galactose/methyl-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galactoside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binding periplasmic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MglB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BF2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41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23,38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78E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7,21</w:t>
            </w:r>
          </w:p>
        </w:tc>
      </w:tr>
      <w:tr w:rsidR="00051A28" w:rsidRPr="00051A28" w14:paraId="30B7459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EB9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P63883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21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AMIC_ECOLI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BE3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N-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acetylmuramoyl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-L-alanine amidase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AmiC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A37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C62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894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9,05</w:t>
            </w:r>
          </w:p>
        </w:tc>
      </w:tr>
      <w:tr w:rsidR="00051A28" w:rsidRPr="00051A28" w14:paraId="2296473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539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P0A8I3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FE3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YAAA_ECOLI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D58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Peroxide stress resistance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YaaA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753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51F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3C4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6,15</w:t>
            </w:r>
          </w:p>
        </w:tc>
      </w:tr>
      <w:tr w:rsidR="00051A28" w:rsidRPr="00051A28" w14:paraId="5B13DE6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E7E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P0CG19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51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RNPH_ECOLI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6A0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Truncated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inactive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ribonuclease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PH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628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F8C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422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6,82</w:t>
            </w:r>
          </w:p>
        </w:tc>
      </w:tr>
      <w:tr w:rsidR="00051A28" w:rsidRPr="00051A28" w14:paraId="76B7225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FD4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P0C054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107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IBPA_ECOLI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7B3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Small heat shock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IbpA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0DC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839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CCC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9,79</w:t>
            </w:r>
          </w:p>
        </w:tc>
      </w:tr>
      <w:tr w:rsidR="00051A28" w:rsidRPr="00051A28" w14:paraId="3AAA824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03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P0ACP1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699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CRA_ECOLI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436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Catabolite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repressor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/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activator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06C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24B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F51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8,08</w:t>
            </w:r>
          </w:p>
        </w:tc>
      </w:tr>
      <w:tr w:rsidR="00051A28" w:rsidRPr="00051A28" w14:paraId="7F3B4C4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35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P0A734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521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MINE_ECOLI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21F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division topological specificity factor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BFA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plasma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395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6F4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7,62</w:t>
            </w:r>
          </w:p>
        </w:tc>
      </w:tr>
      <w:tr w:rsidR="00051A28" w:rsidRPr="00051A28" w14:paraId="3AB5C2A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4CE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P21362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7B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YCIF_ECOLI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98A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YciF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1B7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45F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4B3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9,45</w:t>
            </w:r>
          </w:p>
        </w:tc>
      </w:tr>
      <w:tr w:rsidR="00051A28" w:rsidRPr="00051A28" w14:paraId="0EE19F4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EE0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P30958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BA2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MFD_ECOLI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A54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Transcription-repair-coupling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factor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EA8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528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6D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9,05</w:t>
            </w:r>
          </w:p>
        </w:tc>
      </w:tr>
      <w:tr w:rsidR="00051A28" w:rsidRPr="00051A28" w14:paraId="47174A5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9F6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P46837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94E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YHGF_ECOLI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25C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YhgF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6AB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46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A8F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8,53</w:t>
            </w:r>
          </w:p>
        </w:tc>
      </w:tr>
      <w:tr w:rsidR="00051A28" w:rsidRPr="00051A28" w14:paraId="4A2C7D4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15C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P64624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ED7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YHEO_ECOLI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282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YheO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003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3A5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22,31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B1A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6,70</w:t>
            </w:r>
          </w:p>
        </w:tc>
      </w:tr>
      <w:tr w:rsidR="00051A28" w:rsidRPr="00051A28" w14:paraId="4EC00C1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D62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P18196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42F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MINC_ECOLI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3C1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Septum site-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determining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MinC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60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pole,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B1C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21,98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F19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7,69</w:t>
            </w:r>
          </w:p>
        </w:tc>
      </w:tr>
      <w:tr w:rsidR="00051A28" w:rsidRPr="00051A28" w14:paraId="3E69E8A5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929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P09551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7D1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ARGT_ECOLI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659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Lysine/arginine/ornithine-binding periplasmic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5A2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734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21,92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1E3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4,84</w:t>
            </w:r>
          </w:p>
        </w:tc>
      </w:tr>
      <w:tr w:rsidR="00051A28" w:rsidRPr="00051A28" w14:paraId="2DC093E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DDA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P27550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361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ACSA_ECOLI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1C2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Acetyl-coenzyme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A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synthetase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A93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65A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21,77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296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8,40</w:t>
            </w:r>
          </w:p>
        </w:tc>
      </w:tr>
      <w:tr w:rsidR="00051A28" w:rsidRPr="00051A28" w14:paraId="6403794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F62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P37650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61C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BCSC_ECOLI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BB1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Cellulose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synthase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operon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E4A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A0A0A"/>
                <w:lang w:eastAsia="de-DE"/>
              </w:rPr>
            </w:pPr>
            <w:r w:rsidRPr="00951520">
              <w:rPr>
                <w:rFonts w:eastAsia="Times New Roman" w:cs="Arial"/>
                <w:color w:val="0A0A0A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B4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21,56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317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5,22</w:t>
            </w:r>
          </w:p>
        </w:tc>
      </w:tr>
      <w:tr w:rsidR="00051A28" w:rsidRPr="00051A28" w14:paraId="7D583BE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7B3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P66948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ED8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BEPA_ECOLI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551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Beta-barrel assembly-enhancing protease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8B3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268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21,15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0FF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6,81</w:t>
            </w:r>
          </w:p>
        </w:tc>
      </w:tr>
      <w:tr w:rsidR="00051A28" w:rsidRPr="00051A28" w14:paraId="7EB1C9C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8C8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P31554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4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LPTD_ECOLI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CB3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LPS-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assembly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LptD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B7C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FD8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19,68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030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1,31</w:t>
            </w:r>
          </w:p>
        </w:tc>
      </w:tr>
      <w:tr w:rsidR="00051A28" w:rsidRPr="00051A28" w14:paraId="4037793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E36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P09169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DA3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OMPT_ECOLI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C2A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Protease 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5E5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BE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10,40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F3A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3,68</w:t>
            </w:r>
          </w:p>
        </w:tc>
      </w:tr>
      <w:tr w:rsidR="00051A28" w:rsidRPr="00051A28" w14:paraId="054F5DEF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64B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6E4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BAMA_ECOLI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D98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BamA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098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17F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9CA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4,55</w:t>
            </w:r>
          </w:p>
        </w:tc>
      </w:tr>
      <w:tr w:rsidR="00051A28" w:rsidRPr="00051A28" w14:paraId="1DE5AA1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5F6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P0A908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F55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MIPA_ECOLI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30D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MltA-interacting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B72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FCD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50B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3,90</w:t>
            </w:r>
          </w:p>
        </w:tc>
      </w:tr>
      <w:tr w:rsidR="00051A28" w:rsidRPr="00051A28" w14:paraId="1B1F2A0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08E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P06971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4F0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FHUA_ECOLI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DE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Ferrichrome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outer membrane transporter/phage receptor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542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486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7,50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22C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3,96</w:t>
            </w:r>
          </w:p>
        </w:tc>
      </w:tr>
      <w:tr w:rsidR="00051A28" w:rsidRPr="00051A28" w14:paraId="30DAD89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202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P77330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FD9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BORD_ECOLI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803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Prophage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Bor homolog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A41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D5F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9B5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5,10</w:t>
            </w:r>
          </w:p>
        </w:tc>
      </w:tr>
      <w:tr w:rsidR="00051A28" w:rsidRPr="00051A28" w14:paraId="6D1197F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B48C2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P04949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15F7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FLIC_ECOLI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68A4B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Flagellin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83A85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cell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envelope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DE03B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419C3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4,92</w:t>
            </w:r>
          </w:p>
        </w:tc>
      </w:tr>
      <w:tr w:rsidR="00051A28" w:rsidRPr="00051A28" w14:paraId="36DAC56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668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P64596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F85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YRAP_ECOLI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533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DolP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D86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86D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DD9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5,43</w:t>
            </w:r>
          </w:p>
        </w:tc>
      </w:tr>
      <w:tr w:rsidR="00051A28" w:rsidRPr="00051A28" w14:paraId="28CBC9F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B89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1BA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PAL_ECOLI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876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Peptidoglycan-associated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F5F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mmebrane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C06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12E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4,55</w:t>
            </w:r>
          </w:p>
        </w:tc>
      </w:tr>
      <w:tr w:rsidR="00051A28" w:rsidRPr="00051A28" w14:paraId="3EBF12D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79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640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OMPA_ECOLI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F22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 protein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B60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639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6,06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70E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5,02</w:t>
            </w:r>
          </w:p>
        </w:tc>
      </w:tr>
      <w:tr w:rsidR="00051A28" w:rsidRPr="00051A28" w14:paraId="251A28F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133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96B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OMPX_ECOLI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29D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 protein X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1A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309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88F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5,74</w:t>
            </w:r>
          </w:p>
        </w:tc>
      </w:tr>
      <w:tr w:rsidR="00051A28" w:rsidRPr="00051A28" w14:paraId="3F52060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DB3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P21420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58A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NMPC_ECOLI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7ED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Putative outer membrane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porin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NmpC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25C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CA3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884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4,07</w:t>
            </w:r>
          </w:p>
        </w:tc>
      </w:tr>
      <w:tr w:rsidR="00051A28" w:rsidRPr="00051A28" w14:paraId="3A0D90A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11B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P0A707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03B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IF3_ECOLI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093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Translation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initiation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factor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IF-3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B59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42F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9AB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5,40</w:t>
            </w:r>
          </w:p>
        </w:tc>
      </w:tr>
      <w:tr w:rsidR="00051A28" w:rsidRPr="00051A28" w14:paraId="227D78EF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54E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P69776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97F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LPP_ECOLI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3F6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Major outer membrane lipoprotein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Lpp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7BF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membrane, secreted, cell wall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280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395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4,22</w:t>
            </w:r>
          </w:p>
        </w:tc>
      </w:tr>
      <w:tr w:rsidR="00051A28" w:rsidRPr="00051A28" w14:paraId="7DF0E42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1BA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P0ADB1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A8C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OSME_ECOLI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E55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Osmotically-inducible putative lipoprotein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OsmE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1F4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inner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D25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3A1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3,91</w:t>
            </w:r>
          </w:p>
        </w:tc>
      </w:tr>
      <w:tr w:rsidR="00051A28" w:rsidRPr="00051A28" w14:paraId="6B753CA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E88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P06996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9C5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OMPC_ECOLI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82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porin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495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72E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F6E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4,48</w:t>
            </w:r>
          </w:p>
        </w:tc>
      </w:tr>
      <w:tr w:rsidR="00051A28" w:rsidRPr="00051A28" w14:paraId="31BDDFA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AD5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P0ADA5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8DA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YAJG_ECOLI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CA0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YajG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8B4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6FC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97A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3,34</w:t>
            </w:r>
          </w:p>
        </w:tc>
      </w:tr>
      <w:tr w:rsidR="00051A28" w:rsidRPr="00051A28" w14:paraId="61E1420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BD9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1F3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OMPW_ECOLI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76D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 protein W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31A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FD4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C26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3,79</w:t>
            </w:r>
          </w:p>
        </w:tc>
      </w:tr>
      <w:tr w:rsidR="00051A28" w:rsidRPr="00051A28" w14:paraId="6D42BBB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0BE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P76513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D0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YFDQ_ECOLI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1E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Uncharacterized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YfdQ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AE7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0A3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752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5,58</w:t>
            </w:r>
          </w:p>
        </w:tc>
      </w:tr>
      <w:tr w:rsidR="00051A28" w:rsidRPr="00051A28" w14:paraId="278222C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734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P0A905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91A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SLYB_ECOLI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C79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SlyB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41A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33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5C4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4,80</w:t>
            </w:r>
          </w:p>
        </w:tc>
      </w:tr>
      <w:tr w:rsidR="00051A28" w:rsidRPr="00051A28" w14:paraId="2969BA0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FAD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P0A903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31A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BAMC_ECOLI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667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BamC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208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A19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2EE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3,61</w:t>
            </w:r>
          </w:p>
        </w:tc>
      </w:tr>
      <w:tr w:rsidR="00051A28" w:rsidRPr="00051A28" w14:paraId="0A50636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4B0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P0ACJ8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078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CRP_ECOLI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2BF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cAMP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-activated global transcriptional regulator CRP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9AD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0A7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415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4,93</w:t>
            </w:r>
          </w:p>
        </w:tc>
      </w:tr>
      <w:tr w:rsidR="00051A28" w:rsidRPr="00051A28" w14:paraId="416BCE9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194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P0A7G6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12C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RECA_ECOLI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3F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RecA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9E9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2ED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F77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2,95</w:t>
            </w:r>
          </w:p>
        </w:tc>
      </w:tr>
      <w:tr w:rsidR="00051A28" w:rsidRPr="00051A28" w14:paraId="2F81CF7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28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P0ADA3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D3E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NLPD_ECOLI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493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Murein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hydrolase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activator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NlpD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7AB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inner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10C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838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3,83</w:t>
            </w:r>
          </w:p>
        </w:tc>
      </w:tr>
      <w:tr w:rsidR="00051A28" w:rsidRPr="00051A28" w14:paraId="15F4914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0B5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P0A7M2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50D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RL28_ECOLI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DC5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50S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ribosomal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L28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0E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DDB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7D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3,55</w:t>
            </w:r>
          </w:p>
        </w:tc>
      </w:tr>
      <w:tr w:rsidR="00051A28" w:rsidRPr="00051A28" w14:paraId="56D4034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046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P0AAX8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5C7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YBIS_ECOLI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ABD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Probable L,D-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transpeptidase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YbiS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D95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3CC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1AB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3,97</w:t>
            </w:r>
          </w:p>
        </w:tc>
      </w:tr>
      <w:tr w:rsidR="00051A28" w:rsidRPr="00051A28" w14:paraId="055A63A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2BE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P68688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776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GLRX1_ECOLI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FB5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Glutaredoxin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3C2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n.d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62F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333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2,57</w:t>
            </w:r>
          </w:p>
        </w:tc>
      </w:tr>
      <w:tr w:rsidR="00051A28" w:rsidRPr="00051A28" w14:paraId="4CE27A25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FC39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P0A8F0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FF8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UPP_ECOLI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86B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Uracil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phosphoribosyltransferase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7F9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6F0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DE0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4,60</w:t>
            </w:r>
          </w:p>
        </w:tc>
      </w:tr>
      <w:tr w:rsidR="00051A28" w:rsidRPr="00051A28" w14:paraId="1FD0ACE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B69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P60716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37F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LIPA_ECOLI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E364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Lipoyl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synthase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3E2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5628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88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3,75</w:t>
            </w:r>
          </w:p>
        </w:tc>
      </w:tr>
      <w:tr w:rsidR="00051A28" w:rsidRPr="00051A28" w14:paraId="236B396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5A0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P0AB89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B48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PUR8_ECOLI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628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Adenylosuccinate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lyase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AE50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CE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CB9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2,24</w:t>
            </w:r>
          </w:p>
        </w:tc>
      </w:tr>
      <w:tr w:rsidR="00051A28" w:rsidRPr="00051A28" w14:paraId="074B235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3DA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P37194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9C12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SLP_ECOLI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2B4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Outer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membrane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Slp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A98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0B2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4A0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3,97</w:t>
            </w:r>
          </w:p>
        </w:tc>
      </w:tr>
      <w:tr w:rsidR="00051A28" w:rsidRPr="00051A28" w14:paraId="4C65160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A62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P0A7G2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FEA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RBFA_ECOLI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86D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30S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ribosome-binding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factor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FAE1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8CB6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F6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3,54</w:t>
            </w:r>
          </w:p>
        </w:tc>
      </w:tr>
      <w:tr w:rsidR="00051A28" w:rsidRPr="00051A28" w14:paraId="1C5D089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CCC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P0A9Q1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041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ARCA_ECOLI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50A7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Aerobic respiration control protein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ArcA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167E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DB7B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D353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3,32</w:t>
            </w:r>
          </w:p>
        </w:tc>
      </w:tr>
      <w:tr w:rsidR="00051A28" w:rsidRPr="00051A28" w14:paraId="65381B0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893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P0A7V3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95DD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RS3_ECOLI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106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30S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ribosomal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protein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 S3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414C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cytoplasm</w:t>
            </w:r>
            <w:proofErr w:type="spellEnd"/>
            <w:r w:rsidRPr="00951520">
              <w:rPr>
                <w:rFonts w:eastAsia="Times New Roman" w:cs="Arial"/>
                <w:color w:val="000000"/>
                <w:lang w:eastAsia="de-DE"/>
              </w:rPr>
              <w:t xml:space="preserve">, </w:t>
            </w:r>
            <w:proofErr w:type="spellStart"/>
            <w:r w:rsidRPr="00951520">
              <w:rPr>
                <w:rFonts w:eastAsia="Times New Roman" w:cs="Arial"/>
                <w:color w:val="000000"/>
                <w:lang w:eastAsia="de-DE"/>
              </w:rPr>
              <w:t>cytosol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EBAF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2,16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61B5" w14:textId="77777777" w:rsidR="00051A28" w:rsidRPr="00951520" w:rsidRDefault="00051A28" w:rsidP="00051A2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de-DE"/>
              </w:rPr>
            </w:pPr>
            <w:r w:rsidRPr="00951520">
              <w:rPr>
                <w:rFonts w:eastAsia="Times New Roman" w:cs="Arial"/>
                <w:color w:val="000000"/>
                <w:lang w:eastAsia="de-DE"/>
              </w:rPr>
              <w:t>3,71</w:t>
            </w:r>
          </w:p>
        </w:tc>
      </w:tr>
    </w:tbl>
    <w:p w14:paraId="6F4D98D2" w14:textId="77777777" w:rsidR="00586A7A" w:rsidRDefault="00586A7A">
      <w:pPr>
        <w:rPr>
          <w:rFonts w:cs="Arial"/>
          <w:b/>
          <w:color w:val="000000" w:themeColor="text1"/>
          <w:szCs w:val="24"/>
        </w:rPr>
        <w:sectPr w:rsidR="00586A7A" w:rsidSect="00EE6BAE">
          <w:pgSz w:w="11906" w:h="16838"/>
          <w:pgMar w:top="1418" w:right="1418" w:bottom="1134" w:left="1418" w:header="709" w:footer="709" w:gutter="0"/>
          <w:lnNumType w:countBy="1" w:restart="continuous"/>
          <w:cols w:space="708"/>
          <w:docGrid w:linePitch="360"/>
        </w:sectPr>
      </w:pPr>
    </w:p>
    <w:p w14:paraId="7C012C21" w14:textId="395F996C" w:rsidR="002D6929" w:rsidRDefault="004421A9" w:rsidP="00B30E00">
      <w:pPr>
        <w:spacing w:line="360" w:lineRule="auto"/>
        <w:rPr>
          <w:rFonts w:cs="Arial"/>
          <w:b/>
          <w:color w:val="000000" w:themeColor="text1"/>
          <w:szCs w:val="24"/>
        </w:rPr>
      </w:pPr>
      <w:r w:rsidRPr="00BB1806">
        <w:rPr>
          <w:rFonts w:cs="Arial"/>
          <w:b/>
          <w:color w:val="000000" w:themeColor="text1"/>
          <w:szCs w:val="24"/>
        </w:rPr>
        <w:t>SUPPLEMENTARY FIGURE LEGENDS</w:t>
      </w:r>
    </w:p>
    <w:p w14:paraId="0C7D2328" w14:textId="03335B6C" w:rsidR="00A1310D" w:rsidRPr="00A1310D" w:rsidRDefault="0022618A" w:rsidP="00A1310D">
      <w:pPr>
        <w:spacing w:line="360" w:lineRule="auto"/>
        <w:rPr>
          <w:rFonts w:cs="Arial"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 xml:space="preserve">Figure S1: </w:t>
      </w:r>
      <w:r w:rsidR="00A1310D" w:rsidRPr="00A1310D">
        <w:rPr>
          <w:rFonts w:cs="Arial"/>
          <w:b/>
          <w:color w:val="000000" w:themeColor="text1"/>
          <w:szCs w:val="24"/>
        </w:rPr>
        <w:t xml:space="preserve">Unprocessed image of </w:t>
      </w:r>
      <w:proofErr w:type="spellStart"/>
      <w:r w:rsidR="00A1310D" w:rsidRPr="00A1310D">
        <w:rPr>
          <w:rFonts w:cs="Arial"/>
          <w:b/>
          <w:color w:val="000000" w:themeColor="text1"/>
          <w:szCs w:val="24"/>
        </w:rPr>
        <w:t>Bioanalyzer</w:t>
      </w:r>
      <w:proofErr w:type="spellEnd"/>
      <w:r w:rsidR="00A1310D" w:rsidRPr="00A1310D">
        <w:rPr>
          <w:rFonts w:cs="Arial"/>
          <w:b/>
          <w:color w:val="000000" w:themeColor="text1"/>
          <w:szCs w:val="24"/>
        </w:rPr>
        <w:t xml:space="preserve"> protein analysis of EcO83-OMVs and </w:t>
      </w:r>
      <w:r w:rsidR="00A1310D" w:rsidRPr="00A1310D">
        <w:rPr>
          <w:rFonts w:cs="Arial"/>
          <w:b/>
          <w:i/>
          <w:color w:val="000000" w:themeColor="text1"/>
          <w:szCs w:val="24"/>
        </w:rPr>
        <w:t>E. coli</w:t>
      </w:r>
      <w:r w:rsidR="00A1310D" w:rsidRPr="00A1310D">
        <w:rPr>
          <w:rFonts w:cs="Arial"/>
          <w:b/>
          <w:color w:val="000000" w:themeColor="text1"/>
          <w:szCs w:val="24"/>
        </w:rPr>
        <w:t xml:space="preserve"> O83 lysate (modified image in Fig. 1E). </w:t>
      </w:r>
      <w:r w:rsidR="00A1310D" w:rsidRPr="00A1310D">
        <w:rPr>
          <w:rFonts w:cs="Arial"/>
          <w:color w:val="000000" w:themeColor="text1"/>
          <w:szCs w:val="24"/>
        </w:rPr>
        <w:t xml:space="preserve">Sample 1 and 2: EcO83-OMVs in duplicates. Samples 9 and 10: </w:t>
      </w:r>
      <w:r w:rsidR="00A1310D" w:rsidRPr="00A1310D">
        <w:rPr>
          <w:rFonts w:cs="Arial"/>
          <w:i/>
          <w:color w:val="000000" w:themeColor="text1"/>
          <w:szCs w:val="24"/>
        </w:rPr>
        <w:t>E. coli</w:t>
      </w:r>
      <w:r w:rsidR="00A1310D" w:rsidRPr="00A1310D">
        <w:rPr>
          <w:rFonts w:cs="Arial"/>
          <w:color w:val="000000" w:themeColor="text1"/>
          <w:szCs w:val="24"/>
        </w:rPr>
        <w:t xml:space="preserve"> O83 lysate in duplicates. Samples 3-8: </w:t>
      </w:r>
      <w:r w:rsidR="00A1310D">
        <w:rPr>
          <w:rFonts w:cs="Arial"/>
          <w:color w:val="000000" w:themeColor="text1"/>
          <w:szCs w:val="24"/>
        </w:rPr>
        <w:t xml:space="preserve">material </w:t>
      </w:r>
      <w:r w:rsidR="00A1310D" w:rsidRPr="00A1310D">
        <w:rPr>
          <w:rFonts w:cs="Arial"/>
          <w:color w:val="000000" w:themeColor="text1"/>
          <w:szCs w:val="24"/>
        </w:rPr>
        <w:t>not relevant to this publication.</w:t>
      </w:r>
    </w:p>
    <w:p w14:paraId="27B62D84" w14:textId="7BDD0FFC" w:rsidR="002D6929" w:rsidRPr="00BB1806" w:rsidRDefault="0022618A" w:rsidP="00A1310D">
      <w:pPr>
        <w:spacing w:line="360" w:lineRule="auto"/>
        <w:rPr>
          <w:rFonts w:cs="Arial"/>
          <w:szCs w:val="24"/>
        </w:rPr>
      </w:pPr>
      <w:r>
        <w:rPr>
          <w:rFonts w:cs="Arial"/>
          <w:b/>
          <w:bCs/>
          <w:szCs w:val="24"/>
        </w:rPr>
        <w:t>Figure S2</w:t>
      </w:r>
      <w:r w:rsidR="002D6929" w:rsidRPr="00BB1806">
        <w:rPr>
          <w:rFonts w:cs="Arial"/>
          <w:b/>
          <w:bCs/>
          <w:szCs w:val="24"/>
        </w:rPr>
        <w:t xml:space="preserve">: Local allergen-specific responses: Levels of </w:t>
      </w:r>
      <w:r w:rsidR="002D6929" w:rsidRPr="00BB1806">
        <w:rPr>
          <w:rFonts w:cs="Arial"/>
          <w:b/>
          <w:szCs w:val="24"/>
        </w:rPr>
        <w:t>OVA-specific antib</w:t>
      </w:r>
      <w:r w:rsidR="005C276B">
        <w:rPr>
          <w:rFonts w:cs="Arial"/>
          <w:b/>
          <w:szCs w:val="24"/>
        </w:rPr>
        <w:t>odies in BAL</w:t>
      </w:r>
      <w:r w:rsidR="002D6929" w:rsidRPr="00BB1806">
        <w:rPr>
          <w:rFonts w:cs="Arial"/>
          <w:b/>
          <w:szCs w:val="24"/>
        </w:rPr>
        <w:t>.</w:t>
      </w:r>
      <w:r w:rsidR="002D6929" w:rsidRPr="00BB1806">
        <w:rPr>
          <w:rFonts w:cs="Arial"/>
          <w:szCs w:val="24"/>
        </w:rPr>
        <w:t xml:space="preserve"> BAL was collected on sacrifice day by flushing the lungs with PBS and OVA-specific antibodies were measured by ELISA. Data were analysed using a One-Way ANOVA followed by </w:t>
      </w:r>
      <w:r w:rsidR="00F811E0" w:rsidRPr="00F811E0">
        <w:rPr>
          <w:rFonts w:cs="Arial"/>
          <w:szCs w:val="24"/>
        </w:rPr>
        <w:t xml:space="preserve">post-hoc </w:t>
      </w:r>
      <w:r w:rsidR="002D6929" w:rsidRPr="00BB1806">
        <w:rPr>
          <w:rFonts w:cs="Arial"/>
          <w:szCs w:val="24"/>
        </w:rPr>
        <w:t xml:space="preserve">Tukey’s multiple comparison test. *p&lt;0.5; **p&lt;0.05. n = 5/group. Data are representative of three independent experiments. </w:t>
      </w:r>
      <w:r w:rsidR="00DB4F2A" w:rsidRPr="00DB4F2A">
        <w:rPr>
          <w:rFonts w:cs="Arial"/>
          <w:szCs w:val="24"/>
        </w:rPr>
        <w:t>. Average ± SD is shown.</w:t>
      </w:r>
      <w:r w:rsidR="00DB4F2A">
        <w:rPr>
          <w:rFonts w:cs="Arial"/>
          <w:szCs w:val="24"/>
        </w:rPr>
        <w:t xml:space="preserve"> </w:t>
      </w:r>
      <w:r w:rsidR="00A56B72" w:rsidRPr="00BB1806">
        <w:rPr>
          <w:rFonts w:cs="Arial"/>
          <w:szCs w:val="24"/>
        </w:rPr>
        <w:t>Significant differences between Sham/OVA and EcO83-OMVs treatment groups (OMVs 0.1</w:t>
      </w:r>
      <w:r w:rsidR="00A56B72">
        <w:rPr>
          <w:rFonts w:cs="Arial"/>
          <w:szCs w:val="24"/>
        </w:rPr>
        <w:t xml:space="preserve"> </w:t>
      </w:r>
      <w:r w:rsidR="00A56B72" w:rsidRPr="00BB1806">
        <w:rPr>
          <w:rFonts w:cs="Arial"/>
          <w:szCs w:val="24"/>
        </w:rPr>
        <w:t>µg/OVA or OMVs 1</w:t>
      </w:r>
      <w:r w:rsidR="00A56B72">
        <w:rPr>
          <w:rFonts w:cs="Arial"/>
          <w:szCs w:val="24"/>
        </w:rPr>
        <w:t xml:space="preserve"> µg/OVA) are indicated</w:t>
      </w:r>
      <w:r w:rsidR="002D6929" w:rsidRPr="00BB1806">
        <w:rPr>
          <w:rFonts w:cs="Arial"/>
          <w:szCs w:val="24"/>
        </w:rPr>
        <w:t xml:space="preserve">. </w:t>
      </w:r>
      <w:r w:rsidR="005C276B">
        <w:rPr>
          <w:rFonts w:cs="Arial"/>
          <w:szCs w:val="24"/>
        </w:rPr>
        <w:t xml:space="preserve">BAL = </w:t>
      </w:r>
      <w:proofErr w:type="spellStart"/>
      <w:r w:rsidR="005C276B">
        <w:rPr>
          <w:rFonts w:cs="Arial"/>
          <w:szCs w:val="24"/>
        </w:rPr>
        <w:t>bronchoalveolar</w:t>
      </w:r>
      <w:proofErr w:type="spellEnd"/>
      <w:r w:rsidR="005C276B">
        <w:rPr>
          <w:rFonts w:cs="Arial"/>
          <w:szCs w:val="24"/>
        </w:rPr>
        <w:t xml:space="preserve"> lavage; </w:t>
      </w:r>
      <w:r w:rsidR="002D6929" w:rsidRPr="00BB1806">
        <w:rPr>
          <w:rFonts w:cs="Arial"/>
          <w:szCs w:val="24"/>
        </w:rPr>
        <w:t>OVA = ovalbumin; OMVs = EcO83-OMVs.</w:t>
      </w:r>
    </w:p>
    <w:p w14:paraId="04D383BC" w14:textId="72515FCD" w:rsidR="00A1310D" w:rsidRDefault="0022618A" w:rsidP="00A1310D">
      <w:pPr>
        <w:spacing w:line="360" w:lineRule="auto"/>
        <w:rPr>
          <w:rFonts w:cs="Arial"/>
          <w:szCs w:val="24"/>
        </w:rPr>
      </w:pPr>
      <w:r>
        <w:rPr>
          <w:rFonts w:cs="Arial"/>
          <w:b/>
          <w:bCs/>
          <w:szCs w:val="24"/>
        </w:rPr>
        <w:t>Figure S3</w:t>
      </w:r>
      <w:r w:rsidR="002D6929" w:rsidRPr="00BB1806">
        <w:rPr>
          <w:rFonts w:cs="Arial"/>
          <w:b/>
          <w:bCs/>
          <w:szCs w:val="24"/>
        </w:rPr>
        <w:t>:</w:t>
      </w:r>
      <w:r w:rsidR="002D6929" w:rsidRPr="00BB1806">
        <w:rPr>
          <w:rFonts w:cs="Arial"/>
          <w:szCs w:val="24"/>
        </w:rPr>
        <w:t xml:space="preserve"> </w:t>
      </w:r>
      <w:r w:rsidR="002D6929" w:rsidRPr="00BB1806">
        <w:rPr>
          <w:rFonts w:cs="Arial"/>
          <w:b/>
          <w:szCs w:val="24"/>
        </w:rPr>
        <w:t>Systemic allergen-specific responses:</w:t>
      </w:r>
      <w:r w:rsidR="002D6929" w:rsidRPr="00BB1806">
        <w:rPr>
          <w:rFonts w:cs="Arial"/>
          <w:szCs w:val="24"/>
        </w:rPr>
        <w:t xml:space="preserve"> </w:t>
      </w:r>
      <w:r w:rsidR="002D6929" w:rsidRPr="00BB1806">
        <w:rPr>
          <w:rFonts w:cs="Arial"/>
          <w:b/>
          <w:szCs w:val="24"/>
        </w:rPr>
        <w:t>Levels of OVA-specific antibodies in serum and cytokines produced by OVA-stimulated splenocytes</w:t>
      </w:r>
      <w:r w:rsidR="002D6929" w:rsidRPr="00BB1806">
        <w:rPr>
          <w:rFonts w:cs="Arial"/>
          <w:b/>
          <w:i/>
          <w:szCs w:val="24"/>
        </w:rPr>
        <w:t xml:space="preserve"> ex vivo</w:t>
      </w:r>
      <w:r w:rsidR="002D6929" w:rsidRPr="00BB1806">
        <w:rPr>
          <w:rFonts w:cs="Arial"/>
          <w:szCs w:val="24"/>
        </w:rPr>
        <w:t xml:space="preserve"> </w:t>
      </w:r>
      <w:r w:rsidR="002D6929" w:rsidRPr="00BB1806">
        <w:rPr>
          <w:rFonts w:cs="Arial"/>
          <w:b/>
          <w:bCs/>
          <w:szCs w:val="24"/>
        </w:rPr>
        <w:t xml:space="preserve">(A) </w:t>
      </w:r>
      <w:r w:rsidR="002D6929" w:rsidRPr="00BB1806">
        <w:rPr>
          <w:rFonts w:cs="Arial"/>
          <w:szCs w:val="24"/>
        </w:rPr>
        <w:t>Blood was sampled on days -1, 20 and 26 (Experimental setup see Figure 5</w:t>
      </w:r>
      <w:r w:rsidR="00A56B72">
        <w:rPr>
          <w:rFonts w:cs="Arial"/>
          <w:szCs w:val="24"/>
        </w:rPr>
        <w:t xml:space="preserve"> </w:t>
      </w:r>
      <w:r w:rsidR="002D6929" w:rsidRPr="00BB1806">
        <w:rPr>
          <w:rFonts w:cs="Arial"/>
          <w:szCs w:val="24"/>
        </w:rPr>
        <w:t xml:space="preserve">A) and centrifuged to obtain serum. OVA-specific antibodies in serum were measured by ELISA. </w:t>
      </w:r>
      <w:r w:rsidR="002D6929" w:rsidRPr="00BB1806">
        <w:rPr>
          <w:rFonts w:cs="Arial"/>
          <w:b/>
          <w:bCs/>
          <w:szCs w:val="24"/>
        </w:rPr>
        <w:t xml:space="preserve">(B) </w:t>
      </w:r>
      <w:r w:rsidR="002D6929" w:rsidRPr="00BB1806">
        <w:rPr>
          <w:rFonts w:cs="Arial"/>
          <w:szCs w:val="24"/>
        </w:rPr>
        <w:t xml:space="preserve">Single cell suspensions of excised spleens of Sham or EcO83-OMVs-treated allergic mice were stimulated with OVA for 72 h and cytokine levels were measured by ELISA. Data was analysed using a One-Way ANOVA followed by </w:t>
      </w:r>
      <w:r w:rsidR="00F811E0" w:rsidRPr="00F811E0">
        <w:rPr>
          <w:rFonts w:cs="Arial"/>
          <w:szCs w:val="24"/>
        </w:rPr>
        <w:t xml:space="preserve">post-hoc </w:t>
      </w:r>
      <w:r w:rsidR="002D6929" w:rsidRPr="00BB1806">
        <w:rPr>
          <w:rFonts w:cs="Arial"/>
          <w:szCs w:val="24"/>
        </w:rPr>
        <w:t xml:space="preserve">Tukey’s multiple comparison test. </w:t>
      </w:r>
      <w:r w:rsidR="002D6929" w:rsidRPr="00BB1806">
        <w:rPr>
          <w:rFonts w:cs="Arial"/>
          <w:b/>
          <w:bCs/>
          <w:szCs w:val="24"/>
        </w:rPr>
        <w:t>*</w:t>
      </w:r>
      <w:r w:rsidR="002D6929" w:rsidRPr="00BB1806">
        <w:rPr>
          <w:rFonts w:cs="Arial"/>
          <w:szCs w:val="24"/>
        </w:rPr>
        <w:t xml:space="preserve">p&lt;0.5; **p&lt;0.05; ***p&lt;0.001. </w:t>
      </w:r>
      <w:r w:rsidR="002D6929" w:rsidRPr="00BB1806">
        <w:rPr>
          <w:rFonts w:cs="Arial"/>
          <w:b/>
          <w:szCs w:val="24"/>
        </w:rPr>
        <w:t>(A)</w:t>
      </w:r>
      <w:r w:rsidR="002D6929" w:rsidRPr="00BB1806">
        <w:rPr>
          <w:rFonts w:cs="Arial"/>
          <w:szCs w:val="24"/>
        </w:rPr>
        <w:t xml:space="preserve"> Data are representative of three independent experiments for samples collected on day -1 and a pool of two experiments for samples collected on days 20 and 26; n = 5-10/group. </w:t>
      </w:r>
      <w:r w:rsidR="002D6929" w:rsidRPr="00BB1806">
        <w:rPr>
          <w:rFonts w:cs="Arial"/>
          <w:b/>
          <w:szCs w:val="24"/>
        </w:rPr>
        <w:t xml:space="preserve">(B) </w:t>
      </w:r>
      <w:r w:rsidR="002D6929" w:rsidRPr="00BB1806">
        <w:rPr>
          <w:rFonts w:cs="Arial"/>
          <w:szCs w:val="24"/>
        </w:rPr>
        <w:t>Data are representative of three independent experiments, n = 5</w:t>
      </w:r>
      <w:r w:rsidR="00A56B72">
        <w:rPr>
          <w:rFonts w:cs="Arial"/>
          <w:szCs w:val="24"/>
        </w:rPr>
        <w:t>/group</w:t>
      </w:r>
      <w:r w:rsidR="002D6929" w:rsidRPr="00BB1806">
        <w:rPr>
          <w:rFonts w:cs="Arial"/>
          <w:szCs w:val="24"/>
        </w:rPr>
        <w:t xml:space="preserve">. </w:t>
      </w:r>
      <w:r w:rsidR="00DB4F2A" w:rsidRPr="00DB4F2A">
        <w:rPr>
          <w:rFonts w:cs="Arial"/>
          <w:szCs w:val="24"/>
        </w:rPr>
        <w:t>Average ± SD is shown.</w:t>
      </w:r>
      <w:r w:rsidR="00DB4F2A">
        <w:rPr>
          <w:rFonts w:cs="Arial"/>
          <w:szCs w:val="24"/>
        </w:rPr>
        <w:t xml:space="preserve"> </w:t>
      </w:r>
      <w:r w:rsidR="002D6929" w:rsidRPr="00BB1806">
        <w:rPr>
          <w:rFonts w:cs="Arial"/>
          <w:szCs w:val="24"/>
        </w:rPr>
        <w:t>Significant differences between Sham/OVA and EcO83-OMVs treatment groups (OMVs 0.1</w:t>
      </w:r>
      <w:r w:rsidR="00A56B72">
        <w:rPr>
          <w:rFonts w:cs="Arial"/>
          <w:szCs w:val="24"/>
        </w:rPr>
        <w:t xml:space="preserve"> </w:t>
      </w:r>
      <w:r w:rsidR="002D6929" w:rsidRPr="00BB1806">
        <w:rPr>
          <w:rFonts w:cs="Arial"/>
          <w:szCs w:val="24"/>
        </w:rPr>
        <w:t>µg/OVA or OMVs 1</w:t>
      </w:r>
      <w:r w:rsidR="00A56B72">
        <w:rPr>
          <w:rFonts w:cs="Arial"/>
          <w:szCs w:val="24"/>
        </w:rPr>
        <w:t xml:space="preserve"> </w:t>
      </w:r>
      <w:r w:rsidR="002D6929" w:rsidRPr="00BB1806">
        <w:rPr>
          <w:rFonts w:cs="Arial"/>
          <w:szCs w:val="24"/>
        </w:rPr>
        <w:t>µg/OVA) are indicated. OVA = ovalbumin; OMVs = EcO83-OMVs.</w:t>
      </w:r>
    </w:p>
    <w:p w14:paraId="36D531A3" w14:textId="77777777" w:rsidR="00A1310D" w:rsidRDefault="00A1310D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07D11D8" w14:textId="369B0103" w:rsidR="00B30E00" w:rsidRDefault="004421A9" w:rsidP="00B30E00">
      <w:pPr>
        <w:spacing w:line="360" w:lineRule="auto"/>
        <w:rPr>
          <w:rFonts w:cs="Arial"/>
          <w:b/>
          <w:szCs w:val="24"/>
        </w:rPr>
      </w:pPr>
      <w:r w:rsidRPr="003D7FFA">
        <w:rPr>
          <w:rFonts w:cs="Arial"/>
          <w:b/>
          <w:color w:val="000000" w:themeColor="text1"/>
          <w:szCs w:val="24"/>
        </w:rPr>
        <w:t xml:space="preserve">SUPPLEMENTARY </w:t>
      </w:r>
      <w:r w:rsidRPr="003D7FFA">
        <w:rPr>
          <w:rFonts w:cs="Arial"/>
          <w:b/>
          <w:szCs w:val="24"/>
        </w:rPr>
        <w:t>REFERENCES</w:t>
      </w:r>
      <w:r w:rsidR="00C5603C">
        <w:rPr>
          <w:rFonts w:cs="Arial"/>
          <w:b/>
          <w:szCs w:val="24"/>
        </w:rPr>
        <w:t xml:space="preserve"> </w:t>
      </w:r>
    </w:p>
    <w:p w14:paraId="7DA3E37E" w14:textId="77777777" w:rsidR="00A1310D" w:rsidRPr="0022618A" w:rsidRDefault="00A1310D" w:rsidP="00A1310D">
      <w:pPr>
        <w:autoSpaceDE w:val="0"/>
        <w:autoSpaceDN w:val="0"/>
        <w:rPr>
          <w:rFonts w:eastAsia="Times New Roman"/>
          <w:szCs w:val="24"/>
        </w:rPr>
      </w:pPr>
      <w:proofErr w:type="spellStart"/>
      <w:r w:rsidRPr="0022618A">
        <w:rPr>
          <w:rFonts w:eastAsia="Times New Roman"/>
        </w:rPr>
        <w:t>Korb</w:t>
      </w:r>
      <w:proofErr w:type="spellEnd"/>
      <w:r w:rsidRPr="0022618A">
        <w:rPr>
          <w:rFonts w:eastAsia="Times New Roman"/>
        </w:rPr>
        <w:t xml:space="preserve">, E. </w:t>
      </w:r>
      <w:r w:rsidRPr="0022618A">
        <w:rPr>
          <w:rFonts w:eastAsia="Times New Roman"/>
          <w:i/>
          <w:iCs/>
        </w:rPr>
        <w:t>et al.</w:t>
      </w:r>
      <w:r w:rsidRPr="0022618A">
        <w:rPr>
          <w:rFonts w:eastAsia="Times New Roman"/>
        </w:rPr>
        <w:t xml:space="preserve"> Reduction of Allergic Lung Disease by Mucosal Application of </w:t>
      </w:r>
      <w:r w:rsidRPr="00737307">
        <w:rPr>
          <w:rFonts w:eastAsia="Times New Roman"/>
          <w:i/>
        </w:rPr>
        <w:t xml:space="preserve">Toxoplasma </w:t>
      </w:r>
      <w:proofErr w:type="spellStart"/>
      <w:r w:rsidRPr="00737307">
        <w:rPr>
          <w:rFonts w:eastAsia="Times New Roman"/>
          <w:i/>
        </w:rPr>
        <w:t>gondii</w:t>
      </w:r>
      <w:proofErr w:type="spellEnd"/>
      <w:r w:rsidRPr="0022618A">
        <w:rPr>
          <w:rFonts w:eastAsia="Times New Roman"/>
        </w:rPr>
        <w:t xml:space="preserve">-Derived Molecules: Possible Role of Carbohydrates. </w:t>
      </w:r>
      <w:r w:rsidRPr="0022618A">
        <w:rPr>
          <w:rFonts w:eastAsia="Times New Roman"/>
          <w:i/>
          <w:iCs/>
        </w:rPr>
        <w:t xml:space="preserve">Front </w:t>
      </w:r>
      <w:proofErr w:type="spellStart"/>
      <w:r w:rsidRPr="0022618A">
        <w:rPr>
          <w:rFonts w:eastAsia="Times New Roman"/>
          <w:i/>
          <w:iCs/>
        </w:rPr>
        <w:t>Immunol</w:t>
      </w:r>
      <w:proofErr w:type="spellEnd"/>
      <w:r w:rsidRPr="0022618A">
        <w:rPr>
          <w:rFonts w:eastAsia="Times New Roman"/>
        </w:rPr>
        <w:t xml:space="preserve"> </w:t>
      </w:r>
      <w:r w:rsidRPr="0022618A">
        <w:rPr>
          <w:rFonts w:eastAsia="Times New Roman"/>
          <w:b/>
          <w:bCs/>
        </w:rPr>
        <w:t>11</w:t>
      </w:r>
      <w:r w:rsidRPr="0022618A">
        <w:rPr>
          <w:rFonts w:eastAsia="Times New Roman"/>
        </w:rPr>
        <w:t>, (2021).</w:t>
      </w:r>
    </w:p>
    <w:sectPr w:rsidR="00A1310D" w:rsidRPr="0022618A" w:rsidSect="00EE6BAE">
      <w:footerReference w:type="default" r:id="rId8"/>
      <w:pgSz w:w="11906" w:h="16838"/>
      <w:pgMar w:top="1418" w:right="1418" w:bottom="1134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998D3" w14:textId="77777777" w:rsidR="00E0081E" w:rsidRDefault="00E0081E" w:rsidP="00F91725">
      <w:pPr>
        <w:spacing w:after="0" w:line="240" w:lineRule="auto"/>
      </w:pPr>
      <w:r>
        <w:separator/>
      </w:r>
    </w:p>
  </w:endnote>
  <w:endnote w:type="continuationSeparator" w:id="0">
    <w:p w14:paraId="6EC70C1C" w14:textId="77777777" w:rsidR="00E0081E" w:rsidRDefault="00E0081E" w:rsidP="00F9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903405"/>
      <w:docPartObj>
        <w:docPartGallery w:val="Page Numbers (Bottom of Page)"/>
        <w:docPartUnique/>
      </w:docPartObj>
    </w:sdtPr>
    <w:sdtEndPr/>
    <w:sdtContent>
      <w:p w14:paraId="6958AF92" w14:textId="06D0AB25" w:rsidR="00E0081E" w:rsidRDefault="00E0081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0D">
          <w:rPr>
            <w:noProof/>
          </w:rPr>
          <w:t>8</w:t>
        </w:r>
        <w:r>
          <w:fldChar w:fldCharType="end"/>
        </w:r>
      </w:p>
    </w:sdtContent>
  </w:sdt>
  <w:p w14:paraId="24293ECD" w14:textId="77777777" w:rsidR="00E0081E" w:rsidRDefault="00E008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E3E4D" w14:textId="588046BD" w:rsidR="00E0081E" w:rsidRDefault="00E0081E">
    <w:pPr>
      <w:pStyle w:val="Fuzeile"/>
      <w:jc w:val="center"/>
    </w:pPr>
  </w:p>
  <w:p w14:paraId="0B08B85D" w14:textId="77777777" w:rsidR="00E0081E" w:rsidRDefault="00E008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4F2F3" w14:textId="77777777" w:rsidR="00E0081E" w:rsidRDefault="00E0081E" w:rsidP="00F91725">
      <w:pPr>
        <w:spacing w:after="0" w:line="240" w:lineRule="auto"/>
      </w:pPr>
      <w:r>
        <w:separator/>
      </w:r>
    </w:p>
  </w:footnote>
  <w:footnote w:type="continuationSeparator" w:id="0">
    <w:p w14:paraId="7C835990" w14:textId="77777777" w:rsidR="00E0081E" w:rsidRDefault="00E0081E" w:rsidP="00F91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00"/>
    <w:rsid w:val="00046EEB"/>
    <w:rsid w:val="00051A28"/>
    <w:rsid w:val="000528C0"/>
    <w:rsid w:val="00062FBA"/>
    <w:rsid w:val="00072262"/>
    <w:rsid w:val="000A28D4"/>
    <w:rsid w:val="000D35D4"/>
    <w:rsid w:val="001551BE"/>
    <w:rsid w:val="00174AFA"/>
    <w:rsid w:val="001765E6"/>
    <w:rsid w:val="001B2A63"/>
    <w:rsid w:val="001E34CB"/>
    <w:rsid w:val="002011D1"/>
    <w:rsid w:val="002127E3"/>
    <w:rsid w:val="002201F6"/>
    <w:rsid w:val="0022618A"/>
    <w:rsid w:val="00233327"/>
    <w:rsid w:val="00277C7B"/>
    <w:rsid w:val="002B7751"/>
    <w:rsid w:val="002C32CB"/>
    <w:rsid w:val="002C56CA"/>
    <w:rsid w:val="002D1948"/>
    <w:rsid w:val="002D6929"/>
    <w:rsid w:val="00306B58"/>
    <w:rsid w:val="00316569"/>
    <w:rsid w:val="00355B46"/>
    <w:rsid w:val="003764CD"/>
    <w:rsid w:val="003D75CC"/>
    <w:rsid w:val="003D765E"/>
    <w:rsid w:val="003D7FFA"/>
    <w:rsid w:val="003F13B6"/>
    <w:rsid w:val="00412274"/>
    <w:rsid w:val="00425E10"/>
    <w:rsid w:val="004421A9"/>
    <w:rsid w:val="004A7A1B"/>
    <w:rsid w:val="004C7227"/>
    <w:rsid w:val="00504DD9"/>
    <w:rsid w:val="00531D0A"/>
    <w:rsid w:val="00562C99"/>
    <w:rsid w:val="00581404"/>
    <w:rsid w:val="00586A7A"/>
    <w:rsid w:val="005B4456"/>
    <w:rsid w:val="005C276B"/>
    <w:rsid w:val="00601EB5"/>
    <w:rsid w:val="00614747"/>
    <w:rsid w:val="006459C1"/>
    <w:rsid w:val="0065715F"/>
    <w:rsid w:val="00667643"/>
    <w:rsid w:val="007008E6"/>
    <w:rsid w:val="00703D5F"/>
    <w:rsid w:val="00737307"/>
    <w:rsid w:val="00757013"/>
    <w:rsid w:val="007B3331"/>
    <w:rsid w:val="007C6361"/>
    <w:rsid w:val="007D76D9"/>
    <w:rsid w:val="007E00D7"/>
    <w:rsid w:val="007E514C"/>
    <w:rsid w:val="0082106C"/>
    <w:rsid w:val="00821E98"/>
    <w:rsid w:val="00824098"/>
    <w:rsid w:val="008464F4"/>
    <w:rsid w:val="00870062"/>
    <w:rsid w:val="00877D4D"/>
    <w:rsid w:val="008B13CF"/>
    <w:rsid w:val="008D7DD1"/>
    <w:rsid w:val="008E2C28"/>
    <w:rsid w:val="00901D1B"/>
    <w:rsid w:val="00951520"/>
    <w:rsid w:val="0095639C"/>
    <w:rsid w:val="009E3B27"/>
    <w:rsid w:val="009F20BE"/>
    <w:rsid w:val="00A0477D"/>
    <w:rsid w:val="00A1310D"/>
    <w:rsid w:val="00A241E3"/>
    <w:rsid w:val="00A52ED0"/>
    <w:rsid w:val="00A56B72"/>
    <w:rsid w:val="00AC4532"/>
    <w:rsid w:val="00AE64A2"/>
    <w:rsid w:val="00AF4EF3"/>
    <w:rsid w:val="00B30E00"/>
    <w:rsid w:val="00B4524C"/>
    <w:rsid w:val="00B62BEA"/>
    <w:rsid w:val="00B93234"/>
    <w:rsid w:val="00BA32E7"/>
    <w:rsid w:val="00BB1806"/>
    <w:rsid w:val="00BB4720"/>
    <w:rsid w:val="00BF7DBA"/>
    <w:rsid w:val="00C06897"/>
    <w:rsid w:val="00C11A71"/>
    <w:rsid w:val="00C175A3"/>
    <w:rsid w:val="00C2274F"/>
    <w:rsid w:val="00C36517"/>
    <w:rsid w:val="00C5603C"/>
    <w:rsid w:val="00C65441"/>
    <w:rsid w:val="00CA5C99"/>
    <w:rsid w:val="00D83F95"/>
    <w:rsid w:val="00D84A26"/>
    <w:rsid w:val="00DB4F2A"/>
    <w:rsid w:val="00E0081E"/>
    <w:rsid w:val="00E3024F"/>
    <w:rsid w:val="00E42828"/>
    <w:rsid w:val="00E82F57"/>
    <w:rsid w:val="00ED5024"/>
    <w:rsid w:val="00EE6BAE"/>
    <w:rsid w:val="00EF6965"/>
    <w:rsid w:val="00F04ED2"/>
    <w:rsid w:val="00F37198"/>
    <w:rsid w:val="00F72A9E"/>
    <w:rsid w:val="00F811E0"/>
    <w:rsid w:val="00F91725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4369"/>
  <w15:chartTrackingRefBased/>
  <w15:docId w15:val="{53C2C5A4-FB3A-4CBC-9971-8DEA3F4F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310D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3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3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31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31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31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31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31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31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31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31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310D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Formatvorlage1">
    <w:name w:val="Formatvorlage1"/>
    <w:basedOn w:val="Standard"/>
    <w:link w:val="Formatvorlage1Zchn"/>
    <w:rsid w:val="00B30E00"/>
    <w:pPr>
      <w:spacing w:after="0" w:line="360" w:lineRule="auto"/>
    </w:pPr>
    <w:rPr>
      <w:rFonts w:eastAsia="Times New Roman" w:cs="Arial"/>
      <w:szCs w:val="24"/>
      <w:lang w:eastAsia="de-DE"/>
    </w:rPr>
  </w:style>
  <w:style w:type="character" w:customStyle="1" w:styleId="Formatvorlage1Zchn">
    <w:name w:val="Formatvorlage1 Zchn"/>
    <w:link w:val="Formatvorlage1"/>
    <w:rsid w:val="00B30E00"/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ormatvorlage4">
    <w:name w:val="Formatvorlage4"/>
    <w:basedOn w:val="berschrift4"/>
    <w:link w:val="Formatvorlage4Zchn"/>
    <w:rsid w:val="00B30E00"/>
    <w:pPr>
      <w:keepLines w:val="0"/>
      <w:spacing w:before="240" w:after="60" w:line="240" w:lineRule="auto"/>
    </w:pPr>
    <w:rPr>
      <w:rFonts w:ascii="Arial" w:eastAsia="Times New Roman" w:hAnsi="Arial" w:cs="Times New Roman"/>
      <w:b/>
      <w:bCs/>
      <w:i w:val="0"/>
      <w:iCs w:val="0"/>
      <w:color w:val="auto"/>
      <w:szCs w:val="28"/>
      <w:lang w:eastAsia="de-DE"/>
    </w:rPr>
  </w:style>
  <w:style w:type="character" w:customStyle="1" w:styleId="Formatvorlage4Zchn">
    <w:name w:val="Formatvorlage4 Zchn"/>
    <w:link w:val="Formatvorlage4"/>
    <w:rsid w:val="00B30E00"/>
    <w:rPr>
      <w:rFonts w:ascii="Arial" w:eastAsia="Times New Roman" w:hAnsi="Arial" w:cs="Times New Roman"/>
      <w:b/>
      <w:bCs/>
      <w:sz w:val="24"/>
      <w:szCs w:val="28"/>
      <w:lang w:eastAsia="de-DE"/>
    </w:rPr>
  </w:style>
  <w:style w:type="paragraph" w:customStyle="1" w:styleId="Default">
    <w:name w:val="Default"/>
    <w:rsid w:val="00B30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a-DK"/>
    </w:rPr>
  </w:style>
  <w:style w:type="table" w:customStyle="1" w:styleId="Listentabelle1hell1">
    <w:name w:val="Listentabelle 1 hell1"/>
    <w:basedOn w:val="NormaleTabelle"/>
    <w:uiPriority w:val="46"/>
    <w:rsid w:val="00B30E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B30E00"/>
    <w:rPr>
      <w:color w:val="0000FF"/>
      <w:u w:val="single"/>
    </w:rPr>
  </w:style>
  <w:style w:type="character" w:customStyle="1" w:styleId="c-bibliographic-informationvalue">
    <w:name w:val="c-bibliographic-information__value"/>
    <w:basedOn w:val="Absatz-Standardschriftart"/>
    <w:rsid w:val="00B30E00"/>
  </w:style>
  <w:style w:type="character" w:styleId="Platzhaltertext">
    <w:name w:val="Placeholder Text"/>
    <w:basedOn w:val="Absatz-Standardschriftart"/>
    <w:uiPriority w:val="99"/>
    <w:semiHidden/>
    <w:rsid w:val="00FF5D1A"/>
    <w:rPr>
      <w:color w:val="808080"/>
    </w:rPr>
  </w:style>
  <w:style w:type="table" w:styleId="Tabellenraster">
    <w:name w:val="Table Grid"/>
    <w:basedOn w:val="NormaleTabelle"/>
    <w:uiPriority w:val="39"/>
    <w:rsid w:val="00FF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1310D"/>
    <w:rPr>
      <w:b/>
      <w:bCs/>
    </w:rPr>
  </w:style>
  <w:style w:type="character" w:styleId="Zeilennummer">
    <w:name w:val="line number"/>
    <w:basedOn w:val="Absatz-Standardschriftart"/>
    <w:uiPriority w:val="99"/>
    <w:semiHidden/>
    <w:unhideWhenUsed/>
    <w:rsid w:val="004421A9"/>
  </w:style>
  <w:style w:type="character" w:styleId="Kommentarzeichen">
    <w:name w:val="annotation reference"/>
    <w:basedOn w:val="Absatz-Standardschriftart"/>
    <w:uiPriority w:val="99"/>
    <w:semiHidden/>
    <w:unhideWhenUsed/>
    <w:rsid w:val="005C27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7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7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7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76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2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276B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008E6"/>
    <w:rPr>
      <w:color w:val="954F72"/>
      <w:u w:val="single"/>
    </w:rPr>
  </w:style>
  <w:style w:type="paragraph" w:customStyle="1" w:styleId="msonormal0">
    <w:name w:val="msonormal"/>
    <w:basedOn w:val="Standard"/>
    <w:rsid w:val="0070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63">
    <w:name w:val="xl63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64">
    <w:name w:val="xl64"/>
    <w:basedOn w:val="Standard"/>
    <w:rsid w:val="007008E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de-DE"/>
    </w:rPr>
  </w:style>
  <w:style w:type="paragraph" w:customStyle="1" w:styleId="xl65">
    <w:name w:val="xl65"/>
    <w:basedOn w:val="Standard"/>
    <w:rsid w:val="007008E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de-DE"/>
    </w:rPr>
  </w:style>
  <w:style w:type="paragraph" w:customStyle="1" w:styleId="xl66">
    <w:name w:val="xl66"/>
    <w:basedOn w:val="Standard"/>
    <w:rsid w:val="007008E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67">
    <w:name w:val="xl67"/>
    <w:basedOn w:val="Standard"/>
    <w:rsid w:val="007008E6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68">
    <w:name w:val="xl68"/>
    <w:basedOn w:val="Standard"/>
    <w:rsid w:val="007008E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69">
    <w:name w:val="xl69"/>
    <w:basedOn w:val="Standard"/>
    <w:rsid w:val="007008E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70">
    <w:name w:val="xl70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Cs w:val="24"/>
      <w:lang w:eastAsia="de-DE"/>
    </w:rPr>
  </w:style>
  <w:style w:type="paragraph" w:customStyle="1" w:styleId="xl71">
    <w:name w:val="xl71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2">
    <w:name w:val="xl72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Cs w:val="24"/>
      <w:lang w:eastAsia="de-DE"/>
    </w:rPr>
  </w:style>
  <w:style w:type="paragraph" w:customStyle="1" w:styleId="xl73">
    <w:name w:val="xl73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4">
    <w:name w:val="xl74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A0A0A"/>
      <w:szCs w:val="24"/>
      <w:lang w:eastAsia="de-DE"/>
    </w:rPr>
  </w:style>
  <w:style w:type="paragraph" w:customStyle="1" w:styleId="xl75">
    <w:name w:val="xl75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6">
    <w:name w:val="xl76"/>
    <w:basedOn w:val="Standard"/>
    <w:rsid w:val="00EE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7">
    <w:name w:val="xl77"/>
    <w:basedOn w:val="Standard"/>
    <w:rsid w:val="00EE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color w:val="0A0A0A"/>
      <w:szCs w:val="24"/>
      <w:lang w:eastAsia="de-DE"/>
    </w:rPr>
  </w:style>
  <w:style w:type="paragraph" w:customStyle="1" w:styleId="xl78">
    <w:name w:val="xl78"/>
    <w:basedOn w:val="Standard"/>
    <w:rsid w:val="00EE6BA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de-DE"/>
    </w:rPr>
  </w:style>
  <w:style w:type="paragraph" w:customStyle="1" w:styleId="xl79">
    <w:name w:val="xl79"/>
    <w:basedOn w:val="Standard"/>
    <w:rsid w:val="00EE6B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80">
    <w:name w:val="xl80"/>
    <w:basedOn w:val="Standard"/>
    <w:rsid w:val="00EE6BA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9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1725"/>
  </w:style>
  <w:style w:type="paragraph" w:styleId="Fuzeile">
    <w:name w:val="footer"/>
    <w:basedOn w:val="Standard"/>
    <w:link w:val="FuzeileZchn"/>
    <w:uiPriority w:val="99"/>
    <w:unhideWhenUsed/>
    <w:rsid w:val="00F9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1725"/>
  </w:style>
  <w:style w:type="character" w:customStyle="1" w:styleId="berschrift1Zchn">
    <w:name w:val="Überschrift 1 Zchn"/>
    <w:basedOn w:val="Absatz-Standardschriftart"/>
    <w:link w:val="berschrift1"/>
    <w:uiPriority w:val="9"/>
    <w:rsid w:val="00A131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31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310D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310D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310D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310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3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131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131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310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31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310D"/>
    <w:rPr>
      <w:rFonts w:eastAsiaTheme="minorEastAsia"/>
      <w:color w:val="5A5A5A" w:themeColor="text1" w:themeTint="A5"/>
      <w:spacing w:val="15"/>
      <w:lang w:val="en-GB"/>
    </w:rPr>
  </w:style>
  <w:style w:type="character" w:styleId="Hervorhebung">
    <w:name w:val="Emphasis"/>
    <w:basedOn w:val="Absatz-Standardschriftart"/>
    <w:uiPriority w:val="20"/>
    <w:qFormat/>
    <w:rsid w:val="00A1310D"/>
    <w:rPr>
      <w:i/>
      <w:iCs/>
    </w:rPr>
  </w:style>
  <w:style w:type="paragraph" w:styleId="KeinLeerraum">
    <w:name w:val="No Spacing"/>
    <w:uiPriority w:val="1"/>
    <w:qFormat/>
    <w:rsid w:val="00A1310D"/>
    <w:pPr>
      <w:spacing w:after="0" w:line="240" w:lineRule="auto"/>
    </w:pPr>
    <w:rPr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A131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310D"/>
    <w:rPr>
      <w:i/>
      <w:iCs/>
      <w:color w:val="404040" w:themeColor="text1" w:themeTint="BF"/>
      <w:lang w:val="en-GB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310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310D"/>
    <w:rPr>
      <w:i/>
      <w:iCs/>
      <w:color w:val="5B9BD5" w:themeColor="accent1"/>
      <w:lang w:val="en-GB"/>
    </w:rPr>
  </w:style>
  <w:style w:type="character" w:styleId="SchwacheHervorhebung">
    <w:name w:val="Subtle Emphasis"/>
    <w:basedOn w:val="Absatz-Standardschriftart"/>
    <w:uiPriority w:val="19"/>
    <w:qFormat/>
    <w:rsid w:val="00A1310D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1310D"/>
    <w:rPr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A1310D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A1310D"/>
    <w:rPr>
      <w:b/>
      <w:bCs/>
      <w:smallCaps/>
      <w:color w:val="5B9BD5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A1310D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131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6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4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90C765A241478F87598B8758311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7E419-D348-4DA7-9AA1-C7F01ADDA390}"/>
      </w:docPartPr>
      <w:docPartBody>
        <w:p w:rsidR="001F5145" w:rsidRDefault="001523B9" w:rsidP="001523B9">
          <w:pPr>
            <w:pStyle w:val="BB90C765A241478F87598B8758311D7D"/>
          </w:pPr>
          <w:r w:rsidRPr="00D17F5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F5"/>
    <w:rsid w:val="000152A3"/>
    <w:rsid w:val="00036A2C"/>
    <w:rsid w:val="00084082"/>
    <w:rsid w:val="001523B9"/>
    <w:rsid w:val="001F5145"/>
    <w:rsid w:val="003E1AFF"/>
    <w:rsid w:val="004E6BD0"/>
    <w:rsid w:val="0054106D"/>
    <w:rsid w:val="005836F3"/>
    <w:rsid w:val="006050EA"/>
    <w:rsid w:val="007C53F5"/>
    <w:rsid w:val="00801CDA"/>
    <w:rsid w:val="008262C9"/>
    <w:rsid w:val="009A7189"/>
    <w:rsid w:val="00AC11A4"/>
    <w:rsid w:val="00BF2D95"/>
    <w:rsid w:val="00CB6118"/>
    <w:rsid w:val="00E52959"/>
    <w:rsid w:val="00E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523B9"/>
    <w:rPr>
      <w:color w:val="808080"/>
    </w:rPr>
  </w:style>
  <w:style w:type="paragraph" w:customStyle="1" w:styleId="DD8ED676108F4CF287BD56DC3FAE1E24">
    <w:name w:val="DD8ED676108F4CF287BD56DC3FAE1E24"/>
    <w:rsid w:val="00CB6118"/>
  </w:style>
  <w:style w:type="paragraph" w:customStyle="1" w:styleId="BB90C765A241478F87598B8758311D7D">
    <w:name w:val="BB90C765A241478F87598B8758311D7D"/>
    <w:rsid w:val="00152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BF78EB5-A9EC-4FEB-A348-2F2E4247FB32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  <we:property name="MENDELEY_CITATIONS" value="[{&quot;citationID&quot;:&quot;MENDELEY_CITATION_18aa36df-3a91-44fc-b6c4-fff2ad6a195a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&quot;,&quot;citationItems&quot;:[{&quot;id&quot;:&quot;214055d2-bb3c-3b29-ac17-0ca46d92c532&quot;,&quot;itemData&quot;:{&quot;type&quot;:&quot;article-journal&quot;,&quot;id&quot;:&quot;214055d2-bb3c-3b29-ac17-0ca46d92c532&quot;,&quot;title&quot;:&quot;Reduction of Allergic Lung Disease by Mucosal Application of Toxoplasma gondii-Derived Molecules: Possible Role of Carbohydrates&quot;,&quot;author&quot;:[{&quot;family&quot;:&quot;Korb&quot;,&quot;given&quot;:&quot;Elke&quot;,&quot;parse-names&quot;:false,&quot;dropping-particle&quot;:&quot;&quot;,&quot;non-dropping-particle&quot;:&quot;&quot;},{&quot;family&quot;:&quot;Drinić&quot;,&quot;given&quot;:&quot;Mirjana&quot;,&quot;parse-names&quot;:false,&quot;dropping-particle&quot;:&quot;&quot;,&quot;non-dropping-particle&quot;:&quot;&quot;},{&quot;family&quot;:&quot;Wagner&quot;,&quot;given&quot;:&quot;Angelika&quot;,&quot;parse-names&quot;:false,&quot;dropping-particle&quot;:&quot;&quot;,&quot;non-dropping-particle&quot;:&quot;&quot;},{&quot;family&quot;:&quot;Geissler&quot;,&quot;given&quot;:&quot;Nora&quot;,&quot;parse-names&quot;:false,&quot;dropping-particle&quot;:&quot;&quot;,&quot;non-dropping-particle&quot;:&quot;&quot;},{&quot;family&quot;:&quot;Inic-Kanada&quot;,&quot;given&quot;:&quot;Aleksandra&quot;,&quot;parse-names&quot;:false,&quot;dropping-particle&quot;:&quot;&quot;,&quot;non-dropping-particle&quot;:&quot;&quot;},{&quot;family&quot;:&quot;Peschke&quot;,&quot;given&quot;:&quot;Roman&quot;,&quot;parse-names&quot;:false,&quot;dropping-particle&quot;:&quot;&quot;,&quot;non-dropping-particle&quot;:&quot;&quot;},{&quot;family&quot;:&quot;Joachim&quot;,&quot;given&quot;:&quot;Anja&quot;,&quot;parse-names&quot;:false,&quot;dropping-particle&quot;:&quot;&quot;,&quot;non-dropping-particle&quot;:&quot;&quot;},{&quot;family&quot;:&quot;Wiedermann&quot;,&quot;given&quot;:&quot;Ursula&quot;,&quot;parse-names&quot;:false,&quot;dropping-particle&quot;:&quot;&quot;,&quot;non-dropping-particle&quot;:&quot;&quot;},{&quot;family&quot;:&quot;Schabussova&quot;,&quot;given&quot;:&quot;Irma&quot;,&quot;parse-names&quot;:false,&quot;dropping-particle&quot;:&quot;&quot;,&quot;non-dropping-particle&quot;:&quot;&quot;}],&quot;container-title&quot;:&quot;Frontiers in Immunology&quot;,&quot;container-title-short&quot;:&quot;Front Immunol&quot;,&quot;DOI&quot;:&quot;10.3389/fimmu.2020.612766&quot;,&quot;ISSN&quot;:&quot;1664-3224&quot;,&quot;issued&quot;:{&quot;date-parts&quot;:[[2021,3,10]]},&quot;volume&quot;:&quot;11&quot;},&quot;isTemporary&quot;:false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E117-C6BD-4A58-BF77-1925E8AB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Schabussova Irma</dc:creator>
  <cp:keywords/>
  <dc:description/>
  <cp:lastModifiedBy>irma.schabussova@meduniwein.ac.at</cp:lastModifiedBy>
  <cp:revision>9</cp:revision>
  <cp:lastPrinted>2023-03-22T08:53:00Z</cp:lastPrinted>
  <dcterms:created xsi:type="dcterms:W3CDTF">2023-03-27T13:30:00Z</dcterms:created>
  <dcterms:modified xsi:type="dcterms:W3CDTF">2023-03-31T09:58:00Z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http://www.zotero.org/styles/allergy</vt:lpwstr>
  </property>
  <property fmtid="{D5CDD505-2E9C-101B-9397-08002B2CF9AE}" pid="3" name="Mendeley Recent Style Name 0_1">
    <vt:lpwstr>Allergy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http://www.zotero.org/styles/the-journal-of-immunology</vt:lpwstr>
  </property>
  <property fmtid="{D5CDD505-2E9C-101B-9397-08002B2CF9AE}" pid="19" name="Mendeley Recent Style Name 8_1">
    <vt:lpwstr>The Journal of Immunology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