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050FD4" w14:textId="77777777" w:rsidR="009E14D5" w:rsidRPr="009E14D5" w:rsidRDefault="009E14D5" w:rsidP="00B37CF2">
      <w:pPr>
        <w:spacing w:line="480" w:lineRule="auto"/>
        <w:jc w:val="center"/>
        <w:rPr>
          <w:rFonts w:ascii="Times New Roman" w:hAnsi="Times New Roman" w:cs="Times New Roman"/>
          <w:b/>
          <w:sz w:val="28"/>
          <w:szCs w:val="24"/>
          <w:u w:val="single"/>
          <w:lang w:val="en-GB"/>
        </w:rPr>
      </w:pPr>
      <w:bookmarkStart w:id="0" w:name="_GoBack"/>
      <w:bookmarkEnd w:id="0"/>
      <w:r w:rsidRPr="009E14D5">
        <w:rPr>
          <w:rFonts w:ascii="Times New Roman" w:hAnsi="Times New Roman" w:cs="Times New Roman"/>
          <w:b/>
          <w:sz w:val="28"/>
          <w:szCs w:val="24"/>
          <w:u w:val="single"/>
          <w:lang w:val="en-GB"/>
        </w:rPr>
        <w:t>Supplementary Information</w:t>
      </w:r>
    </w:p>
    <w:p w14:paraId="0A3CE5A7" w14:textId="77777777" w:rsidR="009E14D5" w:rsidRPr="005C4DD5" w:rsidRDefault="009E14D5" w:rsidP="005C4DD5">
      <w:pPr>
        <w:spacing w:line="480" w:lineRule="auto"/>
        <w:rPr>
          <w:rFonts w:ascii="Times New Roman" w:hAnsi="Times New Roman" w:cs="Times New Roman"/>
          <w:b/>
          <w:sz w:val="24"/>
          <w:szCs w:val="24"/>
          <w:u w:val="single"/>
          <w:lang w:val="en-GB"/>
        </w:rPr>
      </w:pPr>
    </w:p>
    <w:p w14:paraId="5D42DC88" w14:textId="77777777" w:rsidR="002263BA" w:rsidRPr="005C4DD5" w:rsidRDefault="002263BA" w:rsidP="005C4DD5">
      <w:pPr>
        <w:spacing w:line="480" w:lineRule="auto"/>
        <w:jc w:val="center"/>
        <w:rPr>
          <w:rFonts w:ascii="Times New Roman" w:hAnsi="Times New Roman" w:cs="Times New Roman"/>
          <w:b/>
          <w:sz w:val="28"/>
          <w:szCs w:val="24"/>
          <w:u w:val="single"/>
          <w:lang w:val="en-GB"/>
        </w:rPr>
      </w:pPr>
      <w:r w:rsidRPr="005C4DD5">
        <w:rPr>
          <w:rFonts w:ascii="Times New Roman" w:hAnsi="Times New Roman" w:cs="Times New Roman"/>
          <w:b/>
          <w:sz w:val="28"/>
          <w:szCs w:val="24"/>
          <w:lang w:val="en-GB"/>
        </w:rPr>
        <w:t xml:space="preserve">Post-Bragg Peak </w:t>
      </w:r>
      <w:proofErr w:type="spellStart"/>
      <w:r w:rsidRPr="005C4DD5">
        <w:rPr>
          <w:rFonts w:ascii="Times New Roman" w:hAnsi="Times New Roman" w:cs="Times New Roman"/>
          <w:b/>
          <w:sz w:val="28"/>
          <w:szCs w:val="24"/>
          <w:lang w:val="en-GB"/>
        </w:rPr>
        <w:t>keV</w:t>
      </w:r>
      <w:proofErr w:type="spellEnd"/>
      <w:r w:rsidRPr="005C4DD5">
        <w:rPr>
          <w:rFonts w:ascii="Times New Roman" w:hAnsi="Times New Roman" w:cs="Times New Roman"/>
          <w:b/>
          <w:sz w:val="28"/>
          <w:szCs w:val="24"/>
          <w:lang w:val="en-GB"/>
        </w:rPr>
        <w:t>-Secondary Electron Radiolysis Revealed by Track-Ends Imaging of High-Energy Protons.</w:t>
      </w:r>
    </w:p>
    <w:p w14:paraId="69133554" w14:textId="77777777" w:rsidR="00E17D76" w:rsidRPr="005C4DD5" w:rsidRDefault="00E17D76" w:rsidP="005C4DD5">
      <w:pPr>
        <w:rPr>
          <w:rFonts w:ascii="Times New Roman" w:hAnsi="Times New Roman" w:cs="Times New Roman"/>
          <w:b/>
          <w:sz w:val="24"/>
          <w:szCs w:val="24"/>
          <w:u w:val="single"/>
          <w:lang w:val="en-GB"/>
        </w:rPr>
      </w:pPr>
    </w:p>
    <w:p w14:paraId="20F1D53F" w14:textId="77777777" w:rsidR="0097183A" w:rsidRPr="005C4DD5" w:rsidRDefault="0097183A" w:rsidP="005C4DD5">
      <w:pPr>
        <w:rPr>
          <w:rFonts w:ascii="Times New Roman" w:hAnsi="Times New Roman" w:cs="Times New Roman"/>
          <w:b/>
          <w:sz w:val="24"/>
          <w:szCs w:val="24"/>
          <w:u w:val="single"/>
          <w:lang w:val="en-GB"/>
        </w:rPr>
      </w:pPr>
      <w:r w:rsidRPr="005C4DD5">
        <w:rPr>
          <w:rFonts w:ascii="Times New Roman" w:hAnsi="Times New Roman" w:cs="Times New Roman"/>
          <w:b/>
          <w:sz w:val="24"/>
          <w:szCs w:val="24"/>
          <w:u w:val="single"/>
          <w:lang w:val="en-GB"/>
        </w:rPr>
        <w:t>Authors:</w:t>
      </w:r>
    </w:p>
    <w:p w14:paraId="788EA3C8" w14:textId="77777777" w:rsidR="0097183A" w:rsidRPr="005C4DD5" w:rsidRDefault="0097183A" w:rsidP="005C4DD5">
      <w:pPr>
        <w:rPr>
          <w:rFonts w:ascii="Times New Roman" w:hAnsi="Times New Roman" w:cs="Times New Roman"/>
          <w:bCs/>
          <w:sz w:val="24"/>
          <w:szCs w:val="24"/>
          <w:lang w:val="en-GB"/>
        </w:rPr>
      </w:pPr>
      <w:r w:rsidRPr="005C4DD5">
        <w:rPr>
          <w:rFonts w:ascii="Times New Roman" w:hAnsi="Times New Roman" w:cs="Times New Roman"/>
          <w:bCs/>
          <w:sz w:val="24"/>
          <w:szCs w:val="24"/>
          <w:lang w:val="en-GB"/>
        </w:rPr>
        <w:t>Audouin J.</w:t>
      </w:r>
      <w:r w:rsidRPr="005C4DD5">
        <w:rPr>
          <w:rFonts w:ascii="Times New Roman" w:hAnsi="Times New Roman" w:cs="Times New Roman"/>
          <w:bCs/>
          <w:sz w:val="24"/>
          <w:szCs w:val="24"/>
          <w:vertAlign w:val="superscript"/>
          <w:lang w:val="en-GB"/>
        </w:rPr>
        <w:t>1</w:t>
      </w:r>
      <w:r w:rsidRPr="005C4DD5">
        <w:rPr>
          <w:rFonts w:ascii="Times New Roman" w:hAnsi="Times New Roman" w:cs="Times New Roman"/>
          <w:bCs/>
          <w:sz w:val="24"/>
          <w:szCs w:val="24"/>
          <w:lang w:val="en-GB"/>
        </w:rPr>
        <w:t>, Hofverberg J.P.</w:t>
      </w:r>
      <w:r w:rsidRPr="005C4DD5">
        <w:rPr>
          <w:rFonts w:ascii="Times New Roman" w:hAnsi="Times New Roman" w:cs="Times New Roman"/>
          <w:bCs/>
          <w:sz w:val="24"/>
          <w:szCs w:val="24"/>
          <w:vertAlign w:val="superscript"/>
          <w:lang w:val="en-GB"/>
        </w:rPr>
        <w:t>2</w:t>
      </w:r>
      <w:r w:rsidRPr="005C4DD5">
        <w:rPr>
          <w:rFonts w:ascii="Times New Roman" w:hAnsi="Times New Roman" w:cs="Times New Roman"/>
          <w:bCs/>
          <w:sz w:val="24"/>
          <w:szCs w:val="24"/>
          <w:lang w:val="en-GB"/>
        </w:rPr>
        <w:t xml:space="preserve">, </w:t>
      </w:r>
      <w:proofErr w:type="spellStart"/>
      <w:r w:rsidRPr="005C4DD5">
        <w:rPr>
          <w:rFonts w:ascii="Times New Roman" w:hAnsi="Times New Roman" w:cs="Times New Roman"/>
          <w:bCs/>
          <w:sz w:val="24"/>
          <w:szCs w:val="24"/>
          <w:lang w:val="en-GB"/>
        </w:rPr>
        <w:t>Ngono-Ravache</w:t>
      </w:r>
      <w:proofErr w:type="spellEnd"/>
      <w:r w:rsidRPr="005C4DD5">
        <w:rPr>
          <w:rFonts w:ascii="Times New Roman" w:hAnsi="Times New Roman" w:cs="Times New Roman"/>
          <w:bCs/>
          <w:sz w:val="24"/>
          <w:szCs w:val="24"/>
          <w:lang w:val="en-GB"/>
        </w:rPr>
        <w:t xml:space="preserve"> Y.</w:t>
      </w:r>
      <w:r w:rsidRPr="005C4DD5">
        <w:rPr>
          <w:rFonts w:ascii="Times New Roman" w:hAnsi="Times New Roman" w:cs="Times New Roman"/>
          <w:bCs/>
          <w:sz w:val="24"/>
          <w:szCs w:val="24"/>
          <w:vertAlign w:val="superscript"/>
          <w:lang w:val="en-GB"/>
        </w:rPr>
        <w:t>3</w:t>
      </w:r>
      <w:r w:rsidRPr="005C4DD5">
        <w:rPr>
          <w:rFonts w:ascii="Times New Roman" w:hAnsi="Times New Roman" w:cs="Times New Roman"/>
          <w:bCs/>
          <w:sz w:val="24"/>
          <w:szCs w:val="24"/>
          <w:lang w:val="en-GB"/>
        </w:rPr>
        <w:t>, Desorgher L.</w:t>
      </w:r>
      <w:r w:rsidRPr="005C4DD5">
        <w:rPr>
          <w:rFonts w:ascii="Times New Roman" w:hAnsi="Times New Roman" w:cs="Times New Roman"/>
          <w:bCs/>
          <w:sz w:val="24"/>
          <w:szCs w:val="24"/>
          <w:vertAlign w:val="superscript"/>
          <w:lang w:val="en-GB"/>
        </w:rPr>
        <w:t>4</w:t>
      </w:r>
      <w:r w:rsidRPr="005C4DD5">
        <w:rPr>
          <w:rFonts w:ascii="Times New Roman" w:hAnsi="Times New Roman" w:cs="Times New Roman"/>
          <w:bCs/>
          <w:sz w:val="24"/>
          <w:szCs w:val="24"/>
          <w:lang w:val="en-GB"/>
        </w:rPr>
        <w:t xml:space="preserve">, and </w:t>
      </w:r>
      <w:proofErr w:type="spellStart"/>
      <w:r w:rsidRPr="005C4DD5">
        <w:rPr>
          <w:rFonts w:ascii="Times New Roman" w:hAnsi="Times New Roman" w:cs="Times New Roman"/>
          <w:bCs/>
          <w:sz w:val="24"/>
          <w:szCs w:val="24"/>
          <w:lang w:val="en-GB"/>
        </w:rPr>
        <w:t>Baldacchino</w:t>
      </w:r>
      <w:proofErr w:type="spellEnd"/>
      <w:r w:rsidRPr="005C4DD5">
        <w:rPr>
          <w:rFonts w:ascii="Times New Roman" w:hAnsi="Times New Roman" w:cs="Times New Roman"/>
          <w:bCs/>
          <w:sz w:val="24"/>
          <w:szCs w:val="24"/>
          <w:lang w:val="en-GB"/>
        </w:rPr>
        <w:t xml:space="preserve"> G.</w:t>
      </w:r>
      <w:r w:rsidRPr="005C4DD5">
        <w:rPr>
          <w:rFonts w:ascii="Times New Roman" w:hAnsi="Times New Roman" w:cs="Times New Roman"/>
          <w:bCs/>
          <w:sz w:val="24"/>
          <w:szCs w:val="24"/>
          <w:vertAlign w:val="superscript"/>
          <w:lang w:val="en-GB"/>
        </w:rPr>
        <w:t xml:space="preserve"> 1#</w:t>
      </w:r>
    </w:p>
    <w:p w14:paraId="132E1DF4" w14:textId="77777777" w:rsidR="00032580" w:rsidRPr="005C4DD5" w:rsidRDefault="00032580" w:rsidP="005C4DD5">
      <w:pPr>
        <w:spacing w:line="480" w:lineRule="auto"/>
        <w:rPr>
          <w:rFonts w:ascii="Times New Roman" w:hAnsi="Times New Roman" w:cs="Times New Roman"/>
          <w:lang w:val="en-GB"/>
        </w:rPr>
      </w:pPr>
    </w:p>
    <w:p w14:paraId="6B3FDB80" w14:textId="77777777" w:rsidR="009E14D5" w:rsidRPr="005C4DD5" w:rsidRDefault="00827341" w:rsidP="005C4DD5">
      <w:pPr>
        <w:spacing w:line="480" w:lineRule="auto"/>
        <w:rPr>
          <w:rFonts w:ascii="Times New Roman" w:hAnsi="Times New Roman" w:cs="Times New Roman"/>
          <w:b/>
          <w:sz w:val="24"/>
          <w:u w:val="single"/>
          <w:lang w:val="en-GB"/>
        </w:rPr>
      </w:pPr>
      <w:r w:rsidRPr="005C4DD5">
        <w:rPr>
          <w:rFonts w:ascii="Times New Roman" w:hAnsi="Times New Roman" w:cs="Times New Roman"/>
          <w:b/>
          <w:sz w:val="24"/>
          <w:u w:val="single"/>
          <w:lang w:val="en-GB"/>
        </w:rPr>
        <w:t xml:space="preserve">SI-1 Determination of the </w:t>
      </w:r>
      <w:r w:rsidR="00D14C74" w:rsidRPr="005C4DD5">
        <w:rPr>
          <w:rFonts w:ascii="Times New Roman" w:hAnsi="Times New Roman" w:cs="Times New Roman"/>
          <w:b/>
          <w:sz w:val="24"/>
          <w:u w:val="single"/>
          <w:lang w:val="en-GB"/>
        </w:rPr>
        <w:t>Energy Loss Function (</w:t>
      </w:r>
      <w:r w:rsidRPr="005C4DD5">
        <w:rPr>
          <w:rFonts w:ascii="Times New Roman" w:hAnsi="Times New Roman" w:cs="Times New Roman"/>
          <w:b/>
          <w:sz w:val="24"/>
          <w:u w:val="single"/>
          <w:lang w:val="en-GB"/>
        </w:rPr>
        <w:t>ELF</w:t>
      </w:r>
      <w:r w:rsidR="00D14C74" w:rsidRPr="005C4DD5">
        <w:rPr>
          <w:rFonts w:ascii="Times New Roman" w:hAnsi="Times New Roman" w:cs="Times New Roman"/>
          <w:b/>
          <w:sz w:val="24"/>
          <w:u w:val="single"/>
          <w:lang w:val="en-GB"/>
        </w:rPr>
        <w:t>)</w:t>
      </w:r>
      <w:r w:rsidR="00B27FAE" w:rsidRPr="005C4DD5">
        <w:rPr>
          <w:rFonts w:ascii="Times New Roman" w:hAnsi="Times New Roman" w:cs="Times New Roman"/>
          <w:b/>
          <w:sz w:val="24"/>
          <w:u w:val="single"/>
          <w:lang w:val="en-GB"/>
        </w:rPr>
        <w:t xml:space="preserve"> for proton and carbon beams</w:t>
      </w:r>
    </w:p>
    <w:p w14:paraId="0BD4B0BE" w14:textId="0E3D0560" w:rsidR="00827341" w:rsidRPr="005C4DD5" w:rsidRDefault="00827341" w:rsidP="005C4DD5">
      <w:pPr>
        <w:spacing w:line="480" w:lineRule="auto"/>
        <w:ind w:firstLine="708"/>
        <w:rPr>
          <w:rFonts w:ascii="Times New Roman" w:hAnsi="Times New Roman" w:cs="Times New Roman"/>
          <w:sz w:val="24"/>
          <w:lang w:val="en-GB"/>
        </w:rPr>
      </w:pPr>
      <w:r w:rsidRPr="005C4DD5">
        <w:rPr>
          <w:rFonts w:ascii="Times New Roman" w:hAnsi="Times New Roman" w:cs="Times New Roman"/>
          <w:sz w:val="24"/>
          <w:lang w:val="en-GB"/>
        </w:rPr>
        <w:t>The ELF was determined by simulation using</w:t>
      </w:r>
      <w:r w:rsidR="00075CF3" w:rsidRPr="005C4DD5">
        <w:rPr>
          <w:rFonts w:ascii="Times New Roman" w:hAnsi="Times New Roman" w:cs="Times New Roman"/>
          <w:sz w:val="24"/>
          <w:lang w:val="en-GB"/>
        </w:rPr>
        <w:t xml:space="preserve"> GEANT4 (Geant4.11.0)</w:t>
      </w:r>
      <w:r w:rsidRPr="005C4DD5">
        <w:rPr>
          <w:rFonts w:ascii="Times New Roman" w:hAnsi="Times New Roman" w:cs="Times New Roman"/>
          <w:sz w:val="24"/>
          <w:lang w:val="en-GB"/>
        </w:rPr>
        <w:t xml:space="preserve"> </w:t>
      </w:r>
      <w:r w:rsidR="004D2A74" w:rsidRPr="005C4DD5">
        <w:rPr>
          <w:rFonts w:ascii="Times New Roman" w:hAnsi="Times New Roman" w:cs="Times New Roman"/>
          <w:sz w:val="24"/>
          <w:lang w:val="en-GB"/>
        </w:rPr>
        <w:t xml:space="preserve">and for comparison </w:t>
      </w:r>
      <w:r w:rsidR="000A0AA2" w:rsidRPr="005C4DD5">
        <w:rPr>
          <w:rFonts w:ascii="Times New Roman" w:hAnsi="Times New Roman" w:cs="Times New Roman"/>
          <w:sz w:val="24"/>
          <w:lang w:val="en-GB"/>
        </w:rPr>
        <w:t xml:space="preserve">using </w:t>
      </w:r>
      <w:r w:rsidRPr="005C4DD5">
        <w:rPr>
          <w:rFonts w:ascii="Times New Roman" w:hAnsi="Times New Roman" w:cs="Times New Roman"/>
          <w:sz w:val="24"/>
          <w:lang w:val="en-GB"/>
        </w:rPr>
        <w:t>FLUKA</w:t>
      </w:r>
      <w:r w:rsidR="00D14C74" w:rsidRPr="005C4DD5">
        <w:rPr>
          <w:rFonts w:ascii="Times New Roman" w:hAnsi="Times New Roman" w:cs="Times New Roman"/>
          <w:sz w:val="24"/>
          <w:lang w:val="en-GB"/>
        </w:rPr>
        <w:t xml:space="preserve"> (</w:t>
      </w:r>
      <w:r w:rsidR="00B41FDD" w:rsidRPr="005C4DD5">
        <w:rPr>
          <w:rFonts w:ascii="Times New Roman" w:hAnsi="Times New Roman" w:cs="Times New Roman"/>
          <w:sz w:val="24"/>
          <w:lang w:val="en-GB"/>
        </w:rPr>
        <w:t>FLUKA CERN 4.2.2</w:t>
      </w:r>
      <w:r w:rsidR="00D14C74" w:rsidRPr="005C4DD5">
        <w:rPr>
          <w:rFonts w:ascii="Times New Roman" w:hAnsi="Times New Roman" w:cs="Times New Roman"/>
          <w:sz w:val="24"/>
          <w:lang w:val="en-GB"/>
        </w:rPr>
        <w:t>)</w:t>
      </w:r>
      <w:r w:rsidR="000A0AA2" w:rsidRPr="005C4DD5">
        <w:rPr>
          <w:rFonts w:ascii="Times New Roman" w:hAnsi="Times New Roman" w:cs="Times New Roman"/>
          <w:sz w:val="24"/>
          <w:lang w:val="en-GB"/>
        </w:rPr>
        <w:t xml:space="preserve"> and TRIM (Version SRIM2008).</w:t>
      </w:r>
      <w:r w:rsidR="000311BF" w:rsidRPr="005C4DD5">
        <w:rPr>
          <w:rFonts w:ascii="Times New Roman" w:hAnsi="Times New Roman" w:cs="Times New Roman"/>
          <w:sz w:val="24"/>
          <w:lang w:val="en-GB"/>
        </w:rPr>
        <w:t xml:space="preserve"> </w:t>
      </w:r>
      <w:r w:rsidRPr="005C4DD5">
        <w:rPr>
          <w:rFonts w:ascii="Times New Roman" w:hAnsi="Times New Roman" w:cs="Times New Roman"/>
          <w:sz w:val="24"/>
          <w:lang w:val="en-GB"/>
        </w:rPr>
        <w:t>We considered</w:t>
      </w:r>
      <w:r w:rsidR="003D637E" w:rsidRPr="005C4DD5">
        <w:rPr>
          <w:rFonts w:ascii="Times New Roman" w:hAnsi="Times New Roman" w:cs="Times New Roman"/>
          <w:sz w:val="24"/>
          <w:lang w:val="en-GB"/>
        </w:rPr>
        <w:t xml:space="preserve"> that</w:t>
      </w:r>
      <w:r w:rsidRPr="005C4DD5">
        <w:rPr>
          <w:rFonts w:ascii="Times New Roman" w:hAnsi="Times New Roman" w:cs="Times New Roman"/>
          <w:sz w:val="24"/>
          <w:lang w:val="en-GB"/>
        </w:rPr>
        <w:t xml:space="preserve"> </w:t>
      </w:r>
      <w:r w:rsidR="009C151A" w:rsidRPr="005C4DD5">
        <w:rPr>
          <w:rFonts w:ascii="Times New Roman" w:hAnsi="Times New Roman" w:cs="Times New Roman"/>
          <w:sz w:val="24"/>
          <w:lang w:val="en-GB"/>
        </w:rPr>
        <w:t>a proton beam of 64 MeV or a carbon beam of 1140 MeV crosses all materials</w:t>
      </w:r>
      <w:r w:rsidRPr="005C4DD5">
        <w:rPr>
          <w:rFonts w:ascii="Times New Roman" w:hAnsi="Times New Roman" w:cs="Times New Roman"/>
          <w:sz w:val="24"/>
          <w:lang w:val="en-GB"/>
        </w:rPr>
        <w:t xml:space="preserve">. </w:t>
      </w:r>
      <w:r w:rsidR="00D14C74" w:rsidRPr="005C4DD5">
        <w:rPr>
          <w:rFonts w:ascii="Times New Roman" w:hAnsi="Times New Roman" w:cs="Times New Roman"/>
          <w:sz w:val="24"/>
          <w:lang w:val="en-GB"/>
        </w:rPr>
        <w:t>T</w:t>
      </w:r>
      <w:r w:rsidRPr="005C4DD5">
        <w:rPr>
          <w:rFonts w:ascii="Times New Roman" w:hAnsi="Times New Roman" w:cs="Times New Roman"/>
          <w:sz w:val="24"/>
          <w:lang w:val="en-GB"/>
        </w:rPr>
        <w:t xml:space="preserve">he details </w:t>
      </w:r>
      <w:proofErr w:type="gramStart"/>
      <w:r w:rsidR="00D14C74" w:rsidRPr="005C4DD5">
        <w:rPr>
          <w:rFonts w:ascii="Times New Roman" w:hAnsi="Times New Roman" w:cs="Times New Roman"/>
          <w:sz w:val="24"/>
          <w:lang w:val="en-GB"/>
        </w:rPr>
        <w:t>are given</w:t>
      </w:r>
      <w:proofErr w:type="gramEnd"/>
      <w:r w:rsidR="00D14C74" w:rsidRPr="005C4DD5">
        <w:rPr>
          <w:rFonts w:ascii="Times New Roman" w:hAnsi="Times New Roman" w:cs="Times New Roman"/>
          <w:sz w:val="24"/>
          <w:lang w:val="en-GB"/>
        </w:rPr>
        <w:t xml:space="preserve"> </w:t>
      </w:r>
      <w:r w:rsidRPr="005C4DD5">
        <w:rPr>
          <w:rFonts w:ascii="Times New Roman" w:hAnsi="Times New Roman" w:cs="Times New Roman"/>
          <w:sz w:val="24"/>
          <w:lang w:val="en-GB"/>
        </w:rPr>
        <w:t xml:space="preserve">in </w:t>
      </w:r>
      <w:r w:rsidR="00E44EAF" w:rsidRPr="005C4DD5">
        <w:rPr>
          <w:rFonts w:ascii="Times New Roman" w:hAnsi="Times New Roman" w:cs="Times New Roman"/>
          <w:sz w:val="24"/>
          <w:lang w:val="en-GB"/>
        </w:rPr>
        <w:t xml:space="preserve">SI-1 </w:t>
      </w:r>
      <w:r w:rsidR="00F82119" w:rsidRPr="005C4DD5">
        <w:rPr>
          <w:rFonts w:ascii="Times New Roman" w:hAnsi="Times New Roman" w:cs="Times New Roman"/>
          <w:sz w:val="24"/>
          <w:lang w:val="en-GB"/>
        </w:rPr>
        <w:t>Figure 1</w:t>
      </w:r>
      <w:r w:rsidRPr="005C4DD5">
        <w:rPr>
          <w:rFonts w:ascii="Times New Roman" w:hAnsi="Times New Roman" w:cs="Times New Roman"/>
          <w:sz w:val="24"/>
          <w:lang w:val="en-GB"/>
        </w:rPr>
        <w:t>.</w:t>
      </w:r>
      <w:r w:rsidR="000E7D94" w:rsidRPr="005C4DD5">
        <w:rPr>
          <w:rFonts w:ascii="Times New Roman" w:hAnsi="Times New Roman" w:cs="Times New Roman"/>
          <w:sz w:val="24"/>
          <w:lang w:val="en-GB"/>
        </w:rPr>
        <w:t xml:space="preserve"> The SI-1 Table 1 give</w:t>
      </w:r>
      <w:r w:rsidR="003F43A0" w:rsidRPr="005C4DD5">
        <w:rPr>
          <w:rFonts w:ascii="Times New Roman" w:hAnsi="Times New Roman" w:cs="Times New Roman"/>
          <w:sz w:val="24"/>
          <w:lang w:val="en-GB"/>
        </w:rPr>
        <w:t>s</w:t>
      </w:r>
      <w:r w:rsidR="000E7D94" w:rsidRPr="005C4DD5">
        <w:rPr>
          <w:rFonts w:ascii="Times New Roman" w:hAnsi="Times New Roman" w:cs="Times New Roman"/>
          <w:sz w:val="24"/>
          <w:lang w:val="en-GB"/>
        </w:rPr>
        <w:t xml:space="preserve"> the parameters of each material crossed by the beam.</w:t>
      </w:r>
      <w:r w:rsidR="000B08D8" w:rsidRPr="005C4DD5">
        <w:rPr>
          <w:rFonts w:ascii="Times New Roman" w:hAnsi="Times New Roman" w:cs="Times New Roman"/>
          <w:sz w:val="24"/>
          <w:lang w:val="en-GB"/>
        </w:rPr>
        <w:t xml:space="preserve"> In this Figure, we consider the beam starts in the vacuum tube where the particles have their initial energy. The proton beams </w:t>
      </w:r>
      <w:proofErr w:type="gramStart"/>
      <w:r w:rsidR="000B08D8" w:rsidRPr="005C4DD5">
        <w:rPr>
          <w:rFonts w:ascii="Times New Roman" w:hAnsi="Times New Roman" w:cs="Times New Roman"/>
          <w:sz w:val="24"/>
          <w:lang w:val="en-GB"/>
        </w:rPr>
        <w:t>were generated</w:t>
      </w:r>
      <w:proofErr w:type="gramEnd"/>
      <w:r w:rsidR="000B08D8" w:rsidRPr="005C4DD5">
        <w:rPr>
          <w:rFonts w:ascii="Times New Roman" w:hAnsi="Times New Roman" w:cs="Times New Roman"/>
          <w:sz w:val="24"/>
          <w:lang w:val="en-GB"/>
        </w:rPr>
        <w:t xml:space="preserve"> with an initial energy of 64 MeV and the carbon beams with an initial energy of 1.14 GeV. Using the dedicated absorbers, we could localise the Bragg Peak (BP) roughly in the middle of the 1-cm thick Fricke solution.</w:t>
      </w:r>
    </w:p>
    <w:p w14:paraId="798D2A95" w14:textId="13A0CE0A" w:rsidR="00B27FAE" w:rsidRPr="005C4DD5" w:rsidRDefault="000311BF" w:rsidP="005C4DD5">
      <w:pPr>
        <w:spacing w:line="480" w:lineRule="auto"/>
        <w:ind w:firstLine="708"/>
        <w:rPr>
          <w:rFonts w:ascii="Times New Roman" w:hAnsi="Times New Roman" w:cs="Times New Roman"/>
          <w:sz w:val="24"/>
          <w:lang w:val="en-GB"/>
        </w:rPr>
      </w:pPr>
      <w:r w:rsidRPr="005C4DD5">
        <w:rPr>
          <w:rFonts w:ascii="Times New Roman" w:hAnsi="Times New Roman" w:cs="Times New Roman"/>
          <w:sz w:val="24"/>
          <w:lang w:val="en-GB"/>
        </w:rPr>
        <w:t xml:space="preserve">The simulations made with Geant4 and </w:t>
      </w:r>
      <w:proofErr w:type="spellStart"/>
      <w:r w:rsidRPr="005C4DD5">
        <w:rPr>
          <w:rFonts w:ascii="Times New Roman" w:hAnsi="Times New Roman" w:cs="Times New Roman"/>
          <w:sz w:val="24"/>
          <w:lang w:val="en-GB"/>
        </w:rPr>
        <w:t>Fluka</w:t>
      </w:r>
      <w:proofErr w:type="spellEnd"/>
      <w:r w:rsidRPr="005C4DD5">
        <w:rPr>
          <w:rFonts w:ascii="Times New Roman" w:hAnsi="Times New Roman" w:cs="Times New Roman"/>
          <w:sz w:val="24"/>
          <w:lang w:val="en-GB"/>
        </w:rPr>
        <w:t xml:space="preserve"> for the proton beam used a pencil-beam with a Gaussian energy distribution. The mean initial energy was 64.0 MeV with a </w:t>
      </w:r>
      <w:r w:rsidR="00775FBF" w:rsidRPr="005C4DD5">
        <w:rPr>
          <w:rFonts w:ascii="Times New Roman" w:hAnsi="Times New Roman" w:cs="Times New Roman"/>
          <w:sz w:val="24"/>
          <w:lang w:val="en-GB"/>
        </w:rPr>
        <w:t>variance of 0.3 MeV</w:t>
      </w:r>
      <w:r w:rsidR="00484375">
        <w:rPr>
          <w:rFonts w:ascii="Times New Roman" w:hAnsi="Times New Roman" w:cs="Times New Roman"/>
          <w:sz w:val="24"/>
          <w:lang w:val="en-GB"/>
        </w:rPr>
        <w:fldChar w:fldCharType="begin" w:fldLock="1"/>
      </w:r>
      <w:r w:rsidR="00484375">
        <w:rPr>
          <w:rFonts w:ascii="Times New Roman" w:hAnsi="Times New Roman" w:cs="Times New Roman"/>
          <w:sz w:val="24"/>
          <w:lang w:val="en-GB"/>
        </w:rPr>
        <w:instrText>ADDIN CSL_CITATION {"citationItems":[{"id":"ITEM-1","itemData":{"DOI":"10.1016/J.APRADISO.2022.110190","ISSN":"0969-8043","author":[{"dropping-particle":"","family":"Hofverberg","given":"P.","non-dropping-particle":"","parse-names":false,"suffix":""},{"dropping-particle":"","family":"Antunes","given":"M.","non-dropping-particle":"","parse-names":false,"suffix":""},{"dropping-particle":"","family":"Armando","given":"C.","non-dropping-particle":"","parse-names":false,"suffix":""},{"dropping-particle":"","family":"Bergerot","given":"J.-M.","non-dropping-particle":"","parse-names":false,"suffix":""},{"dropping-particle":"","family":"Bourrel","given":"E.","non-dropping-particle":"","parse-names":false,"suffix":""},{"dropping-particle":"","family":"Dicarlo","given":"J.-F.","non-dropping-particle":"","parse-names":false,"suffix":""},{"dropping-particle":"","family":"Donadey","given":"G.","non-dropping-particle":"","parse-names":false,"suffix":""},{"dropping-particle":"","family":"Dumas","given":"S.","non-dropping-particle":"","parse-names":false,"suffix":""},{"dropping-particle":"","family":"Fayaud","given":"D.","non-dropping-particle":"","parse-names":false,"suffix":""},{"dropping-particle":"","family":"Grini","given":"J.-C.","non-dropping-particle":"","parse-names":false,"suffix":""},{"dropping-particle":"","family":"Giusto","given":"A.","non-dropping-particle":"","parse-names":false,"suffix":""},{"dropping-particle":"","family":"Payan","given":"Y.","non-dropping-particle":"","parse-names":false,"suffix":""},{"dropping-particle":"","family":"Rolion","given":"M.","non-dropping-particle":"","parse-names":false,"suffix":""},{"dropping-particle":"","family":"Salicis","given":"C.","non-dropping-particle":"","parse-names":false,"suffix":""},{"dropping-particle":"","family":"Angellier","given":"G.","non-dropping-particle":"","parse-names":false,"suffix":""},{"dropping-particle":"","family":"Hérault","given":"J.","non-dropping-particle":"","parse-names":false,"suffix":""},{"dropping-particle":"","family":"Maneval","given":"D.","non-dropping-particle":"","parse-names":false,"suffix":""},{"dropping-particle":"","family":"Vidal","given":"M.","non-dropping-particle":"","parse-names":false,"suffix":""},{"dropping-particle":"","family":"Mandrillon","given":"P.","non-dropping-particle":"","parse-names":false,"suffix":""},{"dropping-particle":"","family":"Bezerra","given":"F.","non-dropping-particle":"","parse-names":false,"suffix":""},{"dropping-particle":"","family":"Mekki","given":"J.","non-dropping-particle":"","parse-names":false,"suffix":""},{"dropping-particle":"","family":"Trimaud","given":"R.","non-dropping-particle":"","parse-names":false,"suffix":""}],"container-title":"Applied Radiation and Isotopes","id":"ITEM-1","issued":{"date-parts":[["2022","6","1"]]},"page":"110190","publisher":"Pergamon","title":"A 60 MeV proton beam-line dedicated to research and development programs","type":"article-journal","volume":"184"},"uris":["http://www.mendeley.com/documents/?uuid=95839f29-6b24-3d31-86a3-8564366c77d2"]}],"mendeley":{"formattedCitation":"&lt;sup&gt;1&lt;/sup&gt;","plainTextFormattedCitation":"1","previouslyFormattedCitation":"&lt;sup&gt;1&lt;/sup&gt;"},"properties":{"noteIndex":0},"schema":"https://github.com/citation-style-language/schema/raw/master/csl-citation.json"}</w:instrText>
      </w:r>
      <w:r w:rsidR="00484375">
        <w:rPr>
          <w:rFonts w:ascii="Times New Roman" w:hAnsi="Times New Roman" w:cs="Times New Roman"/>
          <w:sz w:val="24"/>
          <w:lang w:val="en-GB"/>
        </w:rPr>
        <w:fldChar w:fldCharType="separate"/>
      </w:r>
      <w:r w:rsidR="00484375" w:rsidRPr="00484375">
        <w:rPr>
          <w:rFonts w:ascii="Times New Roman" w:hAnsi="Times New Roman" w:cs="Times New Roman"/>
          <w:noProof/>
          <w:sz w:val="24"/>
          <w:vertAlign w:val="superscript"/>
          <w:lang w:val="en-GB"/>
        </w:rPr>
        <w:t>1</w:t>
      </w:r>
      <w:r w:rsidR="00484375">
        <w:rPr>
          <w:rFonts w:ascii="Times New Roman" w:hAnsi="Times New Roman" w:cs="Times New Roman"/>
          <w:sz w:val="24"/>
          <w:lang w:val="en-GB"/>
        </w:rPr>
        <w:fldChar w:fldCharType="end"/>
      </w:r>
      <w:r w:rsidR="00775FBF" w:rsidRPr="005C4DD5">
        <w:rPr>
          <w:rFonts w:ascii="Times New Roman" w:hAnsi="Times New Roman" w:cs="Times New Roman"/>
          <w:sz w:val="24"/>
          <w:lang w:val="en-GB"/>
        </w:rPr>
        <w:t>.</w:t>
      </w:r>
      <w:r w:rsidRPr="005C4DD5">
        <w:rPr>
          <w:rFonts w:ascii="Times New Roman" w:hAnsi="Times New Roman" w:cs="Times New Roman"/>
          <w:sz w:val="24"/>
          <w:lang w:val="en-GB"/>
        </w:rPr>
        <w:t xml:space="preserve"> The beam interacted with a sample made of pure water with a density of 1.024.</w:t>
      </w:r>
      <w:r w:rsidR="0084706E" w:rsidRPr="005C4DD5">
        <w:rPr>
          <w:rFonts w:ascii="Times New Roman" w:hAnsi="Times New Roman" w:cs="Times New Roman"/>
          <w:sz w:val="24"/>
          <w:lang w:val="en-GB"/>
        </w:rPr>
        <w:t xml:space="preserve"> The spatial resolution was 50 µm.</w:t>
      </w:r>
      <w:r w:rsidR="00775FBF" w:rsidRPr="005C4DD5">
        <w:rPr>
          <w:rFonts w:ascii="Times New Roman" w:hAnsi="Times New Roman" w:cs="Times New Roman"/>
          <w:sz w:val="24"/>
          <w:lang w:val="en-GB"/>
        </w:rPr>
        <w:t xml:space="preserve"> </w:t>
      </w:r>
      <w:r w:rsidR="00B27FAE" w:rsidRPr="005C4DD5">
        <w:rPr>
          <w:rFonts w:ascii="Times New Roman" w:hAnsi="Times New Roman" w:cs="Times New Roman"/>
          <w:sz w:val="24"/>
          <w:lang w:val="en-GB"/>
        </w:rPr>
        <w:t>T</w:t>
      </w:r>
      <w:r w:rsidR="00515DE7" w:rsidRPr="005C4DD5">
        <w:rPr>
          <w:rFonts w:ascii="Times New Roman" w:hAnsi="Times New Roman" w:cs="Times New Roman"/>
          <w:sz w:val="24"/>
          <w:lang w:val="en-GB"/>
        </w:rPr>
        <w:t xml:space="preserve">he ELF </w:t>
      </w:r>
      <w:proofErr w:type="gramStart"/>
      <w:r w:rsidR="00515DE7" w:rsidRPr="005C4DD5">
        <w:rPr>
          <w:rFonts w:ascii="Times New Roman" w:hAnsi="Times New Roman" w:cs="Times New Roman"/>
          <w:sz w:val="24"/>
          <w:lang w:val="en-GB"/>
        </w:rPr>
        <w:t xml:space="preserve">was </w:t>
      </w:r>
      <w:r w:rsidR="00B27FAE" w:rsidRPr="005C4DD5">
        <w:rPr>
          <w:rFonts w:ascii="Times New Roman" w:hAnsi="Times New Roman" w:cs="Times New Roman"/>
          <w:sz w:val="24"/>
          <w:lang w:val="en-GB"/>
        </w:rPr>
        <w:t xml:space="preserve">also </w:t>
      </w:r>
      <w:r w:rsidR="00515DE7" w:rsidRPr="005C4DD5">
        <w:rPr>
          <w:rFonts w:ascii="Times New Roman" w:hAnsi="Times New Roman" w:cs="Times New Roman"/>
          <w:sz w:val="24"/>
          <w:lang w:val="en-GB"/>
        </w:rPr>
        <w:t>given</w:t>
      </w:r>
      <w:proofErr w:type="gramEnd"/>
      <w:r w:rsidR="00515DE7" w:rsidRPr="005C4DD5">
        <w:rPr>
          <w:rFonts w:ascii="Times New Roman" w:hAnsi="Times New Roman" w:cs="Times New Roman"/>
          <w:sz w:val="24"/>
          <w:lang w:val="en-GB"/>
        </w:rPr>
        <w:t xml:space="preserve"> as a mean value on a disc with a diameter of 8 mm.</w:t>
      </w:r>
      <w:r w:rsidR="00975BD8" w:rsidRPr="005C4DD5">
        <w:rPr>
          <w:rFonts w:ascii="Times New Roman" w:hAnsi="Times New Roman" w:cs="Times New Roman"/>
          <w:sz w:val="24"/>
          <w:lang w:val="en-GB"/>
        </w:rPr>
        <w:t xml:space="preserve"> </w:t>
      </w:r>
    </w:p>
    <w:p w14:paraId="01F8D624" w14:textId="33BBA8B8" w:rsidR="008D3FDE" w:rsidRPr="005C4DD5" w:rsidRDefault="00F255C8" w:rsidP="005C4DD5">
      <w:pPr>
        <w:spacing w:line="480" w:lineRule="auto"/>
        <w:ind w:firstLine="708"/>
        <w:rPr>
          <w:rFonts w:ascii="Times New Roman" w:hAnsi="Times New Roman" w:cs="Times New Roman"/>
          <w:sz w:val="24"/>
          <w:lang w:val="en-GB"/>
        </w:rPr>
      </w:pPr>
      <w:r w:rsidRPr="005C4DD5">
        <w:rPr>
          <w:rFonts w:ascii="Times New Roman" w:hAnsi="Times New Roman" w:cs="Times New Roman"/>
          <w:sz w:val="24"/>
          <w:lang w:val="en-GB"/>
        </w:rPr>
        <w:lastRenderedPageBreak/>
        <w:t>The simulations for the carbon beam also used a pencil beam but with no Gaussian energy distribution. The spatial resolution was 50 µm.</w:t>
      </w:r>
      <w:r w:rsidR="008D3FDE" w:rsidRPr="005C4DD5">
        <w:rPr>
          <w:rFonts w:ascii="Times New Roman" w:hAnsi="Times New Roman" w:cs="Times New Roman"/>
          <w:sz w:val="24"/>
          <w:lang w:val="en-GB"/>
        </w:rPr>
        <w:t xml:space="preserve"> </w:t>
      </w:r>
    </w:p>
    <w:p w14:paraId="37A793DC" w14:textId="3DC4A802" w:rsidR="00343EC6" w:rsidRPr="005C4DD5" w:rsidRDefault="008D3FDE" w:rsidP="005C4DD5">
      <w:pPr>
        <w:spacing w:line="480" w:lineRule="auto"/>
        <w:ind w:firstLine="708"/>
        <w:rPr>
          <w:rFonts w:ascii="Times New Roman" w:hAnsi="Times New Roman" w:cs="Times New Roman"/>
          <w:sz w:val="24"/>
          <w:lang w:val="en-GB"/>
        </w:rPr>
      </w:pPr>
      <w:r w:rsidRPr="005C4DD5">
        <w:rPr>
          <w:rFonts w:ascii="Times New Roman" w:hAnsi="Times New Roman" w:cs="Times New Roman"/>
          <w:sz w:val="24"/>
          <w:lang w:val="en-GB"/>
        </w:rPr>
        <w:t xml:space="preserve">GEANT4 and FLUKA simulations </w:t>
      </w:r>
      <w:proofErr w:type="gramStart"/>
      <w:r w:rsidRPr="005C4DD5">
        <w:rPr>
          <w:rFonts w:ascii="Times New Roman" w:hAnsi="Times New Roman" w:cs="Times New Roman"/>
          <w:sz w:val="24"/>
          <w:lang w:val="en-GB"/>
        </w:rPr>
        <w:t>are presented</w:t>
      </w:r>
      <w:proofErr w:type="gramEnd"/>
      <w:r w:rsidRPr="005C4DD5">
        <w:rPr>
          <w:rFonts w:ascii="Times New Roman" w:hAnsi="Times New Roman" w:cs="Times New Roman"/>
          <w:sz w:val="24"/>
          <w:lang w:val="en-GB"/>
        </w:rPr>
        <w:t xml:space="preserve"> in SI-1 Figure 2.</w:t>
      </w:r>
    </w:p>
    <w:p w14:paraId="5DC36FF6" w14:textId="5C90CCD1" w:rsidR="00935F7C" w:rsidRPr="005C4DD5" w:rsidRDefault="00DA636C" w:rsidP="005C4DD5">
      <w:pPr>
        <w:spacing w:line="480" w:lineRule="auto"/>
        <w:ind w:firstLine="708"/>
        <w:rPr>
          <w:rFonts w:ascii="Times New Roman" w:hAnsi="Times New Roman" w:cs="Times New Roman"/>
          <w:sz w:val="24"/>
          <w:lang w:val="en-GB"/>
        </w:rPr>
      </w:pPr>
      <w:r w:rsidRPr="005C4DD5">
        <w:rPr>
          <w:rFonts w:ascii="Times New Roman" w:hAnsi="Times New Roman" w:cs="Times New Roman"/>
          <w:sz w:val="24"/>
          <w:lang w:val="en-GB"/>
        </w:rPr>
        <w:t xml:space="preserve">TRIM simulations used the stopping power </w:t>
      </w:r>
      <w:r w:rsidR="00B27FAE" w:rsidRPr="005C4DD5">
        <w:rPr>
          <w:rFonts w:ascii="Times New Roman" w:hAnsi="Times New Roman" w:cs="Times New Roman"/>
          <w:sz w:val="24"/>
          <w:lang w:val="en-GB"/>
        </w:rPr>
        <w:t xml:space="preserve">included in the </w:t>
      </w:r>
      <w:r w:rsidRPr="005C4DD5">
        <w:rPr>
          <w:rFonts w:ascii="Times New Roman" w:hAnsi="Times New Roman" w:cs="Times New Roman"/>
          <w:sz w:val="24"/>
          <w:lang w:val="en-GB"/>
        </w:rPr>
        <w:t>SRIM-2008</w:t>
      </w:r>
      <w:r w:rsidR="00B27FAE" w:rsidRPr="005C4DD5">
        <w:rPr>
          <w:rFonts w:ascii="Times New Roman" w:hAnsi="Times New Roman" w:cs="Times New Roman"/>
          <w:sz w:val="24"/>
          <w:lang w:val="en-GB"/>
        </w:rPr>
        <w:t xml:space="preserve"> program version</w:t>
      </w:r>
      <w:r w:rsidRPr="005C4DD5">
        <w:rPr>
          <w:rFonts w:ascii="Times New Roman" w:hAnsi="Times New Roman" w:cs="Times New Roman"/>
          <w:sz w:val="24"/>
          <w:lang w:val="en-GB"/>
        </w:rPr>
        <w:t xml:space="preserve">. The damages </w:t>
      </w:r>
      <w:proofErr w:type="gramStart"/>
      <w:r w:rsidRPr="005C4DD5">
        <w:rPr>
          <w:rFonts w:ascii="Times New Roman" w:hAnsi="Times New Roman" w:cs="Times New Roman"/>
          <w:sz w:val="24"/>
          <w:lang w:val="en-GB"/>
        </w:rPr>
        <w:t>were calculated</w:t>
      </w:r>
      <w:proofErr w:type="gramEnd"/>
      <w:r w:rsidRPr="005C4DD5">
        <w:rPr>
          <w:rFonts w:ascii="Times New Roman" w:hAnsi="Times New Roman" w:cs="Times New Roman"/>
          <w:sz w:val="24"/>
          <w:lang w:val="en-GB"/>
        </w:rPr>
        <w:t xml:space="preserve"> with an </w:t>
      </w:r>
      <w:proofErr w:type="spellStart"/>
      <w:r w:rsidRPr="005C4DD5">
        <w:rPr>
          <w:rFonts w:ascii="Times New Roman" w:hAnsi="Times New Roman" w:cs="Times New Roman"/>
          <w:sz w:val="24"/>
          <w:lang w:val="en-GB"/>
        </w:rPr>
        <w:t>ion</w:t>
      </w:r>
      <w:proofErr w:type="spellEnd"/>
      <w:r w:rsidRPr="005C4DD5">
        <w:rPr>
          <w:rFonts w:ascii="Times New Roman" w:hAnsi="Times New Roman" w:cs="Times New Roman"/>
          <w:sz w:val="24"/>
          <w:lang w:val="en-GB"/>
        </w:rPr>
        <w:t xml:space="preserve"> distribution and a quick calculation of damage. The angle of incidence was 0° for every simulation. We used the </w:t>
      </w:r>
      <w:r w:rsidR="00FB31BE" w:rsidRPr="005C4DD5">
        <w:rPr>
          <w:rFonts w:ascii="Times New Roman" w:hAnsi="Times New Roman" w:cs="Times New Roman"/>
          <w:sz w:val="24"/>
          <w:lang w:val="en-GB"/>
        </w:rPr>
        <w:t xml:space="preserve">default </w:t>
      </w:r>
      <w:r w:rsidRPr="005C4DD5">
        <w:rPr>
          <w:rFonts w:ascii="Times New Roman" w:hAnsi="Times New Roman" w:cs="Times New Roman"/>
          <w:sz w:val="24"/>
          <w:lang w:val="en-GB"/>
        </w:rPr>
        <w:t xml:space="preserve">data provided by TRIM for the ionizing </w:t>
      </w:r>
      <w:r w:rsidR="00973F4F" w:rsidRPr="005C4DD5">
        <w:rPr>
          <w:rFonts w:ascii="Times New Roman" w:hAnsi="Times New Roman" w:cs="Times New Roman"/>
          <w:sz w:val="24"/>
          <w:lang w:val="en-GB"/>
        </w:rPr>
        <w:t>beams. T</w:t>
      </w:r>
      <w:r w:rsidRPr="005C4DD5">
        <w:rPr>
          <w:rFonts w:ascii="Times New Roman" w:hAnsi="Times New Roman" w:cs="Times New Roman"/>
          <w:sz w:val="24"/>
          <w:lang w:val="en-GB"/>
        </w:rPr>
        <w:t xml:space="preserve">he initial energy </w:t>
      </w:r>
      <w:r w:rsidR="00973F4F" w:rsidRPr="005C4DD5">
        <w:rPr>
          <w:rFonts w:ascii="Times New Roman" w:hAnsi="Times New Roman" w:cs="Times New Roman"/>
          <w:sz w:val="24"/>
          <w:lang w:val="en-GB"/>
        </w:rPr>
        <w:t xml:space="preserve">of the carbon beam </w:t>
      </w:r>
      <w:r w:rsidRPr="005C4DD5">
        <w:rPr>
          <w:rFonts w:ascii="Times New Roman" w:hAnsi="Times New Roman" w:cs="Times New Roman"/>
          <w:sz w:val="24"/>
          <w:lang w:val="en-GB"/>
        </w:rPr>
        <w:t>was set to 1</w:t>
      </w:r>
      <w:r w:rsidR="00B27FAE" w:rsidRPr="005C4DD5">
        <w:rPr>
          <w:rFonts w:ascii="Times New Roman" w:hAnsi="Times New Roman" w:cs="Times New Roman"/>
          <w:sz w:val="24"/>
          <w:lang w:val="en-GB"/>
        </w:rPr>
        <w:t>.</w:t>
      </w:r>
      <w:r w:rsidRPr="005C4DD5">
        <w:rPr>
          <w:rFonts w:ascii="Times New Roman" w:hAnsi="Times New Roman" w:cs="Times New Roman"/>
          <w:sz w:val="24"/>
          <w:lang w:val="en-GB"/>
        </w:rPr>
        <w:t>14 GeV. The final ELF curves</w:t>
      </w:r>
      <w:r w:rsidR="00973F4F" w:rsidRPr="005C4DD5">
        <w:rPr>
          <w:rFonts w:ascii="Times New Roman" w:hAnsi="Times New Roman" w:cs="Times New Roman"/>
          <w:sz w:val="24"/>
          <w:lang w:val="en-GB"/>
        </w:rPr>
        <w:t xml:space="preserve"> is</w:t>
      </w:r>
      <w:r w:rsidRPr="005C4DD5">
        <w:rPr>
          <w:rFonts w:ascii="Times New Roman" w:hAnsi="Times New Roman" w:cs="Times New Roman"/>
          <w:sz w:val="24"/>
          <w:lang w:val="en-GB"/>
        </w:rPr>
        <w:t xml:space="preserve"> obtained with TRIM</w:t>
      </w:r>
      <w:r w:rsidR="00FB31BE" w:rsidRPr="005C4DD5">
        <w:rPr>
          <w:rFonts w:ascii="Times New Roman" w:hAnsi="Times New Roman" w:cs="Times New Roman"/>
          <w:sz w:val="24"/>
          <w:lang w:val="en-GB"/>
        </w:rPr>
        <w:t xml:space="preserve"> by considering the energy loss in layers unlike GEANT4 and FLUKA which provide the dose in a 3D view by accounting collimation and cylindrical shape of the beam.</w:t>
      </w:r>
      <w:r w:rsidRPr="005C4DD5">
        <w:rPr>
          <w:rFonts w:ascii="Times New Roman" w:hAnsi="Times New Roman" w:cs="Times New Roman"/>
          <w:sz w:val="24"/>
          <w:lang w:val="en-GB"/>
        </w:rPr>
        <w:t xml:space="preserve"> </w:t>
      </w:r>
      <w:r w:rsidR="00975BD8" w:rsidRPr="005C4DD5">
        <w:rPr>
          <w:rFonts w:ascii="Times New Roman" w:hAnsi="Times New Roman" w:cs="Times New Roman"/>
          <w:sz w:val="24"/>
          <w:lang w:val="en-GB"/>
        </w:rPr>
        <w:t xml:space="preserve">The </w:t>
      </w:r>
      <w:r w:rsidR="00FB31BE" w:rsidRPr="005C4DD5">
        <w:rPr>
          <w:rFonts w:ascii="Times New Roman" w:hAnsi="Times New Roman" w:cs="Times New Roman"/>
          <w:sz w:val="24"/>
          <w:lang w:val="en-GB"/>
        </w:rPr>
        <w:t xml:space="preserve">ELF </w:t>
      </w:r>
      <w:r w:rsidR="00975BD8" w:rsidRPr="005C4DD5">
        <w:rPr>
          <w:rFonts w:ascii="Times New Roman" w:hAnsi="Times New Roman" w:cs="Times New Roman"/>
          <w:sz w:val="24"/>
          <w:lang w:val="en-GB"/>
        </w:rPr>
        <w:t>was calculated as a mean value of</w:t>
      </w:r>
      <w:r w:rsidRPr="005C4DD5">
        <w:rPr>
          <w:rFonts w:ascii="Times New Roman" w:hAnsi="Times New Roman" w:cs="Times New Roman"/>
          <w:sz w:val="24"/>
          <w:lang w:val="en-GB"/>
        </w:rPr>
        <w:t xml:space="preserve"> 10 000 shot</w:t>
      </w:r>
      <w:r w:rsidR="003D637E" w:rsidRPr="005C4DD5">
        <w:rPr>
          <w:rFonts w:ascii="Times New Roman" w:hAnsi="Times New Roman" w:cs="Times New Roman"/>
          <w:sz w:val="24"/>
          <w:lang w:val="en-GB"/>
        </w:rPr>
        <w:t>s</w:t>
      </w:r>
      <w:r w:rsidRPr="005C4DD5">
        <w:rPr>
          <w:rFonts w:ascii="Times New Roman" w:hAnsi="Times New Roman" w:cs="Times New Roman"/>
          <w:sz w:val="24"/>
          <w:lang w:val="en-GB"/>
        </w:rPr>
        <w:t xml:space="preserve"> of </w:t>
      </w:r>
      <w:r w:rsidR="00975BD8" w:rsidRPr="005C4DD5">
        <w:rPr>
          <w:rFonts w:ascii="Times New Roman" w:hAnsi="Times New Roman" w:cs="Times New Roman"/>
          <w:sz w:val="24"/>
          <w:lang w:val="en-GB"/>
        </w:rPr>
        <w:t>carbon</w:t>
      </w:r>
      <w:r w:rsidRPr="005C4DD5">
        <w:rPr>
          <w:rFonts w:ascii="Times New Roman" w:hAnsi="Times New Roman" w:cs="Times New Roman"/>
          <w:sz w:val="24"/>
          <w:lang w:val="en-GB"/>
        </w:rPr>
        <w:t>.</w:t>
      </w:r>
      <w:r w:rsidR="003E2B3B" w:rsidRPr="005C4DD5">
        <w:rPr>
          <w:rFonts w:ascii="Times New Roman" w:hAnsi="Times New Roman" w:cs="Times New Roman"/>
          <w:sz w:val="24"/>
          <w:lang w:val="en-GB"/>
        </w:rPr>
        <w:t xml:space="preserve"> </w:t>
      </w:r>
      <w:r w:rsidR="008D3FDE" w:rsidRPr="005C4DD5">
        <w:rPr>
          <w:rFonts w:ascii="Times New Roman" w:hAnsi="Times New Roman" w:cs="Times New Roman"/>
          <w:sz w:val="24"/>
          <w:lang w:val="en-GB"/>
        </w:rPr>
        <w:t xml:space="preserve">TRIM </w:t>
      </w:r>
      <w:proofErr w:type="gramStart"/>
      <w:r w:rsidR="008D3FDE" w:rsidRPr="005C4DD5">
        <w:rPr>
          <w:rFonts w:ascii="Times New Roman" w:hAnsi="Times New Roman" w:cs="Times New Roman"/>
          <w:sz w:val="24"/>
          <w:lang w:val="en-GB"/>
        </w:rPr>
        <w:t>was used</w:t>
      </w:r>
      <w:proofErr w:type="gramEnd"/>
      <w:r w:rsidR="008D3FDE" w:rsidRPr="005C4DD5">
        <w:rPr>
          <w:rFonts w:ascii="Times New Roman" w:hAnsi="Times New Roman" w:cs="Times New Roman"/>
          <w:sz w:val="24"/>
          <w:lang w:val="en-GB"/>
        </w:rPr>
        <w:t xml:space="preserve"> </w:t>
      </w:r>
      <w:r w:rsidR="00E82F9C" w:rsidRPr="005C4DD5">
        <w:rPr>
          <w:rFonts w:ascii="Times New Roman" w:hAnsi="Times New Roman" w:cs="Times New Roman"/>
          <w:sz w:val="24"/>
          <w:lang w:val="en-GB"/>
        </w:rPr>
        <w:t xml:space="preserve">mainly </w:t>
      </w:r>
      <w:r w:rsidR="008D3FDE" w:rsidRPr="005C4DD5">
        <w:rPr>
          <w:rFonts w:ascii="Times New Roman" w:hAnsi="Times New Roman" w:cs="Times New Roman"/>
          <w:sz w:val="24"/>
          <w:lang w:val="en-GB"/>
        </w:rPr>
        <w:t xml:space="preserve">to evaluate the range of protons and carbon ions in the experimental setup but it cannot be used for </w:t>
      </w:r>
      <w:r w:rsidR="005C4DD5" w:rsidRPr="005C4DD5">
        <w:rPr>
          <w:rFonts w:ascii="Times New Roman" w:hAnsi="Times New Roman" w:cs="Times New Roman"/>
          <w:sz w:val="24"/>
          <w:lang w:val="en-GB"/>
        </w:rPr>
        <w:t xml:space="preserve">accurate </w:t>
      </w:r>
      <w:r w:rsidR="008D3FDE" w:rsidRPr="005C4DD5">
        <w:rPr>
          <w:rFonts w:ascii="Times New Roman" w:hAnsi="Times New Roman" w:cs="Times New Roman"/>
          <w:sz w:val="24"/>
          <w:lang w:val="en-GB"/>
        </w:rPr>
        <w:t>yield evaluations because it does not account for the geometry of the beam and its spectral range.</w:t>
      </w:r>
    </w:p>
    <w:p w14:paraId="2DAB105A" w14:textId="76007228" w:rsidR="00827341" w:rsidRPr="008D3FDE" w:rsidRDefault="00827341" w:rsidP="00B37CF2">
      <w:pPr>
        <w:keepNext/>
        <w:spacing w:line="480" w:lineRule="auto"/>
        <w:jc w:val="center"/>
        <w:rPr>
          <w:lang w:val="en-GB"/>
        </w:rPr>
      </w:pPr>
    </w:p>
    <w:p w14:paraId="1F84A0BA" w14:textId="1031FC58" w:rsidR="00854D8E" w:rsidRDefault="00BC0CBC" w:rsidP="00B37CF2">
      <w:pPr>
        <w:keepNext/>
        <w:spacing w:line="480" w:lineRule="auto"/>
        <w:jc w:val="center"/>
      </w:pPr>
      <w:r>
        <w:pict w14:anchorId="06DBD3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6pt;height:465.75pt">
            <v:imagedata r:id="rId5" o:title="Schéma final V2" croptop="2097f" cropbottom="6651f" cropleft="3139f" cropright="31107f"/>
          </v:shape>
        </w:pict>
      </w:r>
    </w:p>
    <w:p w14:paraId="169F1A53" w14:textId="1FAE7E5C" w:rsidR="00827341" w:rsidRPr="005C4DD5" w:rsidRDefault="00FB2263" w:rsidP="00D7394B">
      <w:pPr>
        <w:pStyle w:val="Lgende"/>
        <w:spacing w:line="276" w:lineRule="auto"/>
        <w:rPr>
          <w:rFonts w:ascii="Times New Roman" w:hAnsi="Times New Roman" w:cs="Times New Roman"/>
          <w:i w:val="0"/>
          <w:color w:val="auto"/>
          <w:sz w:val="24"/>
          <w:lang w:val="en-GB"/>
        </w:rPr>
      </w:pPr>
      <w:r w:rsidRPr="005C4DD5">
        <w:rPr>
          <w:rFonts w:ascii="Times New Roman" w:hAnsi="Times New Roman" w:cs="Times New Roman"/>
          <w:b/>
          <w:i w:val="0"/>
          <w:color w:val="000000" w:themeColor="text1"/>
          <w:sz w:val="24"/>
          <w:lang w:val="en-GB"/>
        </w:rPr>
        <w:t xml:space="preserve">SI-1 Figure </w:t>
      </w:r>
      <w:r w:rsidR="00F82119" w:rsidRPr="005C4DD5">
        <w:rPr>
          <w:rFonts w:ascii="Times New Roman" w:hAnsi="Times New Roman" w:cs="Times New Roman"/>
          <w:b/>
          <w:i w:val="0"/>
          <w:color w:val="000000" w:themeColor="text1"/>
          <w:sz w:val="24"/>
          <w:lang w:val="en-GB"/>
        </w:rPr>
        <w:t>1</w:t>
      </w:r>
      <w:r w:rsidR="00827341" w:rsidRPr="005C4DD5">
        <w:rPr>
          <w:rFonts w:ascii="Times New Roman" w:hAnsi="Times New Roman" w:cs="Times New Roman"/>
          <w:b/>
          <w:i w:val="0"/>
          <w:color w:val="auto"/>
          <w:sz w:val="24"/>
          <w:lang w:val="en-GB"/>
        </w:rPr>
        <w:t xml:space="preserve">: </w:t>
      </w:r>
      <w:r w:rsidR="00827341" w:rsidRPr="005C4DD5">
        <w:rPr>
          <w:rFonts w:ascii="Times New Roman" w:hAnsi="Times New Roman" w:cs="Times New Roman"/>
          <w:color w:val="auto"/>
          <w:sz w:val="24"/>
          <w:lang w:val="en-GB"/>
        </w:rPr>
        <w:t>Schematic of the trajectory of ionizing beam</w:t>
      </w:r>
      <w:r w:rsidR="00B37CF2" w:rsidRPr="005C4DD5">
        <w:rPr>
          <w:rFonts w:ascii="Times New Roman" w:hAnsi="Times New Roman" w:cs="Times New Roman"/>
          <w:color w:val="auto"/>
          <w:sz w:val="24"/>
          <w:lang w:val="en-GB"/>
        </w:rPr>
        <w:t>s</w:t>
      </w:r>
      <w:r w:rsidR="00827341" w:rsidRPr="005C4DD5">
        <w:rPr>
          <w:rFonts w:ascii="Times New Roman" w:hAnsi="Times New Roman" w:cs="Times New Roman"/>
          <w:i w:val="0"/>
          <w:color w:val="auto"/>
          <w:sz w:val="24"/>
          <w:lang w:val="en-GB"/>
        </w:rPr>
        <w:t xml:space="preserve">. </w:t>
      </w:r>
      <w:r w:rsidR="006F4B06"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A</w:t>
      </w:r>
      <w:r w:rsidR="006F4B06"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 xml:space="preserve"> </w:t>
      </w:r>
      <w:r w:rsidR="000B08D8" w:rsidRPr="005C4DD5">
        <w:rPr>
          <w:rFonts w:ascii="Times New Roman" w:hAnsi="Times New Roman" w:cs="Times New Roman"/>
          <w:i w:val="0"/>
          <w:color w:val="auto"/>
          <w:sz w:val="24"/>
          <w:lang w:val="en-GB"/>
        </w:rPr>
        <w:t>T</w:t>
      </w:r>
      <w:r w:rsidR="00827341" w:rsidRPr="005C4DD5">
        <w:rPr>
          <w:rFonts w:ascii="Times New Roman" w:hAnsi="Times New Roman" w:cs="Times New Roman"/>
          <w:i w:val="0"/>
          <w:color w:val="auto"/>
          <w:sz w:val="24"/>
          <w:lang w:val="en-GB"/>
        </w:rPr>
        <w:t xml:space="preserve">rajectory </w:t>
      </w:r>
      <w:r w:rsidR="000B08D8" w:rsidRPr="005C4DD5">
        <w:rPr>
          <w:rFonts w:ascii="Times New Roman" w:hAnsi="Times New Roman" w:cs="Times New Roman"/>
          <w:i w:val="0"/>
          <w:color w:val="auto"/>
          <w:sz w:val="24"/>
          <w:lang w:val="en-GB"/>
        </w:rPr>
        <w:t>of</w:t>
      </w:r>
      <w:r w:rsidR="00827341" w:rsidRPr="005C4DD5">
        <w:rPr>
          <w:rFonts w:ascii="Times New Roman" w:hAnsi="Times New Roman" w:cs="Times New Roman"/>
          <w:i w:val="0"/>
          <w:color w:val="auto"/>
          <w:sz w:val="24"/>
          <w:lang w:val="en-GB"/>
        </w:rPr>
        <w:t xml:space="preserve"> 25</w:t>
      </w:r>
      <w:r w:rsidR="00B37CF2"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 xml:space="preserve">MeV proton beam; </w:t>
      </w:r>
      <w:r w:rsidR="006F4B06"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B</w:t>
      </w:r>
      <w:r w:rsidR="006F4B06"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 xml:space="preserve"> </w:t>
      </w:r>
      <w:r w:rsidR="000B08D8" w:rsidRPr="005C4DD5">
        <w:rPr>
          <w:rFonts w:ascii="Times New Roman" w:hAnsi="Times New Roman" w:cs="Times New Roman"/>
          <w:i w:val="0"/>
          <w:color w:val="auto"/>
          <w:sz w:val="24"/>
          <w:lang w:val="en-GB"/>
        </w:rPr>
        <w:t xml:space="preserve">Trajectory of </w:t>
      </w:r>
      <w:r w:rsidR="00827341" w:rsidRPr="005C4DD5">
        <w:rPr>
          <w:rFonts w:ascii="Times New Roman" w:hAnsi="Times New Roman" w:cs="Times New Roman"/>
          <w:i w:val="0"/>
          <w:color w:val="auto"/>
          <w:sz w:val="24"/>
          <w:lang w:val="en-GB"/>
        </w:rPr>
        <w:t>62</w:t>
      </w:r>
      <w:r w:rsidR="00B37CF2"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 xml:space="preserve">MeV proton beam and </w:t>
      </w:r>
      <w:r w:rsidR="006F4B06"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C</w:t>
      </w:r>
      <w:r w:rsidR="006F4B06"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 xml:space="preserve"> </w:t>
      </w:r>
      <w:r w:rsidR="000B08D8" w:rsidRPr="005C4DD5">
        <w:rPr>
          <w:rFonts w:ascii="Times New Roman" w:hAnsi="Times New Roman" w:cs="Times New Roman"/>
          <w:i w:val="0"/>
          <w:color w:val="auto"/>
          <w:sz w:val="24"/>
          <w:lang w:val="en-GB"/>
        </w:rPr>
        <w:t>Trajectory of</w:t>
      </w:r>
      <w:r w:rsidR="005C4DD5" w:rsidRPr="005C4DD5">
        <w:rPr>
          <w:rFonts w:ascii="Times New Roman" w:hAnsi="Times New Roman" w:cs="Times New Roman"/>
          <w:i w:val="0"/>
          <w:color w:val="auto"/>
          <w:sz w:val="24"/>
          <w:lang w:val="en-GB"/>
        </w:rPr>
        <w:t xml:space="preserve"> 550-MeV</w:t>
      </w:r>
      <w:r w:rsidR="00827341" w:rsidRPr="005C4DD5">
        <w:rPr>
          <w:rFonts w:ascii="Times New Roman" w:hAnsi="Times New Roman" w:cs="Times New Roman"/>
          <w:i w:val="0"/>
          <w:color w:val="auto"/>
          <w:sz w:val="24"/>
          <w:lang w:val="en-GB"/>
        </w:rPr>
        <w:t xml:space="preserve"> </w:t>
      </w:r>
      <w:r w:rsidR="00B37CF2" w:rsidRPr="005C4DD5">
        <w:rPr>
          <w:rFonts w:ascii="Times New Roman" w:hAnsi="Times New Roman" w:cs="Times New Roman"/>
          <w:i w:val="0"/>
          <w:color w:val="auto"/>
          <w:sz w:val="24"/>
          <w:lang w:val="en-GB"/>
        </w:rPr>
        <w:t>C</w:t>
      </w:r>
      <w:r w:rsidR="00B37CF2" w:rsidRPr="005C4DD5">
        <w:rPr>
          <w:rFonts w:ascii="Times New Roman" w:hAnsi="Times New Roman" w:cs="Times New Roman"/>
          <w:i w:val="0"/>
          <w:color w:val="auto"/>
          <w:sz w:val="24"/>
          <w:vertAlign w:val="superscript"/>
          <w:lang w:val="en-GB"/>
        </w:rPr>
        <w:t>6+</w:t>
      </w:r>
      <w:r w:rsidR="00827341" w:rsidRPr="005C4DD5">
        <w:rPr>
          <w:rFonts w:ascii="Times New Roman" w:hAnsi="Times New Roman" w:cs="Times New Roman"/>
          <w:i w:val="0"/>
          <w:color w:val="auto"/>
          <w:sz w:val="24"/>
          <w:lang w:val="en-GB"/>
        </w:rPr>
        <w:t xml:space="preserve"> beam. PMMA</w:t>
      </w:r>
      <w:r w:rsidR="00B37CF2" w:rsidRPr="005C4DD5">
        <w:rPr>
          <w:rFonts w:ascii="Times New Roman" w:hAnsi="Times New Roman" w:cs="Times New Roman"/>
          <w:i w:val="0"/>
          <w:color w:val="auto"/>
          <w:sz w:val="24"/>
          <w:lang w:val="en-GB"/>
        </w:rPr>
        <w:t xml:space="preserve"> absorber</w:t>
      </w:r>
      <w:r w:rsidR="000B08D8" w:rsidRPr="005C4DD5">
        <w:rPr>
          <w:rFonts w:ascii="Times New Roman" w:hAnsi="Times New Roman" w:cs="Times New Roman"/>
          <w:i w:val="0"/>
          <w:color w:val="auto"/>
          <w:sz w:val="24"/>
          <w:lang w:val="en-GB"/>
        </w:rPr>
        <w:t xml:space="preserve"> (</w:t>
      </w:r>
      <w:r w:rsidR="00B37CF2" w:rsidRPr="005C4DD5">
        <w:rPr>
          <w:rFonts w:ascii="Times New Roman" w:hAnsi="Times New Roman" w:cs="Times New Roman"/>
          <w:i w:val="0"/>
          <w:color w:val="auto"/>
          <w:sz w:val="24"/>
          <w:lang w:val="en-GB"/>
        </w:rPr>
        <w:t>Lucite</w:t>
      </w:r>
      <w:r w:rsidR="000B08D8" w:rsidRPr="005C4DD5">
        <w:rPr>
          <w:rFonts w:ascii="Times New Roman" w:hAnsi="Times New Roman" w:cs="Times New Roman"/>
          <w:i w:val="0"/>
          <w:color w:val="auto"/>
          <w:sz w:val="24"/>
          <w:lang w:val="en-GB"/>
        </w:rPr>
        <w:t>)</w:t>
      </w:r>
      <w:r w:rsidR="00B37CF2" w:rsidRPr="005C4DD5">
        <w:rPr>
          <w:rFonts w:ascii="Times New Roman" w:hAnsi="Times New Roman" w:cs="Times New Roman"/>
          <w:i w:val="0"/>
          <w:color w:val="auto"/>
          <w:sz w:val="24"/>
          <w:lang w:val="en-GB"/>
        </w:rPr>
        <w:t xml:space="preserve"> in </w:t>
      </w:r>
      <w:r w:rsidR="000B08D8" w:rsidRPr="005C4DD5">
        <w:rPr>
          <w:rFonts w:ascii="Times New Roman" w:hAnsi="Times New Roman" w:cs="Times New Roman"/>
          <w:i w:val="0"/>
          <w:color w:val="auto"/>
          <w:sz w:val="24"/>
          <w:lang w:val="en-GB"/>
        </w:rPr>
        <w:t xml:space="preserve">the </w:t>
      </w:r>
      <w:r w:rsidR="00B37CF2" w:rsidRPr="005C4DD5">
        <w:rPr>
          <w:rFonts w:ascii="Times New Roman" w:hAnsi="Times New Roman" w:cs="Times New Roman"/>
          <w:i w:val="0"/>
          <w:color w:val="auto"/>
          <w:sz w:val="24"/>
          <w:lang w:val="en-GB"/>
        </w:rPr>
        <w:t xml:space="preserve">material list of TRIM program, </w:t>
      </w:r>
      <w:r w:rsidR="00827341" w:rsidRPr="005C4DD5">
        <w:rPr>
          <w:rFonts w:ascii="Times New Roman" w:hAnsi="Times New Roman" w:cs="Times New Roman"/>
          <w:i w:val="0"/>
          <w:color w:val="auto"/>
          <w:sz w:val="24"/>
          <w:lang w:val="en-GB"/>
        </w:rPr>
        <w:t xml:space="preserve">were used in </w:t>
      </w:r>
      <w:r w:rsidR="006F4B06"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A</w:t>
      </w:r>
      <w:r w:rsidR="006F4B06"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 xml:space="preserve"> and </w:t>
      </w:r>
      <w:r w:rsidR="006F4B06"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C</w:t>
      </w:r>
      <w:r w:rsidR="006F4B06"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 xml:space="preserve"> to decrease the energy of the particles and to obtain 25</w:t>
      </w:r>
      <w:r w:rsidR="00B37CF2"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MeV protons and 550</w:t>
      </w:r>
      <w:r w:rsidR="00B37CF2" w:rsidRPr="005C4DD5">
        <w:rPr>
          <w:rFonts w:ascii="Times New Roman" w:hAnsi="Times New Roman" w:cs="Times New Roman"/>
          <w:i w:val="0"/>
          <w:color w:val="auto"/>
          <w:sz w:val="24"/>
          <w:lang w:val="en-GB"/>
        </w:rPr>
        <w:t>-</w:t>
      </w:r>
      <w:r w:rsidR="00827341" w:rsidRPr="005C4DD5">
        <w:rPr>
          <w:rFonts w:ascii="Times New Roman" w:hAnsi="Times New Roman" w:cs="Times New Roman"/>
          <w:i w:val="0"/>
          <w:color w:val="auto"/>
          <w:sz w:val="24"/>
          <w:lang w:val="en-GB"/>
        </w:rPr>
        <w:t xml:space="preserve">MeV carbons at the entrance of the sample </w:t>
      </w:r>
      <w:r w:rsidR="000B08D8" w:rsidRPr="005C4DD5">
        <w:rPr>
          <w:rFonts w:ascii="Times New Roman" w:hAnsi="Times New Roman" w:cs="Times New Roman"/>
          <w:i w:val="0"/>
          <w:color w:val="auto"/>
          <w:sz w:val="24"/>
          <w:lang w:val="en-GB"/>
        </w:rPr>
        <w:t>cuvette.</w:t>
      </w:r>
    </w:p>
    <w:p w14:paraId="70C19C85" w14:textId="77777777" w:rsidR="00157954" w:rsidRDefault="00157954">
      <w:pPr>
        <w:rPr>
          <w:b/>
          <w:color w:val="000000" w:themeColor="text1"/>
          <w:sz w:val="24"/>
          <w:lang w:val="en-GB"/>
        </w:rPr>
      </w:pPr>
      <w:r>
        <w:rPr>
          <w:b/>
          <w:color w:val="000000" w:themeColor="text1"/>
          <w:sz w:val="24"/>
          <w:lang w:val="en-GB"/>
        </w:rPr>
        <w:br w:type="page"/>
      </w:r>
    </w:p>
    <w:p w14:paraId="4E9E8743" w14:textId="48136401" w:rsidR="00DA636C" w:rsidRPr="005C4DD5" w:rsidRDefault="00FB2263" w:rsidP="004D2A74">
      <w:pPr>
        <w:spacing w:line="276" w:lineRule="auto"/>
        <w:jc w:val="both"/>
        <w:rPr>
          <w:rFonts w:ascii="Times New Roman" w:hAnsi="Times New Roman" w:cs="Times New Roman"/>
          <w:sz w:val="24"/>
          <w:szCs w:val="24"/>
          <w:lang w:val="en-GB"/>
        </w:rPr>
      </w:pPr>
      <w:r w:rsidRPr="005C4DD5">
        <w:rPr>
          <w:rFonts w:ascii="Times New Roman" w:hAnsi="Times New Roman" w:cs="Times New Roman"/>
          <w:b/>
          <w:color w:val="000000" w:themeColor="text1"/>
          <w:sz w:val="24"/>
          <w:szCs w:val="24"/>
          <w:lang w:val="en-GB"/>
        </w:rPr>
        <w:lastRenderedPageBreak/>
        <w:t xml:space="preserve">SI-1 </w:t>
      </w:r>
      <w:r w:rsidR="00B37CF2" w:rsidRPr="005C4DD5">
        <w:rPr>
          <w:rFonts w:ascii="Times New Roman" w:hAnsi="Times New Roman" w:cs="Times New Roman"/>
          <w:b/>
          <w:sz w:val="24"/>
          <w:szCs w:val="24"/>
          <w:lang w:val="en-GB"/>
        </w:rPr>
        <w:t>Table</w:t>
      </w:r>
      <w:r w:rsidR="00DA636C" w:rsidRPr="005C4DD5">
        <w:rPr>
          <w:rFonts w:ascii="Times New Roman" w:hAnsi="Times New Roman" w:cs="Times New Roman"/>
          <w:b/>
          <w:sz w:val="24"/>
          <w:szCs w:val="24"/>
          <w:lang w:val="en-GB"/>
        </w:rPr>
        <w:t> </w:t>
      </w:r>
      <w:r w:rsidR="00B37CF2" w:rsidRPr="005C4DD5">
        <w:rPr>
          <w:rFonts w:ascii="Times New Roman" w:hAnsi="Times New Roman" w:cs="Times New Roman"/>
          <w:b/>
          <w:sz w:val="24"/>
          <w:szCs w:val="24"/>
          <w:lang w:val="en-GB"/>
        </w:rPr>
        <w:t>1</w:t>
      </w:r>
      <w:r w:rsidR="00B37CF2" w:rsidRPr="005C4DD5">
        <w:rPr>
          <w:rFonts w:ascii="Times New Roman" w:hAnsi="Times New Roman" w:cs="Times New Roman"/>
          <w:sz w:val="24"/>
          <w:szCs w:val="24"/>
          <w:lang w:val="en-GB"/>
        </w:rPr>
        <w:t>:</w:t>
      </w:r>
      <w:r w:rsidR="00DA636C" w:rsidRPr="005C4DD5">
        <w:rPr>
          <w:rFonts w:ascii="Times New Roman" w:hAnsi="Times New Roman" w:cs="Times New Roman"/>
          <w:sz w:val="24"/>
          <w:szCs w:val="24"/>
          <w:lang w:val="en-GB"/>
        </w:rPr>
        <w:t xml:space="preserve"> </w:t>
      </w:r>
      <w:r w:rsidR="000B08D8" w:rsidRPr="005C4DD5">
        <w:rPr>
          <w:rFonts w:ascii="Times New Roman" w:hAnsi="Times New Roman" w:cs="Times New Roman"/>
          <w:i/>
          <w:sz w:val="24"/>
          <w:szCs w:val="24"/>
          <w:lang w:val="en-GB"/>
        </w:rPr>
        <w:t xml:space="preserve">Characteristics </w:t>
      </w:r>
      <w:r w:rsidR="00E82F9C" w:rsidRPr="005C4DD5">
        <w:rPr>
          <w:rFonts w:ascii="Times New Roman" w:hAnsi="Times New Roman" w:cs="Times New Roman"/>
          <w:i/>
          <w:sz w:val="24"/>
          <w:szCs w:val="24"/>
          <w:lang w:val="en-GB"/>
        </w:rPr>
        <w:t xml:space="preserve">of thickness and density </w:t>
      </w:r>
      <w:r w:rsidR="000B08D8" w:rsidRPr="005C4DD5">
        <w:rPr>
          <w:rFonts w:ascii="Times New Roman" w:hAnsi="Times New Roman" w:cs="Times New Roman"/>
          <w:i/>
          <w:sz w:val="24"/>
          <w:szCs w:val="24"/>
          <w:lang w:val="en-GB"/>
        </w:rPr>
        <w:t>of t</w:t>
      </w:r>
      <w:r w:rsidR="00DA636C" w:rsidRPr="005C4DD5">
        <w:rPr>
          <w:rFonts w:ascii="Times New Roman" w:hAnsi="Times New Roman" w:cs="Times New Roman"/>
          <w:i/>
          <w:sz w:val="24"/>
          <w:szCs w:val="24"/>
          <w:lang w:val="en-GB"/>
        </w:rPr>
        <w:t>he material</w:t>
      </w:r>
      <w:r w:rsidR="00E82F9C" w:rsidRPr="005C4DD5">
        <w:rPr>
          <w:rFonts w:ascii="Times New Roman" w:hAnsi="Times New Roman" w:cs="Times New Roman"/>
          <w:i/>
          <w:sz w:val="24"/>
          <w:szCs w:val="24"/>
          <w:lang w:val="en-GB"/>
        </w:rPr>
        <w:t>s</w:t>
      </w:r>
      <w:r w:rsidR="00DA636C" w:rsidRPr="005C4DD5">
        <w:rPr>
          <w:rFonts w:ascii="Times New Roman" w:hAnsi="Times New Roman" w:cs="Times New Roman"/>
          <w:i/>
          <w:sz w:val="24"/>
          <w:szCs w:val="24"/>
          <w:lang w:val="en-GB"/>
        </w:rPr>
        <w:t xml:space="preserve"> crossed by the beams</w:t>
      </w:r>
      <w:r w:rsidR="000B08D8" w:rsidRPr="005C4DD5">
        <w:rPr>
          <w:rFonts w:ascii="Times New Roman" w:hAnsi="Times New Roman" w:cs="Times New Roman"/>
          <w:sz w:val="24"/>
          <w:szCs w:val="24"/>
          <w:lang w:val="en-GB"/>
        </w:rPr>
        <w:t xml:space="preserve">. </w:t>
      </w:r>
    </w:p>
    <w:p w14:paraId="2AF4D6C6" w14:textId="2F729B82" w:rsidR="00595D02" w:rsidRPr="005C4DD5" w:rsidRDefault="00677259" w:rsidP="004D2A74">
      <w:pPr>
        <w:spacing w:line="276" w:lineRule="auto"/>
        <w:jc w:val="both"/>
        <w:rPr>
          <w:rFonts w:ascii="Times New Roman" w:hAnsi="Times New Roman" w:cs="Times New Roman"/>
          <w:sz w:val="24"/>
          <w:szCs w:val="24"/>
          <w:lang w:val="en-GB"/>
        </w:rPr>
      </w:pPr>
      <w:r w:rsidRPr="005C4DD5">
        <w:rPr>
          <w:rFonts w:ascii="Times New Roman" w:hAnsi="Times New Roman" w:cs="Times New Roman"/>
          <w:sz w:val="24"/>
          <w:szCs w:val="24"/>
          <w:lang w:val="en-GB"/>
        </w:rPr>
        <w:fldChar w:fldCharType="begin"/>
      </w:r>
      <w:r w:rsidRPr="005C4DD5">
        <w:rPr>
          <w:rFonts w:ascii="Times New Roman" w:hAnsi="Times New Roman" w:cs="Times New Roman"/>
          <w:sz w:val="24"/>
          <w:szCs w:val="24"/>
          <w:lang w:val="en-GB"/>
        </w:rPr>
        <w:instrText xml:space="preserve"> LINK </w:instrText>
      </w:r>
      <w:r w:rsidR="00595D02" w:rsidRPr="005C4DD5">
        <w:rPr>
          <w:rFonts w:ascii="Times New Roman" w:hAnsi="Times New Roman" w:cs="Times New Roman"/>
          <w:sz w:val="24"/>
          <w:szCs w:val="24"/>
          <w:lang w:val="en-GB"/>
        </w:rPr>
        <w:instrText xml:space="preserve">Excel.Sheet.12 "E:\\Articles scientifiques\\Schéma TRIM\\Tableau paramètres.xlsx" Feuil1!L6C5:L31C9 </w:instrText>
      </w:r>
      <w:r w:rsidRPr="005C4DD5">
        <w:rPr>
          <w:rFonts w:ascii="Times New Roman" w:hAnsi="Times New Roman" w:cs="Times New Roman"/>
          <w:sz w:val="24"/>
          <w:szCs w:val="24"/>
          <w:lang w:val="en-GB"/>
        </w:rPr>
        <w:instrText xml:space="preserve">\a \f 4 \h </w:instrText>
      </w:r>
      <w:r w:rsidR="000E7D94" w:rsidRPr="005C4DD5">
        <w:rPr>
          <w:rFonts w:ascii="Times New Roman" w:hAnsi="Times New Roman" w:cs="Times New Roman"/>
          <w:sz w:val="24"/>
          <w:szCs w:val="24"/>
          <w:lang w:val="en-GB"/>
        </w:rPr>
        <w:instrText xml:space="preserve"> \* MERGEFORMAT </w:instrText>
      </w:r>
      <w:r w:rsidRPr="005C4DD5">
        <w:rPr>
          <w:rFonts w:ascii="Times New Roman" w:hAnsi="Times New Roman" w:cs="Times New Roman"/>
          <w:sz w:val="24"/>
          <w:szCs w:val="24"/>
          <w:lang w:val="en-GB"/>
        </w:rPr>
        <w:fldChar w:fldCharType="separate"/>
      </w:r>
    </w:p>
    <w:tbl>
      <w:tblPr>
        <w:tblW w:w="5977" w:type="dxa"/>
        <w:jc w:val="center"/>
        <w:tblCellMar>
          <w:left w:w="70" w:type="dxa"/>
          <w:right w:w="70" w:type="dxa"/>
        </w:tblCellMar>
        <w:tblLook w:val="04A0" w:firstRow="1" w:lastRow="0" w:firstColumn="1" w:lastColumn="0" w:noHBand="0" w:noVBand="1"/>
      </w:tblPr>
      <w:tblGrid>
        <w:gridCol w:w="1937"/>
        <w:gridCol w:w="1381"/>
        <w:gridCol w:w="699"/>
        <w:gridCol w:w="1960"/>
      </w:tblGrid>
      <w:tr w:rsidR="005C4DD5" w:rsidRPr="005C4DD5" w14:paraId="184E6515" w14:textId="77777777" w:rsidTr="005C4DD5">
        <w:trPr>
          <w:divId w:val="1107433717"/>
          <w:trHeight w:val="315"/>
          <w:jc w:val="center"/>
        </w:trPr>
        <w:tc>
          <w:tcPr>
            <w:tcW w:w="5977"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357D05A5" w14:textId="597B2DC9" w:rsidR="005C4DD5" w:rsidRPr="005C4DD5" w:rsidRDefault="005C4DD5" w:rsidP="001518AB">
            <w:pPr>
              <w:spacing w:after="0" w:line="240" w:lineRule="auto"/>
              <w:jc w:val="center"/>
              <w:rPr>
                <w:rFonts w:ascii="Times New Roman" w:eastAsia="Times New Roman" w:hAnsi="Times New Roman" w:cs="Times New Roman"/>
                <w:b/>
                <w:color w:val="000000"/>
                <w:sz w:val="24"/>
                <w:szCs w:val="24"/>
                <w:lang w:eastAsia="fr-FR"/>
              </w:rPr>
            </w:pPr>
            <w:r w:rsidRPr="005C4DD5">
              <w:rPr>
                <w:rFonts w:ascii="Times New Roman" w:eastAsia="Times New Roman" w:hAnsi="Times New Roman" w:cs="Times New Roman"/>
                <w:b/>
                <w:color w:val="000000"/>
                <w:sz w:val="24"/>
                <w:szCs w:val="24"/>
                <w:lang w:eastAsia="fr-FR"/>
              </w:rPr>
              <w:t>A (25-MeV proton)</w:t>
            </w:r>
          </w:p>
        </w:tc>
      </w:tr>
      <w:tr w:rsidR="00E82F9C" w:rsidRPr="005C4DD5" w14:paraId="3C30EAC5" w14:textId="77777777" w:rsidTr="005C4DD5">
        <w:trPr>
          <w:divId w:val="1107433717"/>
          <w:trHeight w:val="510"/>
          <w:jc w:val="center"/>
        </w:trPr>
        <w:tc>
          <w:tcPr>
            <w:tcW w:w="1937" w:type="dxa"/>
            <w:tcBorders>
              <w:top w:val="single" w:sz="4" w:space="0" w:color="auto"/>
              <w:left w:val="single" w:sz="8" w:space="0" w:color="auto"/>
              <w:bottom w:val="single" w:sz="8" w:space="0" w:color="auto"/>
              <w:right w:val="nil"/>
            </w:tcBorders>
            <w:shd w:val="clear" w:color="auto" w:fill="auto"/>
            <w:noWrap/>
            <w:vAlign w:val="center"/>
            <w:hideMark/>
          </w:tcPr>
          <w:p w14:paraId="78340197" w14:textId="5A6D3771" w:rsidR="00E82F9C" w:rsidRPr="005C4DD5" w:rsidRDefault="00E82F9C" w:rsidP="00595D02">
            <w:pPr>
              <w:spacing w:after="0" w:line="240" w:lineRule="auto"/>
              <w:jc w:val="center"/>
              <w:rPr>
                <w:rFonts w:ascii="Times New Roman" w:eastAsia="Times New Roman" w:hAnsi="Times New Roman" w:cs="Times New Roman"/>
                <w:b/>
                <w:bCs/>
                <w:color w:val="000000"/>
                <w:sz w:val="24"/>
                <w:szCs w:val="24"/>
                <w:lang w:eastAsia="fr-FR"/>
              </w:rPr>
            </w:pPr>
            <w:proofErr w:type="spellStart"/>
            <w:r w:rsidRPr="005C4DD5">
              <w:rPr>
                <w:rFonts w:ascii="Times New Roman" w:eastAsia="Times New Roman" w:hAnsi="Times New Roman" w:cs="Times New Roman"/>
                <w:b/>
                <w:bCs/>
                <w:color w:val="000000"/>
                <w:sz w:val="24"/>
                <w:szCs w:val="24"/>
                <w:lang w:eastAsia="fr-FR"/>
              </w:rPr>
              <w:t>Material</w:t>
            </w:r>
            <w:proofErr w:type="spellEnd"/>
          </w:p>
        </w:tc>
        <w:tc>
          <w:tcPr>
            <w:tcW w:w="2080" w:type="dxa"/>
            <w:gridSpan w:val="2"/>
            <w:tcBorders>
              <w:top w:val="single" w:sz="4" w:space="0" w:color="auto"/>
              <w:left w:val="single" w:sz="8" w:space="0" w:color="auto"/>
              <w:bottom w:val="single" w:sz="8" w:space="0" w:color="auto"/>
              <w:right w:val="single" w:sz="8" w:space="0" w:color="000000"/>
            </w:tcBorders>
            <w:shd w:val="clear" w:color="auto" w:fill="auto"/>
            <w:noWrap/>
            <w:vAlign w:val="center"/>
            <w:hideMark/>
          </w:tcPr>
          <w:p w14:paraId="7E2E0699" w14:textId="77777777" w:rsidR="00E82F9C" w:rsidRPr="005C4DD5" w:rsidRDefault="00E82F9C" w:rsidP="00595D02">
            <w:pPr>
              <w:spacing w:after="0" w:line="240" w:lineRule="auto"/>
              <w:jc w:val="center"/>
              <w:rPr>
                <w:rFonts w:ascii="Times New Roman" w:eastAsia="Times New Roman" w:hAnsi="Times New Roman" w:cs="Times New Roman"/>
                <w:b/>
                <w:bCs/>
                <w:color w:val="000000"/>
                <w:sz w:val="24"/>
                <w:szCs w:val="24"/>
                <w:lang w:eastAsia="fr-FR"/>
              </w:rPr>
            </w:pPr>
            <w:proofErr w:type="spellStart"/>
            <w:r w:rsidRPr="005C4DD5">
              <w:rPr>
                <w:rFonts w:ascii="Times New Roman" w:eastAsia="Times New Roman" w:hAnsi="Times New Roman" w:cs="Times New Roman"/>
                <w:b/>
                <w:bCs/>
                <w:color w:val="000000"/>
                <w:sz w:val="24"/>
                <w:szCs w:val="24"/>
                <w:lang w:eastAsia="fr-FR"/>
              </w:rPr>
              <w:t>Thickness</w:t>
            </w:r>
            <w:proofErr w:type="spellEnd"/>
          </w:p>
        </w:tc>
        <w:tc>
          <w:tcPr>
            <w:tcW w:w="1960" w:type="dxa"/>
            <w:tcBorders>
              <w:top w:val="single" w:sz="4" w:space="0" w:color="auto"/>
              <w:left w:val="nil"/>
              <w:bottom w:val="single" w:sz="8" w:space="0" w:color="auto"/>
              <w:right w:val="single" w:sz="8" w:space="0" w:color="auto"/>
            </w:tcBorders>
            <w:shd w:val="clear" w:color="auto" w:fill="auto"/>
            <w:noWrap/>
            <w:vAlign w:val="center"/>
            <w:hideMark/>
          </w:tcPr>
          <w:p w14:paraId="46C00874" w14:textId="77777777" w:rsidR="00E82F9C" w:rsidRPr="005C4DD5" w:rsidRDefault="00E82F9C" w:rsidP="00595D02">
            <w:pPr>
              <w:spacing w:after="0" w:line="240" w:lineRule="auto"/>
              <w:jc w:val="center"/>
              <w:rPr>
                <w:rFonts w:ascii="Times New Roman" w:eastAsia="Times New Roman" w:hAnsi="Times New Roman" w:cs="Times New Roman"/>
                <w:b/>
                <w:bCs/>
                <w:color w:val="000000"/>
                <w:sz w:val="24"/>
                <w:szCs w:val="24"/>
                <w:lang w:eastAsia="fr-FR"/>
              </w:rPr>
            </w:pPr>
            <w:proofErr w:type="spellStart"/>
            <w:r w:rsidRPr="005C4DD5">
              <w:rPr>
                <w:rFonts w:ascii="Times New Roman" w:eastAsia="Times New Roman" w:hAnsi="Times New Roman" w:cs="Times New Roman"/>
                <w:b/>
                <w:bCs/>
                <w:color w:val="000000"/>
                <w:sz w:val="24"/>
                <w:szCs w:val="24"/>
                <w:lang w:eastAsia="fr-FR"/>
              </w:rPr>
              <w:t>Density</w:t>
            </w:r>
            <w:proofErr w:type="spellEnd"/>
            <w:r w:rsidRPr="005C4DD5">
              <w:rPr>
                <w:rFonts w:ascii="Times New Roman" w:eastAsia="Times New Roman" w:hAnsi="Times New Roman" w:cs="Times New Roman"/>
                <w:b/>
                <w:bCs/>
                <w:color w:val="000000"/>
                <w:sz w:val="24"/>
                <w:szCs w:val="24"/>
                <w:lang w:eastAsia="fr-FR"/>
              </w:rPr>
              <w:t xml:space="preserve"> (g.cm-3)</w:t>
            </w:r>
          </w:p>
        </w:tc>
      </w:tr>
      <w:tr w:rsidR="00E82F9C" w:rsidRPr="005C4DD5" w14:paraId="419EEAEB" w14:textId="77777777" w:rsidTr="005C4DD5">
        <w:trPr>
          <w:divId w:val="1107433717"/>
          <w:trHeight w:val="300"/>
          <w:jc w:val="center"/>
        </w:trPr>
        <w:tc>
          <w:tcPr>
            <w:tcW w:w="1937" w:type="dxa"/>
            <w:tcBorders>
              <w:top w:val="nil"/>
              <w:left w:val="single" w:sz="8" w:space="0" w:color="auto"/>
              <w:bottom w:val="nil"/>
              <w:right w:val="single" w:sz="8" w:space="0" w:color="auto"/>
            </w:tcBorders>
            <w:shd w:val="clear" w:color="auto" w:fill="auto"/>
            <w:noWrap/>
            <w:vAlign w:val="bottom"/>
            <w:hideMark/>
          </w:tcPr>
          <w:p w14:paraId="3BAB641A"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proofErr w:type="spellStart"/>
            <w:r w:rsidRPr="005C4DD5">
              <w:rPr>
                <w:rFonts w:ascii="Times New Roman" w:eastAsia="Times New Roman" w:hAnsi="Times New Roman" w:cs="Times New Roman"/>
                <w:color w:val="000000"/>
                <w:sz w:val="24"/>
                <w:szCs w:val="24"/>
                <w:lang w:eastAsia="fr-FR"/>
              </w:rPr>
              <w:t>Titanium</w:t>
            </w:r>
            <w:proofErr w:type="spellEnd"/>
          </w:p>
        </w:tc>
        <w:tc>
          <w:tcPr>
            <w:tcW w:w="1381" w:type="dxa"/>
            <w:tcBorders>
              <w:top w:val="nil"/>
              <w:left w:val="nil"/>
              <w:bottom w:val="nil"/>
              <w:right w:val="nil"/>
            </w:tcBorders>
            <w:shd w:val="clear" w:color="auto" w:fill="auto"/>
            <w:noWrap/>
            <w:vAlign w:val="bottom"/>
            <w:hideMark/>
          </w:tcPr>
          <w:p w14:paraId="392C1FCC"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50</w:t>
            </w:r>
          </w:p>
        </w:tc>
        <w:tc>
          <w:tcPr>
            <w:tcW w:w="699" w:type="dxa"/>
            <w:tcBorders>
              <w:top w:val="nil"/>
              <w:left w:val="nil"/>
              <w:bottom w:val="nil"/>
              <w:right w:val="nil"/>
            </w:tcBorders>
            <w:shd w:val="clear" w:color="auto" w:fill="auto"/>
            <w:noWrap/>
            <w:vAlign w:val="bottom"/>
            <w:hideMark/>
          </w:tcPr>
          <w:p w14:paraId="6CCCB397" w14:textId="6353739A" w:rsidR="00E82F9C" w:rsidRPr="005C4DD5" w:rsidRDefault="005C4DD5" w:rsidP="00595D02">
            <w:pPr>
              <w:spacing w:after="0" w:line="240" w:lineRule="auto"/>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µ</w:t>
            </w:r>
            <w:r w:rsidR="00E82F9C" w:rsidRPr="005C4DD5">
              <w:rPr>
                <w:rFonts w:ascii="Times New Roman" w:eastAsia="Times New Roman" w:hAnsi="Times New Roman" w:cs="Times New Roman"/>
                <w:color w:val="000000"/>
                <w:sz w:val="24"/>
                <w:szCs w:val="24"/>
                <w:lang w:eastAsia="fr-FR"/>
              </w:rPr>
              <w:t>m</w:t>
            </w:r>
          </w:p>
        </w:tc>
        <w:tc>
          <w:tcPr>
            <w:tcW w:w="1960" w:type="dxa"/>
            <w:tcBorders>
              <w:top w:val="nil"/>
              <w:left w:val="single" w:sz="8" w:space="0" w:color="auto"/>
              <w:bottom w:val="nil"/>
              <w:right w:val="single" w:sz="8" w:space="0" w:color="auto"/>
            </w:tcBorders>
            <w:shd w:val="clear" w:color="auto" w:fill="auto"/>
            <w:noWrap/>
            <w:vAlign w:val="bottom"/>
            <w:hideMark/>
          </w:tcPr>
          <w:p w14:paraId="0412A9EF"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4.5189</w:t>
            </w:r>
          </w:p>
        </w:tc>
      </w:tr>
      <w:tr w:rsidR="00E82F9C" w:rsidRPr="005C4DD5" w14:paraId="5AE24E8C" w14:textId="77777777" w:rsidTr="005C4DD5">
        <w:trPr>
          <w:divId w:val="1107433717"/>
          <w:trHeight w:val="300"/>
          <w:jc w:val="center"/>
        </w:trPr>
        <w:tc>
          <w:tcPr>
            <w:tcW w:w="1937" w:type="dxa"/>
            <w:tcBorders>
              <w:top w:val="nil"/>
              <w:left w:val="single" w:sz="8" w:space="0" w:color="auto"/>
              <w:bottom w:val="nil"/>
              <w:right w:val="single" w:sz="8" w:space="0" w:color="auto"/>
            </w:tcBorders>
            <w:shd w:val="clear" w:color="auto" w:fill="auto"/>
            <w:noWrap/>
            <w:vAlign w:val="bottom"/>
            <w:hideMark/>
          </w:tcPr>
          <w:p w14:paraId="08A710F7"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Air</w:t>
            </w:r>
          </w:p>
        </w:tc>
        <w:tc>
          <w:tcPr>
            <w:tcW w:w="1381" w:type="dxa"/>
            <w:tcBorders>
              <w:top w:val="nil"/>
              <w:left w:val="nil"/>
              <w:bottom w:val="nil"/>
              <w:right w:val="nil"/>
            </w:tcBorders>
            <w:shd w:val="clear" w:color="auto" w:fill="auto"/>
            <w:noWrap/>
            <w:vAlign w:val="bottom"/>
            <w:hideMark/>
          </w:tcPr>
          <w:p w14:paraId="0C42942C"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1026.43</w:t>
            </w:r>
          </w:p>
        </w:tc>
        <w:tc>
          <w:tcPr>
            <w:tcW w:w="699" w:type="dxa"/>
            <w:tcBorders>
              <w:top w:val="nil"/>
              <w:left w:val="nil"/>
              <w:bottom w:val="nil"/>
              <w:right w:val="nil"/>
            </w:tcBorders>
            <w:shd w:val="clear" w:color="auto" w:fill="auto"/>
            <w:noWrap/>
            <w:vAlign w:val="bottom"/>
            <w:hideMark/>
          </w:tcPr>
          <w:p w14:paraId="713B178D" w14:textId="77777777" w:rsidR="00E82F9C" w:rsidRPr="005C4DD5" w:rsidRDefault="00E82F9C" w:rsidP="00595D02">
            <w:pPr>
              <w:spacing w:after="0" w:line="240" w:lineRule="auto"/>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mm</w:t>
            </w:r>
          </w:p>
        </w:tc>
        <w:tc>
          <w:tcPr>
            <w:tcW w:w="1960" w:type="dxa"/>
            <w:tcBorders>
              <w:top w:val="nil"/>
              <w:left w:val="single" w:sz="8" w:space="0" w:color="auto"/>
              <w:bottom w:val="nil"/>
              <w:right w:val="single" w:sz="8" w:space="0" w:color="auto"/>
            </w:tcBorders>
            <w:shd w:val="clear" w:color="auto" w:fill="auto"/>
            <w:noWrap/>
            <w:vAlign w:val="bottom"/>
            <w:hideMark/>
          </w:tcPr>
          <w:p w14:paraId="03036593"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1.2048E-03</w:t>
            </w:r>
          </w:p>
        </w:tc>
      </w:tr>
      <w:tr w:rsidR="00E82F9C" w:rsidRPr="005C4DD5" w14:paraId="1B33AAA2" w14:textId="77777777" w:rsidTr="005C4DD5">
        <w:trPr>
          <w:divId w:val="1107433717"/>
          <w:trHeight w:val="300"/>
          <w:jc w:val="center"/>
        </w:trPr>
        <w:tc>
          <w:tcPr>
            <w:tcW w:w="1937" w:type="dxa"/>
            <w:tcBorders>
              <w:top w:val="nil"/>
              <w:left w:val="single" w:sz="8" w:space="0" w:color="auto"/>
              <w:bottom w:val="nil"/>
              <w:right w:val="single" w:sz="8" w:space="0" w:color="auto"/>
            </w:tcBorders>
            <w:shd w:val="clear" w:color="auto" w:fill="auto"/>
            <w:noWrap/>
            <w:vAlign w:val="bottom"/>
            <w:hideMark/>
          </w:tcPr>
          <w:p w14:paraId="36EC2EAC"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PMMA (Lucite)</w:t>
            </w:r>
          </w:p>
        </w:tc>
        <w:tc>
          <w:tcPr>
            <w:tcW w:w="1381" w:type="dxa"/>
            <w:tcBorders>
              <w:top w:val="nil"/>
              <w:left w:val="nil"/>
              <w:bottom w:val="nil"/>
              <w:right w:val="nil"/>
            </w:tcBorders>
            <w:shd w:val="clear" w:color="auto" w:fill="auto"/>
            <w:noWrap/>
            <w:vAlign w:val="bottom"/>
            <w:hideMark/>
          </w:tcPr>
          <w:p w14:paraId="1DC73FD9"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23.57</w:t>
            </w:r>
          </w:p>
        </w:tc>
        <w:tc>
          <w:tcPr>
            <w:tcW w:w="699" w:type="dxa"/>
            <w:tcBorders>
              <w:top w:val="nil"/>
              <w:left w:val="nil"/>
              <w:bottom w:val="nil"/>
              <w:right w:val="nil"/>
            </w:tcBorders>
            <w:shd w:val="clear" w:color="auto" w:fill="auto"/>
            <w:noWrap/>
            <w:vAlign w:val="bottom"/>
            <w:hideMark/>
          </w:tcPr>
          <w:p w14:paraId="7FE9269E" w14:textId="77777777" w:rsidR="00E82F9C" w:rsidRPr="005C4DD5" w:rsidRDefault="00E82F9C" w:rsidP="00595D02">
            <w:pPr>
              <w:spacing w:after="0" w:line="240" w:lineRule="auto"/>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mm</w:t>
            </w:r>
          </w:p>
        </w:tc>
        <w:tc>
          <w:tcPr>
            <w:tcW w:w="1960" w:type="dxa"/>
            <w:tcBorders>
              <w:top w:val="nil"/>
              <w:left w:val="single" w:sz="8" w:space="0" w:color="auto"/>
              <w:bottom w:val="nil"/>
              <w:right w:val="single" w:sz="8" w:space="0" w:color="auto"/>
            </w:tcBorders>
            <w:shd w:val="clear" w:color="auto" w:fill="auto"/>
            <w:noWrap/>
            <w:vAlign w:val="bottom"/>
            <w:hideMark/>
          </w:tcPr>
          <w:p w14:paraId="2E7B83D8"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1.188</w:t>
            </w:r>
          </w:p>
        </w:tc>
      </w:tr>
      <w:tr w:rsidR="00E82F9C" w:rsidRPr="005C4DD5" w14:paraId="3B81DAF6" w14:textId="77777777" w:rsidTr="005C4DD5">
        <w:trPr>
          <w:divId w:val="1107433717"/>
          <w:trHeight w:val="300"/>
          <w:jc w:val="center"/>
        </w:trPr>
        <w:tc>
          <w:tcPr>
            <w:tcW w:w="1937" w:type="dxa"/>
            <w:tcBorders>
              <w:top w:val="nil"/>
              <w:left w:val="single" w:sz="8" w:space="0" w:color="auto"/>
              <w:bottom w:val="nil"/>
              <w:right w:val="single" w:sz="8" w:space="0" w:color="auto"/>
            </w:tcBorders>
            <w:shd w:val="clear" w:color="auto" w:fill="auto"/>
            <w:noWrap/>
            <w:vAlign w:val="bottom"/>
            <w:hideMark/>
          </w:tcPr>
          <w:p w14:paraId="2825D5CE"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Air</w:t>
            </w:r>
          </w:p>
        </w:tc>
        <w:tc>
          <w:tcPr>
            <w:tcW w:w="1381" w:type="dxa"/>
            <w:tcBorders>
              <w:top w:val="nil"/>
              <w:left w:val="nil"/>
              <w:bottom w:val="nil"/>
              <w:right w:val="nil"/>
            </w:tcBorders>
            <w:shd w:val="clear" w:color="auto" w:fill="auto"/>
            <w:noWrap/>
            <w:vAlign w:val="bottom"/>
            <w:hideMark/>
          </w:tcPr>
          <w:p w14:paraId="4E880837"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100</w:t>
            </w:r>
          </w:p>
        </w:tc>
        <w:tc>
          <w:tcPr>
            <w:tcW w:w="699" w:type="dxa"/>
            <w:tcBorders>
              <w:top w:val="nil"/>
              <w:left w:val="nil"/>
              <w:bottom w:val="nil"/>
              <w:right w:val="nil"/>
            </w:tcBorders>
            <w:shd w:val="clear" w:color="auto" w:fill="auto"/>
            <w:noWrap/>
            <w:vAlign w:val="bottom"/>
            <w:hideMark/>
          </w:tcPr>
          <w:p w14:paraId="53B011A7" w14:textId="77777777" w:rsidR="00E82F9C" w:rsidRPr="005C4DD5" w:rsidRDefault="00E82F9C" w:rsidP="00595D02">
            <w:pPr>
              <w:spacing w:after="0" w:line="240" w:lineRule="auto"/>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mm</w:t>
            </w:r>
          </w:p>
        </w:tc>
        <w:tc>
          <w:tcPr>
            <w:tcW w:w="1960" w:type="dxa"/>
            <w:tcBorders>
              <w:top w:val="nil"/>
              <w:left w:val="single" w:sz="8" w:space="0" w:color="auto"/>
              <w:bottom w:val="nil"/>
              <w:right w:val="single" w:sz="8" w:space="0" w:color="auto"/>
            </w:tcBorders>
            <w:shd w:val="clear" w:color="auto" w:fill="auto"/>
            <w:noWrap/>
            <w:vAlign w:val="bottom"/>
            <w:hideMark/>
          </w:tcPr>
          <w:p w14:paraId="24A20E2F"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1.2048E-03</w:t>
            </w:r>
          </w:p>
        </w:tc>
      </w:tr>
      <w:tr w:rsidR="00E82F9C" w:rsidRPr="005C4DD5" w14:paraId="16362D95" w14:textId="77777777" w:rsidTr="005C4DD5">
        <w:trPr>
          <w:divId w:val="1107433717"/>
          <w:trHeight w:val="300"/>
          <w:jc w:val="center"/>
        </w:trPr>
        <w:tc>
          <w:tcPr>
            <w:tcW w:w="1937" w:type="dxa"/>
            <w:tcBorders>
              <w:top w:val="nil"/>
              <w:left w:val="single" w:sz="8" w:space="0" w:color="auto"/>
              <w:bottom w:val="nil"/>
              <w:right w:val="single" w:sz="8" w:space="0" w:color="auto"/>
            </w:tcBorders>
            <w:shd w:val="clear" w:color="auto" w:fill="auto"/>
            <w:noWrap/>
            <w:vAlign w:val="bottom"/>
            <w:hideMark/>
          </w:tcPr>
          <w:p w14:paraId="7FB9E11C"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PMMA (Lucite)</w:t>
            </w:r>
          </w:p>
        </w:tc>
        <w:tc>
          <w:tcPr>
            <w:tcW w:w="1381" w:type="dxa"/>
            <w:tcBorders>
              <w:top w:val="nil"/>
              <w:left w:val="nil"/>
              <w:bottom w:val="nil"/>
              <w:right w:val="nil"/>
            </w:tcBorders>
            <w:shd w:val="clear" w:color="auto" w:fill="auto"/>
            <w:noWrap/>
            <w:vAlign w:val="bottom"/>
            <w:hideMark/>
          </w:tcPr>
          <w:p w14:paraId="18FDF5E5"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w:t>
            </w:r>
          </w:p>
        </w:tc>
        <w:tc>
          <w:tcPr>
            <w:tcW w:w="699" w:type="dxa"/>
            <w:tcBorders>
              <w:top w:val="nil"/>
              <w:left w:val="nil"/>
              <w:bottom w:val="nil"/>
              <w:right w:val="nil"/>
            </w:tcBorders>
            <w:shd w:val="clear" w:color="auto" w:fill="auto"/>
            <w:noWrap/>
            <w:vAlign w:val="bottom"/>
            <w:hideMark/>
          </w:tcPr>
          <w:p w14:paraId="61CF1C72" w14:textId="77777777" w:rsidR="00E82F9C" w:rsidRPr="005C4DD5" w:rsidRDefault="00E82F9C" w:rsidP="00595D02">
            <w:pPr>
              <w:spacing w:after="0" w:line="240" w:lineRule="auto"/>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mm</w:t>
            </w:r>
          </w:p>
        </w:tc>
        <w:tc>
          <w:tcPr>
            <w:tcW w:w="1960" w:type="dxa"/>
            <w:tcBorders>
              <w:top w:val="nil"/>
              <w:left w:val="single" w:sz="8" w:space="0" w:color="auto"/>
              <w:bottom w:val="nil"/>
              <w:right w:val="single" w:sz="8" w:space="0" w:color="auto"/>
            </w:tcBorders>
            <w:shd w:val="clear" w:color="auto" w:fill="auto"/>
            <w:noWrap/>
            <w:vAlign w:val="bottom"/>
            <w:hideMark/>
          </w:tcPr>
          <w:p w14:paraId="61831B7A"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1.188</w:t>
            </w:r>
          </w:p>
        </w:tc>
      </w:tr>
      <w:tr w:rsidR="00E82F9C" w:rsidRPr="005C4DD5" w14:paraId="022D71B3" w14:textId="77777777" w:rsidTr="005C4DD5">
        <w:trPr>
          <w:divId w:val="1107433717"/>
          <w:trHeight w:val="315"/>
          <w:jc w:val="center"/>
        </w:trPr>
        <w:tc>
          <w:tcPr>
            <w:tcW w:w="1937" w:type="dxa"/>
            <w:tcBorders>
              <w:top w:val="nil"/>
              <w:left w:val="single" w:sz="8" w:space="0" w:color="auto"/>
              <w:bottom w:val="single" w:sz="8" w:space="0" w:color="auto"/>
              <w:right w:val="single" w:sz="8" w:space="0" w:color="auto"/>
            </w:tcBorders>
            <w:shd w:val="clear" w:color="auto" w:fill="auto"/>
            <w:noWrap/>
            <w:vAlign w:val="bottom"/>
            <w:hideMark/>
          </w:tcPr>
          <w:p w14:paraId="377F7C7B"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proofErr w:type="spellStart"/>
            <w:r w:rsidRPr="005C4DD5">
              <w:rPr>
                <w:rFonts w:ascii="Times New Roman" w:eastAsia="Times New Roman" w:hAnsi="Times New Roman" w:cs="Times New Roman"/>
                <w:color w:val="000000"/>
                <w:sz w:val="24"/>
                <w:szCs w:val="24"/>
                <w:lang w:eastAsia="fr-FR"/>
              </w:rPr>
              <w:t>Liquid</w:t>
            </w:r>
            <w:proofErr w:type="spellEnd"/>
            <w:r w:rsidRPr="005C4DD5">
              <w:rPr>
                <w:rFonts w:ascii="Times New Roman" w:eastAsia="Times New Roman" w:hAnsi="Times New Roman" w:cs="Times New Roman"/>
                <w:color w:val="000000"/>
                <w:sz w:val="24"/>
                <w:szCs w:val="24"/>
                <w:lang w:eastAsia="fr-FR"/>
              </w:rPr>
              <w:t xml:space="preserve"> Water</w:t>
            </w:r>
          </w:p>
        </w:tc>
        <w:tc>
          <w:tcPr>
            <w:tcW w:w="1381" w:type="dxa"/>
            <w:tcBorders>
              <w:top w:val="nil"/>
              <w:left w:val="nil"/>
              <w:bottom w:val="single" w:sz="8" w:space="0" w:color="auto"/>
              <w:right w:val="nil"/>
            </w:tcBorders>
            <w:shd w:val="clear" w:color="auto" w:fill="auto"/>
            <w:noWrap/>
            <w:vAlign w:val="bottom"/>
            <w:hideMark/>
          </w:tcPr>
          <w:p w14:paraId="30D73BDF"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10</w:t>
            </w:r>
          </w:p>
        </w:tc>
        <w:tc>
          <w:tcPr>
            <w:tcW w:w="699" w:type="dxa"/>
            <w:tcBorders>
              <w:top w:val="nil"/>
              <w:left w:val="nil"/>
              <w:bottom w:val="single" w:sz="8" w:space="0" w:color="auto"/>
              <w:right w:val="nil"/>
            </w:tcBorders>
            <w:shd w:val="clear" w:color="auto" w:fill="auto"/>
            <w:noWrap/>
            <w:vAlign w:val="bottom"/>
            <w:hideMark/>
          </w:tcPr>
          <w:p w14:paraId="4C20B4E6" w14:textId="77777777" w:rsidR="00E82F9C" w:rsidRPr="005C4DD5" w:rsidRDefault="00E82F9C" w:rsidP="00595D02">
            <w:pPr>
              <w:spacing w:after="0" w:line="240" w:lineRule="auto"/>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mm</w:t>
            </w:r>
          </w:p>
        </w:tc>
        <w:tc>
          <w:tcPr>
            <w:tcW w:w="1960" w:type="dxa"/>
            <w:tcBorders>
              <w:top w:val="nil"/>
              <w:left w:val="single" w:sz="8" w:space="0" w:color="auto"/>
              <w:bottom w:val="single" w:sz="8" w:space="0" w:color="auto"/>
              <w:right w:val="single" w:sz="8" w:space="0" w:color="auto"/>
            </w:tcBorders>
            <w:shd w:val="clear" w:color="auto" w:fill="auto"/>
            <w:noWrap/>
            <w:vAlign w:val="bottom"/>
            <w:hideMark/>
          </w:tcPr>
          <w:p w14:paraId="1DC8C20F" w14:textId="4DD562E3"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1.024</w:t>
            </w:r>
          </w:p>
        </w:tc>
      </w:tr>
      <w:tr w:rsidR="00E82F9C" w:rsidRPr="005C4DD5" w14:paraId="5746F306" w14:textId="77777777" w:rsidTr="005C4DD5">
        <w:trPr>
          <w:divId w:val="1107433717"/>
          <w:trHeight w:val="300"/>
          <w:jc w:val="center"/>
        </w:trPr>
        <w:tc>
          <w:tcPr>
            <w:tcW w:w="1937" w:type="dxa"/>
            <w:tcBorders>
              <w:top w:val="nil"/>
              <w:left w:val="nil"/>
              <w:bottom w:val="nil"/>
              <w:right w:val="nil"/>
            </w:tcBorders>
            <w:shd w:val="clear" w:color="auto" w:fill="auto"/>
            <w:noWrap/>
            <w:vAlign w:val="bottom"/>
            <w:hideMark/>
          </w:tcPr>
          <w:p w14:paraId="246FA0D8"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p>
        </w:tc>
        <w:tc>
          <w:tcPr>
            <w:tcW w:w="1381" w:type="dxa"/>
            <w:tcBorders>
              <w:top w:val="nil"/>
              <w:left w:val="nil"/>
              <w:bottom w:val="nil"/>
              <w:right w:val="nil"/>
            </w:tcBorders>
            <w:shd w:val="clear" w:color="auto" w:fill="auto"/>
            <w:noWrap/>
            <w:vAlign w:val="bottom"/>
            <w:hideMark/>
          </w:tcPr>
          <w:p w14:paraId="697A3684" w14:textId="77777777" w:rsidR="00E82F9C" w:rsidRPr="005C4DD5" w:rsidRDefault="00E82F9C" w:rsidP="00595D02">
            <w:pPr>
              <w:spacing w:after="0" w:line="240" w:lineRule="auto"/>
              <w:jc w:val="center"/>
              <w:rPr>
                <w:rFonts w:ascii="Times New Roman" w:eastAsia="Times New Roman" w:hAnsi="Times New Roman" w:cs="Times New Roman"/>
                <w:sz w:val="24"/>
                <w:szCs w:val="24"/>
                <w:lang w:eastAsia="fr-FR"/>
              </w:rPr>
            </w:pPr>
          </w:p>
        </w:tc>
        <w:tc>
          <w:tcPr>
            <w:tcW w:w="699" w:type="dxa"/>
            <w:tcBorders>
              <w:top w:val="nil"/>
              <w:left w:val="nil"/>
              <w:bottom w:val="nil"/>
              <w:right w:val="nil"/>
            </w:tcBorders>
            <w:shd w:val="clear" w:color="auto" w:fill="auto"/>
            <w:noWrap/>
            <w:vAlign w:val="bottom"/>
            <w:hideMark/>
          </w:tcPr>
          <w:p w14:paraId="108A51B4" w14:textId="77777777" w:rsidR="00E82F9C" w:rsidRPr="005C4DD5" w:rsidRDefault="00E82F9C" w:rsidP="00595D02">
            <w:pPr>
              <w:spacing w:after="0" w:line="240" w:lineRule="auto"/>
              <w:jc w:val="center"/>
              <w:rPr>
                <w:rFonts w:ascii="Times New Roman" w:eastAsia="Times New Roman" w:hAnsi="Times New Roman" w:cs="Times New Roman"/>
                <w:sz w:val="24"/>
                <w:szCs w:val="24"/>
                <w:lang w:eastAsia="fr-FR"/>
              </w:rPr>
            </w:pPr>
          </w:p>
        </w:tc>
        <w:tc>
          <w:tcPr>
            <w:tcW w:w="1960" w:type="dxa"/>
            <w:tcBorders>
              <w:top w:val="nil"/>
              <w:left w:val="nil"/>
              <w:bottom w:val="nil"/>
              <w:right w:val="nil"/>
            </w:tcBorders>
            <w:shd w:val="clear" w:color="auto" w:fill="auto"/>
            <w:noWrap/>
            <w:vAlign w:val="bottom"/>
            <w:hideMark/>
          </w:tcPr>
          <w:p w14:paraId="256D2183" w14:textId="77777777" w:rsidR="00E82F9C" w:rsidRPr="005C4DD5" w:rsidRDefault="00E82F9C" w:rsidP="00595D02">
            <w:pPr>
              <w:spacing w:after="0" w:line="240" w:lineRule="auto"/>
              <w:jc w:val="center"/>
              <w:rPr>
                <w:rFonts w:ascii="Times New Roman" w:eastAsia="Times New Roman" w:hAnsi="Times New Roman" w:cs="Times New Roman"/>
                <w:sz w:val="24"/>
                <w:szCs w:val="24"/>
                <w:lang w:eastAsia="fr-FR"/>
              </w:rPr>
            </w:pPr>
          </w:p>
        </w:tc>
      </w:tr>
      <w:tr w:rsidR="00E82F9C" w:rsidRPr="005C4DD5" w14:paraId="1AAFC84B" w14:textId="77777777" w:rsidTr="005C4DD5">
        <w:trPr>
          <w:divId w:val="1107433717"/>
          <w:trHeight w:val="315"/>
          <w:jc w:val="center"/>
        </w:trPr>
        <w:tc>
          <w:tcPr>
            <w:tcW w:w="1937" w:type="dxa"/>
            <w:tcBorders>
              <w:top w:val="nil"/>
              <w:left w:val="nil"/>
              <w:bottom w:val="single" w:sz="4" w:space="0" w:color="auto"/>
              <w:right w:val="nil"/>
            </w:tcBorders>
            <w:shd w:val="clear" w:color="auto" w:fill="auto"/>
            <w:noWrap/>
            <w:vAlign w:val="bottom"/>
            <w:hideMark/>
          </w:tcPr>
          <w:p w14:paraId="57E6219E" w14:textId="77777777" w:rsidR="00E82F9C" w:rsidRPr="005C4DD5" w:rsidRDefault="00E82F9C" w:rsidP="00595D02">
            <w:pPr>
              <w:spacing w:after="0" w:line="240" w:lineRule="auto"/>
              <w:jc w:val="center"/>
              <w:rPr>
                <w:rFonts w:ascii="Times New Roman" w:eastAsia="Times New Roman" w:hAnsi="Times New Roman" w:cs="Times New Roman"/>
                <w:sz w:val="24"/>
                <w:szCs w:val="24"/>
                <w:lang w:eastAsia="fr-FR"/>
              </w:rPr>
            </w:pPr>
          </w:p>
        </w:tc>
        <w:tc>
          <w:tcPr>
            <w:tcW w:w="1381" w:type="dxa"/>
            <w:tcBorders>
              <w:top w:val="nil"/>
              <w:left w:val="nil"/>
              <w:bottom w:val="single" w:sz="4" w:space="0" w:color="auto"/>
              <w:right w:val="nil"/>
            </w:tcBorders>
            <w:shd w:val="clear" w:color="auto" w:fill="auto"/>
            <w:noWrap/>
            <w:vAlign w:val="bottom"/>
            <w:hideMark/>
          </w:tcPr>
          <w:p w14:paraId="32A48E94" w14:textId="77777777" w:rsidR="00E82F9C" w:rsidRPr="005C4DD5" w:rsidRDefault="00E82F9C" w:rsidP="00595D02">
            <w:pPr>
              <w:spacing w:after="0" w:line="240" w:lineRule="auto"/>
              <w:jc w:val="center"/>
              <w:rPr>
                <w:rFonts w:ascii="Times New Roman" w:eastAsia="Times New Roman" w:hAnsi="Times New Roman" w:cs="Times New Roman"/>
                <w:sz w:val="24"/>
                <w:szCs w:val="24"/>
                <w:lang w:eastAsia="fr-FR"/>
              </w:rPr>
            </w:pPr>
          </w:p>
        </w:tc>
        <w:tc>
          <w:tcPr>
            <w:tcW w:w="699" w:type="dxa"/>
            <w:tcBorders>
              <w:top w:val="nil"/>
              <w:left w:val="nil"/>
              <w:bottom w:val="single" w:sz="4" w:space="0" w:color="auto"/>
              <w:right w:val="nil"/>
            </w:tcBorders>
            <w:shd w:val="clear" w:color="auto" w:fill="auto"/>
            <w:noWrap/>
            <w:vAlign w:val="bottom"/>
            <w:hideMark/>
          </w:tcPr>
          <w:p w14:paraId="6DFE97FC" w14:textId="77777777" w:rsidR="00E82F9C" w:rsidRPr="005C4DD5" w:rsidRDefault="00E82F9C" w:rsidP="00595D02">
            <w:pPr>
              <w:spacing w:after="0" w:line="240" w:lineRule="auto"/>
              <w:jc w:val="center"/>
              <w:rPr>
                <w:rFonts w:ascii="Times New Roman" w:eastAsia="Times New Roman" w:hAnsi="Times New Roman" w:cs="Times New Roman"/>
                <w:sz w:val="24"/>
                <w:szCs w:val="24"/>
                <w:lang w:eastAsia="fr-FR"/>
              </w:rPr>
            </w:pPr>
          </w:p>
        </w:tc>
        <w:tc>
          <w:tcPr>
            <w:tcW w:w="1960" w:type="dxa"/>
            <w:tcBorders>
              <w:top w:val="nil"/>
              <w:left w:val="nil"/>
              <w:bottom w:val="single" w:sz="4" w:space="0" w:color="auto"/>
              <w:right w:val="nil"/>
            </w:tcBorders>
            <w:shd w:val="clear" w:color="auto" w:fill="auto"/>
            <w:noWrap/>
            <w:vAlign w:val="bottom"/>
            <w:hideMark/>
          </w:tcPr>
          <w:p w14:paraId="5B197EAE" w14:textId="77777777" w:rsidR="00E82F9C" w:rsidRPr="005C4DD5" w:rsidRDefault="00E82F9C" w:rsidP="00595D02">
            <w:pPr>
              <w:spacing w:after="0" w:line="240" w:lineRule="auto"/>
              <w:jc w:val="center"/>
              <w:rPr>
                <w:rFonts w:ascii="Times New Roman" w:eastAsia="Times New Roman" w:hAnsi="Times New Roman" w:cs="Times New Roman"/>
                <w:sz w:val="24"/>
                <w:szCs w:val="24"/>
                <w:lang w:eastAsia="fr-FR"/>
              </w:rPr>
            </w:pPr>
          </w:p>
        </w:tc>
      </w:tr>
      <w:tr w:rsidR="005C4DD5" w:rsidRPr="005C4DD5" w14:paraId="54144FD3" w14:textId="77777777" w:rsidTr="005C4DD5">
        <w:trPr>
          <w:divId w:val="1107433717"/>
          <w:trHeight w:val="315"/>
          <w:jc w:val="center"/>
        </w:trPr>
        <w:tc>
          <w:tcPr>
            <w:tcW w:w="5977"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5BA7EBF7" w14:textId="085FD0D2" w:rsidR="005C4DD5" w:rsidRPr="005C4DD5" w:rsidRDefault="005C4DD5" w:rsidP="007C67F6">
            <w:pPr>
              <w:spacing w:after="0" w:line="240" w:lineRule="auto"/>
              <w:jc w:val="center"/>
              <w:rPr>
                <w:rFonts w:ascii="Times New Roman" w:eastAsia="Times New Roman" w:hAnsi="Times New Roman" w:cs="Times New Roman"/>
                <w:b/>
                <w:color w:val="000000"/>
                <w:sz w:val="24"/>
                <w:szCs w:val="24"/>
                <w:lang w:eastAsia="fr-FR"/>
              </w:rPr>
            </w:pPr>
            <w:r w:rsidRPr="005C4DD5">
              <w:rPr>
                <w:rFonts w:ascii="Times New Roman" w:eastAsia="Times New Roman" w:hAnsi="Times New Roman" w:cs="Times New Roman"/>
                <w:b/>
                <w:color w:val="000000"/>
                <w:sz w:val="24"/>
                <w:szCs w:val="24"/>
                <w:lang w:eastAsia="fr-FR"/>
              </w:rPr>
              <w:t>B (62-MeV proton)</w:t>
            </w:r>
          </w:p>
        </w:tc>
      </w:tr>
      <w:tr w:rsidR="00E82F9C" w:rsidRPr="005C4DD5" w14:paraId="652BA6D4" w14:textId="77777777" w:rsidTr="005C4DD5">
        <w:trPr>
          <w:divId w:val="1107433717"/>
          <w:trHeight w:val="540"/>
          <w:jc w:val="center"/>
        </w:trPr>
        <w:tc>
          <w:tcPr>
            <w:tcW w:w="1937" w:type="dxa"/>
            <w:tcBorders>
              <w:top w:val="single" w:sz="4" w:space="0" w:color="auto"/>
              <w:left w:val="single" w:sz="8" w:space="0" w:color="auto"/>
              <w:bottom w:val="single" w:sz="8" w:space="0" w:color="auto"/>
              <w:right w:val="nil"/>
            </w:tcBorders>
            <w:shd w:val="clear" w:color="auto" w:fill="auto"/>
            <w:noWrap/>
            <w:vAlign w:val="center"/>
            <w:hideMark/>
          </w:tcPr>
          <w:p w14:paraId="64A3A89B" w14:textId="77777777" w:rsidR="00E82F9C" w:rsidRPr="005C4DD5" w:rsidRDefault="00E82F9C" w:rsidP="00595D02">
            <w:pPr>
              <w:spacing w:after="0" w:line="240" w:lineRule="auto"/>
              <w:jc w:val="center"/>
              <w:rPr>
                <w:rFonts w:ascii="Times New Roman" w:eastAsia="Times New Roman" w:hAnsi="Times New Roman" w:cs="Times New Roman"/>
                <w:b/>
                <w:bCs/>
                <w:color w:val="000000"/>
                <w:sz w:val="24"/>
                <w:szCs w:val="24"/>
                <w:lang w:eastAsia="fr-FR"/>
              </w:rPr>
            </w:pPr>
            <w:proofErr w:type="spellStart"/>
            <w:r w:rsidRPr="005C4DD5">
              <w:rPr>
                <w:rFonts w:ascii="Times New Roman" w:eastAsia="Times New Roman" w:hAnsi="Times New Roman" w:cs="Times New Roman"/>
                <w:b/>
                <w:bCs/>
                <w:color w:val="000000"/>
                <w:sz w:val="24"/>
                <w:szCs w:val="24"/>
                <w:lang w:eastAsia="fr-FR"/>
              </w:rPr>
              <w:t>Material</w:t>
            </w:r>
            <w:proofErr w:type="spellEnd"/>
          </w:p>
        </w:tc>
        <w:tc>
          <w:tcPr>
            <w:tcW w:w="2080" w:type="dxa"/>
            <w:gridSpan w:val="2"/>
            <w:tcBorders>
              <w:top w:val="single" w:sz="4" w:space="0" w:color="auto"/>
              <w:left w:val="single" w:sz="8" w:space="0" w:color="auto"/>
              <w:bottom w:val="single" w:sz="8" w:space="0" w:color="auto"/>
              <w:right w:val="single" w:sz="8" w:space="0" w:color="000000"/>
            </w:tcBorders>
            <w:shd w:val="clear" w:color="auto" w:fill="auto"/>
            <w:noWrap/>
            <w:vAlign w:val="center"/>
            <w:hideMark/>
          </w:tcPr>
          <w:p w14:paraId="75882775" w14:textId="77777777" w:rsidR="00E82F9C" w:rsidRPr="005C4DD5" w:rsidRDefault="00E82F9C" w:rsidP="00595D02">
            <w:pPr>
              <w:spacing w:after="0" w:line="240" w:lineRule="auto"/>
              <w:jc w:val="center"/>
              <w:rPr>
                <w:rFonts w:ascii="Times New Roman" w:eastAsia="Times New Roman" w:hAnsi="Times New Roman" w:cs="Times New Roman"/>
                <w:b/>
                <w:bCs/>
                <w:color w:val="000000"/>
                <w:sz w:val="24"/>
                <w:szCs w:val="24"/>
                <w:lang w:eastAsia="fr-FR"/>
              </w:rPr>
            </w:pPr>
            <w:proofErr w:type="spellStart"/>
            <w:r w:rsidRPr="005C4DD5">
              <w:rPr>
                <w:rFonts w:ascii="Times New Roman" w:eastAsia="Times New Roman" w:hAnsi="Times New Roman" w:cs="Times New Roman"/>
                <w:b/>
                <w:bCs/>
                <w:color w:val="000000"/>
                <w:sz w:val="24"/>
                <w:szCs w:val="24"/>
                <w:lang w:eastAsia="fr-FR"/>
              </w:rPr>
              <w:t>Thickness</w:t>
            </w:r>
            <w:proofErr w:type="spellEnd"/>
          </w:p>
        </w:tc>
        <w:tc>
          <w:tcPr>
            <w:tcW w:w="1960" w:type="dxa"/>
            <w:tcBorders>
              <w:top w:val="single" w:sz="4" w:space="0" w:color="auto"/>
              <w:left w:val="nil"/>
              <w:bottom w:val="single" w:sz="8" w:space="0" w:color="auto"/>
              <w:right w:val="single" w:sz="8" w:space="0" w:color="auto"/>
            </w:tcBorders>
            <w:shd w:val="clear" w:color="auto" w:fill="auto"/>
            <w:noWrap/>
            <w:vAlign w:val="center"/>
            <w:hideMark/>
          </w:tcPr>
          <w:p w14:paraId="035EBBF4" w14:textId="77777777" w:rsidR="00E82F9C" w:rsidRPr="005C4DD5" w:rsidRDefault="00E82F9C" w:rsidP="00595D02">
            <w:pPr>
              <w:spacing w:after="0" w:line="240" w:lineRule="auto"/>
              <w:jc w:val="center"/>
              <w:rPr>
                <w:rFonts w:ascii="Times New Roman" w:eastAsia="Times New Roman" w:hAnsi="Times New Roman" w:cs="Times New Roman"/>
                <w:b/>
                <w:bCs/>
                <w:color w:val="000000"/>
                <w:sz w:val="24"/>
                <w:szCs w:val="24"/>
                <w:lang w:eastAsia="fr-FR"/>
              </w:rPr>
            </w:pPr>
            <w:proofErr w:type="spellStart"/>
            <w:r w:rsidRPr="005C4DD5">
              <w:rPr>
                <w:rFonts w:ascii="Times New Roman" w:eastAsia="Times New Roman" w:hAnsi="Times New Roman" w:cs="Times New Roman"/>
                <w:b/>
                <w:bCs/>
                <w:color w:val="000000"/>
                <w:sz w:val="24"/>
                <w:szCs w:val="24"/>
                <w:lang w:eastAsia="fr-FR"/>
              </w:rPr>
              <w:t>Density</w:t>
            </w:r>
            <w:proofErr w:type="spellEnd"/>
            <w:r w:rsidRPr="005C4DD5">
              <w:rPr>
                <w:rFonts w:ascii="Times New Roman" w:eastAsia="Times New Roman" w:hAnsi="Times New Roman" w:cs="Times New Roman"/>
                <w:b/>
                <w:bCs/>
                <w:color w:val="000000"/>
                <w:sz w:val="24"/>
                <w:szCs w:val="24"/>
                <w:lang w:eastAsia="fr-FR"/>
              </w:rPr>
              <w:t xml:space="preserve"> (g.cm-3)</w:t>
            </w:r>
          </w:p>
        </w:tc>
      </w:tr>
      <w:tr w:rsidR="00E82F9C" w:rsidRPr="005C4DD5" w14:paraId="1C21EBF1" w14:textId="77777777" w:rsidTr="005C4DD5">
        <w:trPr>
          <w:divId w:val="1107433717"/>
          <w:trHeight w:val="300"/>
          <w:jc w:val="center"/>
        </w:trPr>
        <w:tc>
          <w:tcPr>
            <w:tcW w:w="1937" w:type="dxa"/>
            <w:tcBorders>
              <w:top w:val="nil"/>
              <w:left w:val="single" w:sz="8" w:space="0" w:color="auto"/>
              <w:bottom w:val="nil"/>
              <w:right w:val="nil"/>
            </w:tcBorders>
            <w:shd w:val="clear" w:color="auto" w:fill="auto"/>
            <w:noWrap/>
            <w:vAlign w:val="bottom"/>
            <w:hideMark/>
          </w:tcPr>
          <w:p w14:paraId="56AC0654"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proofErr w:type="spellStart"/>
            <w:r w:rsidRPr="005C4DD5">
              <w:rPr>
                <w:rFonts w:ascii="Times New Roman" w:eastAsia="Times New Roman" w:hAnsi="Times New Roman" w:cs="Times New Roman"/>
                <w:color w:val="000000"/>
                <w:sz w:val="24"/>
                <w:szCs w:val="24"/>
                <w:lang w:eastAsia="fr-FR"/>
              </w:rPr>
              <w:t>Titanium</w:t>
            </w:r>
            <w:proofErr w:type="spellEnd"/>
          </w:p>
        </w:tc>
        <w:tc>
          <w:tcPr>
            <w:tcW w:w="1381" w:type="dxa"/>
            <w:tcBorders>
              <w:top w:val="nil"/>
              <w:left w:val="single" w:sz="8" w:space="0" w:color="auto"/>
              <w:bottom w:val="nil"/>
              <w:right w:val="nil"/>
            </w:tcBorders>
            <w:shd w:val="clear" w:color="auto" w:fill="auto"/>
            <w:noWrap/>
            <w:vAlign w:val="bottom"/>
            <w:hideMark/>
          </w:tcPr>
          <w:p w14:paraId="207BB343"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50</w:t>
            </w:r>
          </w:p>
        </w:tc>
        <w:tc>
          <w:tcPr>
            <w:tcW w:w="699" w:type="dxa"/>
            <w:tcBorders>
              <w:top w:val="nil"/>
              <w:left w:val="nil"/>
              <w:bottom w:val="nil"/>
              <w:right w:val="nil"/>
            </w:tcBorders>
            <w:shd w:val="clear" w:color="auto" w:fill="auto"/>
            <w:noWrap/>
            <w:vAlign w:val="bottom"/>
            <w:hideMark/>
          </w:tcPr>
          <w:p w14:paraId="4498D6A6" w14:textId="49F6BAAE" w:rsidR="00E82F9C" w:rsidRPr="005C4DD5" w:rsidRDefault="005C4DD5" w:rsidP="00595D02">
            <w:pPr>
              <w:spacing w:after="0" w:line="240" w:lineRule="auto"/>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µ</w:t>
            </w:r>
            <w:r w:rsidR="00E82F9C" w:rsidRPr="005C4DD5">
              <w:rPr>
                <w:rFonts w:ascii="Times New Roman" w:eastAsia="Times New Roman" w:hAnsi="Times New Roman" w:cs="Times New Roman"/>
                <w:color w:val="000000"/>
                <w:sz w:val="24"/>
                <w:szCs w:val="24"/>
                <w:lang w:eastAsia="fr-FR"/>
              </w:rPr>
              <w:t>m</w:t>
            </w:r>
          </w:p>
        </w:tc>
        <w:tc>
          <w:tcPr>
            <w:tcW w:w="1960" w:type="dxa"/>
            <w:tcBorders>
              <w:top w:val="nil"/>
              <w:left w:val="single" w:sz="8" w:space="0" w:color="auto"/>
              <w:bottom w:val="nil"/>
              <w:right w:val="single" w:sz="8" w:space="0" w:color="auto"/>
            </w:tcBorders>
            <w:shd w:val="clear" w:color="auto" w:fill="auto"/>
            <w:noWrap/>
            <w:vAlign w:val="bottom"/>
            <w:hideMark/>
          </w:tcPr>
          <w:p w14:paraId="366F78D2"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4.5189</w:t>
            </w:r>
          </w:p>
        </w:tc>
      </w:tr>
      <w:tr w:rsidR="00E82F9C" w:rsidRPr="005C4DD5" w14:paraId="637225AF" w14:textId="77777777" w:rsidTr="005C4DD5">
        <w:trPr>
          <w:divId w:val="1107433717"/>
          <w:trHeight w:val="300"/>
          <w:jc w:val="center"/>
        </w:trPr>
        <w:tc>
          <w:tcPr>
            <w:tcW w:w="1937" w:type="dxa"/>
            <w:tcBorders>
              <w:top w:val="nil"/>
              <w:left w:val="single" w:sz="8" w:space="0" w:color="auto"/>
              <w:bottom w:val="nil"/>
              <w:right w:val="nil"/>
            </w:tcBorders>
            <w:shd w:val="clear" w:color="auto" w:fill="auto"/>
            <w:noWrap/>
            <w:vAlign w:val="bottom"/>
            <w:hideMark/>
          </w:tcPr>
          <w:p w14:paraId="5C654E4C"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Air</w:t>
            </w:r>
          </w:p>
        </w:tc>
        <w:tc>
          <w:tcPr>
            <w:tcW w:w="1381" w:type="dxa"/>
            <w:tcBorders>
              <w:top w:val="nil"/>
              <w:left w:val="single" w:sz="8" w:space="0" w:color="auto"/>
              <w:bottom w:val="nil"/>
              <w:right w:val="nil"/>
            </w:tcBorders>
            <w:shd w:val="clear" w:color="auto" w:fill="auto"/>
            <w:noWrap/>
            <w:vAlign w:val="bottom"/>
            <w:hideMark/>
          </w:tcPr>
          <w:p w14:paraId="357999F8"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1115</w:t>
            </w:r>
          </w:p>
        </w:tc>
        <w:tc>
          <w:tcPr>
            <w:tcW w:w="699" w:type="dxa"/>
            <w:tcBorders>
              <w:top w:val="nil"/>
              <w:left w:val="nil"/>
              <w:bottom w:val="nil"/>
              <w:right w:val="nil"/>
            </w:tcBorders>
            <w:shd w:val="clear" w:color="auto" w:fill="auto"/>
            <w:noWrap/>
            <w:vAlign w:val="bottom"/>
            <w:hideMark/>
          </w:tcPr>
          <w:p w14:paraId="15148933" w14:textId="77777777" w:rsidR="00E82F9C" w:rsidRPr="005C4DD5" w:rsidRDefault="00E82F9C" w:rsidP="00595D02">
            <w:pPr>
              <w:spacing w:after="0" w:line="240" w:lineRule="auto"/>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mm</w:t>
            </w:r>
          </w:p>
        </w:tc>
        <w:tc>
          <w:tcPr>
            <w:tcW w:w="1960" w:type="dxa"/>
            <w:tcBorders>
              <w:top w:val="nil"/>
              <w:left w:val="single" w:sz="8" w:space="0" w:color="auto"/>
              <w:bottom w:val="nil"/>
              <w:right w:val="single" w:sz="8" w:space="0" w:color="auto"/>
            </w:tcBorders>
            <w:shd w:val="clear" w:color="auto" w:fill="auto"/>
            <w:noWrap/>
            <w:vAlign w:val="bottom"/>
            <w:hideMark/>
          </w:tcPr>
          <w:p w14:paraId="4FE035A7"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1.2048E-03</w:t>
            </w:r>
          </w:p>
        </w:tc>
      </w:tr>
      <w:tr w:rsidR="00E82F9C" w:rsidRPr="005C4DD5" w14:paraId="46322D8A" w14:textId="77777777" w:rsidTr="005C4DD5">
        <w:trPr>
          <w:divId w:val="1107433717"/>
          <w:trHeight w:val="300"/>
          <w:jc w:val="center"/>
        </w:trPr>
        <w:tc>
          <w:tcPr>
            <w:tcW w:w="1937" w:type="dxa"/>
            <w:tcBorders>
              <w:top w:val="nil"/>
              <w:left w:val="single" w:sz="8" w:space="0" w:color="auto"/>
              <w:bottom w:val="nil"/>
              <w:right w:val="nil"/>
            </w:tcBorders>
            <w:shd w:val="clear" w:color="auto" w:fill="auto"/>
            <w:noWrap/>
            <w:vAlign w:val="bottom"/>
            <w:hideMark/>
          </w:tcPr>
          <w:p w14:paraId="2D1CA755"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PMMA (Lucite)</w:t>
            </w:r>
          </w:p>
        </w:tc>
        <w:tc>
          <w:tcPr>
            <w:tcW w:w="1381" w:type="dxa"/>
            <w:tcBorders>
              <w:top w:val="nil"/>
              <w:left w:val="single" w:sz="8" w:space="0" w:color="auto"/>
              <w:bottom w:val="nil"/>
              <w:right w:val="nil"/>
            </w:tcBorders>
            <w:shd w:val="clear" w:color="auto" w:fill="auto"/>
            <w:noWrap/>
            <w:vAlign w:val="bottom"/>
            <w:hideMark/>
          </w:tcPr>
          <w:p w14:paraId="3F4C2BEA"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w:t>
            </w:r>
          </w:p>
        </w:tc>
        <w:tc>
          <w:tcPr>
            <w:tcW w:w="699" w:type="dxa"/>
            <w:tcBorders>
              <w:top w:val="nil"/>
              <w:left w:val="nil"/>
              <w:bottom w:val="nil"/>
              <w:right w:val="nil"/>
            </w:tcBorders>
            <w:shd w:val="clear" w:color="auto" w:fill="auto"/>
            <w:noWrap/>
            <w:vAlign w:val="bottom"/>
            <w:hideMark/>
          </w:tcPr>
          <w:p w14:paraId="683D8726" w14:textId="77777777" w:rsidR="00E82F9C" w:rsidRPr="005C4DD5" w:rsidRDefault="00E82F9C" w:rsidP="00595D02">
            <w:pPr>
              <w:spacing w:after="0" w:line="240" w:lineRule="auto"/>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mm</w:t>
            </w:r>
          </w:p>
        </w:tc>
        <w:tc>
          <w:tcPr>
            <w:tcW w:w="1960" w:type="dxa"/>
            <w:tcBorders>
              <w:top w:val="nil"/>
              <w:left w:val="single" w:sz="8" w:space="0" w:color="auto"/>
              <w:bottom w:val="nil"/>
              <w:right w:val="single" w:sz="8" w:space="0" w:color="auto"/>
            </w:tcBorders>
            <w:shd w:val="clear" w:color="auto" w:fill="auto"/>
            <w:noWrap/>
            <w:vAlign w:val="bottom"/>
            <w:hideMark/>
          </w:tcPr>
          <w:p w14:paraId="1B76A02A"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1.188</w:t>
            </w:r>
          </w:p>
        </w:tc>
      </w:tr>
      <w:tr w:rsidR="00E82F9C" w:rsidRPr="005C4DD5" w14:paraId="332DBA85" w14:textId="77777777" w:rsidTr="005C4DD5">
        <w:trPr>
          <w:divId w:val="1107433717"/>
          <w:trHeight w:val="315"/>
          <w:jc w:val="center"/>
        </w:trPr>
        <w:tc>
          <w:tcPr>
            <w:tcW w:w="1937" w:type="dxa"/>
            <w:tcBorders>
              <w:top w:val="nil"/>
              <w:left w:val="single" w:sz="8" w:space="0" w:color="auto"/>
              <w:bottom w:val="single" w:sz="8" w:space="0" w:color="auto"/>
              <w:right w:val="nil"/>
            </w:tcBorders>
            <w:shd w:val="clear" w:color="auto" w:fill="auto"/>
            <w:noWrap/>
            <w:vAlign w:val="bottom"/>
            <w:hideMark/>
          </w:tcPr>
          <w:p w14:paraId="0E09DE94"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proofErr w:type="spellStart"/>
            <w:r w:rsidRPr="005C4DD5">
              <w:rPr>
                <w:rFonts w:ascii="Times New Roman" w:eastAsia="Times New Roman" w:hAnsi="Times New Roman" w:cs="Times New Roman"/>
                <w:color w:val="000000"/>
                <w:sz w:val="24"/>
                <w:szCs w:val="24"/>
                <w:lang w:eastAsia="fr-FR"/>
              </w:rPr>
              <w:t>Liquid</w:t>
            </w:r>
            <w:proofErr w:type="spellEnd"/>
            <w:r w:rsidRPr="005C4DD5">
              <w:rPr>
                <w:rFonts w:ascii="Times New Roman" w:eastAsia="Times New Roman" w:hAnsi="Times New Roman" w:cs="Times New Roman"/>
                <w:color w:val="000000"/>
                <w:sz w:val="24"/>
                <w:szCs w:val="24"/>
                <w:lang w:eastAsia="fr-FR"/>
              </w:rPr>
              <w:t xml:space="preserve"> Water</w:t>
            </w:r>
          </w:p>
        </w:tc>
        <w:tc>
          <w:tcPr>
            <w:tcW w:w="1381" w:type="dxa"/>
            <w:tcBorders>
              <w:top w:val="nil"/>
              <w:left w:val="single" w:sz="8" w:space="0" w:color="auto"/>
              <w:bottom w:val="single" w:sz="8" w:space="0" w:color="auto"/>
              <w:right w:val="nil"/>
            </w:tcBorders>
            <w:shd w:val="clear" w:color="auto" w:fill="auto"/>
            <w:noWrap/>
            <w:vAlign w:val="bottom"/>
            <w:hideMark/>
          </w:tcPr>
          <w:p w14:paraId="2BAC8645"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10</w:t>
            </w:r>
          </w:p>
        </w:tc>
        <w:tc>
          <w:tcPr>
            <w:tcW w:w="699" w:type="dxa"/>
            <w:tcBorders>
              <w:top w:val="nil"/>
              <w:left w:val="nil"/>
              <w:bottom w:val="single" w:sz="8" w:space="0" w:color="auto"/>
              <w:right w:val="single" w:sz="8" w:space="0" w:color="auto"/>
            </w:tcBorders>
            <w:shd w:val="clear" w:color="auto" w:fill="auto"/>
            <w:noWrap/>
            <w:vAlign w:val="bottom"/>
            <w:hideMark/>
          </w:tcPr>
          <w:p w14:paraId="14A7C8E1" w14:textId="77777777" w:rsidR="00E82F9C" w:rsidRPr="005C4DD5" w:rsidRDefault="00E82F9C" w:rsidP="00595D02">
            <w:pPr>
              <w:spacing w:after="0" w:line="240" w:lineRule="auto"/>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mm</w:t>
            </w:r>
          </w:p>
        </w:tc>
        <w:tc>
          <w:tcPr>
            <w:tcW w:w="1960" w:type="dxa"/>
            <w:tcBorders>
              <w:top w:val="nil"/>
              <w:left w:val="nil"/>
              <w:bottom w:val="single" w:sz="8" w:space="0" w:color="auto"/>
              <w:right w:val="single" w:sz="8" w:space="0" w:color="auto"/>
            </w:tcBorders>
            <w:shd w:val="clear" w:color="auto" w:fill="auto"/>
            <w:noWrap/>
            <w:vAlign w:val="bottom"/>
            <w:hideMark/>
          </w:tcPr>
          <w:p w14:paraId="03D221FB" w14:textId="3B29D6DB"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1.024</w:t>
            </w:r>
          </w:p>
        </w:tc>
      </w:tr>
      <w:tr w:rsidR="00E82F9C" w:rsidRPr="005C4DD5" w14:paraId="2BFB1830" w14:textId="77777777" w:rsidTr="005C4DD5">
        <w:trPr>
          <w:divId w:val="1107433717"/>
          <w:trHeight w:val="300"/>
          <w:jc w:val="center"/>
        </w:trPr>
        <w:tc>
          <w:tcPr>
            <w:tcW w:w="1937" w:type="dxa"/>
            <w:tcBorders>
              <w:top w:val="nil"/>
              <w:left w:val="nil"/>
              <w:bottom w:val="nil"/>
              <w:right w:val="nil"/>
            </w:tcBorders>
            <w:shd w:val="clear" w:color="auto" w:fill="auto"/>
            <w:noWrap/>
            <w:vAlign w:val="bottom"/>
            <w:hideMark/>
          </w:tcPr>
          <w:p w14:paraId="7C594B9E"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p>
        </w:tc>
        <w:tc>
          <w:tcPr>
            <w:tcW w:w="1381" w:type="dxa"/>
            <w:tcBorders>
              <w:top w:val="nil"/>
              <w:left w:val="nil"/>
              <w:bottom w:val="nil"/>
              <w:right w:val="nil"/>
            </w:tcBorders>
            <w:shd w:val="clear" w:color="auto" w:fill="auto"/>
            <w:noWrap/>
            <w:vAlign w:val="bottom"/>
            <w:hideMark/>
          </w:tcPr>
          <w:p w14:paraId="08B6DB4C" w14:textId="77777777" w:rsidR="00E82F9C" w:rsidRPr="005C4DD5" w:rsidRDefault="00E82F9C" w:rsidP="00595D02">
            <w:pPr>
              <w:spacing w:after="0" w:line="240" w:lineRule="auto"/>
              <w:rPr>
                <w:rFonts w:ascii="Times New Roman" w:eastAsia="Times New Roman" w:hAnsi="Times New Roman" w:cs="Times New Roman"/>
                <w:sz w:val="24"/>
                <w:szCs w:val="24"/>
                <w:lang w:eastAsia="fr-FR"/>
              </w:rPr>
            </w:pPr>
          </w:p>
        </w:tc>
        <w:tc>
          <w:tcPr>
            <w:tcW w:w="699" w:type="dxa"/>
            <w:tcBorders>
              <w:top w:val="nil"/>
              <w:left w:val="nil"/>
              <w:bottom w:val="nil"/>
              <w:right w:val="nil"/>
            </w:tcBorders>
            <w:shd w:val="clear" w:color="auto" w:fill="auto"/>
            <w:noWrap/>
            <w:vAlign w:val="bottom"/>
            <w:hideMark/>
          </w:tcPr>
          <w:p w14:paraId="6A079F7D" w14:textId="77777777" w:rsidR="00E82F9C" w:rsidRPr="005C4DD5" w:rsidRDefault="00E82F9C" w:rsidP="00595D02">
            <w:pPr>
              <w:spacing w:after="0" w:line="240" w:lineRule="auto"/>
              <w:rPr>
                <w:rFonts w:ascii="Times New Roman" w:eastAsia="Times New Roman" w:hAnsi="Times New Roman" w:cs="Times New Roman"/>
                <w:sz w:val="24"/>
                <w:szCs w:val="24"/>
                <w:lang w:eastAsia="fr-FR"/>
              </w:rPr>
            </w:pPr>
          </w:p>
        </w:tc>
        <w:tc>
          <w:tcPr>
            <w:tcW w:w="1960" w:type="dxa"/>
            <w:tcBorders>
              <w:top w:val="nil"/>
              <w:left w:val="nil"/>
              <w:bottom w:val="nil"/>
              <w:right w:val="nil"/>
            </w:tcBorders>
            <w:shd w:val="clear" w:color="auto" w:fill="auto"/>
            <w:noWrap/>
            <w:vAlign w:val="bottom"/>
            <w:hideMark/>
          </w:tcPr>
          <w:p w14:paraId="417E770C" w14:textId="77777777" w:rsidR="00E82F9C" w:rsidRPr="005C4DD5" w:rsidRDefault="00E82F9C" w:rsidP="00595D02">
            <w:pPr>
              <w:spacing w:after="0" w:line="240" w:lineRule="auto"/>
              <w:rPr>
                <w:rFonts w:ascii="Times New Roman" w:eastAsia="Times New Roman" w:hAnsi="Times New Roman" w:cs="Times New Roman"/>
                <w:sz w:val="24"/>
                <w:szCs w:val="24"/>
                <w:lang w:eastAsia="fr-FR"/>
              </w:rPr>
            </w:pPr>
          </w:p>
        </w:tc>
      </w:tr>
      <w:tr w:rsidR="00E82F9C" w:rsidRPr="005C4DD5" w14:paraId="445B3395" w14:textId="77777777" w:rsidTr="005C4DD5">
        <w:trPr>
          <w:divId w:val="1107433717"/>
          <w:trHeight w:val="315"/>
          <w:jc w:val="center"/>
        </w:trPr>
        <w:tc>
          <w:tcPr>
            <w:tcW w:w="1937" w:type="dxa"/>
            <w:tcBorders>
              <w:top w:val="nil"/>
              <w:left w:val="nil"/>
              <w:bottom w:val="single" w:sz="4" w:space="0" w:color="auto"/>
              <w:right w:val="nil"/>
            </w:tcBorders>
            <w:shd w:val="clear" w:color="auto" w:fill="auto"/>
            <w:noWrap/>
            <w:vAlign w:val="bottom"/>
            <w:hideMark/>
          </w:tcPr>
          <w:p w14:paraId="5ADBB830" w14:textId="77777777" w:rsidR="00E82F9C" w:rsidRPr="005C4DD5" w:rsidRDefault="00E82F9C" w:rsidP="00595D02">
            <w:pPr>
              <w:spacing w:after="0" w:line="240" w:lineRule="auto"/>
              <w:rPr>
                <w:rFonts w:ascii="Times New Roman" w:eastAsia="Times New Roman" w:hAnsi="Times New Roman" w:cs="Times New Roman"/>
                <w:sz w:val="24"/>
                <w:szCs w:val="24"/>
                <w:lang w:eastAsia="fr-FR"/>
              </w:rPr>
            </w:pPr>
          </w:p>
        </w:tc>
        <w:tc>
          <w:tcPr>
            <w:tcW w:w="1381" w:type="dxa"/>
            <w:tcBorders>
              <w:top w:val="nil"/>
              <w:left w:val="nil"/>
              <w:bottom w:val="single" w:sz="4" w:space="0" w:color="auto"/>
              <w:right w:val="nil"/>
            </w:tcBorders>
            <w:shd w:val="clear" w:color="auto" w:fill="auto"/>
            <w:noWrap/>
            <w:vAlign w:val="bottom"/>
            <w:hideMark/>
          </w:tcPr>
          <w:p w14:paraId="3A35DF9B" w14:textId="77777777" w:rsidR="00E82F9C" w:rsidRPr="005C4DD5" w:rsidRDefault="00E82F9C" w:rsidP="00595D02">
            <w:pPr>
              <w:spacing w:after="0" w:line="240" w:lineRule="auto"/>
              <w:rPr>
                <w:rFonts w:ascii="Times New Roman" w:eastAsia="Times New Roman" w:hAnsi="Times New Roman" w:cs="Times New Roman"/>
                <w:sz w:val="24"/>
                <w:szCs w:val="24"/>
                <w:lang w:eastAsia="fr-FR"/>
              </w:rPr>
            </w:pPr>
          </w:p>
        </w:tc>
        <w:tc>
          <w:tcPr>
            <w:tcW w:w="699" w:type="dxa"/>
            <w:tcBorders>
              <w:top w:val="nil"/>
              <w:left w:val="nil"/>
              <w:bottom w:val="single" w:sz="4" w:space="0" w:color="auto"/>
              <w:right w:val="nil"/>
            </w:tcBorders>
            <w:shd w:val="clear" w:color="auto" w:fill="auto"/>
            <w:noWrap/>
            <w:vAlign w:val="bottom"/>
            <w:hideMark/>
          </w:tcPr>
          <w:p w14:paraId="3FD012CD" w14:textId="77777777" w:rsidR="00E82F9C" w:rsidRPr="005C4DD5" w:rsidRDefault="00E82F9C" w:rsidP="00595D02">
            <w:pPr>
              <w:spacing w:after="0" w:line="240" w:lineRule="auto"/>
              <w:rPr>
                <w:rFonts w:ascii="Times New Roman" w:eastAsia="Times New Roman" w:hAnsi="Times New Roman" w:cs="Times New Roman"/>
                <w:sz w:val="24"/>
                <w:szCs w:val="24"/>
                <w:lang w:eastAsia="fr-FR"/>
              </w:rPr>
            </w:pPr>
          </w:p>
        </w:tc>
        <w:tc>
          <w:tcPr>
            <w:tcW w:w="1960" w:type="dxa"/>
            <w:tcBorders>
              <w:top w:val="nil"/>
              <w:left w:val="nil"/>
              <w:bottom w:val="single" w:sz="4" w:space="0" w:color="auto"/>
              <w:right w:val="nil"/>
            </w:tcBorders>
            <w:shd w:val="clear" w:color="auto" w:fill="auto"/>
            <w:noWrap/>
            <w:vAlign w:val="bottom"/>
            <w:hideMark/>
          </w:tcPr>
          <w:p w14:paraId="2C6E25FB" w14:textId="77777777" w:rsidR="00E82F9C" w:rsidRPr="005C4DD5" w:rsidRDefault="00E82F9C" w:rsidP="00595D02">
            <w:pPr>
              <w:spacing w:after="0" w:line="240" w:lineRule="auto"/>
              <w:rPr>
                <w:rFonts w:ascii="Times New Roman" w:eastAsia="Times New Roman" w:hAnsi="Times New Roman" w:cs="Times New Roman"/>
                <w:sz w:val="24"/>
                <w:szCs w:val="24"/>
                <w:lang w:eastAsia="fr-FR"/>
              </w:rPr>
            </w:pPr>
          </w:p>
        </w:tc>
      </w:tr>
      <w:tr w:rsidR="005C4DD5" w:rsidRPr="005C4DD5" w14:paraId="15E58AE3" w14:textId="77777777" w:rsidTr="005C4DD5">
        <w:trPr>
          <w:divId w:val="1107433717"/>
          <w:trHeight w:val="315"/>
          <w:jc w:val="center"/>
        </w:trPr>
        <w:tc>
          <w:tcPr>
            <w:tcW w:w="5977"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51F3ED5B" w14:textId="243E5929" w:rsidR="005C4DD5" w:rsidRPr="005C4DD5" w:rsidRDefault="005C4DD5" w:rsidP="00A34968">
            <w:pPr>
              <w:spacing w:after="0" w:line="240" w:lineRule="auto"/>
              <w:jc w:val="center"/>
              <w:rPr>
                <w:rFonts w:ascii="Times New Roman" w:eastAsia="Times New Roman" w:hAnsi="Times New Roman" w:cs="Times New Roman"/>
                <w:b/>
                <w:color w:val="000000"/>
                <w:sz w:val="24"/>
                <w:szCs w:val="24"/>
                <w:lang w:eastAsia="fr-FR"/>
              </w:rPr>
            </w:pPr>
            <w:r w:rsidRPr="005C4DD5">
              <w:rPr>
                <w:rFonts w:ascii="Times New Roman" w:eastAsia="Times New Roman" w:hAnsi="Times New Roman" w:cs="Times New Roman"/>
                <w:b/>
                <w:color w:val="000000"/>
                <w:sz w:val="24"/>
                <w:szCs w:val="24"/>
                <w:lang w:eastAsia="fr-FR"/>
              </w:rPr>
              <w:t>C (550-MeV C</w:t>
            </w:r>
            <w:r w:rsidRPr="005C4DD5">
              <w:rPr>
                <w:rFonts w:ascii="Times New Roman" w:eastAsia="Times New Roman" w:hAnsi="Times New Roman" w:cs="Times New Roman"/>
                <w:b/>
                <w:color w:val="000000"/>
                <w:sz w:val="24"/>
                <w:szCs w:val="24"/>
                <w:vertAlign w:val="superscript"/>
                <w:lang w:eastAsia="fr-FR"/>
              </w:rPr>
              <w:t>6+</w:t>
            </w:r>
            <w:r w:rsidRPr="005C4DD5">
              <w:rPr>
                <w:rFonts w:ascii="Times New Roman" w:eastAsia="Times New Roman" w:hAnsi="Times New Roman" w:cs="Times New Roman"/>
                <w:b/>
                <w:color w:val="000000"/>
                <w:sz w:val="24"/>
                <w:szCs w:val="24"/>
                <w:lang w:eastAsia="fr-FR"/>
              </w:rPr>
              <w:t>)</w:t>
            </w:r>
          </w:p>
        </w:tc>
      </w:tr>
      <w:tr w:rsidR="00E82F9C" w:rsidRPr="005C4DD5" w14:paraId="449B530C" w14:textId="77777777" w:rsidTr="005C4DD5">
        <w:trPr>
          <w:divId w:val="1107433717"/>
          <w:trHeight w:val="645"/>
          <w:jc w:val="center"/>
        </w:trPr>
        <w:tc>
          <w:tcPr>
            <w:tcW w:w="1937" w:type="dxa"/>
            <w:tcBorders>
              <w:top w:val="single" w:sz="4" w:space="0" w:color="auto"/>
              <w:left w:val="single" w:sz="4" w:space="0" w:color="auto"/>
              <w:bottom w:val="single" w:sz="8" w:space="0" w:color="auto"/>
              <w:right w:val="nil"/>
            </w:tcBorders>
            <w:shd w:val="clear" w:color="auto" w:fill="auto"/>
            <w:noWrap/>
            <w:vAlign w:val="center"/>
            <w:hideMark/>
          </w:tcPr>
          <w:p w14:paraId="79D6B351" w14:textId="77777777" w:rsidR="00E82F9C" w:rsidRPr="005C4DD5" w:rsidRDefault="00E82F9C" w:rsidP="00595D02">
            <w:pPr>
              <w:spacing w:after="0" w:line="240" w:lineRule="auto"/>
              <w:jc w:val="center"/>
              <w:rPr>
                <w:rFonts w:ascii="Times New Roman" w:eastAsia="Times New Roman" w:hAnsi="Times New Roman" w:cs="Times New Roman"/>
                <w:b/>
                <w:bCs/>
                <w:color w:val="000000"/>
                <w:sz w:val="24"/>
                <w:szCs w:val="24"/>
                <w:lang w:eastAsia="fr-FR"/>
              </w:rPr>
            </w:pPr>
            <w:proofErr w:type="spellStart"/>
            <w:r w:rsidRPr="005C4DD5">
              <w:rPr>
                <w:rFonts w:ascii="Times New Roman" w:eastAsia="Times New Roman" w:hAnsi="Times New Roman" w:cs="Times New Roman"/>
                <w:b/>
                <w:bCs/>
                <w:color w:val="000000"/>
                <w:sz w:val="24"/>
                <w:szCs w:val="24"/>
                <w:lang w:eastAsia="fr-FR"/>
              </w:rPr>
              <w:t>Material</w:t>
            </w:r>
            <w:proofErr w:type="spellEnd"/>
          </w:p>
        </w:tc>
        <w:tc>
          <w:tcPr>
            <w:tcW w:w="2080" w:type="dxa"/>
            <w:gridSpan w:val="2"/>
            <w:tcBorders>
              <w:top w:val="single" w:sz="4" w:space="0" w:color="auto"/>
              <w:left w:val="single" w:sz="8" w:space="0" w:color="auto"/>
              <w:bottom w:val="single" w:sz="8" w:space="0" w:color="auto"/>
              <w:right w:val="single" w:sz="8" w:space="0" w:color="000000"/>
            </w:tcBorders>
            <w:shd w:val="clear" w:color="auto" w:fill="auto"/>
            <w:noWrap/>
            <w:vAlign w:val="center"/>
            <w:hideMark/>
          </w:tcPr>
          <w:p w14:paraId="3CAA229C" w14:textId="77777777" w:rsidR="00E82F9C" w:rsidRPr="005C4DD5" w:rsidRDefault="00E82F9C" w:rsidP="00595D02">
            <w:pPr>
              <w:spacing w:after="0" w:line="240" w:lineRule="auto"/>
              <w:jc w:val="center"/>
              <w:rPr>
                <w:rFonts w:ascii="Times New Roman" w:eastAsia="Times New Roman" w:hAnsi="Times New Roman" w:cs="Times New Roman"/>
                <w:b/>
                <w:bCs/>
                <w:color w:val="000000"/>
                <w:sz w:val="24"/>
                <w:szCs w:val="24"/>
                <w:lang w:eastAsia="fr-FR"/>
              </w:rPr>
            </w:pPr>
            <w:proofErr w:type="spellStart"/>
            <w:r w:rsidRPr="005C4DD5">
              <w:rPr>
                <w:rFonts w:ascii="Times New Roman" w:eastAsia="Times New Roman" w:hAnsi="Times New Roman" w:cs="Times New Roman"/>
                <w:b/>
                <w:bCs/>
                <w:color w:val="000000"/>
                <w:sz w:val="24"/>
                <w:szCs w:val="24"/>
                <w:lang w:eastAsia="fr-FR"/>
              </w:rPr>
              <w:t>Thickness</w:t>
            </w:r>
            <w:proofErr w:type="spellEnd"/>
          </w:p>
        </w:tc>
        <w:tc>
          <w:tcPr>
            <w:tcW w:w="1960" w:type="dxa"/>
            <w:tcBorders>
              <w:top w:val="single" w:sz="4" w:space="0" w:color="auto"/>
              <w:left w:val="nil"/>
              <w:bottom w:val="single" w:sz="8" w:space="0" w:color="auto"/>
              <w:right w:val="single" w:sz="4" w:space="0" w:color="auto"/>
            </w:tcBorders>
            <w:shd w:val="clear" w:color="auto" w:fill="auto"/>
            <w:noWrap/>
            <w:vAlign w:val="center"/>
            <w:hideMark/>
          </w:tcPr>
          <w:p w14:paraId="65FEA1FF" w14:textId="77777777" w:rsidR="00E82F9C" w:rsidRPr="005C4DD5" w:rsidRDefault="00E82F9C" w:rsidP="00595D02">
            <w:pPr>
              <w:spacing w:after="0" w:line="240" w:lineRule="auto"/>
              <w:jc w:val="center"/>
              <w:rPr>
                <w:rFonts w:ascii="Times New Roman" w:eastAsia="Times New Roman" w:hAnsi="Times New Roman" w:cs="Times New Roman"/>
                <w:b/>
                <w:bCs/>
                <w:color w:val="000000"/>
                <w:sz w:val="24"/>
                <w:szCs w:val="24"/>
                <w:lang w:eastAsia="fr-FR"/>
              </w:rPr>
            </w:pPr>
            <w:proofErr w:type="spellStart"/>
            <w:r w:rsidRPr="005C4DD5">
              <w:rPr>
                <w:rFonts w:ascii="Times New Roman" w:eastAsia="Times New Roman" w:hAnsi="Times New Roman" w:cs="Times New Roman"/>
                <w:b/>
                <w:bCs/>
                <w:color w:val="000000"/>
                <w:sz w:val="24"/>
                <w:szCs w:val="24"/>
                <w:lang w:eastAsia="fr-FR"/>
              </w:rPr>
              <w:t>Density</w:t>
            </w:r>
            <w:proofErr w:type="spellEnd"/>
            <w:r w:rsidRPr="005C4DD5">
              <w:rPr>
                <w:rFonts w:ascii="Times New Roman" w:eastAsia="Times New Roman" w:hAnsi="Times New Roman" w:cs="Times New Roman"/>
                <w:b/>
                <w:bCs/>
                <w:color w:val="000000"/>
                <w:sz w:val="24"/>
                <w:szCs w:val="24"/>
                <w:lang w:eastAsia="fr-FR"/>
              </w:rPr>
              <w:t xml:space="preserve"> (g.cm-3)</w:t>
            </w:r>
          </w:p>
        </w:tc>
      </w:tr>
      <w:tr w:rsidR="00E82F9C" w:rsidRPr="005C4DD5" w14:paraId="48B78954" w14:textId="77777777" w:rsidTr="005C4DD5">
        <w:trPr>
          <w:divId w:val="1107433717"/>
          <w:trHeight w:val="300"/>
          <w:jc w:val="center"/>
        </w:trPr>
        <w:tc>
          <w:tcPr>
            <w:tcW w:w="1937" w:type="dxa"/>
            <w:tcBorders>
              <w:top w:val="nil"/>
              <w:left w:val="single" w:sz="4" w:space="0" w:color="auto"/>
              <w:bottom w:val="nil"/>
              <w:right w:val="nil"/>
            </w:tcBorders>
            <w:shd w:val="clear" w:color="auto" w:fill="auto"/>
            <w:noWrap/>
            <w:vAlign w:val="center"/>
            <w:hideMark/>
          </w:tcPr>
          <w:p w14:paraId="15CDDEBC"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Aluminium</w:t>
            </w:r>
          </w:p>
        </w:tc>
        <w:tc>
          <w:tcPr>
            <w:tcW w:w="1381" w:type="dxa"/>
            <w:tcBorders>
              <w:top w:val="nil"/>
              <w:left w:val="single" w:sz="8" w:space="0" w:color="auto"/>
              <w:bottom w:val="nil"/>
              <w:right w:val="nil"/>
            </w:tcBorders>
            <w:shd w:val="clear" w:color="auto" w:fill="auto"/>
            <w:noWrap/>
            <w:vAlign w:val="center"/>
            <w:hideMark/>
          </w:tcPr>
          <w:p w14:paraId="15E690F1"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0.8</w:t>
            </w:r>
          </w:p>
        </w:tc>
        <w:tc>
          <w:tcPr>
            <w:tcW w:w="699" w:type="dxa"/>
            <w:tcBorders>
              <w:top w:val="nil"/>
              <w:left w:val="nil"/>
              <w:bottom w:val="nil"/>
              <w:right w:val="nil"/>
            </w:tcBorders>
            <w:shd w:val="clear" w:color="auto" w:fill="auto"/>
            <w:noWrap/>
            <w:vAlign w:val="center"/>
            <w:hideMark/>
          </w:tcPr>
          <w:p w14:paraId="49531B55" w14:textId="46BE880F" w:rsidR="00E82F9C" w:rsidRPr="005C4DD5" w:rsidRDefault="005C4DD5" w:rsidP="00595D02">
            <w:pPr>
              <w:spacing w:after="0" w:line="240" w:lineRule="auto"/>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µ</w:t>
            </w:r>
            <w:r w:rsidR="00E82F9C" w:rsidRPr="005C4DD5">
              <w:rPr>
                <w:rFonts w:ascii="Times New Roman" w:eastAsia="Times New Roman" w:hAnsi="Times New Roman" w:cs="Times New Roman"/>
                <w:color w:val="000000"/>
                <w:sz w:val="24"/>
                <w:szCs w:val="24"/>
                <w:lang w:eastAsia="fr-FR"/>
              </w:rPr>
              <w:t>m</w:t>
            </w:r>
          </w:p>
        </w:tc>
        <w:tc>
          <w:tcPr>
            <w:tcW w:w="1960" w:type="dxa"/>
            <w:tcBorders>
              <w:top w:val="nil"/>
              <w:left w:val="single" w:sz="8" w:space="0" w:color="auto"/>
              <w:bottom w:val="nil"/>
              <w:right w:val="single" w:sz="4" w:space="0" w:color="auto"/>
            </w:tcBorders>
            <w:shd w:val="clear" w:color="auto" w:fill="auto"/>
            <w:noWrap/>
            <w:vAlign w:val="center"/>
            <w:hideMark/>
          </w:tcPr>
          <w:p w14:paraId="144C650C"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2.702</w:t>
            </w:r>
          </w:p>
        </w:tc>
      </w:tr>
      <w:tr w:rsidR="00E82F9C" w:rsidRPr="005C4DD5" w14:paraId="719DE8F6" w14:textId="77777777" w:rsidTr="005C4DD5">
        <w:trPr>
          <w:divId w:val="1107433717"/>
          <w:trHeight w:val="300"/>
          <w:jc w:val="center"/>
        </w:trPr>
        <w:tc>
          <w:tcPr>
            <w:tcW w:w="1937" w:type="dxa"/>
            <w:tcBorders>
              <w:top w:val="nil"/>
              <w:left w:val="single" w:sz="4" w:space="0" w:color="auto"/>
              <w:bottom w:val="nil"/>
              <w:right w:val="nil"/>
            </w:tcBorders>
            <w:shd w:val="clear" w:color="auto" w:fill="auto"/>
            <w:noWrap/>
            <w:vAlign w:val="center"/>
            <w:hideMark/>
          </w:tcPr>
          <w:p w14:paraId="441C265E"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proofErr w:type="spellStart"/>
            <w:r w:rsidRPr="005C4DD5">
              <w:rPr>
                <w:rFonts w:ascii="Times New Roman" w:eastAsia="Times New Roman" w:hAnsi="Times New Roman" w:cs="Times New Roman"/>
                <w:color w:val="000000"/>
                <w:sz w:val="24"/>
                <w:szCs w:val="24"/>
                <w:lang w:eastAsia="fr-FR"/>
              </w:rPr>
              <w:t>Titanium</w:t>
            </w:r>
            <w:proofErr w:type="spellEnd"/>
          </w:p>
        </w:tc>
        <w:tc>
          <w:tcPr>
            <w:tcW w:w="1381" w:type="dxa"/>
            <w:tcBorders>
              <w:top w:val="nil"/>
              <w:left w:val="single" w:sz="8" w:space="0" w:color="auto"/>
              <w:bottom w:val="nil"/>
              <w:right w:val="nil"/>
            </w:tcBorders>
            <w:shd w:val="clear" w:color="auto" w:fill="auto"/>
            <w:noWrap/>
            <w:vAlign w:val="center"/>
            <w:hideMark/>
          </w:tcPr>
          <w:p w14:paraId="06F8CF99"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w:t>
            </w:r>
          </w:p>
        </w:tc>
        <w:tc>
          <w:tcPr>
            <w:tcW w:w="699" w:type="dxa"/>
            <w:tcBorders>
              <w:top w:val="nil"/>
              <w:left w:val="nil"/>
              <w:bottom w:val="nil"/>
              <w:right w:val="nil"/>
            </w:tcBorders>
            <w:shd w:val="clear" w:color="auto" w:fill="auto"/>
            <w:noWrap/>
            <w:vAlign w:val="center"/>
            <w:hideMark/>
          </w:tcPr>
          <w:p w14:paraId="1240E632" w14:textId="11E02DE2" w:rsidR="00E82F9C" w:rsidRPr="005C4DD5" w:rsidRDefault="005C4DD5" w:rsidP="00595D02">
            <w:pPr>
              <w:spacing w:after="0" w:line="240" w:lineRule="auto"/>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µ</w:t>
            </w:r>
            <w:r w:rsidR="00E82F9C" w:rsidRPr="005C4DD5">
              <w:rPr>
                <w:rFonts w:ascii="Times New Roman" w:eastAsia="Times New Roman" w:hAnsi="Times New Roman" w:cs="Times New Roman"/>
                <w:color w:val="000000"/>
                <w:sz w:val="24"/>
                <w:szCs w:val="24"/>
                <w:lang w:eastAsia="fr-FR"/>
              </w:rPr>
              <w:t>m</w:t>
            </w:r>
          </w:p>
        </w:tc>
        <w:tc>
          <w:tcPr>
            <w:tcW w:w="1960" w:type="dxa"/>
            <w:tcBorders>
              <w:top w:val="nil"/>
              <w:left w:val="single" w:sz="8" w:space="0" w:color="auto"/>
              <w:bottom w:val="nil"/>
              <w:right w:val="single" w:sz="4" w:space="0" w:color="auto"/>
            </w:tcBorders>
            <w:shd w:val="clear" w:color="auto" w:fill="auto"/>
            <w:noWrap/>
            <w:vAlign w:val="center"/>
            <w:hideMark/>
          </w:tcPr>
          <w:p w14:paraId="5ECBB5D3"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4.5189</w:t>
            </w:r>
          </w:p>
        </w:tc>
      </w:tr>
      <w:tr w:rsidR="00E82F9C" w:rsidRPr="005C4DD5" w14:paraId="00FBEA6C" w14:textId="77777777" w:rsidTr="005C4DD5">
        <w:trPr>
          <w:divId w:val="1107433717"/>
          <w:trHeight w:val="300"/>
          <w:jc w:val="center"/>
        </w:trPr>
        <w:tc>
          <w:tcPr>
            <w:tcW w:w="1937" w:type="dxa"/>
            <w:tcBorders>
              <w:top w:val="nil"/>
              <w:left w:val="single" w:sz="4" w:space="0" w:color="auto"/>
              <w:bottom w:val="nil"/>
              <w:right w:val="nil"/>
            </w:tcBorders>
            <w:shd w:val="clear" w:color="auto" w:fill="auto"/>
            <w:noWrap/>
            <w:vAlign w:val="center"/>
            <w:hideMark/>
          </w:tcPr>
          <w:p w14:paraId="51FF0F3D"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Aluminium</w:t>
            </w:r>
          </w:p>
        </w:tc>
        <w:tc>
          <w:tcPr>
            <w:tcW w:w="1381" w:type="dxa"/>
            <w:tcBorders>
              <w:top w:val="nil"/>
              <w:left w:val="single" w:sz="8" w:space="0" w:color="auto"/>
              <w:bottom w:val="nil"/>
              <w:right w:val="nil"/>
            </w:tcBorders>
            <w:shd w:val="clear" w:color="auto" w:fill="auto"/>
            <w:noWrap/>
            <w:vAlign w:val="center"/>
            <w:hideMark/>
          </w:tcPr>
          <w:p w14:paraId="40F88A53"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0.8</w:t>
            </w:r>
          </w:p>
        </w:tc>
        <w:tc>
          <w:tcPr>
            <w:tcW w:w="699" w:type="dxa"/>
            <w:tcBorders>
              <w:top w:val="nil"/>
              <w:left w:val="nil"/>
              <w:bottom w:val="nil"/>
              <w:right w:val="nil"/>
            </w:tcBorders>
            <w:shd w:val="clear" w:color="auto" w:fill="auto"/>
            <w:noWrap/>
            <w:vAlign w:val="center"/>
            <w:hideMark/>
          </w:tcPr>
          <w:p w14:paraId="19DF72F6" w14:textId="04BE2500" w:rsidR="00E82F9C" w:rsidRPr="005C4DD5" w:rsidRDefault="005C4DD5" w:rsidP="00595D02">
            <w:pPr>
              <w:spacing w:after="0" w:line="240" w:lineRule="auto"/>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µ</w:t>
            </w:r>
            <w:r w:rsidR="00E82F9C" w:rsidRPr="005C4DD5">
              <w:rPr>
                <w:rFonts w:ascii="Times New Roman" w:eastAsia="Times New Roman" w:hAnsi="Times New Roman" w:cs="Times New Roman"/>
                <w:color w:val="000000"/>
                <w:sz w:val="24"/>
                <w:szCs w:val="24"/>
                <w:lang w:eastAsia="fr-FR"/>
              </w:rPr>
              <w:t>m</w:t>
            </w:r>
          </w:p>
        </w:tc>
        <w:tc>
          <w:tcPr>
            <w:tcW w:w="1960" w:type="dxa"/>
            <w:tcBorders>
              <w:top w:val="nil"/>
              <w:left w:val="single" w:sz="8" w:space="0" w:color="auto"/>
              <w:bottom w:val="nil"/>
              <w:right w:val="single" w:sz="4" w:space="0" w:color="auto"/>
            </w:tcBorders>
            <w:shd w:val="clear" w:color="auto" w:fill="auto"/>
            <w:noWrap/>
            <w:vAlign w:val="center"/>
            <w:hideMark/>
          </w:tcPr>
          <w:p w14:paraId="2C4A14EB"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2.702</w:t>
            </w:r>
          </w:p>
        </w:tc>
      </w:tr>
      <w:tr w:rsidR="00E82F9C" w:rsidRPr="005C4DD5" w14:paraId="2839D6AE" w14:textId="77777777" w:rsidTr="005C4DD5">
        <w:trPr>
          <w:divId w:val="1107433717"/>
          <w:trHeight w:val="300"/>
          <w:jc w:val="center"/>
        </w:trPr>
        <w:tc>
          <w:tcPr>
            <w:tcW w:w="1937" w:type="dxa"/>
            <w:tcBorders>
              <w:top w:val="nil"/>
              <w:left w:val="single" w:sz="4" w:space="0" w:color="auto"/>
              <w:bottom w:val="nil"/>
              <w:right w:val="nil"/>
            </w:tcBorders>
            <w:shd w:val="clear" w:color="auto" w:fill="auto"/>
            <w:noWrap/>
            <w:vAlign w:val="bottom"/>
            <w:hideMark/>
          </w:tcPr>
          <w:p w14:paraId="5B5CE861"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proofErr w:type="spellStart"/>
            <w:r w:rsidRPr="005C4DD5">
              <w:rPr>
                <w:rFonts w:ascii="Times New Roman" w:eastAsia="Times New Roman" w:hAnsi="Times New Roman" w:cs="Times New Roman"/>
                <w:color w:val="000000"/>
                <w:sz w:val="24"/>
                <w:szCs w:val="24"/>
                <w:lang w:eastAsia="fr-FR"/>
              </w:rPr>
              <w:t>Stainless</w:t>
            </w:r>
            <w:proofErr w:type="spellEnd"/>
            <w:r w:rsidRPr="005C4DD5">
              <w:rPr>
                <w:rFonts w:ascii="Times New Roman" w:eastAsia="Times New Roman" w:hAnsi="Times New Roman" w:cs="Times New Roman"/>
                <w:color w:val="000000"/>
                <w:sz w:val="24"/>
                <w:szCs w:val="24"/>
                <w:lang w:eastAsia="fr-FR"/>
              </w:rPr>
              <w:t xml:space="preserve"> </w:t>
            </w:r>
            <w:proofErr w:type="spellStart"/>
            <w:r w:rsidRPr="005C4DD5">
              <w:rPr>
                <w:rFonts w:ascii="Times New Roman" w:eastAsia="Times New Roman" w:hAnsi="Times New Roman" w:cs="Times New Roman"/>
                <w:color w:val="000000"/>
                <w:sz w:val="24"/>
                <w:szCs w:val="24"/>
                <w:lang w:eastAsia="fr-FR"/>
              </w:rPr>
              <w:t>Steel</w:t>
            </w:r>
            <w:proofErr w:type="spellEnd"/>
          </w:p>
        </w:tc>
        <w:tc>
          <w:tcPr>
            <w:tcW w:w="1381" w:type="dxa"/>
            <w:tcBorders>
              <w:top w:val="nil"/>
              <w:left w:val="single" w:sz="8" w:space="0" w:color="auto"/>
              <w:bottom w:val="nil"/>
              <w:right w:val="nil"/>
            </w:tcBorders>
            <w:shd w:val="clear" w:color="auto" w:fill="auto"/>
            <w:noWrap/>
            <w:vAlign w:val="bottom"/>
            <w:hideMark/>
          </w:tcPr>
          <w:p w14:paraId="164BC575"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25</w:t>
            </w:r>
          </w:p>
        </w:tc>
        <w:tc>
          <w:tcPr>
            <w:tcW w:w="699" w:type="dxa"/>
            <w:tcBorders>
              <w:top w:val="nil"/>
              <w:left w:val="nil"/>
              <w:bottom w:val="nil"/>
              <w:right w:val="nil"/>
            </w:tcBorders>
            <w:shd w:val="clear" w:color="auto" w:fill="auto"/>
            <w:noWrap/>
            <w:vAlign w:val="bottom"/>
            <w:hideMark/>
          </w:tcPr>
          <w:p w14:paraId="73E2CDE0" w14:textId="0C86D55A" w:rsidR="00E82F9C" w:rsidRPr="005C4DD5" w:rsidRDefault="005C4DD5" w:rsidP="00595D02">
            <w:pPr>
              <w:spacing w:after="0" w:line="240" w:lineRule="auto"/>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µ</w:t>
            </w:r>
            <w:r w:rsidR="00E82F9C" w:rsidRPr="005C4DD5">
              <w:rPr>
                <w:rFonts w:ascii="Times New Roman" w:eastAsia="Times New Roman" w:hAnsi="Times New Roman" w:cs="Times New Roman"/>
                <w:color w:val="000000"/>
                <w:sz w:val="24"/>
                <w:szCs w:val="24"/>
                <w:lang w:eastAsia="fr-FR"/>
              </w:rPr>
              <w:t>m</w:t>
            </w:r>
          </w:p>
        </w:tc>
        <w:tc>
          <w:tcPr>
            <w:tcW w:w="1960" w:type="dxa"/>
            <w:tcBorders>
              <w:top w:val="nil"/>
              <w:left w:val="single" w:sz="8" w:space="0" w:color="auto"/>
              <w:bottom w:val="nil"/>
              <w:right w:val="single" w:sz="4" w:space="0" w:color="auto"/>
            </w:tcBorders>
            <w:shd w:val="clear" w:color="auto" w:fill="auto"/>
            <w:noWrap/>
            <w:vAlign w:val="bottom"/>
            <w:hideMark/>
          </w:tcPr>
          <w:p w14:paraId="5F01094D"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8</w:t>
            </w:r>
          </w:p>
        </w:tc>
      </w:tr>
      <w:tr w:rsidR="00E82F9C" w:rsidRPr="005C4DD5" w14:paraId="200762CA" w14:textId="77777777" w:rsidTr="005C4DD5">
        <w:trPr>
          <w:divId w:val="1107433717"/>
          <w:trHeight w:val="300"/>
          <w:jc w:val="center"/>
        </w:trPr>
        <w:tc>
          <w:tcPr>
            <w:tcW w:w="1937" w:type="dxa"/>
            <w:tcBorders>
              <w:top w:val="nil"/>
              <w:left w:val="single" w:sz="4" w:space="0" w:color="auto"/>
              <w:bottom w:val="nil"/>
              <w:right w:val="nil"/>
            </w:tcBorders>
            <w:shd w:val="clear" w:color="auto" w:fill="auto"/>
            <w:noWrap/>
            <w:vAlign w:val="bottom"/>
            <w:hideMark/>
          </w:tcPr>
          <w:p w14:paraId="4DED90D3"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Air</w:t>
            </w:r>
          </w:p>
        </w:tc>
        <w:tc>
          <w:tcPr>
            <w:tcW w:w="1381" w:type="dxa"/>
            <w:tcBorders>
              <w:top w:val="nil"/>
              <w:left w:val="single" w:sz="8" w:space="0" w:color="auto"/>
              <w:bottom w:val="nil"/>
              <w:right w:val="nil"/>
            </w:tcBorders>
            <w:shd w:val="clear" w:color="auto" w:fill="auto"/>
            <w:noWrap/>
            <w:vAlign w:val="bottom"/>
            <w:hideMark/>
          </w:tcPr>
          <w:p w14:paraId="2DD9D0A9"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100</w:t>
            </w:r>
          </w:p>
        </w:tc>
        <w:tc>
          <w:tcPr>
            <w:tcW w:w="699" w:type="dxa"/>
            <w:tcBorders>
              <w:top w:val="nil"/>
              <w:left w:val="nil"/>
              <w:bottom w:val="nil"/>
              <w:right w:val="nil"/>
            </w:tcBorders>
            <w:shd w:val="clear" w:color="auto" w:fill="auto"/>
            <w:noWrap/>
            <w:vAlign w:val="bottom"/>
            <w:hideMark/>
          </w:tcPr>
          <w:p w14:paraId="1826AD5A" w14:textId="77777777" w:rsidR="00E82F9C" w:rsidRPr="005C4DD5" w:rsidRDefault="00E82F9C" w:rsidP="00595D02">
            <w:pPr>
              <w:spacing w:after="0" w:line="240" w:lineRule="auto"/>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mm</w:t>
            </w:r>
          </w:p>
        </w:tc>
        <w:tc>
          <w:tcPr>
            <w:tcW w:w="1960" w:type="dxa"/>
            <w:tcBorders>
              <w:top w:val="nil"/>
              <w:left w:val="single" w:sz="8" w:space="0" w:color="auto"/>
              <w:bottom w:val="nil"/>
              <w:right w:val="single" w:sz="4" w:space="0" w:color="auto"/>
            </w:tcBorders>
            <w:shd w:val="clear" w:color="auto" w:fill="auto"/>
            <w:noWrap/>
            <w:vAlign w:val="bottom"/>
            <w:hideMark/>
          </w:tcPr>
          <w:p w14:paraId="1ED513E3"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1.2048E-03</w:t>
            </w:r>
          </w:p>
        </w:tc>
      </w:tr>
      <w:tr w:rsidR="00E82F9C" w:rsidRPr="005C4DD5" w14:paraId="31F30630" w14:textId="77777777" w:rsidTr="005C4DD5">
        <w:trPr>
          <w:divId w:val="1107433717"/>
          <w:trHeight w:val="300"/>
          <w:jc w:val="center"/>
        </w:trPr>
        <w:tc>
          <w:tcPr>
            <w:tcW w:w="1937" w:type="dxa"/>
            <w:tcBorders>
              <w:top w:val="nil"/>
              <w:left w:val="single" w:sz="4" w:space="0" w:color="auto"/>
              <w:bottom w:val="nil"/>
              <w:right w:val="nil"/>
            </w:tcBorders>
            <w:shd w:val="clear" w:color="auto" w:fill="auto"/>
            <w:noWrap/>
            <w:vAlign w:val="bottom"/>
            <w:hideMark/>
          </w:tcPr>
          <w:p w14:paraId="56659674"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PMMA (Lucite)</w:t>
            </w:r>
          </w:p>
        </w:tc>
        <w:tc>
          <w:tcPr>
            <w:tcW w:w="1381" w:type="dxa"/>
            <w:tcBorders>
              <w:top w:val="nil"/>
              <w:left w:val="single" w:sz="8" w:space="0" w:color="auto"/>
              <w:bottom w:val="nil"/>
              <w:right w:val="nil"/>
            </w:tcBorders>
            <w:shd w:val="clear" w:color="auto" w:fill="auto"/>
            <w:noWrap/>
            <w:vAlign w:val="bottom"/>
            <w:hideMark/>
          </w:tcPr>
          <w:p w14:paraId="1249CD64"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14</w:t>
            </w:r>
          </w:p>
        </w:tc>
        <w:tc>
          <w:tcPr>
            <w:tcW w:w="699" w:type="dxa"/>
            <w:tcBorders>
              <w:top w:val="nil"/>
              <w:left w:val="nil"/>
              <w:bottom w:val="nil"/>
              <w:right w:val="nil"/>
            </w:tcBorders>
            <w:shd w:val="clear" w:color="auto" w:fill="auto"/>
            <w:noWrap/>
            <w:vAlign w:val="bottom"/>
            <w:hideMark/>
          </w:tcPr>
          <w:p w14:paraId="3459225C" w14:textId="77777777" w:rsidR="00E82F9C" w:rsidRPr="005C4DD5" w:rsidRDefault="00E82F9C" w:rsidP="00595D02">
            <w:pPr>
              <w:spacing w:after="0" w:line="240" w:lineRule="auto"/>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mm</w:t>
            </w:r>
          </w:p>
        </w:tc>
        <w:tc>
          <w:tcPr>
            <w:tcW w:w="1960" w:type="dxa"/>
            <w:tcBorders>
              <w:top w:val="nil"/>
              <w:left w:val="single" w:sz="8" w:space="0" w:color="auto"/>
              <w:bottom w:val="nil"/>
              <w:right w:val="single" w:sz="4" w:space="0" w:color="auto"/>
            </w:tcBorders>
            <w:shd w:val="clear" w:color="auto" w:fill="auto"/>
            <w:noWrap/>
            <w:vAlign w:val="bottom"/>
            <w:hideMark/>
          </w:tcPr>
          <w:p w14:paraId="5A8803A1"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1.188</w:t>
            </w:r>
          </w:p>
        </w:tc>
      </w:tr>
      <w:tr w:rsidR="00E82F9C" w:rsidRPr="005C4DD5" w14:paraId="5B64E060" w14:textId="77777777" w:rsidTr="005C4DD5">
        <w:trPr>
          <w:divId w:val="1107433717"/>
          <w:trHeight w:val="300"/>
          <w:jc w:val="center"/>
        </w:trPr>
        <w:tc>
          <w:tcPr>
            <w:tcW w:w="1937" w:type="dxa"/>
            <w:tcBorders>
              <w:top w:val="nil"/>
              <w:left w:val="single" w:sz="4" w:space="0" w:color="auto"/>
              <w:bottom w:val="nil"/>
              <w:right w:val="nil"/>
            </w:tcBorders>
            <w:shd w:val="clear" w:color="auto" w:fill="auto"/>
            <w:noWrap/>
            <w:vAlign w:val="bottom"/>
            <w:hideMark/>
          </w:tcPr>
          <w:p w14:paraId="53412725"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Air</w:t>
            </w:r>
          </w:p>
        </w:tc>
        <w:tc>
          <w:tcPr>
            <w:tcW w:w="1381" w:type="dxa"/>
            <w:tcBorders>
              <w:top w:val="nil"/>
              <w:left w:val="single" w:sz="8" w:space="0" w:color="auto"/>
              <w:bottom w:val="nil"/>
              <w:right w:val="nil"/>
            </w:tcBorders>
            <w:shd w:val="clear" w:color="auto" w:fill="auto"/>
            <w:noWrap/>
            <w:vAlign w:val="bottom"/>
            <w:hideMark/>
          </w:tcPr>
          <w:p w14:paraId="058789C4"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50</w:t>
            </w:r>
          </w:p>
        </w:tc>
        <w:tc>
          <w:tcPr>
            <w:tcW w:w="699" w:type="dxa"/>
            <w:tcBorders>
              <w:top w:val="nil"/>
              <w:left w:val="nil"/>
              <w:bottom w:val="nil"/>
              <w:right w:val="nil"/>
            </w:tcBorders>
            <w:shd w:val="clear" w:color="auto" w:fill="auto"/>
            <w:noWrap/>
            <w:vAlign w:val="bottom"/>
            <w:hideMark/>
          </w:tcPr>
          <w:p w14:paraId="3BBCD714" w14:textId="77777777" w:rsidR="00E82F9C" w:rsidRPr="005C4DD5" w:rsidRDefault="00E82F9C" w:rsidP="00595D02">
            <w:pPr>
              <w:spacing w:after="0" w:line="240" w:lineRule="auto"/>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mm</w:t>
            </w:r>
          </w:p>
        </w:tc>
        <w:tc>
          <w:tcPr>
            <w:tcW w:w="1960" w:type="dxa"/>
            <w:tcBorders>
              <w:top w:val="nil"/>
              <w:left w:val="single" w:sz="8" w:space="0" w:color="auto"/>
              <w:bottom w:val="nil"/>
              <w:right w:val="single" w:sz="4" w:space="0" w:color="auto"/>
            </w:tcBorders>
            <w:shd w:val="clear" w:color="auto" w:fill="auto"/>
            <w:noWrap/>
            <w:vAlign w:val="bottom"/>
            <w:hideMark/>
          </w:tcPr>
          <w:p w14:paraId="569400EB"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1.2048E-03</w:t>
            </w:r>
          </w:p>
        </w:tc>
      </w:tr>
      <w:tr w:rsidR="00E82F9C" w:rsidRPr="005C4DD5" w14:paraId="1F7E90D6" w14:textId="77777777" w:rsidTr="005C4DD5">
        <w:trPr>
          <w:divId w:val="1107433717"/>
          <w:trHeight w:val="300"/>
          <w:jc w:val="center"/>
        </w:trPr>
        <w:tc>
          <w:tcPr>
            <w:tcW w:w="1937" w:type="dxa"/>
            <w:tcBorders>
              <w:top w:val="nil"/>
              <w:left w:val="single" w:sz="4" w:space="0" w:color="auto"/>
              <w:bottom w:val="nil"/>
              <w:right w:val="nil"/>
            </w:tcBorders>
            <w:shd w:val="clear" w:color="auto" w:fill="auto"/>
            <w:noWrap/>
            <w:vAlign w:val="bottom"/>
            <w:hideMark/>
          </w:tcPr>
          <w:p w14:paraId="4800AACD"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PMMA (Lucite)</w:t>
            </w:r>
          </w:p>
        </w:tc>
        <w:tc>
          <w:tcPr>
            <w:tcW w:w="1381" w:type="dxa"/>
            <w:tcBorders>
              <w:top w:val="nil"/>
              <w:left w:val="single" w:sz="8" w:space="0" w:color="auto"/>
              <w:bottom w:val="nil"/>
              <w:right w:val="nil"/>
            </w:tcBorders>
            <w:shd w:val="clear" w:color="auto" w:fill="auto"/>
            <w:noWrap/>
            <w:vAlign w:val="bottom"/>
            <w:hideMark/>
          </w:tcPr>
          <w:p w14:paraId="5CA551D6"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w:t>
            </w:r>
          </w:p>
        </w:tc>
        <w:tc>
          <w:tcPr>
            <w:tcW w:w="699" w:type="dxa"/>
            <w:tcBorders>
              <w:top w:val="nil"/>
              <w:left w:val="nil"/>
              <w:bottom w:val="nil"/>
              <w:right w:val="nil"/>
            </w:tcBorders>
            <w:shd w:val="clear" w:color="auto" w:fill="auto"/>
            <w:noWrap/>
            <w:vAlign w:val="bottom"/>
            <w:hideMark/>
          </w:tcPr>
          <w:p w14:paraId="4D417700" w14:textId="77777777" w:rsidR="00E82F9C" w:rsidRPr="005C4DD5" w:rsidRDefault="00E82F9C" w:rsidP="00595D02">
            <w:pPr>
              <w:spacing w:after="0" w:line="240" w:lineRule="auto"/>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mm</w:t>
            </w:r>
          </w:p>
        </w:tc>
        <w:tc>
          <w:tcPr>
            <w:tcW w:w="1960" w:type="dxa"/>
            <w:tcBorders>
              <w:top w:val="nil"/>
              <w:left w:val="single" w:sz="8" w:space="0" w:color="auto"/>
              <w:bottom w:val="nil"/>
              <w:right w:val="single" w:sz="4" w:space="0" w:color="auto"/>
            </w:tcBorders>
            <w:shd w:val="clear" w:color="auto" w:fill="auto"/>
            <w:noWrap/>
            <w:vAlign w:val="bottom"/>
            <w:hideMark/>
          </w:tcPr>
          <w:p w14:paraId="637F294B"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1.188</w:t>
            </w:r>
          </w:p>
        </w:tc>
      </w:tr>
      <w:tr w:rsidR="00E82F9C" w:rsidRPr="005C4DD5" w14:paraId="7D5C5671" w14:textId="77777777" w:rsidTr="005C4DD5">
        <w:trPr>
          <w:divId w:val="1107433717"/>
          <w:trHeight w:val="315"/>
          <w:jc w:val="center"/>
        </w:trPr>
        <w:tc>
          <w:tcPr>
            <w:tcW w:w="1937" w:type="dxa"/>
            <w:tcBorders>
              <w:top w:val="nil"/>
              <w:left w:val="single" w:sz="4" w:space="0" w:color="auto"/>
              <w:bottom w:val="single" w:sz="4" w:space="0" w:color="auto"/>
              <w:right w:val="nil"/>
            </w:tcBorders>
            <w:shd w:val="clear" w:color="auto" w:fill="auto"/>
            <w:noWrap/>
            <w:vAlign w:val="bottom"/>
            <w:hideMark/>
          </w:tcPr>
          <w:p w14:paraId="55872327" w14:textId="77777777" w:rsidR="00E82F9C" w:rsidRPr="005C4DD5" w:rsidRDefault="00E82F9C" w:rsidP="00595D02">
            <w:pPr>
              <w:spacing w:after="0" w:line="240" w:lineRule="auto"/>
              <w:jc w:val="right"/>
              <w:rPr>
                <w:rFonts w:ascii="Times New Roman" w:eastAsia="Times New Roman" w:hAnsi="Times New Roman" w:cs="Times New Roman"/>
                <w:color w:val="000000"/>
                <w:sz w:val="24"/>
                <w:szCs w:val="24"/>
                <w:lang w:eastAsia="fr-FR"/>
              </w:rPr>
            </w:pPr>
            <w:proofErr w:type="spellStart"/>
            <w:r w:rsidRPr="005C4DD5">
              <w:rPr>
                <w:rFonts w:ascii="Times New Roman" w:eastAsia="Times New Roman" w:hAnsi="Times New Roman" w:cs="Times New Roman"/>
                <w:color w:val="000000"/>
                <w:sz w:val="24"/>
                <w:szCs w:val="24"/>
                <w:lang w:eastAsia="fr-FR"/>
              </w:rPr>
              <w:t>Liquid</w:t>
            </w:r>
            <w:proofErr w:type="spellEnd"/>
            <w:r w:rsidRPr="005C4DD5">
              <w:rPr>
                <w:rFonts w:ascii="Times New Roman" w:eastAsia="Times New Roman" w:hAnsi="Times New Roman" w:cs="Times New Roman"/>
                <w:color w:val="000000"/>
                <w:sz w:val="24"/>
                <w:szCs w:val="24"/>
                <w:lang w:eastAsia="fr-FR"/>
              </w:rPr>
              <w:t xml:space="preserve"> Water</w:t>
            </w:r>
          </w:p>
        </w:tc>
        <w:tc>
          <w:tcPr>
            <w:tcW w:w="1381" w:type="dxa"/>
            <w:tcBorders>
              <w:top w:val="nil"/>
              <w:left w:val="single" w:sz="8" w:space="0" w:color="auto"/>
              <w:bottom w:val="single" w:sz="4" w:space="0" w:color="auto"/>
              <w:right w:val="nil"/>
            </w:tcBorders>
            <w:shd w:val="clear" w:color="auto" w:fill="auto"/>
            <w:noWrap/>
            <w:vAlign w:val="bottom"/>
            <w:hideMark/>
          </w:tcPr>
          <w:p w14:paraId="3C5C7EF6" w14:textId="77777777"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10</w:t>
            </w:r>
          </w:p>
        </w:tc>
        <w:tc>
          <w:tcPr>
            <w:tcW w:w="699" w:type="dxa"/>
            <w:tcBorders>
              <w:top w:val="nil"/>
              <w:left w:val="nil"/>
              <w:bottom w:val="single" w:sz="4" w:space="0" w:color="auto"/>
              <w:right w:val="nil"/>
            </w:tcBorders>
            <w:shd w:val="clear" w:color="auto" w:fill="auto"/>
            <w:noWrap/>
            <w:vAlign w:val="bottom"/>
            <w:hideMark/>
          </w:tcPr>
          <w:p w14:paraId="437F7D82" w14:textId="77777777" w:rsidR="00E82F9C" w:rsidRPr="005C4DD5" w:rsidRDefault="00E82F9C" w:rsidP="00595D02">
            <w:pPr>
              <w:spacing w:after="0" w:line="240" w:lineRule="auto"/>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mm</w:t>
            </w:r>
          </w:p>
        </w:tc>
        <w:tc>
          <w:tcPr>
            <w:tcW w:w="1960" w:type="dxa"/>
            <w:tcBorders>
              <w:top w:val="nil"/>
              <w:left w:val="single" w:sz="8" w:space="0" w:color="auto"/>
              <w:bottom w:val="single" w:sz="4" w:space="0" w:color="auto"/>
              <w:right w:val="single" w:sz="4" w:space="0" w:color="auto"/>
            </w:tcBorders>
            <w:shd w:val="clear" w:color="auto" w:fill="auto"/>
            <w:noWrap/>
            <w:vAlign w:val="bottom"/>
            <w:hideMark/>
          </w:tcPr>
          <w:p w14:paraId="0CFEAB69" w14:textId="6AE2548E" w:rsidR="00E82F9C" w:rsidRPr="005C4DD5" w:rsidRDefault="00E82F9C" w:rsidP="00595D02">
            <w:pPr>
              <w:spacing w:after="0" w:line="240" w:lineRule="auto"/>
              <w:jc w:val="center"/>
              <w:rPr>
                <w:rFonts w:ascii="Times New Roman" w:eastAsia="Times New Roman" w:hAnsi="Times New Roman" w:cs="Times New Roman"/>
                <w:color w:val="000000"/>
                <w:sz w:val="24"/>
                <w:szCs w:val="24"/>
                <w:lang w:eastAsia="fr-FR"/>
              </w:rPr>
            </w:pPr>
            <w:r w:rsidRPr="005C4DD5">
              <w:rPr>
                <w:rFonts w:ascii="Times New Roman" w:eastAsia="Times New Roman" w:hAnsi="Times New Roman" w:cs="Times New Roman"/>
                <w:color w:val="000000"/>
                <w:sz w:val="24"/>
                <w:szCs w:val="24"/>
                <w:lang w:eastAsia="fr-FR"/>
              </w:rPr>
              <w:t>1.024</w:t>
            </w:r>
          </w:p>
        </w:tc>
      </w:tr>
    </w:tbl>
    <w:p w14:paraId="251416BA" w14:textId="77777777" w:rsidR="00677259" w:rsidRPr="005C4DD5" w:rsidRDefault="00677259" w:rsidP="004D2A74">
      <w:pPr>
        <w:spacing w:line="276" w:lineRule="auto"/>
        <w:jc w:val="both"/>
        <w:rPr>
          <w:rFonts w:ascii="Times New Roman" w:hAnsi="Times New Roman" w:cs="Times New Roman"/>
          <w:i/>
          <w:sz w:val="24"/>
          <w:szCs w:val="24"/>
          <w:lang w:val="en-GB"/>
        </w:rPr>
      </w:pPr>
      <w:r w:rsidRPr="005C4DD5">
        <w:rPr>
          <w:rFonts w:ascii="Times New Roman" w:hAnsi="Times New Roman" w:cs="Times New Roman"/>
          <w:sz w:val="24"/>
          <w:szCs w:val="24"/>
          <w:lang w:val="en-GB"/>
        </w:rPr>
        <w:fldChar w:fldCharType="end"/>
      </w:r>
    </w:p>
    <w:p w14:paraId="0EB8AC66" w14:textId="77777777" w:rsidR="0011071F" w:rsidRPr="005C4DD5" w:rsidRDefault="000C5B2B" w:rsidP="00146AB8">
      <w:pPr>
        <w:rPr>
          <w:rFonts w:ascii="Times New Roman" w:hAnsi="Times New Roman" w:cs="Times New Roman"/>
          <w:sz w:val="24"/>
          <w:szCs w:val="24"/>
          <w:lang w:val="en-GB"/>
        </w:rPr>
      </w:pPr>
      <w:r w:rsidRPr="005C4DD5">
        <w:rPr>
          <w:rFonts w:ascii="Times New Roman" w:hAnsi="Times New Roman" w:cs="Times New Roman"/>
          <w:sz w:val="24"/>
          <w:szCs w:val="24"/>
          <w:lang w:val="en-GB"/>
        </w:rPr>
        <w:br w:type="page"/>
      </w:r>
    </w:p>
    <w:p w14:paraId="5DBA7BD3" w14:textId="55880576" w:rsidR="00146AB8" w:rsidRDefault="00BC0CBC" w:rsidP="000E7D94">
      <w:pPr>
        <w:spacing w:line="480" w:lineRule="auto"/>
        <w:jc w:val="center"/>
        <w:rPr>
          <w:sz w:val="24"/>
          <w:lang w:val="en-GB"/>
        </w:rPr>
      </w:pPr>
      <w:r>
        <w:rPr>
          <w:sz w:val="24"/>
          <w:lang w:val="en-GB"/>
        </w:rPr>
        <w:lastRenderedPageBreak/>
        <w:pict w14:anchorId="75EFEF81">
          <v:shape id="_x0000_i1026" type="#_x0000_t75" style="width:354pt;height:279.75pt">
            <v:imagedata r:id="rId6" o:title="ELF_proton_G4_Fluka" croptop="3830f" cropbottom="1986f" cropleft="868f" cropright="6727f"/>
          </v:shape>
        </w:pict>
      </w:r>
    </w:p>
    <w:p w14:paraId="7F291CD5" w14:textId="5A40F052" w:rsidR="002050E2" w:rsidRPr="00DA636C" w:rsidRDefault="00BC0CBC" w:rsidP="000E7D94">
      <w:pPr>
        <w:spacing w:line="480" w:lineRule="auto"/>
        <w:jc w:val="center"/>
        <w:rPr>
          <w:lang w:val="en-GB"/>
        </w:rPr>
      </w:pPr>
      <w:r>
        <w:rPr>
          <w:lang w:val="en-GB"/>
        </w:rPr>
        <w:pict w14:anchorId="3B8338DC">
          <v:shape id="_x0000_i1027" type="#_x0000_t75" style="width:357pt;height:278.25pt">
            <v:imagedata r:id="rId7" o:title="ELF_carbon_G4_Fluka_V2" croptop="5127f" cropbottom="2558f" cropright="8347f"/>
          </v:shape>
        </w:pict>
      </w:r>
    </w:p>
    <w:p w14:paraId="21CBCAD9" w14:textId="529A4DED" w:rsidR="0011071F" w:rsidRPr="005C4DD5" w:rsidRDefault="0011071F" w:rsidP="00D7394B">
      <w:pPr>
        <w:spacing w:line="276" w:lineRule="auto"/>
        <w:rPr>
          <w:rFonts w:ascii="Times New Roman" w:hAnsi="Times New Roman" w:cs="Times New Roman"/>
          <w:lang w:val="en-GB"/>
        </w:rPr>
      </w:pPr>
      <w:r w:rsidRPr="005C4DD5">
        <w:rPr>
          <w:rFonts w:ascii="Times New Roman" w:hAnsi="Times New Roman" w:cs="Times New Roman"/>
          <w:b/>
          <w:color w:val="000000" w:themeColor="text1"/>
          <w:sz w:val="24"/>
          <w:lang w:val="en-GB"/>
        </w:rPr>
        <w:t>SI-1 Figure 2</w:t>
      </w:r>
      <w:r w:rsidRPr="005C4DD5">
        <w:rPr>
          <w:rFonts w:ascii="Times New Roman" w:hAnsi="Times New Roman" w:cs="Times New Roman"/>
          <w:b/>
          <w:sz w:val="24"/>
          <w:lang w:val="en-GB"/>
        </w:rPr>
        <w:t xml:space="preserve">: </w:t>
      </w:r>
      <w:r w:rsidRPr="005C4DD5">
        <w:rPr>
          <w:rFonts w:ascii="Times New Roman" w:hAnsi="Times New Roman" w:cs="Times New Roman"/>
          <w:i/>
          <w:sz w:val="24"/>
          <w:lang w:val="en-GB"/>
        </w:rPr>
        <w:t>ELF curves calculated with FLUKA, Geant4 and TRIM for proton and carbon beam</w:t>
      </w:r>
      <w:r w:rsidR="007450C9" w:rsidRPr="005C4DD5">
        <w:rPr>
          <w:rFonts w:ascii="Times New Roman" w:hAnsi="Times New Roman" w:cs="Times New Roman"/>
          <w:i/>
          <w:sz w:val="24"/>
          <w:lang w:val="en-GB"/>
        </w:rPr>
        <w:t xml:space="preserve"> interacting with a Fricke solution of density 1.024 g/cm</w:t>
      </w:r>
      <w:r w:rsidR="007450C9" w:rsidRPr="005C4DD5">
        <w:rPr>
          <w:rFonts w:ascii="Times New Roman" w:hAnsi="Times New Roman" w:cs="Times New Roman"/>
          <w:i/>
          <w:sz w:val="24"/>
          <w:vertAlign w:val="superscript"/>
          <w:lang w:val="en-GB"/>
        </w:rPr>
        <w:t>3</w:t>
      </w:r>
      <w:r w:rsidRPr="005C4DD5">
        <w:rPr>
          <w:rFonts w:ascii="Times New Roman" w:hAnsi="Times New Roman" w:cs="Times New Roman"/>
          <w:sz w:val="24"/>
          <w:lang w:val="en-GB"/>
        </w:rPr>
        <w:t>. [A] ELFs calculated w</w:t>
      </w:r>
      <w:r w:rsidR="003F43A0" w:rsidRPr="005C4DD5">
        <w:rPr>
          <w:rFonts w:ascii="Times New Roman" w:hAnsi="Times New Roman" w:cs="Times New Roman"/>
          <w:sz w:val="24"/>
          <w:lang w:val="en-GB"/>
        </w:rPr>
        <w:t>ith a 6</w:t>
      </w:r>
      <w:r w:rsidR="00692A29">
        <w:rPr>
          <w:rFonts w:ascii="Times New Roman" w:hAnsi="Times New Roman" w:cs="Times New Roman"/>
          <w:sz w:val="24"/>
          <w:lang w:val="en-GB"/>
        </w:rPr>
        <w:t>2-</w:t>
      </w:r>
      <w:r w:rsidR="003F43A0" w:rsidRPr="005C4DD5">
        <w:rPr>
          <w:rFonts w:ascii="Times New Roman" w:hAnsi="Times New Roman" w:cs="Times New Roman"/>
          <w:sz w:val="24"/>
          <w:lang w:val="en-GB"/>
        </w:rPr>
        <w:t xml:space="preserve">MeV proton beam, </w:t>
      </w:r>
      <w:r w:rsidRPr="005C4DD5">
        <w:rPr>
          <w:rFonts w:ascii="Times New Roman" w:hAnsi="Times New Roman" w:cs="Times New Roman"/>
          <w:sz w:val="24"/>
          <w:lang w:val="en-GB"/>
        </w:rPr>
        <w:t xml:space="preserve">[B] ELFs calculated with a </w:t>
      </w:r>
      <w:r w:rsidR="00692A29">
        <w:rPr>
          <w:rFonts w:ascii="Times New Roman" w:hAnsi="Times New Roman" w:cs="Times New Roman"/>
          <w:sz w:val="24"/>
          <w:lang w:val="en-GB"/>
        </w:rPr>
        <w:t>550-M</w:t>
      </w:r>
      <w:r w:rsidRPr="005C4DD5">
        <w:rPr>
          <w:rFonts w:ascii="Times New Roman" w:hAnsi="Times New Roman" w:cs="Times New Roman"/>
          <w:sz w:val="24"/>
          <w:lang w:val="en-GB"/>
        </w:rPr>
        <w:t xml:space="preserve">eV carbon beam. </w:t>
      </w:r>
      <w:proofErr w:type="spellStart"/>
      <w:r w:rsidRPr="005C4DD5">
        <w:rPr>
          <w:rFonts w:ascii="Times New Roman" w:hAnsi="Times New Roman" w:cs="Times New Roman"/>
          <w:sz w:val="24"/>
          <w:lang w:val="en-GB"/>
        </w:rPr>
        <w:t>Fluka</w:t>
      </w:r>
      <w:proofErr w:type="spellEnd"/>
      <w:r w:rsidRPr="005C4DD5">
        <w:rPr>
          <w:rFonts w:ascii="Times New Roman" w:hAnsi="Times New Roman" w:cs="Times New Roman"/>
          <w:sz w:val="24"/>
          <w:lang w:val="en-GB"/>
        </w:rPr>
        <w:t xml:space="preserve"> and Geant4 </w:t>
      </w:r>
      <w:r w:rsidR="003F43A0" w:rsidRPr="005C4DD5">
        <w:rPr>
          <w:rFonts w:ascii="Times New Roman" w:hAnsi="Times New Roman" w:cs="Times New Roman"/>
          <w:sz w:val="24"/>
          <w:lang w:val="en-GB"/>
        </w:rPr>
        <w:t xml:space="preserve">ELFs </w:t>
      </w:r>
      <w:proofErr w:type="gramStart"/>
      <w:r w:rsidR="003F43A0" w:rsidRPr="005C4DD5">
        <w:rPr>
          <w:rFonts w:ascii="Times New Roman" w:hAnsi="Times New Roman" w:cs="Times New Roman"/>
          <w:sz w:val="24"/>
          <w:lang w:val="en-GB"/>
        </w:rPr>
        <w:t>a</w:t>
      </w:r>
      <w:r w:rsidRPr="005C4DD5">
        <w:rPr>
          <w:rFonts w:ascii="Times New Roman" w:hAnsi="Times New Roman" w:cs="Times New Roman"/>
          <w:sz w:val="24"/>
          <w:lang w:val="en-GB"/>
        </w:rPr>
        <w:t>re normalized</w:t>
      </w:r>
      <w:proofErr w:type="gramEnd"/>
      <w:r w:rsidRPr="005C4DD5">
        <w:rPr>
          <w:rFonts w:ascii="Times New Roman" w:hAnsi="Times New Roman" w:cs="Times New Roman"/>
          <w:sz w:val="24"/>
          <w:lang w:val="en-GB"/>
        </w:rPr>
        <w:t xml:space="preserve"> for each ion </w:t>
      </w:r>
      <w:r w:rsidR="003F43A0" w:rsidRPr="005C4DD5">
        <w:rPr>
          <w:rFonts w:ascii="Times New Roman" w:hAnsi="Times New Roman" w:cs="Times New Roman"/>
          <w:sz w:val="24"/>
          <w:lang w:val="en-GB"/>
        </w:rPr>
        <w:t>exiting the collimator</w:t>
      </w:r>
      <w:r w:rsidRPr="005C4DD5">
        <w:rPr>
          <w:rFonts w:ascii="Times New Roman" w:hAnsi="Times New Roman" w:cs="Times New Roman"/>
          <w:sz w:val="24"/>
          <w:lang w:val="en-GB"/>
        </w:rPr>
        <w:t>.</w:t>
      </w:r>
    </w:p>
    <w:p w14:paraId="22319F2E" w14:textId="77777777" w:rsidR="00B425F3" w:rsidRPr="005C4DD5" w:rsidRDefault="00DA636C" w:rsidP="005C4DD5">
      <w:pPr>
        <w:rPr>
          <w:rFonts w:ascii="Times New Roman" w:hAnsi="Times New Roman" w:cs="Times New Roman"/>
          <w:b/>
          <w:sz w:val="24"/>
          <w:u w:val="single"/>
          <w:lang w:val="en-GB"/>
        </w:rPr>
      </w:pPr>
      <w:r>
        <w:rPr>
          <w:b/>
          <w:sz w:val="24"/>
          <w:u w:val="single"/>
          <w:lang w:val="en-GB"/>
        </w:rPr>
        <w:br w:type="page"/>
      </w:r>
      <w:r w:rsidR="00B425F3" w:rsidRPr="005C4DD5">
        <w:rPr>
          <w:rFonts w:ascii="Times New Roman" w:hAnsi="Times New Roman" w:cs="Times New Roman"/>
          <w:b/>
          <w:sz w:val="24"/>
          <w:u w:val="single"/>
          <w:lang w:val="en-GB"/>
        </w:rPr>
        <w:lastRenderedPageBreak/>
        <w:t>SI-2 Data treatment of image sequences</w:t>
      </w:r>
    </w:p>
    <w:p w14:paraId="64B471F7" w14:textId="3C280D26" w:rsidR="00E44EAF" w:rsidRPr="005C4DD5" w:rsidRDefault="00E44EAF" w:rsidP="005C4DD5">
      <w:pPr>
        <w:spacing w:line="480" w:lineRule="auto"/>
        <w:rPr>
          <w:rFonts w:ascii="Times New Roman" w:hAnsi="Times New Roman" w:cs="Times New Roman"/>
          <w:sz w:val="24"/>
          <w:szCs w:val="24"/>
          <w:lang w:val="en-GB"/>
        </w:rPr>
      </w:pPr>
      <w:r w:rsidRPr="005C4DD5">
        <w:rPr>
          <w:rFonts w:ascii="Times New Roman" w:hAnsi="Times New Roman" w:cs="Times New Roman"/>
          <w:sz w:val="24"/>
          <w:szCs w:val="24"/>
          <w:lang w:val="en-GB"/>
        </w:rPr>
        <w:t xml:space="preserve">The image sequences </w:t>
      </w:r>
      <w:proofErr w:type="gramStart"/>
      <w:r w:rsidRPr="005C4DD5">
        <w:rPr>
          <w:rFonts w:ascii="Times New Roman" w:hAnsi="Times New Roman" w:cs="Times New Roman"/>
          <w:sz w:val="24"/>
          <w:szCs w:val="24"/>
          <w:lang w:val="en-GB"/>
        </w:rPr>
        <w:t>were imported</w:t>
      </w:r>
      <w:proofErr w:type="gramEnd"/>
      <w:r w:rsidRPr="005C4DD5">
        <w:rPr>
          <w:rFonts w:ascii="Times New Roman" w:hAnsi="Times New Roman" w:cs="Times New Roman"/>
          <w:sz w:val="24"/>
          <w:szCs w:val="24"/>
          <w:lang w:val="en-GB"/>
        </w:rPr>
        <w:t xml:space="preserve"> in </w:t>
      </w:r>
      <w:proofErr w:type="spellStart"/>
      <w:r w:rsidRPr="005C4DD5">
        <w:rPr>
          <w:rFonts w:ascii="Times New Roman" w:hAnsi="Times New Roman" w:cs="Times New Roman"/>
          <w:sz w:val="24"/>
          <w:szCs w:val="24"/>
          <w:lang w:val="en-GB"/>
        </w:rPr>
        <w:t>ImageJ</w:t>
      </w:r>
      <w:proofErr w:type="spellEnd"/>
      <w:r w:rsidRPr="005C4DD5">
        <w:rPr>
          <w:rFonts w:ascii="Times New Roman" w:hAnsi="Times New Roman" w:cs="Times New Roman"/>
          <w:sz w:val="24"/>
          <w:szCs w:val="24"/>
          <w:lang w:val="en-GB"/>
        </w:rPr>
        <w:t xml:space="preserve"> as a stack of matrix. In order to convert the temporal image sequences into spectral image sequences, where each image corresponded to a given wavelength, the data </w:t>
      </w:r>
      <w:proofErr w:type="gramStart"/>
      <w:r w:rsidRPr="005C4DD5">
        <w:rPr>
          <w:rFonts w:ascii="Times New Roman" w:hAnsi="Times New Roman" w:cs="Times New Roman"/>
          <w:sz w:val="24"/>
          <w:szCs w:val="24"/>
          <w:lang w:val="en-GB"/>
        </w:rPr>
        <w:t>were reorganized</w:t>
      </w:r>
      <w:proofErr w:type="gramEnd"/>
      <w:r w:rsidRPr="005C4DD5">
        <w:rPr>
          <w:rFonts w:ascii="Times New Roman" w:hAnsi="Times New Roman" w:cs="Times New Roman"/>
          <w:sz w:val="24"/>
          <w:szCs w:val="24"/>
          <w:lang w:val="en-GB"/>
        </w:rPr>
        <w:t xml:space="preserve"> using the function “</w:t>
      </w:r>
      <w:proofErr w:type="spellStart"/>
      <w:r w:rsidRPr="005C4DD5">
        <w:rPr>
          <w:rFonts w:ascii="Times New Roman" w:hAnsi="Times New Roman" w:cs="Times New Roman"/>
          <w:sz w:val="24"/>
          <w:szCs w:val="24"/>
          <w:lang w:val="en-GB"/>
        </w:rPr>
        <w:t>Reslice</w:t>
      </w:r>
      <w:proofErr w:type="spellEnd"/>
      <w:r w:rsidRPr="005C4DD5">
        <w:rPr>
          <w:rFonts w:ascii="Times New Roman" w:hAnsi="Times New Roman" w:cs="Times New Roman"/>
          <w:sz w:val="24"/>
          <w:szCs w:val="24"/>
          <w:lang w:val="en-GB"/>
        </w:rPr>
        <w:t>” from the module “Stacks”. The f</w:t>
      </w:r>
      <w:r w:rsidR="009C151A" w:rsidRPr="005C4DD5">
        <w:rPr>
          <w:rFonts w:ascii="Times New Roman" w:hAnsi="Times New Roman" w:cs="Times New Roman"/>
          <w:sz w:val="24"/>
          <w:szCs w:val="24"/>
          <w:lang w:val="en-GB"/>
        </w:rPr>
        <w:t xml:space="preserve">ollowing parameters </w:t>
      </w:r>
      <w:proofErr w:type="gramStart"/>
      <w:r w:rsidR="009C151A" w:rsidRPr="005C4DD5">
        <w:rPr>
          <w:rFonts w:ascii="Times New Roman" w:hAnsi="Times New Roman" w:cs="Times New Roman"/>
          <w:sz w:val="24"/>
          <w:szCs w:val="24"/>
          <w:lang w:val="en-GB"/>
        </w:rPr>
        <w:t>were used</w:t>
      </w:r>
      <w:proofErr w:type="gramEnd"/>
      <w:r w:rsidR="009C151A" w:rsidRPr="005C4DD5">
        <w:rPr>
          <w:rFonts w:ascii="Times New Roman" w:hAnsi="Times New Roman" w:cs="Times New Roman"/>
          <w:sz w:val="24"/>
          <w:szCs w:val="24"/>
          <w:lang w:val="en-GB"/>
        </w:rPr>
        <w:t>: 1</w:t>
      </w:r>
      <w:r w:rsidRPr="005C4DD5">
        <w:rPr>
          <w:rFonts w:ascii="Times New Roman" w:hAnsi="Times New Roman" w:cs="Times New Roman"/>
          <w:sz w:val="24"/>
          <w:szCs w:val="24"/>
          <w:lang w:val="en-GB"/>
        </w:rPr>
        <w:t>-</w:t>
      </w:r>
      <w:r w:rsidR="009C151A" w:rsidRPr="005C4DD5">
        <w:rPr>
          <w:rFonts w:ascii="Times New Roman" w:hAnsi="Times New Roman" w:cs="Times New Roman"/>
          <w:sz w:val="24"/>
          <w:szCs w:val="24"/>
          <w:lang w:val="en-GB"/>
        </w:rPr>
        <w:t> </w:t>
      </w:r>
      <w:r w:rsidRPr="005C4DD5">
        <w:rPr>
          <w:rFonts w:ascii="Times New Roman" w:hAnsi="Times New Roman" w:cs="Times New Roman"/>
          <w:sz w:val="24"/>
          <w:szCs w:val="24"/>
          <w:lang w:val="en-GB"/>
        </w:rPr>
        <w:t>the image-sequence treatments start from the left of the pictures, 2-</w:t>
      </w:r>
      <w:r w:rsidR="009C151A" w:rsidRPr="005C4DD5">
        <w:rPr>
          <w:rFonts w:ascii="Times New Roman" w:hAnsi="Times New Roman" w:cs="Times New Roman"/>
          <w:sz w:val="24"/>
          <w:szCs w:val="24"/>
          <w:lang w:val="en-GB"/>
        </w:rPr>
        <w:t> </w:t>
      </w:r>
      <w:r w:rsidRPr="005C4DD5">
        <w:rPr>
          <w:rFonts w:ascii="Times New Roman" w:hAnsi="Times New Roman" w:cs="Times New Roman"/>
          <w:sz w:val="24"/>
          <w:szCs w:val="24"/>
          <w:lang w:val="en-GB"/>
        </w:rPr>
        <w:t>an output spacing of 1 inch, an output rotation of 90 degrees, 3-</w:t>
      </w:r>
      <w:r w:rsidR="009C151A" w:rsidRPr="005C4DD5">
        <w:rPr>
          <w:rFonts w:ascii="Times New Roman" w:hAnsi="Times New Roman" w:cs="Times New Roman"/>
          <w:sz w:val="24"/>
          <w:szCs w:val="24"/>
          <w:lang w:val="en-GB"/>
        </w:rPr>
        <w:t> </w:t>
      </w:r>
      <w:r w:rsidRPr="005C4DD5">
        <w:rPr>
          <w:rFonts w:ascii="Times New Roman" w:hAnsi="Times New Roman" w:cs="Times New Roman"/>
          <w:sz w:val="24"/>
          <w:szCs w:val="24"/>
          <w:lang w:val="en-GB"/>
        </w:rPr>
        <w:t>no interpolation and no vertical flip were applied. Since the original images displayed the light intensity spectrum along the track of the ionizing particles, the newly obtained images displayed the light intensity during time (going from the left to the right of each picture) along the track, at a given wavelength. Thus, by selecting and processing a specific image of the spectral sequences, we were able to directly obtain the light intensity as a function of time for a specific wavelength (here 304 nm) for each optical fibre along the track.</w:t>
      </w:r>
    </w:p>
    <w:p w14:paraId="7984EACB" w14:textId="77777777" w:rsidR="00B425F3" w:rsidRPr="005C4DD5" w:rsidRDefault="00E44EAF" w:rsidP="005C4DD5">
      <w:pPr>
        <w:spacing w:line="480" w:lineRule="auto"/>
        <w:rPr>
          <w:rFonts w:ascii="Times New Roman" w:hAnsi="Times New Roman" w:cs="Times New Roman"/>
          <w:sz w:val="24"/>
          <w:szCs w:val="24"/>
          <w:lang w:val="en-GB"/>
        </w:rPr>
      </w:pPr>
      <w:r w:rsidRPr="005C4DD5">
        <w:rPr>
          <w:rFonts w:ascii="Times New Roman" w:hAnsi="Times New Roman" w:cs="Times New Roman"/>
          <w:sz w:val="24"/>
          <w:szCs w:val="24"/>
          <w:lang w:val="en-GB"/>
        </w:rPr>
        <w:t>Then, w</w:t>
      </w:r>
      <w:r w:rsidR="00B37CF2" w:rsidRPr="005C4DD5">
        <w:rPr>
          <w:rFonts w:ascii="Times New Roman" w:hAnsi="Times New Roman" w:cs="Times New Roman"/>
          <w:sz w:val="24"/>
          <w:szCs w:val="24"/>
          <w:lang w:val="en-GB"/>
        </w:rPr>
        <w:t xml:space="preserve">e defined for each optical </w:t>
      </w:r>
      <w:r w:rsidR="00F73CBA" w:rsidRPr="005C4DD5">
        <w:rPr>
          <w:rFonts w:ascii="Times New Roman" w:hAnsi="Times New Roman" w:cs="Times New Roman"/>
          <w:sz w:val="24"/>
          <w:szCs w:val="24"/>
          <w:lang w:val="en-GB"/>
        </w:rPr>
        <w:t xml:space="preserve">fibre and the background a Region </w:t>
      </w:r>
      <w:proofErr w:type="gramStart"/>
      <w:r w:rsidR="00F73CBA" w:rsidRPr="005C4DD5">
        <w:rPr>
          <w:rFonts w:ascii="Times New Roman" w:hAnsi="Times New Roman" w:cs="Times New Roman"/>
          <w:sz w:val="24"/>
          <w:szCs w:val="24"/>
          <w:lang w:val="en-GB"/>
        </w:rPr>
        <w:t>Of</w:t>
      </w:r>
      <w:proofErr w:type="gramEnd"/>
      <w:r w:rsidR="00F73CBA" w:rsidRPr="005C4DD5">
        <w:rPr>
          <w:rFonts w:ascii="Times New Roman" w:hAnsi="Times New Roman" w:cs="Times New Roman"/>
          <w:sz w:val="24"/>
          <w:szCs w:val="24"/>
          <w:lang w:val="en-GB"/>
        </w:rPr>
        <w:t xml:space="preserve"> I</w:t>
      </w:r>
      <w:r w:rsidR="00B37CF2" w:rsidRPr="005C4DD5">
        <w:rPr>
          <w:rFonts w:ascii="Times New Roman" w:hAnsi="Times New Roman" w:cs="Times New Roman"/>
          <w:sz w:val="24"/>
          <w:szCs w:val="24"/>
          <w:lang w:val="en-GB"/>
        </w:rPr>
        <w:t>nterest (ROI) with a size of 601x16</w:t>
      </w:r>
      <w:r w:rsidR="006C3549" w:rsidRPr="005C4DD5">
        <w:rPr>
          <w:rFonts w:ascii="Times New Roman" w:hAnsi="Times New Roman" w:cs="Times New Roman"/>
          <w:sz w:val="24"/>
          <w:szCs w:val="24"/>
          <w:lang w:val="en-GB"/>
        </w:rPr>
        <w:t xml:space="preserve"> for pictures with a binning 2 and of 601x32 for pictures with a binning 1</w:t>
      </w:r>
      <w:r w:rsidR="00B37CF2" w:rsidRPr="005C4DD5">
        <w:rPr>
          <w:rFonts w:ascii="Times New Roman" w:hAnsi="Times New Roman" w:cs="Times New Roman"/>
          <w:sz w:val="24"/>
          <w:szCs w:val="24"/>
          <w:lang w:val="en-GB"/>
        </w:rPr>
        <w:t xml:space="preserve">. The ROI for the background was positioned at the TOP of the image where there was no light transmitted by the optical fibres (only the background light). With a </w:t>
      </w:r>
      <w:proofErr w:type="spellStart"/>
      <w:r w:rsidR="00B37CF2" w:rsidRPr="005C4DD5">
        <w:rPr>
          <w:rFonts w:ascii="Times New Roman" w:hAnsi="Times New Roman" w:cs="Times New Roman"/>
          <w:sz w:val="24"/>
          <w:szCs w:val="24"/>
          <w:lang w:val="en-GB"/>
        </w:rPr>
        <w:t>multiplot</w:t>
      </w:r>
      <w:proofErr w:type="spellEnd"/>
      <w:r w:rsidR="00B37CF2" w:rsidRPr="005C4DD5">
        <w:rPr>
          <w:rFonts w:ascii="Times New Roman" w:hAnsi="Times New Roman" w:cs="Times New Roman"/>
          <w:sz w:val="24"/>
          <w:szCs w:val="24"/>
          <w:lang w:val="en-GB"/>
        </w:rPr>
        <w:t xml:space="preserve">, the intensities of light during time </w:t>
      </w:r>
      <w:proofErr w:type="gramStart"/>
      <w:r w:rsidR="00B37CF2" w:rsidRPr="005C4DD5">
        <w:rPr>
          <w:rFonts w:ascii="Times New Roman" w:hAnsi="Times New Roman" w:cs="Times New Roman"/>
          <w:sz w:val="24"/>
          <w:szCs w:val="24"/>
          <w:lang w:val="en-GB"/>
        </w:rPr>
        <w:t>were extracted</w:t>
      </w:r>
      <w:proofErr w:type="gramEnd"/>
      <w:r w:rsidR="00B37CF2" w:rsidRPr="005C4DD5">
        <w:rPr>
          <w:rFonts w:ascii="Times New Roman" w:hAnsi="Times New Roman" w:cs="Times New Roman"/>
          <w:sz w:val="24"/>
          <w:szCs w:val="24"/>
          <w:lang w:val="en-GB"/>
        </w:rPr>
        <w:t xml:space="preserve"> from the 21 ROI in a tabular ASCII file.</w:t>
      </w:r>
      <w:r w:rsidRPr="005C4DD5">
        <w:rPr>
          <w:rFonts w:ascii="Times New Roman" w:hAnsi="Times New Roman" w:cs="Times New Roman"/>
          <w:sz w:val="24"/>
          <w:szCs w:val="24"/>
          <w:lang w:val="en-GB"/>
        </w:rPr>
        <w:t xml:space="preserve"> SI-2 Figure 1 summarizes all these process</w:t>
      </w:r>
      <w:r w:rsidR="0080407A" w:rsidRPr="005C4DD5">
        <w:rPr>
          <w:rFonts w:ascii="Times New Roman" w:hAnsi="Times New Roman" w:cs="Times New Roman"/>
          <w:sz w:val="24"/>
          <w:szCs w:val="24"/>
          <w:lang w:val="en-GB"/>
        </w:rPr>
        <w:t>. Then, we can observe a diminution of the light intensity on the right part of the picture due to the increase of absorption that results from the irradiation.</w:t>
      </w:r>
    </w:p>
    <w:p w14:paraId="7B305452" w14:textId="77777777" w:rsidR="00B37CF2" w:rsidRDefault="00B37CF2" w:rsidP="00B37CF2">
      <w:pPr>
        <w:spacing w:line="480" w:lineRule="auto"/>
        <w:rPr>
          <w:b/>
          <w:sz w:val="24"/>
          <w:u w:val="single"/>
          <w:lang w:val="en-GB"/>
        </w:rPr>
      </w:pPr>
    </w:p>
    <w:p w14:paraId="081FC142" w14:textId="77777777" w:rsidR="00B425F3" w:rsidRDefault="00B425F3" w:rsidP="00B37CF2">
      <w:pPr>
        <w:keepNext/>
        <w:spacing w:line="480" w:lineRule="auto"/>
        <w:ind w:firstLine="708"/>
      </w:pPr>
      <w:r>
        <w:rPr>
          <w:rFonts w:ascii="Times New Roman" w:hAnsi="Times New Roman" w:cs="Times New Roman"/>
          <w:noProof/>
          <w:sz w:val="24"/>
          <w:szCs w:val="24"/>
          <w:lang w:eastAsia="fr-FR"/>
        </w:rPr>
        <w:lastRenderedPageBreak/>
        <w:drawing>
          <wp:inline distT="0" distB="0" distL="0" distR="0" wp14:anchorId="447650DE" wp14:editId="0A093C47">
            <wp:extent cx="5276850" cy="2876550"/>
            <wp:effectExtent l="0" t="0" r="0" b="0"/>
            <wp:docPr id="2" name="Image 2" descr="Capture schéma 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pture schéma final"/>
                    <pic:cNvPicPr>
                      <a:picLocks noChangeAspect="1" noChangeArrowheads="1"/>
                    </pic:cNvPicPr>
                  </pic:nvPicPr>
                  <pic:blipFill>
                    <a:blip r:embed="rId8">
                      <a:extLst>
                        <a:ext uri="{28A0092B-C50C-407E-A947-70E740481C1C}">
                          <a14:useLocalDpi xmlns:a14="http://schemas.microsoft.com/office/drawing/2010/main" val="0"/>
                        </a:ext>
                      </a:extLst>
                    </a:blip>
                    <a:srcRect l="8104" t="6563" r="7091" b="18852"/>
                    <a:stretch>
                      <a:fillRect/>
                    </a:stretch>
                  </pic:blipFill>
                  <pic:spPr bwMode="auto">
                    <a:xfrm>
                      <a:off x="0" y="0"/>
                      <a:ext cx="5276850" cy="2876550"/>
                    </a:xfrm>
                    <a:prstGeom prst="rect">
                      <a:avLst/>
                    </a:prstGeom>
                    <a:noFill/>
                    <a:ln>
                      <a:noFill/>
                    </a:ln>
                  </pic:spPr>
                </pic:pic>
              </a:graphicData>
            </a:graphic>
          </wp:inline>
        </w:drawing>
      </w:r>
    </w:p>
    <w:p w14:paraId="4545B101" w14:textId="77777777" w:rsidR="00B425F3" w:rsidRPr="005C4DD5" w:rsidRDefault="00F543B2" w:rsidP="00D7394B">
      <w:pPr>
        <w:pStyle w:val="Lgende"/>
        <w:spacing w:line="360" w:lineRule="auto"/>
        <w:rPr>
          <w:rFonts w:ascii="Times New Roman" w:hAnsi="Times New Roman" w:cs="Times New Roman"/>
          <w:i w:val="0"/>
          <w:color w:val="000000" w:themeColor="text1"/>
          <w:sz w:val="36"/>
          <w:szCs w:val="24"/>
          <w:lang w:val="en-GB"/>
        </w:rPr>
      </w:pPr>
      <w:r w:rsidRPr="005C4DD5">
        <w:rPr>
          <w:rFonts w:ascii="Times New Roman" w:hAnsi="Times New Roman" w:cs="Times New Roman"/>
          <w:b/>
          <w:i w:val="0"/>
          <w:color w:val="000000" w:themeColor="text1"/>
          <w:sz w:val="24"/>
          <w:lang w:val="en-GB"/>
        </w:rPr>
        <w:t>SI-2</w:t>
      </w:r>
      <w:r w:rsidR="00B425F3" w:rsidRPr="005C4DD5">
        <w:rPr>
          <w:rFonts w:ascii="Times New Roman" w:hAnsi="Times New Roman" w:cs="Times New Roman"/>
          <w:b/>
          <w:i w:val="0"/>
          <w:color w:val="000000" w:themeColor="text1"/>
          <w:sz w:val="24"/>
          <w:lang w:val="en-GB"/>
        </w:rPr>
        <w:t xml:space="preserve"> Figure 1</w:t>
      </w:r>
      <w:r w:rsidR="00B425F3" w:rsidRPr="005C4DD5">
        <w:rPr>
          <w:rFonts w:ascii="Times New Roman" w:hAnsi="Times New Roman" w:cs="Times New Roman"/>
          <w:color w:val="000000" w:themeColor="text1"/>
          <w:sz w:val="24"/>
          <w:lang w:val="en-GB"/>
        </w:rPr>
        <w:t xml:space="preserve">: </w:t>
      </w:r>
      <w:proofErr w:type="spellStart"/>
      <w:r w:rsidR="00B425F3" w:rsidRPr="005C4DD5">
        <w:rPr>
          <w:rFonts w:ascii="Times New Roman" w:hAnsi="Times New Roman" w:cs="Times New Roman"/>
          <w:color w:val="000000" w:themeColor="text1"/>
          <w:sz w:val="24"/>
          <w:lang w:val="en-GB"/>
        </w:rPr>
        <w:t>ImageJ</w:t>
      </w:r>
      <w:proofErr w:type="spellEnd"/>
      <w:r w:rsidR="00B425F3" w:rsidRPr="005C4DD5">
        <w:rPr>
          <w:rFonts w:ascii="Times New Roman" w:hAnsi="Times New Roman" w:cs="Times New Roman"/>
          <w:color w:val="000000" w:themeColor="text1"/>
          <w:sz w:val="24"/>
          <w:lang w:val="en-GB"/>
        </w:rPr>
        <w:t xml:space="preserve"> conver</w:t>
      </w:r>
      <w:r w:rsidR="0080407A" w:rsidRPr="005C4DD5">
        <w:rPr>
          <w:rFonts w:ascii="Times New Roman" w:hAnsi="Times New Roman" w:cs="Times New Roman"/>
          <w:color w:val="000000" w:themeColor="text1"/>
          <w:sz w:val="24"/>
          <w:lang w:val="en-GB"/>
        </w:rPr>
        <w:t>sion</w:t>
      </w:r>
      <w:r w:rsidR="00B425F3" w:rsidRPr="005C4DD5">
        <w:rPr>
          <w:rFonts w:ascii="Times New Roman" w:hAnsi="Times New Roman" w:cs="Times New Roman"/>
          <w:color w:val="000000" w:themeColor="text1"/>
          <w:sz w:val="24"/>
          <w:lang w:val="en-GB"/>
        </w:rPr>
        <w:t xml:space="preserve"> </w:t>
      </w:r>
      <w:r w:rsidR="00B92E1D" w:rsidRPr="005C4DD5">
        <w:rPr>
          <w:rFonts w:ascii="Times New Roman" w:hAnsi="Times New Roman" w:cs="Times New Roman"/>
          <w:color w:val="000000" w:themeColor="text1"/>
          <w:sz w:val="24"/>
          <w:lang w:val="en-GB"/>
        </w:rPr>
        <w:t>using “</w:t>
      </w:r>
      <w:proofErr w:type="spellStart"/>
      <w:r w:rsidR="00B92E1D" w:rsidRPr="005C4DD5">
        <w:rPr>
          <w:rFonts w:ascii="Times New Roman" w:hAnsi="Times New Roman" w:cs="Times New Roman"/>
          <w:color w:val="000000" w:themeColor="text1"/>
          <w:sz w:val="24"/>
          <w:lang w:val="en-GB"/>
        </w:rPr>
        <w:t>Reslice</w:t>
      </w:r>
      <w:proofErr w:type="spellEnd"/>
      <w:r w:rsidR="00B92E1D" w:rsidRPr="005C4DD5">
        <w:rPr>
          <w:rFonts w:ascii="Times New Roman" w:hAnsi="Times New Roman" w:cs="Times New Roman"/>
          <w:color w:val="000000" w:themeColor="text1"/>
          <w:sz w:val="24"/>
          <w:lang w:val="en-GB"/>
        </w:rPr>
        <w:t xml:space="preserve">” function, </w:t>
      </w:r>
      <w:r w:rsidR="0080407A" w:rsidRPr="005C4DD5">
        <w:rPr>
          <w:rFonts w:ascii="Times New Roman" w:hAnsi="Times New Roman" w:cs="Times New Roman"/>
          <w:color w:val="000000" w:themeColor="text1"/>
          <w:sz w:val="24"/>
          <w:lang w:val="en-GB"/>
        </w:rPr>
        <w:t xml:space="preserve">of </w:t>
      </w:r>
      <w:r w:rsidR="00B425F3" w:rsidRPr="005C4DD5">
        <w:rPr>
          <w:rFonts w:ascii="Times New Roman" w:hAnsi="Times New Roman" w:cs="Times New Roman"/>
          <w:color w:val="000000" w:themeColor="text1"/>
          <w:sz w:val="24"/>
          <w:lang w:val="en-GB"/>
        </w:rPr>
        <w:t>a temporal sequence of pictures into a spectral sequence</w:t>
      </w:r>
      <w:r w:rsidR="00B425F3" w:rsidRPr="005C4DD5">
        <w:rPr>
          <w:rFonts w:ascii="Times New Roman" w:hAnsi="Times New Roman" w:cs="Times New Roman"/>
          <w:i w:val="0"/>
          <w:color w:val="000000" w:themeColor="text1"/>
          <w:sz w:val="24"/>
          <w:lang w:val="en-GB"/>
        </w:rPr>
        <w:t xml:space="preserve">. </w:t>
      </w:r>
      <w:r w:rsidR="0080407A" w:rsidRPr="005C4DD5">
        <w:rPr>
          <w:rFonts w:ascii="Times New Roman" w:hAnsi="Times New Roman" w:cs="Times New Roman"/>
          <w:i w:val="0"/>
          <w:color w:val="000000" w:themeColor="text1"/>
          <w:sz w:val="24"/>
          <w:lang w:val="en-GB"/>
        </w:rPr>
        <w:t xml:space="preserve">Left: </w:t>
      </w:r>
      <w:r w:rsidR="00B425F3" w:rsidRPr="005C4DD5">
        <w:rPr>
          <w:rFonts w:ascii="Times New Roman" w:hAnsi="Times New Roman" w:cs="Times New Roman"/>
          <w:i w:val="0"/>
          <w:color w:val="000000" w:themeColor="text1"/>
          <w:sz w:val="24"/>
          <w:lang w:val="en-GB"/>
        </w:rPr>
        <w:t xml:space="preserve">picture </w:t>
      </w:r>
      <w:r w:rsidR="0080407A" w:rsidRPr="005C4DD5">
        <w:rPr>
          <w:rFonts w:ascii="Times New Roman" w:hAnsi="Times New Roman" w:cs="Times New Roman"/>
          <w:i w:val="0"/>
          <w:color w:val="000000" w:themeColor="text1"/>
          <w:sz w:val="24"/>
          <w:lang w:val="en-GB"/>
        </w:rPr>
        <w:t xml:space="preserve">taken at t = </w:t>
      </w:r>
      <w:proofErr w:type="gramStart"/>
      <w:r w:rsidR="0080407A" w:rsidRPr="005C4DD5">
        <w:rPr>
          <w:rFonts w:ascii="Times New Roman" w:hAnsi="Times New Roman" w:cs="Times New Roman"/>
          <w:i w:val="0"/>
          <w:color w:val="000000" w:themeColor="text1"/>
          <w:sz w:val="24"/>
          <w:lang w:val="en-GB"/>
        </w:rPr>
        <w:t>0</w:t>
      </w:r>
      <w:proofErr w:type="gramEnd"/>
      <w:r w:rsidR="0080407A" w:rsidRPr="005C4DD5">
        <w:rPr>
          <w:rFonts w:ascii="Times New Roman" w:hAnsi="Times New Roman" w:cs="Times New Roman"/>
          <w:i w:val="0"/>
          <w:color w:val="000000" w:themeColor="text1"/>
          <w:sz w:val="24"/>
          <w:lang w:val="en-GB"/>
        </w:rPr>
        <w:t xml:space="preserve"> s,</w:t>
      </w:r>
      <w:r w:rsidR="00B425F3" w:rsidRPr="005C4DD5">
        <w:rPr>
          <w:rFonts w:ascii="Times New Roman" w:hAnsi="Times New Roman" w:cs="Times New Roman"/>
          <w:i w:val="0"/>
          <w:color w:val="000000" w:themeColor="text1"/>
          <w:sz w:val="24"/>
          <w:lang w:val="en-GB"/>
        </w:rPr>
        <w:t xml:space="preserve"> it displays the </w:t>
      </w:r>
      <w:r w:rsidR="0080407A" w:rsidRPr="005C4DD5">
        <w:rPr>
          <w:rFonts w:ascii="Times New Roman" w:hAnsi="Times New Roman" w:cs="Times New Roman"/>
          <w:i w:val="0"/>
          <w:color w:val="000000" w:themeColor="text1"/>
          <w:sz w:val="24"/>
          <w:lang w:val="en-GB"/>
        </w:rPr>
        <w:t xml:space="preserve">transmitted-light </w:t>
      </w:r>
      <w:r w:rsidR="00B425F3" w:rsidRPr="005C4DD5">
        <w:rPr>
          <w:rFonts w:ascii="Times New Roman" w:hAnsi="Times New Roman" w:cs="Times New Roman"/>
          <w:i w:val="0"/>
          <w:color w:val="000000" w:themeColor="text1"/>
          <w:sz w:val="24"/>
          <w:lang w:val="en-GB"/>
        </w:rPr>
        <w:t>spectr</w:t>
      </w:r>
      <w:r w:rsidR="0054129E" w:rsidRPr="005C4DD5">
        <w:rPr>
          <w:rFonts w:ascii="Times New Roman" w:hAnsi="Times New Roman" w:cs="Times New Roman"/>
          <w:i w:val="0"/>
          <w:color w:val="000000" w:themeColor="text1"/>
          <w:sz w:val="24"/>
          <w:lang w:val="en-GB"/>
        </w:rPr>
        <w:t>um</w:t>
      </w:r>
      <w:r w:rsidR="00B425F3" w:rsidRPr="005C4DD5">
        <w:rPr>
          <w:rFonts w:ascii="Times New Roman" w:hAnsi="Times New Roman" w:cs="Times New Roman"/>
          <w:i w:val="0"/>
          <w:color w:val="000000" w:themeColor="text1"/>
          <w:sz w:val="24"/>
          <w:lang w:val="en-GB"/>
        </w:rPr>
        <w:t xml:space="preserve"> </w:t>
      </w:r>
      <w:r w:rsidR="0080407A" w:rsidRPr="005C4DD5">
        <w:rPr>
          <w:rFonts w:ascii="Times New Roman" w:hAnsi="Times New Roman" w:cs="Times New Roman"/>
          <w:i w:val="0"/>
          <w:color w:val="000000" w:themeColor="text1"/>
          <w:sz w:val="24"/>
          <w:lang w:val="en-GB"/>
        </w:rPr>
        <w:t>from</w:t>
      </w:r>
      <w:r w:rsidR="00B425F3" w:rsidRPr="005C4DD5">
        <w:rPr>
          <w:rFonts w:ascii="Times New Roman" w:hAnsi="Times New Roman" w:cs="Times New Roman"/>
          <w:i w:val="0"/>
          <w:color w:val="000000" w:themeColor="text1"/>
          <w:sz w:val="24"/>
          <w:lang w:val="en-GB"/>
        </w:rPr>
        <w:t xml:space="preserve"> the Fricke solution</w:t>
      </w:r>
      <w:r w:rsidR="0054129E" w:rsidRPr="005C4DD5">
        <w:rPr>
          <w:rFonts w:ascii="Times New Roman" w:hAnsi="Times New Roman" w:cs="Times New Roman"/>
          <w:i w:val="0"/>
          <w:color w:val="000000" w:themeColor="text1"/>
          <w:sz w:val="24"/>
          <w:lang w:val="en-GB"/>
        </w:rPr>
        <w:t xml:space="preserve"> and the </w:t>
      </w:r>
      <w:proofErr w:type="spellStart"/>
      <w:r w:rsidR="0054129E" w:rsidRPr="005C4DD5">
        <w:rPr>
          <w:rFonts w:ascii="Times New Roman" w:hAnsi="Times New Roman" w:cs="Times New Roman"/>
          <w:i w:val="0"/>
          <w:color w:val="000000" w:themeColor="text1"/>
          <w:sz w:val="24"/>
          <w:lang w:val="en-GB"/>
        </w:rPr>
        <w:t>bandpass</w:t>
      </w:r>
      <w:proofErr w:type="spellEnd"/>
      <w:r w:rsidR="0054129E" w:rsidRPr="005C4DD5">
        <w:rPr>
          <w:rFonts w:ascii="Times New Roman" w:hAnsi="Times New Roman" w:cs="Times New Roman"/>
          <w:i w:val="0"/>
          <w:color w:val="000000" w:themeColor="text1"/>
          <w:sz w:val="24"/>
          <w:lang w:val="en-GB"/>
        </w:rPr>
        <w:t xml:space="preserve"> filter </w:t>
      </w:r>
      <w:r w:rsidR="0080407A" w:rsidRPr="005C4DD5">
        <w:rPr>
          <w:rFonts w:ascii="Times New Roman" w:hAnsi="Times New Roman" w:cs="Times New Roman"/>
          <w:i w:val="0"/>
          <w:color w:val="000000" w:themeColor="text1"/>
          <w:sz w:val="24"/>
          <w:lang w:val="en-GB"/>
        </w:rPr>
        <w:t>at 300 nm</w:t>
      </w:r>
      <w:r w:rsidR="00B425F3" w:rsidRPr="005C4DD5">
        <w:rPr>
          <w:rFonts w:ascii="Times New Roman" w:hAnsi="Times New Roman" w:cs="Times New Roman"/>
          <w:i w:val="0"/>
          <w:color w:val="000000" w:themeColor="text1"/>
          <w:sz w:val="24"/>
          <w:lang w:val="en-GB"/>
        </w:rPr>
        <w:t xml:space="preserve">. </w:t>
      </w:r>
      <w:r w:rsidR="0080407A" w:rsidRPr="005C4DD5">
        <w:rPr>
          <w:rFonts w:ascii="Times New Roman" w:hAnsi="Times New Roman" w:cs="Times New Roman"/>
          <w:i w:val="0"/>
          <w:color w:val="000000" w:themeColor="text1"/>
          <w:sz w:val="24"/>
          <w:lang w:val="en-GB"/>
        </w:rPr>
        <w:t>R</w:t>
      </w:r>
      <w:r w:rsidR="00B425F3" w:rsidRPr="005C4DD5">
        <w:rPr>
          <w:rFonts w:ascii="Times New Roman" w:hAnsi="Times New Roman" w:cs="Times New Roman"/>
          <w:i w:val="0"/>
          <w:color w:val="000000" w:themeColor="text1"/>
          <w:sz w:val="24"/>
          <w:lang w:val="en-GB"/>
        </w:rPr>
        <w:t>ight</w:t>
      </w:r>
      <w:r w:rsidR="0080407A" w:rsidRPr="005C4DD5">
        <w:rPr>
          <w:rFonts w:ascii="Times New Roman" w:hAnsi="Times New Roman" w:cs="Times New Roman"/>
          <w:i w:val="0"/>
          <w:color w:val="000000" w:themeColor="text1"/>
          <w:sz w:val="24"/>
          <w:lang w:val="en-GB"/>
        </w:rPr>
        <w:t>:</w:t>
      </w:r>
      <w:r w:rsidR="00B425F3" w:rsidRPr="005C4DD5">
        <w:rPr>
          <w:rFonts w:ascii="Times New Roman" w:hAnsi="Times New Roman" w:cs="Times New Roman"/>
          <w:i w:val="0"/>
          <w:color w:val="000000" w:themeColor="text1"/>
          <w:sz w:val="24"/>
          <w:lang w:val="en-GB"/>
        </w:rPr>
        <w:t xml:space="preserve"> picture obtained after the </w:t>
      </w:r>
      <w:proofErr w:type="spellStart"/>
      <w:r w:rsidR="00B425F3" w:rsidRPr="005C4DD5">
        <w:rPr>
          <w:rFonts w:ascii="Times New Roman" w:hAnsi="Times New Roman" w:cs="Times New Roman"/>
          <w:i w:val="0"/>
          <w:color w:val="000000" w:themeColor="text1"/>
          <w:sz w:val="24"/>
          <w:lang w:val="en-GB"/>
        </w:rPr>
        <w:t>reslice</w:t>
      </w:r>
      <w:proofErr w:type="spellEnd"/>
      <w:r w:rsidR="00B425F3" w:rsidRPr="005C4DD5">
        <w:rPr>
          <w:rFonts w:ascii="Times New Roman" w:hAnsi="Times New Roman" w:cs="Times New Roman"/>
          <w:i w:val="0"/>
          <w:color w:val="000000" w:themeColor="text1"/>
          <w:sz w:val="24"/>
          <w:lang w:val="en-GB"/>
        </w:rPr>
        <w:t xml:space="preserve"> of the temporal sequence</w:t>
      </w:r>
      <w:r w:rsidR="0080407A" w:rsidRPr="005C4DD5">
        <w:rPr>
          <w:rFonts w:ascii="Times New Roman" w:hAnsi="Times New Roman" w:cs="Times New Roman"/>
          <w:i w:val="0"/>
          <w:color w:val="000000" w:themeColor="text1"/>
          <w:sz w:val="24"/>
          <w:lang w:val="en-GB"/>
        </w:rPr>
        <w:t>, it</w:t>
      </w:r>
      <w:r w:rsidR="00B425F3" w:rsidRPr="005C4DD5">
        <w:rPr>
          <w:rFonts w:ascii="Times New Roman" w:hAnsi="Times New Roman" w:cs="Times New Roman"/>
          <w:i w:val="0"/>
          <w:color w:val="000000" w:themeColor="text1"/>
          <w:sz w:val="24"/>
          <w:lang w:val="en-GB"/>
        </w:rPr>
        <w:t xml:space="preserve"> displays the transmitted light intensity </w:t>
      </w:r>
      <w:r w:rsidR="0080407A" w:rsidRPr="005C4DD5">
        <w:rPr>
          <w:rFonts w:ascii="Times New Roman" w:hAnsi="Times New Roman" w:cs="Times New Roman"/>
          <w:i w:val="0"/>
          <w:color w:val="000000" w:themeColor="text1"/>
          <w:sz w:val="24"/>
          <w:lang w:val="en-GB"/>
        </w:rPr>
        <w:t>in</w:t>
      </w:r>
      <w:r w:rsidR="00B425F3" w:rsidRPr="005C4DD5">
        <w:rPr>
          <w:rFonts w:ascii="Times New Roman" w:hAnsi="Times New Roman" w:cs="Times New Roman"/>
          <w:i w:val="0"/>
          <w:color w:val="000000" w:themeColor="text1"/>
          <w:sz w:val="24"/>
          <w:lang w:val="en-GB"/>
        </w:rPr>
        <w:t xml:space="preserve"> time along the </w:t>
      </w:r>
      <w:r w:rsidR="0080407A" w:rsidRPr="005C4DD5">
        <w:rPr>
          <w:rFonts w:ascii="Times New Roman" w:hAnsi="Times New Roman" w:cs="Times New Roman"/>
          <w:i w:val="0"/>
          <w:color w:val="000000" w:themeColor="text1"/>
          <w:sz w:val="24"/>
          <w:lang w:val="en-GB"/>
        </w:rPr>
        <w:t>propagation axis, at 304 nm</w:t>
      </w:r>
      <w:r w:rsidR="00B425F3" w:rsidRPr="005C4DD5">
        <w:rPr>
          <w:rFonts w:ascii="Times New Roman" w:hAnsi="Times New Roman" w:cs="Times New Roman"/>
          <w:i w:val="0"/>
          <w:color w:val="000000" w:themeColor="text1"/>
          <w:sz w:val="24"/>
          <w:lang w:val="en-GB"/>
        </w:rPr>
        <w:t>.</w:t>
      </w:r>
    </w:p>
    <w:p w14:paraId="1DA45DC4" w14:textId="77777777" w:rsidR="00B425F3" w:rsidRPr="005C4DD5" w:rsidRDefault="00B425F3" w:rsidP="00484375">
      <w:pPr>
        <w:spacing w:line="480" w:lineRule="auto"/>
        <w:ind w:firstLine="708"/>
        <w:rPr>
          <w:rFonts w:ascii="Times New Roman" w:hAnsi="Times New Roman" w:cs="Times New Roman"/>
          <w:sz w:val="24"/>
          <w:szCs w:val="24"/>
          <w:lang w:val="en-GB"/>
        </w:rPr>
      </w:pPr>
    </w:p>
    <w:p w14:paraId="45ADD8FB" w14:textId="77777777" w:rsidR="00B425F3" w:rsidRPr="005C4DD5" w:rsidRDefault="00B425F3" w:rsidP="00484375">
      <w:pPr>
        <w:spacing w:line="480" w:lineRule="auto"/>
        <w:ind w:firstLine="708"/>
        <w:rPr>
          <w:rFonts w:ascii="Times New Roman" w:hAnsi="Times New Roman" w:cs="Times New Roman"/>
          <w:sz w:val="24"/>
          <w:szCs w:val="24"/>
          <w:lang w:val="en-GB"/>
        </w:rPr>
      </w:pPr>
      <w:r w:rsidRPr="005C4DD5">
        <w:rPr>
          <w:rFonts w:ascii="Times New Roman" w:hAnsi="Times New Roman" w:cs="Times New Roman"/>
          <w:sz w:val="24"/>
          <w:szCs w:val="24"/>
          <w:lang w:val="en-GB"/>
        </w:rPr>
        <w:t xml:space="preserve">The table obtained with </w:t>
      </w:r>
      <w:proofErr w:type="spellStart"/>
      <w:r w:rsidRPr="005C4DD5">
        <w:rPr>
          <w:rFonts w:ascii="Times New Roman" w:hAnsi="Times New Roman" w:cs="Times New Roman"/>
          <w:sz w:val="24"/>
          <w:szCs w:val="24"/>
          <w:lang w:val="en-GB"/>
        </w:rPr>
        <w:t>ImageJ</w:t>
      </w:r>
      <w:proofErr w:type="spellEnd"/>
      <w:r w:rsidRPr="005C4DD5">
        <w:rPr>
          <w:rFonts w:ascii="Times New Roman" w:hAnsi="Times New Roman" w:cs="Times New Roman"/>
          <w:sz w:val="24"/>
          <w:szCs w:val="24"/>
          <w:lang w:val="en-GB"/>
        </w:rPr>
        <w:t xml:space="preserve"> </w:t>
      </w:r>
      <w:proofErr w:type="gramStart"/>
      <w:r w:rsidR="00B92E1D" w:rsidRPr="005C4DD5">
        <w:rPr>
          <w:rFonts w:ascii="Times New Roman" w:hAnsi="Times New Roman" w:cs="Times New Roman"/>
          <w:sz w:val="24"/>
          <w:szCs w:val="24"/>
          <w:lang w:val="en-GB"/>
        </w:rPr>
        <w:t xml:space="preserve">was then </w:t>
      </w:r>
      <w:r w:rsidRPr="005C4DD5">
        <w:rPr>
          <w:rFonts w:ascii="Times New Roman" w:hAnsi="Times New Roman" w:cs="Times New Roman"/>
          <w:sz w:val="24"/>
          <w:szCs w:val="24"/>
          <w:lang w:val="en-GB"/>
        </w:rPr>
        <w:t>processed</w:t>
      </w:r>
      <w:proofErr w:type="gramEnd"/>
      <w:r w:rsidRPr="005C4DD5">
        <w:rPr>
          <w:rFonts w:ascii="Times New Roman" w:hAnsi="Times New Roman" w:cs="Times New Roman"/>
          <w:sz w:val="24"/>
          <w:szCs w:val="24"/>
          <w:lang w:val="en-GB"/>
        </w:rPr>
        <w:t xml:space="preserve"> </w:t>
      </w:r>
      <w:r w:rsidR="00B92E1D" w:rsidRPr="005C4DD5">
        <w:rPr>
          <w:rFonts w:ascii="Times New Roman" w:hAnsi="Times New Roman" w:cs="Times New Roman"/>
          <w:sz w:val="24"/>
          <w:szCs w:val="24"/>
          <w:lang w:val="en-GB"/>
        </w:rPr>
        <w:t>using</w:t>
      </w:r>
      <w:r w:rsidRPr="005C4DD5">
        <w:rPr>
          <w:rFonts w:ascii="Times New Roman" w:hAnsi="Times New Roman" w:cs="Times New Roman"/>
          <w:sz w:val="24"/>
          <w:szCs w:val="24"/>
          <w:lang w:val="en-GB"/>
        </w:rPr>
        <w:t xml:space="preserve"> </w:t>
      </w:r>
      <w:r w:rsidR="00B92E1D" w:rsidRPr="005C4DD5">
        <w:rPr>
          <w:rFonts w:ascii="Times New Roman" w:hAnsi="Times New Roman" w:cs="Times New Roman"/>
          <w:sz w:val="24"/>
          <w:szCs w:val="24"/>
          <w:lang w:val="en-GB"/>
        </w:rPr>
        <w:t>a data analysing and graphing software</w:t>
      </w:r>
      <w:r w:rsidR="00665547" w:rsidRPr="005C4DD5">
        <w:rPr>
          <w:rFonts w:ascii="Times New Roman" w:hAnsi="Times New Roman" w:cs="Times New Roman"/>
          <w:sz w:val="24"/>
          <w:szCs w:val="24"/>
          <w:lang w:val="en-GB"/>
        </w:rPr>
        <w:t>.</w:t>
      </w:r>
      <w:r w:rsidRPr="005C4DD5">
        <w:rPr>
          <w:rFonts w:ascii="Times New Roman" w:hAnsi="Times New Roman" w:cs="Times New Roman"/>
          <w:sz w:val="24"/>
          <w:szCs w:val="24"/>
          <w:lang w:val="en-GB"/>
        </w:rPr>
        <w:t xml:space="preserve"> The mean temporal background </w:t>
      </w:r>
      <w:proofErr w:type="gramStart"/>
      <w:r w:rsidRPr="005C4DD5">
        <w:rPr>
          <w:rFonts w:ascii="Times New Roman" w:hAnsi="Times New Roman" w:cs="Times New Roman"/>
          <w:sz w:val="24"/>
          <w:szCs w:val="24"/>
          <w:lang w:val="en-GB"/>
        </w:rPr>
        <w:t>was subtracted</w:t>
      </w:r>
      <w:proofErr w:type="gramEnd"/>
      <w:r w:rsidRPr="005C4DD5">
        <w:rPr>
          <w:rFonts w:ascii="Times New Roman" w:hAnsi="Times New Roman" w:cs="Times New Roman"/>
          <w:sz w:val="24"/>
          <w:szCs w:val="24"/>
          <w:lang w:val="en-GB"/>
        </w:rPr>
        <w:t xml:space="preserve"> to the raw light intensities during time to get net intensities during time. </w:t>
      </w:r>
      <w:r w:rsidR="00B92E1D" w:rsidRPr="005C4DD5">
        <w:rPr>
          <w:rFonts w:ascii="Times New Roman" w:hAnsi="Times New Roman" w:cs="Times New Roman"/>
          <w:sz w:val="24"/>
          <w:szCs w:val="24"/>
          <w:lang w:val="en-GB"/>
        </w:rPr>
        <w:t>In addition,</w:t>
      </w:r>
      <w:r w:rsidRPr="005C4DD5">
        <w:rPr>
          <w:rFonts w:ascii="Times New Roman" w:hAnsi="Times New Roman" w:cs="Times New Roman"/>
          <w:sz w:val="24"/>
          <w:szCs w:val="24"/>
          <w:lang w:val="en-GB"/>
        </w:rPr>
        <w:t xml:space="preserve"> the absorption during time </w:t>
      </w:r>
      <w:proofErr w:type="gramStart"/>
      <w:r w:rsidRPr="005C4DD5">
        <w:rPr>
          <w:rFonts w:ascii="Times New Roman" w:hAnsi="Times New Roman" w:cs="Times New Roman"/>
          <w:sz w:val="24"/>
          <w:szCs w:val="24"/>
          <w:lang w:val="en-GB"/>
        </w:rPr>
        <w:t>was calculated</w:t>
      </w:r>
      <w:proofErr w:type="gramEnd"/>
      <w:r w:rsidRPr="005C4DD5">
        <w:rPr>
          <w:rFonts w:ascii="Times New Roman" w:hAnsi="Times New Roman" w:cs="Times New Roman"/>
          <w:sz w:val="24"/>
          <w:szCs w:val="24"/>
          <w:lang w:val="en-GB"/>
        </w:rPr>
        <w:t xml:space="preserve"> with the following formula:</w:t>
      </w:r>
    </w:p>
    <w:p w14:paraId="3969F88A" w14:textId="77777777" w:rsidR="00B425F3" w:rsidRPr="005C4DD5" w:rsidRDefault="00B425F3" w:rsidP="00484375">
      <w:pPr>
        <w:spacing w:line="480" w:lineRule="auto"/>
        <w:ind w:firstLine="708"/>
        <w:rPr>
          <w:rFonts w:ascii="Times New Roman" w:hAnsi="Times New Roman" w:cs="Times New Roman"/>
          <w:sz w:val="24"/>
          <w:szCs w:val="24"/>
          <w:lang w:val="en-GB"/>
        </w:rPr>
      </w:pPr>
      <m:oMathPara>
        <m:oMath>
          <m:r>
            <m:rPr>
              <m:sty m:val="p"/>
            </m:rPr>
            <w:rPr>
              <w:rFonts w:ascii="Cambria Math" w:hAnsi="Cambria Math" w:cs="Times New Roman"/>
              <w:sz w:val="24"/>
              <w:szCs w:val="24"/>
              <w:lang w:val="en-GB"/>
            </w:rPr>
            <m:t>A</m:t>
          </m:r>
          <m:d>
            <m:dPr>
              <m:ctrlPr>
                <w:rPr>
                  <w:rFonts w:ascii="Cambria Math" w:hAnsi="Cambria Math" w:cs="Times New Roman"/>
                  <w:sz w:val="24"/>
                  <w:szCs w:val="24"/>
                  <w:lang w:val="en-GB"/>
                </w:rPr>
              </m:ctrlPr>
            </m:dPr>
            <m:e>
              <m:r>
                <m:rPr>
                  <m:sty m:val="p"/>
                </m:rPr>
                <w:rPr>
                  <w:rFonts w:ascii="Cambria Math" w:hAnsi="Cambria Math" w:cs="Times New Roman"/>
                  <w:sz w:val="24"/>
                  <w:szCs w:val="24"/>
                  <w:lang w:val="en-GB"/>
                </w:rPr>
                <m:t>t</m:t>
              </m:r>
            </m:e>
          </m:d>
          <m:r>
            <m:rPr>
              <m:sty m:val="p"/>
            </m:rPr>
            <w:rPr>
              <w:rFonts w:ascii="Cambria Math" w:hAnsi="Cambria Math" w:cs="Times New Roman"/>
              <w:sz w:val="24"/>
              <w:szCs w:val="24"/>
              <w:lang w:val="en-GB"/>
            </w:rPr>
            <m:t>=-log⁡(</m:t>
          </m:r>
          <m:f>
            <m:fPr>
              <m:ctrlPr>
                <w:rPr>
                  <w:rFonts w:ascii="Cambria Math" w:hAnsi="Cambria Math" w:cs="Times New Roman"/>
                  <w:sz w:val="24"/>
                  <w:szCs w:val="24"/>
                  <w:lang w:val="en-GB"/>
                </w:rPr>
              </m:ctrlPr>
            </m:fPr>
            <m:num>
              <m:r>
                <m:rPr>
                  <m:sty m:val="p"/>
                </m:rPr>
                <w:rPr>
                  <w:rFonts w:ascii="Cambria Math" w:hAnsi="Cambria Math" w:cs="Times New Roman"/>
                  <w:sz w:val="24"/>
                  <w:szCs w:val="24"/>
                  <w:lang w:val="en-GB"/>
                </w:rPr>
                <m:t>I</m:t>
              </m:r>
              <m:d>
                <m:dPr>
                  <m:ctrlPr>
                    <w:rPr>
                      <w:rFonts w:ascii="Cambria Math" w:hAnsi="Cambria Math" w:cs="Times New Roman"/>
                      <w:sz w:val="24"/>
                      <w:szCs w:val="24"/>
                      <w:lang w:val="en-GB"/>
                    </w:rPr>
                  </m:ctrlPr>
                </m:dPr>
                <m:e>
                  <m:r>
                    <m:rPr>
                      <m:sty m:val="p"/>
                    </m:rPr>
                    <w:rPr>
                      <w:rFonts w:ascii="Cambria Math" w:hAnsi="Cambria Math" w:cs="Times New Roman"/>
                      <w:sz w:val="24"/>
                      <w:szCs w:val="24"/>
                      <w:lang w:val="en-GB"/>
                    </w:rPr>
                    <m:t>t</m:t>
                  </m:r>
                </m:e>
              </m:d>
            </m:num>
            <m:den>
              <m:sSub>
                <m:sSubPr>
                  <m:ctrlPr>
                    <w:rPr>
                      <w:rFonts w:ascii="Cambria Math" w:hAnsi="Cambria Math" w:cs="Times New Roman"/>
                      <w:sz w:val="24"/>
                      <w:szCs w:val="24"/>
                      <w:lang w:val="en-GB"/>
                    </w:rPr>
                  </m:ctrlPr>
                </m:sSubPr>
                <m:e>
                  <m:r>
                    <m:rPr>
                      <m:sty m:val="p"/>
                    </m:rPr>
                    <w:rPr>
                      <w:rFonts w:ascii="Cambria Math" w:hAnsi="Cambria Math" w:cs="Times New Roman"/>
                      <w:sz w:val="24"/>
                      <w:szCs w:val="24"/>
                      <w:lang w:val="en-GB"/>
                    </w:rPr>
                    <m:t>I</m:t>
                  </m:r>
                </m:e>
                <m:sub>
                  <m:r>
                    <m:rPr>
                      <m:sty m:val="p"/>
                    </m:rPr>
                    <w:rPr>
                      <w:rFonts w:ascii="Cambria Math" w:hAnsi="Cambria Math" w:cs="Times New Roman"/>
                      <w:sz w:val="24"/>
                      <w:szCs w:val="24"/>
                      <w:lang w:val="en-GB"/>
                    </w:rPr>
                    <m:t>0</m:t>
                  </m:r>
                </m:sub>
              </m:sSub>
            </m:den>
          </m:f>
          <m:r>
            <m:rPr>
              <m:sty m:val="p"/>
            </m:rPr>
            <w:rPr>
              <w:rFonts w:ascii="Cambria Math" w:hAnsi="Cambria Math" w:cs="Times New Roman"/>
              <w:sz w:val="24"/>
              <w:szCs w:val="24"/>
              <w:lang w:val="en-GB"/>
            </w:rPr>
            <m:t>)</m:t>
          </m:r>
        </m:oMath>
      </m:oMathPara>
    </w:p>
    <w:p w14:paraId="31709A6E" w14:textId="77777777" w:rsidR="00B425F3" w:rsidRPr="005C4DD5" w:rsidRDefault="00B425F3" w:rsidP="00484375">
      <w:pPr>
        <w:spacing w:line="480" w:lineRule="auto"/>
        <w:ind w:firstLine="708"/>
        <w:rPr>
          <w:rFonts w:ascii="Times New Roman" w:hAnsi="Times New Roman" w:cs="Times New Roman"/>
          <w:sz w:val="24"/>
          <w:szCs w:val="24"/>
          <w:lang w:val="en-GB"/>
        </w:rPr>
      </w:pPr>
      <w:r w:rsidRPr="005C4DD5">
        <w:rPr>
          <w:rFonts w:ascii="Times New Roman" w:hAnsi="Times New Roman" w:cs="Times New Roman"/>
          <w:sz w:val="24"/>
          <w:szCs w:val="24"/>
          <w:lang w:val="en-GB"/>
        </w:rPr>
        <w:t xml:space="preserve">Where </w:t>
      </w:r>
      <w:proofErr w:type="gramStart"/>
      <w:r w:rsidRPr="005C4DD5">
        <w:rPr>
          <w:rFonts w:ascii="Times New Roman" w:hAnsi="Times New Roman" w:cs="Times New Roman"/>
          <w:sz w:val="24"/>
          <w:szCs w:val="24"/>
          <w:lang w:val="en-GB"/>
        </w:rPr>
        <w:t>A(</w:t>
      </w:r>
      <w:proofErr w:type="gramEnd"/>
      <w:r w:rsidRPr="005C4DD5">
        <w:rPr>
          <w:rFonts w:ascii="Times New Roman" w:hAnsi="Times New Roman" w:cs="Times New Roman"/>
          <w:sz w:val="24"/>
          <w:szCs w:val="24"/>
          <w:lang w:val="en-GB"/>
        </w:rPr>
        <w:t xml:space="preserve">t) is the absorption during time. </w:t>
      </w:r>
      <w:proofErr w:type="gramStart"/>
      <w:r w:rsidRPr="005C4DD5">
        <w:rPr>
          <w:rFonts w:ascii="Times New Roman" w:hAnsi="Times New Roman" w:cs="Times New Roman"/>
          <w:sz w:val="24"/>
          <w:szCs w:val="24"/>
          <w:lang w:val="en-GB"/>
        </w:rPr>
        <w:t>I(</w:t>
      </w:r>
      <w:proofErr w:type="gramEnd"/>
      <w:r w:rsidRPr="005C4DD5">
        <w:rPr>
          <w:rFonts w:ascii="Times New Roman" w:hAnsi="Times New Roman" w:cs="Times New Roman"/>
          <w:sz w:val="24"/>
          <w:szCs w:val="24"/>
          <w:lang w:val="en-GB"/>
        </w:rPr>
        <w:t>t) is the intensity of light during time and I</w:t>
      </w:r>
      <w:r w:rsidRPr="005C4DD5">
        <w:rPr>
          <w:rFonts w:ascii="Times New Roman" w:hAnsi="Times New Roman" w:cs="Times New Roman"/>
          <w:sz w:val="24"/>
          <w:szCs w:val="24"/>
          <w:vertAlign w:val="subscript"/>
          <w:lang w:val="en-GB"/>
        </w:rPr>
        <w:t>0</w:t>
      </w:r>
      <w:r w:rsidRPr="005C4DD5">
        <w:rPr>
          <w:rFonts w:ascii="Times New Roman" w:hAnsi="Times New Roman" w:cs="Times New Roman"/>
          <w:sz w:val="24"/>
          <w:szCs w:val="24"/>
          <w:lang w:val="en-GB"/>
        </w:rPr>
        <w:t xml:space="preserve"> is the initial intensity of light before irradiation. I</w:t>
      </w:r>
      <w:r w:rsidRPr="005C4DD5">
        <w:rPr>
          <w:rFonts w:ascii="Times New Roman" w:hAnsi="Times New Roman" w:cs="Times New Roman"/>
          <w:sz w:val="24"/>
          <w:szCs w:val="24"/>
          <w:vertAlign w:val="subscript"/>
          <w:lang w:val="en-GB"/>
        </w:rPr>
        <w:t>o</w:t>
      </w:r>
      <w:r w:rsidRPr="005C4DD5">
        <w:rPr>
          <w:rFonts w:ascii="Times New Roman" w:hAnsi="Times New Roman" w:cs="Times New Roman"/>
          <w:sz w:val="24"/>
          <w:szCs w:val="24"/>
          <w:lang w:val="en-GB"/>
        </w:rPr>
        <w:t xml:space="preserve"> </w:t>
      </w:r>
      <w:proofErr w:type="gramStart"/>
      <w:r w:rsidRPr="005C4DD5">
        <w:rPr>
          <w:rFonts w:ascii="Times New Roman" w:hAnsi="Times New Roman" w:cs="Times New Roman"/>
          <w:sz w:val="24"/>
          <w:szCs w:val="24"/>
          <w:lang w:val="en-GB"/>
        </w:rPr>
        <w:t>was calculated</w:t>
      </w:r>
      <w:proofErr w:type="gramEnd"/>
      <w:r w:rsidRPr="005C4DD5">
        <w:rPr>
          <w:rFonts w:ascii="Times New Roman" w:hAnsi="Times New Roman" w:cs="Times New Roman"/>
          <w:sz w:val="24"/>
          <w:szCs w:val="24"/>
          <w:lang w:val="en-GB"/>
        </w:rPr>
        <w:t xml:space="preserve"> as the mean value of the 20 first values of light intensity for each sequence, which corresponds to the first 2 seconds of each sequence where the irradiation of the sample has not </w:t>
      </w:r>
      <w:r w:rsidR="00D56D65" w:rsidRPr="005C4DD5">
        <w:rPr>
          <w:rFonts w:ascii="Times New Roman" w:hAnsi="Times New Roman" w:cs="Times New Roman"/>
          <w:sz w:val="24"/>
          <w:szCs w:val="24"/>
          <w:lang w:val="en-GB"/>
        </w:rPr>
        <w:t xml:space="preserve">started </w:t>
      </w:r>
      <w:r w:rsidRPr="005C4DD5">
        <w:rPr>
          <w:rFonts w:ascii="Times New Roman" w:hAnsi="Times New Roman" w:cs="Times New Roman"/>
          <w:sz w:val="24"/>
          <w:szCs w:val="24"/>
          <w:lang w:val="en-GB"/>
        </w:rPr>
        <w:t xml:space="preserve">yet. Following the calculation, </w:t>
      </w:r>
      <w:proofErr w:type="gramStart"/>
      <w:r w:rsidRPr="005C4DD5">
        <w:rPr>
          <w:rFonts w:ascii="Times New Roman" w:hAnsi="Times New Roman" w:cs="Times New Roman"/>
          <w:sz w:val="24"/>
          <w:szCs w:val="24"/>
          <w:lang w:val="en-GB"/>
        </w:rPr>
        <w:t>A(</w:t>
      </w:r>
      <w:proofErr w:type="gramEnd"/>
      <w:r w:rsidRPr="005C4DD5">
        <w:rPr>
          <w:rFonts w:ascii="Times New Roman" w:hAnsi="Times New Roman" w:cs="Times New Roman"/>
          <w:sz w:val="24"/>
          <w:szCs w:val="24"/>
          <w:lang w:val="en-GB"/>
        </w:rPr>
        <w:t>t) was plotted.</w:t>
      </w:r>
    </w:p>
    <w:p w14:paraId="594E023A" w14:textId="2A1AB63B" w:rsidR="000A6E0B" w:rsidRPr="000B7FFA" w:rsidRDefault="00157954" w:rsidP="000B7FFA">
      <w:pPr>
        <w:rPr>
          <w:rFonts w:ascii="Times New Roman" w:hAnsi="Times New Roman" w:cs="Times New Roman"/>
          <w:b/>
          <w:sz w:val="24"/>
          <w:szCs w:val="24"/>
          <w:u w:val="single"/>
          <w:lang w:val="en-GB"/>
        </w:rPr>
      </w:pPr>
      <w:r w:rsidRPr="005C4DD5">
        <w:rPr>
          <w:rFonts w:ascii="Times New Roman" w:hAnsi="Times New Roman" w:cs="Times New Roman"/>
          <w:b/>
          <w:sz w:val="24"/>
          <w:szCs w:val="24"/>
          <w:u w:val="single"/>
          <w:lang w:val="en-GB"/>
        </w:rPr>
        <w:br w:type="page"/>
      </w:r>
      <w:r w:rsidR="009442A3" w:rsidRPr="00F64061">
        <w:rPr>
          <w:rFonts w:ascii="Times New Roman" w:hAnsi="Times New Roman" w:cs="Times New Roman"/>
          <w:b/>
          <w:sz w:val="24"/>
          <w:szCs w:val="24"/>
          <w:u w:val="single"/>
          <w:lang w:val="en-GB"/>
        </w:rPr>
        <w:lastRenderedPageBreak/>
        <w:t>SI-3 Calcul</w:t>
      </w:r>
      <w:r w:rsidR="00665547">
        <w:rPr>
          <w:rFonts w:ascii="Times New Roman" w:hAnsi="Times New Roman" w:cs="Times New Roman"/>
          <w:b/>
          <w:sz w:val="24"/>
          <w:szCs w:val="24"/>
          <w:u w:val="single"/>
          <w:lang w:val="en-GB"/>
        </w:rPr>
        <w:t>ation</w:t>
      </w:r>
      <w:r w:rsidR="009442A3" w:rsidRPr="00F64061">
        <w:rPr>
          <w:rFonts w:ascii="Times New Roman" w:hAnsi="Times New Roman" w:cs="Times New Roman"/>
          <w:b/>
          <w:sz w:val="24"/>
          <w:szCs w:val="24"/>
          <w:u w:val="single"/>
          <w:lang w:val="en-GB"/>
        </w:rPr>
        <w:t xml:space="preserve"> of the mean ELF for a fibre</w:t>
      </w:r>
    </w:p>
    <w:p w14:paraId="2CF7095D" w14:textId="2E965EA1" w:rsidR="000B7FFA" w:rsidRDefault="00BC0CBC" w:rsidP="00B37CF2">
      <w:pPr>
        <w:keepNext/>
        <w:spacing w:line="480" w:lineRule="auto"/>
        <w:jc w:val="center"/>
      </w:pPr>
      <w:r>
        <w:pict w14:anchorId="0CD1C24C">
          <v:shape id="_x0000_i1028" type="#_x0000_t75" style="width:447pt;height:330pt">
            <v:imagedata r:id="rId9" o:title="ELF_figure" croptop="4733f" cropbottom="2012f" cropleft="999f" cropright="3441f"/>
          </v:shape>
        </w:pict>
      </w:r>
    </w:p>
    <w:p w14:paraId="36C5D6AE" w14:textId="486F5A3E" w:rsidR="009442A3" w:rsidRPr="00484375" w:rsidRDefault="00F543B2" w:rsidP="00D7394B">
      <w:pPr>
        <w:spacing w:line="360" w:lineRule="auto"/>
        <w:rPr>
          <w:rFonts w:ascii="Times New Roman" w:hAnsi="Times New Roman" w:cs="Times New Roman"/>
          <w:sz w:val="24"/>
          <w:szCs w:val="24"/>
          <w:lang w:val="en-GB"/>
        </w:rPr>
      </w:pPr>
      <w:r w:rsidRPr="00484375">
        <w:rPr>
          <w:rFonts w:ascii="Times New Roman" w:hAnsi="Times New Roman" w:cs="Times New Roman"/>
          <w:b/>
          <w:color w:val="000000" w:themeColor="text1"/>
          <w:sz w:val="24"/>
          <w:lang w:val="en-GB"/>
        </w:rPr>
        <w:t xml:space="preserve">SI-3 Figure </w:t>
      </w:r>
      <w:r w:rsidR="00FB2263" w:rsidRPr="00484375">
        <w:rPr>
          <w:rFonts w:ascii="Times New Roman" w:hAnsi="Times New Roman" w:cs="Times New Roman"/>
          <w:b/>
          <w:color w:val="000000" w:themeColor="text1"/>
          <w:sz w:val="24"/>
          <w:lang w:val="en-GB"/>
        </w:rPr>
        <w:t>1</w:t>
      </w:r>
      <w:r w:rsidRPr="00484375">
        <w:rPr>
          <w:rFonts w:ascii="Times New Roman" w:hAnsi="Times New Roman" w:cs="Times New Roman"/>
          <w:color w:val="000000" w:themeColor="text1"/>
          <w:sz w:val="24"/>
          <w:lang w:val="en-GB"/>
        </w:rPr>
        <w:t>: The red dot</w:t>
      </w:r>
      <w:r w:rsidR="00735121" w:rsidRPr="00484375">
        <w:rPr>
          <w:rFonts w:ascii="Times New Roman" w:hAnsi="Times New Roman" w:cs="Times New Roman"/>
          <w:color w:val="000000" w:themeColor="text1"/>
          <w:sz w:val="24"/>
          <w:lang w:val="en-GB"/>
        </w:rPr>
        <w:t>s</w:t>
      </w:r>
      <w:r w:rsidRPr="00484375">
        <w:rPr>
          <w:rFonts w:ascii="Times New Roman" w:hAnsi="Times New Roman" w:cs="Times New Roman"/>
          <w:color w:val="000000" w:themeColor="text1"/>
          <w:sz w:val="24"/>
          <w:lang w:val="en-GB"/>
        </w:rPr>
        <w:t xml:space="preserve"> represent the normalized variation of absorption during the </w:t>
      </w:r>
      <w:proofErr w:type="gramStart"/>
      <w:r w:rsidRPr="00484375">
        <w:rPr>
          <w:rFonts w:ascii="Times New Roman" w:hAnsi="Times New Roman" w:cs="Times New Roman"/>
          <w:color w:val="000000" w:themeColor="text1"/>
          <w:sz w:val="24"/>
          <w:lang w:val="en-GB"/>
        </w:rPr>
        <w:t>2</w:t>
      </w:r>
      <w:proofErr w:type="gramEnd"/>
      <w:r w:rsidRPr="00484375">
        <w:rPr>
          <w:rFonts w:ascii="Times New Roman" w:hAnsi="Times New Roman" w:cs="Times New Roman"/>
          <w:color w:val="000000" w:themeColor="text1"/>
          <w:sz w:val="24"/>
          <w:lang w:val="en-GB"/>
        </w:rPr>
        <w:t xml:space="preserve"> first seconds of an irradiation. Each dot is </w:t>
      </w:r>
      <w:r w:rsidR="00A14835" w:rsidRPr="00484375">
        <w:rPr>
          <w:rFonts w:ascii="Times New Roman" w:hAnsi="Times New Roman" w:cs="Times New Roman"/>
          <w:color w:val="000000" w:themeColor="text1"/>
          <w:sz w:val="24"/>
          <w:lang w:val="en-GB"/>
        </w:rPr>
        <w:t xml:space="preserve">the </w:t>
      </w:r>
      <w:r w:rsidRPr="00484375">
        <w:rPr>
          <w:rFonts w:ascii="Times New Roman" w:hAnsi="Times New Roman" w:cs="Times New Roman"/>
          <w:color w:val="000000" w:themeColor="text1"/>
          <w:sz w:val="24"/>
          <w:lang w:val="en-GB"/>
        </w:rPr>
        <w:t xml:space="preserve">mean value of </w:t>
      </w:r>
      <w:r w:rsidR="00735121" w:rsidRPr="00484375">
        <w:rPr>
          <w:rFonts w:ascii="Times New Roman" w:hAnsi="Times New Roman" w:cs="Times New Roman"/>
          <w:color w:val="000000" w:themeColor="text1"/>
          <w:sz w:val="24"/>
          <w:lang w:val="en-GB"/>
        </w:rPr>
        <w:t>two</w:t>
      </w:r>
      <w:r w:rsidRPr="00484375">
        <w:rPr>
          <w:rFonts w:ascii="Times New Roman" w:hAnsi="Times New Roman" w:cs="Times New Roman"/>
          <w:color w:val="000000" w:themeColor="text1"/>
          <w:sz w:val="24"/>
          <w:lang w:val="en-GB"/>
        </w:rPr>
        <w:t xml:space="preserve"> measures performed during two different irradiations with the same beam parameter</w:t>
      </w:r>
      <w:r w:rsidR="00A14835" w:rsidRPr="00484375">
        <w:rPr>
          <w:rFonts w:ascii="Times New Roman" w:hAnsi="Times New Roman" w:cs="Times New Roman"/>
          <w:color w:val="000000" w:themeColor="text1"/>
          <w:sz w:val="24"/>
          <w:lang w:val="en-GB"/>
        </w:rPr>
        <w:t>s</w:t>
      </w:r>
      <w:r w:rsidRPr="00484375">
        <w:rPr>
          <w:rFonts w:ascii="Times New Roman" w:hAnsi="Times New Roman" w:cs="Times New Roman"/>
          <w:color w:val="000000" w:themeColor="text1"/>
          <w:sz w:val="24"/>
          <w:lang w:val="en-GB"/>
        </w:rPr>
        <w:t xml:space="preserve">, which </w:t>
      </w:r>
      <w:r w:rsidR="00A14835" w:rsidRPr="00484375">
        <w:rPr>
          <w:rFonts w:ascii="Times New Roman" w:hAnsi="Times New Roman" w:cs="Times New Roman"/>
          <w:color w:val="000000" w:themeColor="text1"/>
          <w:sz w:val="24"/>
          <w:lang w:val="en-GB"/>
        </w:rPr>
        <w:t xml:space="preserve">were here </w:t>
      </w:r>
      <w:r w:rsidR="00484375">
        <w:rPr>
          <w:rFonts w:ascii="Times New Roman" w:hAnsi="Times New Roman" w:cs="Times New Roman"/>
          <w:color w:val="000000" w:themeColor="text1"/>
          <w:sz w:val="24"/>
          <w:lang w:val="en-GB"/>
        </w:rPr>
        <w:t>a 25-</w:t>
      </w:r>
      <w:r w:rsidRPr="00484375">
        <w:rPr>
          <w:rFonts w:ascii="Times New Roman" w:hAnsi="Times New Roman" w:cs="Times New Roman"/>
          <w:color w:val="000000" w:themeColor="text1"/>
          <w:sz w:val="24"/>
          <w:lang w:val="en-GB"/>
        </w:rPr>
        <w:t xml:space="preserve">MeV proton beam with an intensity of 0.5 </w:t>
      </w:r>
      <w:proofErr w:type="spellStart"/>
      <w:proofErr w:type="gramStart"/>
      <w:r w:rsidRPr="00484375">
        <w:rPr>
          <w:rFonts w:ascii="Times New Roman" w:hAnsi="Times New Roman" w:cs="Times New Roman"/>
          <w:color w:val="000000" w:themeColor="text1"/>
          <w:sz w:val="24"/>
          <w:lang w:val="en-GB"/>
        </w:rPr>
        <w:t>nA.</w:t>
      </w:r>
      <w:proofErr w:type="spellEnd"/>
      <w:proofErr w:type="gramEnd"/>
      <w:r w:rsidR="00735121" w:rsidRPr="00484375">
        <w:rPr>
          <w:rFonts w:ascii="Times New Roman" w:hAnsi="Times New Roman" w:cs="Times New Roman"/>
          <w:color w:val="000000" w:themeColor="text1"/>
          <w:sz w:val="24"/>
          <w:lang w:val="en-GB"/>
        </w:rPr>
        <w:t xml:space="preserve"> The black dots are the ELF curve calculated by </w:t>
      </w:r>
      <w:r w:rsidR="005F6BF3" w:rsidRPr="00484375">
        <w:rPr>
          <w:rFonts w:ascii="Times New Roman" w:hAnsi="Times New Roman" w:cs="Times New Roman"/>
          <w:color w:val="000000" w:themeColor="text1"/>
          <w:sz w:val="24"/>
          <w:lang w:val="en-GB"/>
        </w:rPr>
        <w:t>Geant4</w:t>
      </w:r>
      <w:r w:rsidR="00735121" w:rsidRPr="00484375">
        <w:rPr>
          <w:rFonts w:ascii="Times New Roman" w:hAnsi="Times New Roman" w:cs="Times New Roman"/>
          <w:color w:val="000000" w:themeColor="text1"/>
          <w:sz w:val="24"/>
          <w:lang w:val="en-GB"/>
        </w:rPr>
        <w:t xml:space="preserve"> for a 25 MeV proton beam. </w:t>
      </w:r>
      <w:r w:rsidR="00051C46" w:rsidRPr="00484375">
        <w:rPr>
          <w:rFonts w:ascii="Times New Roman" w:hAnsi="Times New Roman" w:cs="Times New Roman"/>
          <w:color w:val="000000" w:themeColor="text1"/>
          <w:sz w:val="24"/>
          <w:lang w:val="en-GB"/>
        </w:rPr>
        <w:t>The blue vertical line represent the position of the external side of the optical fibres</w:t>
      </w:r>
      <w:r w:rsidR="001E33ED" w:rsidRPr="00484375">
        <w:rPr>
          <w:rFonts w:ascii="Times New Roman" w:hAnsi="Times New Roman" w:cs="Times New Roman"/>
          <w:color w:val="000000" w:themeColor="text1"/>
          <w:sz w:val="24"/>
          <w:lang w:val="en-GB"/>
        </w:rPr>
        <w:t>. The length comprised between each blue vertical line represents the portion of the track monitored by one optical fibre. The fibre 20 was set at the earliest time in the track while fibre 1 is the farthest fibre in the track.</w:t>
      </w:r>
    </w:p>
    <w:p w14:paraId="5EC99372" w14:textId="409FD231" w:rsidR="00B425F3" w:rsidRPr="00051C46" w:rsidRDefault="00051C46" w:rsidP="00484375">
      <w:pPr>
        <w:spacing w:line="480" w:lineRule="auto"/>
        <w:ind w:firstLine="708"/>
        <w:rPr>
          <w:rFonts w:ascii="Times New Roman" w:hAnsi="Times New Roman" w:cs="Times New Roman"/>
          <w:sz w:val="24"/>
          <w:szCs w:val="24"/>
          <w:lang w:val="en-GB"/>
        </w:rPr>
      </w:pPr>
      <w:r>
        <w:rPr>
          <w:rFonts w:ascii="Times New Roman" w:hAnsi="Times New Roman" w:cs="Times New Roman"/>
          <w:sz w:val="24"/>
          <w:szCs w:val="24"/>
          <w:lang w:val="en-GB"/>
        </w:rPr>
        <w:t xml:space="preserve">When we </w:t>
      </w:r>
      <w:r w:rsidR="00EF041F">
        <w:rPr>
          <w:rFonts w:ascii="Times New Roman" w:hAnsi="Times New Roman" w:cs="Times New Roman"/>
          <w:sz w:val="24"/>
          <w:szCs w:val="24"/>
          <w:lang w:val="en-GB"/>
        </w:rPr>
        <w:t>determine</w:t>
      </w:r>
      <w:r>
        <w:rPr>
          <w:rFonts w:ascii="Times New Roman" w:hAnsi="Times New Roman" w:cs="Times New Roman"/>
          <w:sz w:val="24"/>
          <w:szCs w:val="24"/>
          <w:lang w:val="en-GB"/>
        </w:rPr>
        <w:t xml:space="preserve"> the yield of Fe</w:t>
      </w:r>
      <w:r>
        <w:rPr>
          <w:rFonts w:ascii="Times New Roman" w:hAnsi="Times New Roman" w:cs="Times New Roman"/>
          <w:sz w:val="24"/>
          <w:szCs w:val="24"/>
          <w:vertAlign w:val="superscript"/>
          <w:lang w:val="en-GB"/>
        </w:rPr>
        <w:t>3+</w:t>
      </w:r>
      <w:r>
        <w:rPr>
          <w:rFonts w:ascii="Times New Roman" w:hAnsi="Times New Roman" w:cs="Times New Roman"/>
          <w:sz w:val="24"/>
          <w:szCs w:val="24"/>
          <w:lang w:val="en-GB"/>
        </w:rPr>
        <w:t xml:space="preserve"> on a fibre, </w:t>
      </w:r>
      <w:r w:rsidR="00484375">
        <w:rPr>
          <w:rFonts w:ascii="Times New Roman" w:hAnsi="Times New Roman" w:cs="Times New Roman"/>
          <w:sz w:val="24"/>
          <w:szCs w:val="24"/>
          <w:lang w:val="en-GB"/>
        </w:rPr>
        <w:t>we</w:t>
      </w:r>
      <w:r>
        <w:rPr>
          <w:rFonts w:ascii="Times New Roman" w:hAnsi="Times New Roman" w:cs="Times New Roman"/>
          <w:sz w:val="24"/>
          <w:szCs w:val="24"/>
          <w:lang w:val="en-GB"/>
        </w:rPr>
        <w:t xml:space="preserve"> determine a segment track yield on a portion of the track with </w:t>
      </w:r>
      <w:r w:rsidRPr="00D614B8">
        <w:rPr>
          <w:rFonts w:ascii="Times New Roman" w:hAnsi="Times New Roman" w:cs="Times New Roman"/>
          <w:sz w:val="24"/>
          <w:szCs w:val="24"/>
          <w:lang w:val="en-GB"/>
        </w:rPr>
        <w:t xml:space="preserve">a length </w:t>
      </w:r>
      <w:r w:rsidR="00484375">
        <w:rPr>
          <w:rFonts w:ascii="Times New Roman" w:hAnsi="Times New Roman" w:cs="Times New Roman"/>
          <w:sz w:val="24"/>
          <w:szCs w:val="24"/>
          <w:lang w:val="en-GB"/>
        </w:rPr>
        <w:t>of 0.</w:t>
      </w:r>
      <w:r w:rsidRPr="00157954">
        <w:rPr>
          <w:rFonts w:ascii="Times New Roman" w:hAnsi="Times New Roman" w:cs="Times New Roman"/>
          <w:sz w:val="24"/>
          <w:szCs w:val="24"/>
          <w:lang w:val="en-GB"/>
        </w:rPr>
        <w:t>28125 mm</w:t>
      </w:r>
      <w:r w:rsidRPr="00D614B8">
        <w:rPr>
          <w:rFonts w:ascii="Times New Roman" w:hAnsi="Times New Roman" w:cs="Times New Roman"/>
          <w:sz w:val="24"/>
          <w:szCs w:val="24"/>
          <w:lang w:val="en-GB"/>
        </w:rPr>
        <w:t>. In order</w:t>
      </w:r>
      <w:r>
        <w:rPr>
          <w:rFonts w:ascii="Times New Roman" w:hAnsi="Times New Roman" w:cs="Times New Roman"/>
          <w:sz w:val="24"/>
          <w:szCs w:val="24"/>
          <w:lang w:val="en-GB"/>
        </w:rPr>
        <w:t xml:space="preserve"> to calculate this segment track yield, we need to evaluate the mean ELF value on the fibre from</w:t>
      </w:r>
      <w:r w:rsidR="00B01E55">
        <w:rPr>
          <w:rFonts w:ascii="Times New Roman" w:hAnsi="Times New Roman" w:cs="Times New Roman"/>
          <w:sz w:val="24"/>
          <w:szCs w:val="24"/>
          <w:lang w:val="en-GB"/>
        </w:rPr>
        <w:t xml:space="preserve"> the ELF curve calculated with Geant4 (respectively with </w:t>
      </w:r>
      <w:proofErr w:type="spellStart"/>
      <w:r w:rsidR="00B01E55">
        <w:rPr>
          <w:rFonts w:ascii="Times New Roman" w:hAnsi="Times New Roman" w:cs="Times New Roman"/>
          <w:sz w:val="24"/>
          <w:szCs w:val="24"/>
          <w:lang w:val="en-GB"/>
        </w:rPr>
        <w:t>Fluka</w:t>
      </w:r>
      <w:proofErr w:type="spellEnd"/>
      <w:r w:rsidR="00B01E55">
        <w:rPr>
          <w:rFonts w:ascii="Times New Roman" w:hAnsi="Times New Roman" w:cs="Times New Roman"/>
          <w:sz w:val="24"/>
          <w:szCs w:val="24"/>
          <w:lang w:val="en-GB"/>
        </w:rPr>
        <w:t>)</w:t>
      </w:r>
      <w:r w:rsidR="009C151A">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00B01E55">
        <w:rPr>
          <w:rFonts w:ascii="Times New Roman" w:hAnsi="Times New Roman" w:cs="Times New Roman"/>
          <w:sz w:val="24"/>
          <w:szCs w:val="24"/>
          <w:lang w:val="en-GB"/>
        </w:rPr>
        <w:t>W</w:t>
      </w:r>
      <w:r w:rsidR="001E33ED">
        <w:rPr>
          <w:rFonts w:ascii="Times New Roman" w:hAnsi="Times New Roman" w:cs="Times New Roman"/>
          <w:sz w:val="24"/>
          <w:szCs w:val="24"/>
          <w:lang w:val="en-GB"/>
        </w:rPr>
        <w:t xml:space="preserve">e calculate the mean value of ELF </w:t>
      </w:r>
      <w:r w:rsidR="006B7ED1">
        <w:rPr>
          <w:rFonts w:ascii="Times New Roman" w:hAnsi="Times New Roman" w:cs="Times New Roman"/>
          <w:sz w:val="24"/>
          <w:szCs w:val="24"/>
          <w:lang w:val="en-GB"/>
        </w:rPr>
        <w:t>on each segment</w:t>
      </w:r>
      <w:r w:rsidR="00DF5A77">
        <w:rPr>
          <w:rFonts w:ascii="Times New Roman" w:hAnsi="Times New Roman" w:cs="Times New Roman"/>
          <w:sz w:val="24"/>
          <w:szCs w:val="24"/>
          <w:lang w:val="en-GB"/>
        </w:rPr>
        <w:t xml:space="preserve"> through an integration of the ELF curve </w:t>
      </w:r>
      <w:r w:rsidR="006B7ED1">
        <w:rPr>
          <w:rFonts w:ascii="Times New Roman" w:hAnsi="Times New Roman" w:cs="Times New Roman"/>
          <w:sz w:val="24"/>
          <w:szCs w:val="24"/>
          <w:lang w:val="en-GB"/>
        </w:rPr>
        <w:t xml:space="preserve">on the corresponding segment divided by the </w:t>
      </w:r>
      <w:r w:rsidR="00B01E55" w:rsidRPr="00B01E55">
        <w:rPr>
          <w:rFonts w:ascii="Times New Roman" w:hAnsi="Times New Roman" w:cs="Times New Roman"/>
          <w:sz w:val="24"/>
          <w:szCs w:val="24"/>
          <w:lang w:val="en-GB"/>
        </w:rPr>
        <w:t xml:space="preserve">diameter </w:t>
      </w:r>
      <w:r w:rsidR="006B7ED1">
        <w:rPr>
          <w:rFonts w:ascii="Times New Roman" w:hAnsi="Times New Roman" w:cs="Times New Roman"/>
          <w:sz w:val="24"/>
          <w:szCs w:val="24"/>
          <w:lang w:val="en-GB"/>
        </w:rPr>
        <w:t>of the fibre. The integration</w:t>
      </w:r>
      <w:r w:rsidR="00986A95">
        <w:rPr>
          <w:rFonts w:ascii="Times New Roman" w:hAnsi="Times New Roman" w:cs="Times New Roman"/>
          <w:sz w:val="24"/>
          <w:szCs w:val="24"/>
          <w:lang w:val="en-GB"/>
        </w:rPr>
        <w:t>s</w:t>
      </w:r>
      <w:r w:rsidR="006B7ED1">
        <w:rPr>
          <w:rFonts w:ascii="Times New Roman" w:hAnsi="Times New Roman" w:cs="Times New Roman"/>
          <w:sz w:val="24"/>
          <w:szCs w:val="24"/>
          <w:lang w:val="en-GB"/>
        </w:rPr>
        <w:t xml:space="preserve"> </w:t>
      </w:r>
      <w:proofErr w:type="gramStart"/>
      <w:r w:rsidR="006B7ED1">
        <w:rPr>
          <w:rFonts w:ascii="Times New Roman" w:hAnsi="Times New Roman" w:cs="Times New Roman"/>
          <w:sz w:val="24"/>
          <w:szCs w:val="24"/>
          <w:lang w:val="en-GB"/>
        </w:rPr>
        <w:t>are performed</w:t>
      </w:r>
      <w:proofErr w:type="gramEnd"/>
      <w:r w:rsidR="006B7ED1">
        <w:rPr>
          <w:rFonts w:ascii="Times New Roman" w:hAnsi="Times New Roman" w:cs="Times New Roman"/>
          <w:sz w:val="24"/>
          <w:szCs w:val="24"/>
          <w:lang w:val="en-GB"/>
        </w:rPr>
        <w:t xml:space="preserve"> using the trapezoidal approximation.</w:t>
      </w:r>
    </w:p>
    <w:p w14:paraId="54832785" w14:textId="12D5C7EA" w:rsidR="00B609D5" w:rsidRDefault="00B609D5">
      <w:pPr>
        <w:rPr>
          <w:rFonts w:ascii="Times New Roman" w:hAnsi="Times New Roman" w:cs="Times New Roman"/>
          <w:sz w:val="24"/>
          <w:szCs w:val="24"/>
          <w:lang w:val="en-GB"/>
        </w:rPr>
      </w:pPr>
    </w:p>
    <w:p w14:paraId="46900B22" w14:textId="77777777" w:rsidR="00B609D5" w:rsidRPr="00F64061" w:rsidRDefault="00B609D5" w:rsidP="00484375">
      <w:pPr>
        <w:spacing w:line="480" w:lineRule="auto"/>
        <w:rPr>
          <w:rFonts w:ascii="Times New Roman" w:hAnsi="Times New Roman" w:cs="Times New Roman"/>
          <w:b/>
          <w:sz w:val="24"/>
          <w:szCs w:val="24"/>
          <w:u w:val="single"/>
          <w:lang w:val="en-GB"/>
        </w:rPr>
      </w:pPr>
      <w:r>
        <w:rPr>
          <w:rFonts w:ascii="Times New Roman" w:hAnsi="Times New Roman" w:cs="Times New Roman"/>
          <w:b/>
          <w:sz w:val="24"/>
          <w:szCs w:val="24"/>
          <w:u w:val="single"/>
          <w:lang w:val="en-GB"/>
        </w:rPr>
        <w:t>SI-4</w:t>
      </w:r>
      <w:r w:rsidRPr="00F64061">
        <w:rPr>
          <w:rFonts w:ascii="Times New Roman" w:hAnsi="Times New Roman" w:cs="Times New Roman"/>
          <w:b/>
          <w:sz w:val="24"/>
          <w:szCs w:val="24"/>
          <w:u w:val="single"/>
          <w:lang w:val="en-GB"/>
        </w:rPr>
        <w:t xml:space="preserve"> </w:t>
      </w:r>
      <w:r>
        <w:rPr>
          <w:rFonts w:ascii="Times New Roman" w:hAnsi="Times New Roman" w:cs="Times New Roman"/>
          <w:b/>
          <w:sz w:val="24"/>
          <w:szCs w:val="24"/>
          <w:u w:val="single"/>
          <w:lang w:val="en-GB"/>
        </w:rPr>
        <w:t xml:space="preserve">Comparison of the yields obtained for proton beams with Geant4 and </w:t>
      </w:r>
      <w:proofErr w:type="spellStart"/>
      <w:r>
        <w:rPr>
          <w:rFonts w:ascii="Times New Roman" w:hAnsi="Times New Roman" w:cs="Times New Roman"/>
          <w:b/>
          <w:sz w:val="24"/>
          <w:szCs w:val="24"/>
          <w:u w:val="single"/>
          <w:lang w:val="en-GB"/>
        </w:rPr>
        <w:t>Fluka</w:t>
      </w:r>
      <w:proofErr w:type="spellEnd"/>
    </w:p>
    <w:p w14:paraId="1F07EDD2" w14:textId="16F93181" w:rsidR="00DF26D2" w:rsidRDefault="00DF26D2" w:rsidP="00484375">
      <w:pPr>
        <w:spacing w:line="480" w:lineRule="auto"/>
        <w:ind w:firstLine="708"/>
        <w:rPr>
          <w:rFonts w:ascii="Times New Roman" w:hAnsi="Times New Roman" w:cs="Times New Roman"/>
          <w:sz w:val="24"/>
          <w:szCs w:val="24"/>
          <w:lang w:val="en-GB"/>
        </w:rPr>
      </w:pPr>
      <w:r>
        <w:rPr>
          <w:rFonts w:ascii="Times New Roman" w:hAnsi="Times New Roman" w:cs="Times New Roman"/>
          <w:sz w:val="24"/>
          <w:szCs w:val="24"/>
          <w:lang w:val="en-GB"/>
        </w:rPr>
        <w:t>The track-segment yields presented in SI-4 Figure 1 and SI-4 Figure 2 were computed similarly to the one presented in the results part</w:t>
      </w:r>
      <w:r w:rsidR="00EF041F">
        <w:rPr>
          <w:rFonts w:ascii="Times New Roman" w:hAnsi="Times New Roman" w:cs="Times New Roman"/>
          <w:sz w:val="24"/>
          <w:szCs w:val="24"/>
          <w:lang w:val="en-GB"/>
        </w:rPr>
        <w:t xml:space="preserve"> of this article. SI-1 Figure 2-A </w:t>
      </w:r>
      <w:r>
        <w:rPr>
          <w:rFonts w:ascii="Times New Roman" w:hAnsi="Times New Roman" w:cs="Times New Roman"/>
          <w:sz w:val="24"/>
          <w:szCs w:val="24"/>
          <w:lang w:val="en-GB"/>
        </w:rPr>
        <w:t xml:space="preserve">shows </w:t>
      </w:r>
      <w:r w:rsidR="00EF041F">
        <w:rPr>
          <w:rFonts w:ascii="Times New Roman" w:hAnsi="Times New Roman" w:cs="Times New Roman"/>
          <w:sz w:val="24"/>
          <w:szCs w:val="24"/>
          <w:lang w:val="en-GB"/>
        </w:rPr>
        <w:t>that the ELF given by Geant4</w:t>
      </w:r>
      <w:r w:rsidR="009741C9">
        <w:rPr>
          <w:rFonts w:ascii="Times New Roman" w:hAnsi="Times New Roman" w:cs="Times New Roman"/>
          <w:sz w:val="24"/>
          <w:szCs w:val="24"/>
          <w:lang w:val="en-GB"/>
        </w:rPr>
        <w:t xml:space="preserve"> and </w:t>
      </w:r>
      <w:proofErr w:type="spellStart"/>
      <w:r>
        <w:rPr>
          <w:rFonts w:ascii="Times New Roman" w:hAnsi="Times New Roman" w:cs="Times New Roman"/>
          <w:sz w:val="24"/>
          <w:szCs w:val="24"/>
          <w:lang w:val="en-GB"/>
        </w:rPr>
        <w:t>Fluka</w:t>
      </w:r>
      <w:proofErr w:type="spellEnd"/>
      <w:r>
        <w:rPr>
          <w:rFonts w:ascii="Times New Roman" w:hAnsi="Times New Roman" w:cs="Times New Roman"/>
          <w:sz w:val="24"/>
          <w:szCs w:val="24"/>
          <w:lang w:val="en-GB"/>
        </w:rPr>
        <w:t xml:space="preserve"> overlap in the sample for the </w:t>
      </w:r>
      <w:r w:rsidR="009741C9">
        <w:rPr>
          <w:rFonts w:ascii="Times New Roman" w:hAnsi="Times New Roman" w:cs="Times New Roman"/>
          <w:sz w:val="24"/>
          <w:szCs w:val="24"/>
          <w:lang w:val="en-GB"/>
        </w:rPr>
        <w:t xml:space="preserve">high </w:t>
      </w:r>
      <w:r>
        <w:rPr>
          <w:rFonts w:ascii="Times New Roman" w:hAnsi="Times New Roman" w:cs="Times New Roman"/>
          <w:sz w:val="24"/>
          <w:szCs w:val="24"/>
          <w:lang w:val="en-GB"/>
        </w:rPr>
        <w:t>energ</w:t>
      </w:r>
      <w:r w:rsidR="00EF041F">
        <w:rPr>
          <w:rFonts w:ascii="Times New Roman" w:hAnsi="Times New Roman" w:cs="Times New Roman"/>
          <w:sz w:val="24"/>
          <w:szCs w:val="24"/>
          <w:lang w:val="en-GB"/>
        </w:rPr>
        <w:t>ies</w:t>
      </w:r>
      <w:r>
        <w:rPr>
          <w:rFonts w:ascii="Times New Roman" w:hAnsi="Times New Roman" w:cs="Times New Roman"/>
          <w:sz w:val="24"/>
          <w:szCs w:val="24"/>
          <w:lang w:val="en-GB"/>
        </w:rPr>
        <w:t xml:space="preserve">. Thus, </w:t>
      </w:r>
      <w:r w:rsidR="009679B1">
        <w:rPr>
          <w:rFonts w:ascii="Times New Roman" w:hAnsi="Times New Roman" w:cs="Times New Roman"/>
          <w:sz w:val="24"/>
          <w:szCs w:val="24"/>
          <w:lang w:val="en-GB"/>
        </w:rPr>
        <w:t>SI-4 Figure 1</w:t>
      </w:r>
      <w:r>
        <w:rPr>
          <w:rFonts w:ascii="Times New Roman" w:hAnsi="Times New Roman" w:cs="Times New Roman"/>
          <w:sz w:val="24"/>
          <w:szCs w:val="24"/>
          <w:lang w:val="en-GB"/>
        </w:rPr>
        <w:t xml:space="preserve"> </w:t>
      </w:r>
      <w:r w:rsidR="009679B1">
        <w:rPr>
          <w:rFonts w:ascii="Times New Roman" w:hAnsi="Times New Roman" w:cs="Times New Roman"/>
          <w:sz w:val="24"/>
          <w:szCs w:val="24"/>
          <w:lang w:val="en-GB"/>
        </w:rPr>
        <w:t xml:space="preserve">displays </w:t>
      </w:r>
      <w:r>
        <w:rPr>
          <w:rFonts w:ascii="Times New Roman" w:hAnsi="Times New Roman" w:cs="Times New Roman"/>
          <w:sz w:val="24"/>
          <w:szCs w:val="24"/>
          <w:lang w:val="en-GB"/>
        </w:rPr>
        <w:t xml:space="preserve">no significant difference between the yields calculated with Geant4 and </w:t>
      </w:r>
      <w:proofErr w:type="spellStart"/>
      <w:r>
        <w:rPr>
          <w:rFonts w:ascii="Times New Roman" w:hAnsi="Times New Roman" w:cs="Times New Roman"/>
          <w:sz w:val="24"/>
          <w:szCs w:val="24"/>
          <w:lang w:val="en-GB"/>
        </w:rPr>
        <w:t>Fluka</w:t>
      </w:r>
      <w:proofErr w:type="spellEnd"/>
      <w:r>
        <w:rPr>
          <w:rFonts w:ascii="Times New Roman" w:hAnsi="Times New Roman" w:cs="Times New Roman"/>
          <w:sz w:val="24"/>
          <w:szCs w:val="24"/>
          <w:lang w:val="en-GB"/>
        </w:rPr>
        <w:t>. However,</w:t>
      </w:r>
      <w:r w:rsidR="009741C9">
        <w:rPr>
          <w:rFonts w:ascii="Times New Roman" w:hAnsi="Times New Roman" w:cs="Times New Roman"/>
          <w:sz w:val="24"/>
          <w:szCs w:val="24"/>
          <w:lang w:val="en-GB"/>
        </w:rPr>
        <w:t xml:space="preserve"> SI-1 Figure </w:t>
      </w:r>
      <w:r w:rsidR="009679B1">
        <w:rPr>
          <w:rFonts w:ascii="Times New Roman" w:hAnsi="Times New Roman" w:cs="Times New Roman"/>
          <w:sz w:val="24"/>
          <w:szCs w:val="24"/>
          <w:lang w:val="en-GB"/>
        </w:rPr>
        <w:t>2</w:t>
      </w:r>
      <w:r w:rsidR="009741C9">
        <w:rPr>
          <w:rFonts w:ascii="Times New Roman" w:hAnsi="Times New Roman" w:cs="Times New Roman"/>
          <w:sz w:val="24"/>
          <w:szCs w:val="24"/>
          <w:lang w:val="en-GB"/>
        </w:rPr>
        <w:t>-A</w:t>
      </w:r>
      <w:r w:rsidR="009679B1">
        <w:rPr>
          <w:rFonts w:ascii="Times New Roman" w:hAnsi="Times New Roman" w:cs="Times New Roman"/>
          <w:sz w:val="24"/>
          <w:szCs w:val="24"/>
          <w:lang w:val="en-GB"/>
        </w:rPr>
        <w:t xml:space="preserve"> also shows that the ELF of</w:t>
      </w:r>
      <w:r>
        <w:rPr>
          <w:rFonts w:ascii="Times New Roman" w:hAnsi="Times New Roman" w:cs="Times New Roman"/>
          <w:sz w:val="24"/>
          <w:szCs w:val="24"/>
          <w:lang w:val="en-GB"/>
        </w:rPr>
        <w:t xml:space="preserve"> proton beam</w:t>
      </w:r>
      <w:r w:rsidR="009679B1">
        <w:rPr>
          <w:rFonts w:ascii="Times New Roman" w:hAnsi="Times New Roman" w:cs="Times New Roman"/>
          <w:sz w:val="24"/>
          <w:szCs w:val="24"/>
          <w:lang w:val="en-GB"/>
        </w:rPr>
        <w:t xml:space="preserve"> with a 25-MeV energy </w:t>
      </w:r>
      <w:r>
        <w:rPr>
          <w:rFonts w:ascii="Times New Roman" w:hAnsi="Times New Roman" w:cs="Times New Roman"/>
          <w:sz w:val="24"/>
          <w:szCs w:val="24"/>
          <w:lang w:val="en-GB"/>
        </w:rPr>
        <w:t>at the entrance of the sample</w:t>
      </w:r>
      <w:r w:rsidR="009679B1">
        <w:rPr>
          <w:rFonts w:ascii="Times New Roman" w:hAnsi="Times New Roman" w:cs="Times New Roman"/>
          <w:sz w:val="24"/>
          <w:szCs w:val="24"/>
          <w:lang w:val="en-GB"/>
        </w:rPr>
        <w:t xml:space="preserve"> presents some</w:t>
      </w:r>
      <w:r>
        <w:rPr>
          <w:rFonts w:ascii="Times New Roman" w:hAnsi="Times New Roman" w:cs="Times New Roman"/>
          <w:sz w:val="24"/>
          <w:szCs w:val="24"/>
          <w:lang w:val="en-GB"/>
        </w:rPr>
        <w:t xml:space="preserve"> differences</w:t>
      </w:r>
      <w:r w:rsidR="009679B1">
        <w:rPr>
          <w:rFonts w:ascii="Times New Roman" w:hAnsi="Times New Roman" w:cs="Times New Roman"/>
          <w:sz w:val="24"/>
          <w:szCs w:val="24"/>
          <w:lang w:val="en-GB"/>
        </w:rPr>
        <w:t xml:space="preserve"> between Geant4 and </w:t>
      </w:r>
      <w:proofErr w:type="spellStart"/>
      <w:r w:rsidR="009679B1">
        <w:rPr>
          <w:rFonts w:ascii="Times New Roman" w:hAnsi="Times New Roman" w:cs="Times New Roman"/>
          <w:sz w:val="24"/>
          <w:szCs w:val="24"/>
          <w:lang w:val="en-GB"/>
        </w:rPr>
        <w:t>Fluka</w:t>
      </w:r>
      <w:proofErr w:type="spellEnd"/>
      <w:r w:rsidR="009679B1">
        <w:rPr>
          <w:rFonts w:ascii="Times New Roman" w:hAnsi="Times New Roman" w:cs="Times New Roman"/>
          <w:sz w:val="24"/>
          <w:szCs w:val="24"/>
          <w:lang w:val="en-GB"/>
        </w:rPr>
        <w:t xml:space="preserve">. </w:t>
      </w:r>
      <w:r w:rsidR="002E5560">
        <w:rPr>
          <w:rFonts w:ascii="Times New Roman" w:hAnsi="Times New Roman" w:cs="Times New Roman"/>
          <w:sz w:val="24"/>
          <w:szCs w:val="24"/>
          <w:lang w:val="en-GB"/>
        </w:rPr>
        <w:t>The B</w:t>
      </w:r>
      <w:r w:rsidR="009741C9">
        <w:rPr>
          <w:rFonts w:ascii="Times New Roman" w:hAnsi="Times New Roman" w:cs="Times New Roman"/>
          <w:sz w:val="24"/>
          <w:szCs w:val="24"/>
          <w:lang w:val="en-GB"/>
        </w:rPr>
        <w:t>P</w:t>
      </w:r>
      <w:r w:rsidR="002E5560">
        <w:rPr>
          <w:rFonts w:ascii="Times New Roman" w:hAnsi="Times New Roman" w:cs="Times New Roman"/>
          <w:sz w:val="24"/>
          <w:szCs w:val="24"/>
          <w:lang w:val="en-GB"/>
        </w:rPr>
        <w:t xml:space="preserve"> calculated by Geant4 appears </w:t>
      </w:r>
      <w:r w:rsidR="009741C9">
        <w:rPr>
          <w:rFonts w:ascii="Times New Roman" w:hAnsi="Times New Roman" w:cs="Times New Roman"/>
          <w:sz w:val="24"/>
          <w:szCs w:val="24"/>
          <w:lang w:val="en-GB"/>
        </w:rPr>
        <w:t>a fraction of millimetre before</w:t>
      </w:r>
      <w:r w:rsidR="002E5560">
        <w:rPr>
          <w:rFonts w:ascii="Times New Roman" w:hAnsi="Times New Roman" w:cs="Times New Roman"/>
          <w:sz w:val="24"/>
          <w:szCs w:val="24"/>
          <w:lang w:val="en-GB"/>
        </w:rPr>
        <w:t xml:space="preserve"> in the track and with a lower maximum compared to </w:t>
      </w:r>
      <w:proofErr w:type="spellStart"/>
      <w:r w:rsidR="002E5560">
        <w:rPr>
          <w:rFonts w:ascii="Times New Roman" w:hAnsi="Times New Roman" w:cs="Times New Roman"/>
          <w:sz w:val="24"/>
          <w:szCs w:val="24"/>
          <w:lang w:val="en-GB"/>
        </w:rPr>
        <w:t>Fluka</w:t>
      </w:r>
      <w:proofErr w:type="spellEnd"/>
      <w:r w:rsidR="009741C9">
        <w:rPr>
          <w:rFonts w:ascii="Times New Roman" w:hAnsi="Times New Roman" w:cs="Times New Roman"/>
          <w:sz w:val="24"/>
          <w:szCs w:val="24"/>
          <w:lang w:val="en-GB"/>
        </w:rPr>
        <w:t xml:space="preserve"> BP respectively position and maximum</w:t>
      </w:r>
      <w:r w:rsidR="002E5560">
        <w:rPr>
          <w:rFonts w:ascii="Times New Roman" w:hAnsi="Times New Roman" w:cs="Times New Roman"/>
          <w:sz w:val="24"/>
          <w:szCs w:val="24"/>
          <w:lang w:val="en-GB"/>
        </w:rPr>
        <w:t xml:space="preserve">. This </w:t>
      </w:r>
      <w:r w:rsidR="009679B1">
        <w:rPr>
          <w:rFonts w:ascii="Times New Roman" w:hAnsi="Times New Roman" w:cs="Times New Roman"/>
          <w:sz w:val="24"/>
          <w:szCs w:val="24"/>
          <w:lang w:val="en-GB"/>
        </w:rPr>
        <w:t xml:space="preserve">difference can have significant repercussions on the values of the yields. On SI-4 Figure 2, B.2 and B.3 </w:t>
      </w:r>
      <w:r w:rsidR="0088209C">
        <w:rPr>
          <w:rFonts w:ascii="Times New Roman" w:hAnsi="Times New Roman" w:cs="Times New Roman"/>
          <w:sz w:val="24"/>
          <w:szCs w:val="24"/>
          <w:lang w:val="en-GB"/>
        </w:rPr>
        <w:t>display yields that decrease in the Bragg peak</w:t>
      </w:r>
      <w:r w:rsidR="009741C9">
        <w:rPr>
          <w:rFonts w:ascii="Times New Roman" w:hAnsi="Times New Roman" w:cs="Times New Roman"/>
          <w:sz w:val="24"/>
          <w:szCs w:val="24"/>
          <w:lang w:val="en-GB"/>
        </w:rPr>
        <w:t>. No significant raise</w:t>
      </w:r>
      <w:r w:rsidR="0088209C">
        <w:rPr>
          <w:rFonts w:ascii="Times New Roman" w:hAnsi="Times New Roman" w:cs="Times New Roman"/>
          <w:sz w:val="24"/>
          <w:szCs w:val="24"/>
          <w:lang w:val="en-GB"/>
        </w:rPr>
        <w:t xml:space="preserve"> after the ELF maximum</w:t>
      </w:r>
      <w:r w:rsidR="009741C9">
        <w:rPr>
          <w:rFonts w:ascii="Times New Roman" w:hAnsi="Times New Roman" w:cs="Times New Roman"/>
          <w:sz w:val="24"/>
          <w:szCs w:val="24"/>
          <w:lang w:val="en-GB"/>
        </w:rPr>
        <w:t xml:space="preserve"> </w:t>
      </w:r>
      <w:proofErr w:type="gramStart"/>
      <w:r w:rsidR="009741C9">
        <w:rPr>
          <w:rFonts w:ascii="Times New Roman" w:hAnsi="Times New Roman" w:cs="Times New Roman"/>
          <w:sz w:val="24"/>
          <w:szCs w:val="24"/>
          <w:lang w:val="en-GB"/>
        </w:rPr>
        <w:t>is observed</w:t>
      </w:r>
      <w:proofErr w:type="gramEnd"/>
      <w:r w:rsidR="0088209C">
        <w:rPr>
          <w:rFonts w:ascii="Times New Roman" w:hAnsi="Times New Roman" w:cs="Times New Roman"/>
          <w:sz w:val="24"/>
          <w:szCs w:val="24"/>
          <w:lang w:val="en-GB"/>
        </w:rPr>
        <w:t>.</w:t>
      </w:r>
      <w:r w:rsidR="00DA3198">
        <w:rPr>
          <w:rFonts w:ascii="Times New Roman" w:hAnsi="Times New Roman" w:cs="Times New Roman"/>
          <w:sz w:val="24"/>
          <w:szCs w:val="24"/>
          <w:lang w:val="en-GB"/>
        </w:rPr>
        <w:t xml:space="preserve"> This discrepancy is due to the </w:t>
      </w:r>
      <w:r w:rsidR="009741C9">
        <w:rPr>
          <w:rFonts w:ascii="Times New Roman" w:hAnsi="Times New Roman" w:cs="Times New Roman"/>
          <w:sz w:val="24"/>
          <w:szCs w:val="24"/>
          <w:lang w:val="en-GB"/>
        </w:rPr>
        <w:t>strong</w:t>
      </w:r>
      <w:r w:rsidR="00DA3198">
        <w:rPr>
          <w:rFonts w:ascii="Times New Roman" w:hAnsi="Times New Roman" w:cs="Times New Roman"/>
          <w:sz w:val="24"/>
          <w:szCs w:val="24"/>
          <w:lang w:val="en-GB"/>
        </w:rPr>
        <w:t xml:space="preserve"> variation of the ELF in the Bragg peak. </w:t>
      </w:r>
      <w:r w:rsidR="00C324A2">
        <w:rPr>
          <w:rFonts w:ascii="Times New Roman" w:hAnsi="Times New Roman" w:cs="Times New Roman"/>
          <w:sz w:val="24"/>
          <w:szCs w:val="24"/>
          <w:lang w:val="en-GB"/>
        </w:rPr>
        <w:t>Consequently</w:t>
      </w:r>
      <w:r w:rsidR="00DA3198">
        <w:rPr>
          <w:rFonts w:ascii="Times New Roman" w:hAnsi="Times New Roman" w:cs="Times New Roman"/>
          <w:sz w:val="24"/>
          <w:szCs w:val="24"/>
          <w:lang w:val="en-GB"/>
        </w:rPr>
        <w:t xml:space="preserve">, a change of its </w:t>
      </w:r>
      <w:r w:rsidR="00C324A2">
        <w:rPr>
          <w:rFonts w:ascii="Times New Roman" w:hAnsi="Times New Roman" w:cs="Times New Roman"/>
          <w:sz w:val="24"/>
          <w:szCs w:val="24"/>
          <w:lang w:val="en-GB"/>
        </w:rPr>
        <w:t xml:space="preserve">calculated </w:t>
      </w:r>
      <w:r w:rsidR="00DA3198">
        <w:rPr>
          <w:rFonts w:ascii="Times New Roman" w:hAnsi="Times New Roman" w:cs="Times New Roman"/>
          <w:sz w:val="24"/>
          <w:szCs w:val="24"/>
          <w:lang w:val="en-GB"/>
        </w:rPr>
        <w:t xml:space="preserve">position from one </w:t>
      </w:r>
      <w:r w:rsidR="00C324A2">
        <w:rPr>
          <w:rFonts w:ascii="Times New Roman" w:hAnsi="Times New Roman" w:cs="Times New Roman"/>
          <w:sz w:val="24"/>
          <w:szCs w:val="24"/>
          <w:lang w:val="en-GB"/>
        </w:rPr>
        <w:t xml:space="preserve">software to another can strongly </w:t>
      </w:r>
      <w:r w:rsidR="009C151A">
        <w:rPr>
          <w:rFonts w:ascii="Times New Roman" w:hAnsi="Times New Roman" w:cs="Times New Roman"/>
          <w:sz w:val="24"/>
          <w:szCs w:val="24"/>
          <w:lang w:val="en-GB"/>
        </w:rPr>
        <w:t>affect</w:t>
      </w:r>
      <w:r w:rsidR="00C324A2">
        <w:rPr>
          <w:rFonts w:ascii="Times New Roman" w:hAnsi="Times New Roman" w:cs="Times New Roman"/>
          <w:sz w:val="24"/>
          <w:szCs w:val="24"/>
          <w:lang w:val="en-GB"/>
        </w:rPr>
        <w:t xml:space="preserve"> the globa</w:t>
      </w:r>
      <w:r w:rsidR="0088209C">
        <w:rPr>
          <w:rFonts w:ascii="Times New Roman" w:hAnsi="Times New Roman" w:cs="Times New Roman"/>
          <w:sz w:val="24"/>
          <w:szCs w:val="24"/>
          <w:lang w:val="en-GB"/>
        </w:rPr>
        <w:t xml:space="preserve">l behaviour of the yield curve as it </w:t>
      </w:r>
      <w:proofErr w:type="gramStart"/>
      <w:r w:rsidR="0088209C">
        <w:rPr>
          <w:rFonts w:ascii="Times New Roman" w:hAnsi="Times New Roman" w:cs="Times New Roman"/>
          <w:sz w:val="24"/>
          <w:szCs w:val="24"/>
          <w:lang w:val="en-GB"/>
        </w:rPr>
        <w:t>can be seen</w:t>
      </w:r>
      <w:proofErr w:type="gramEnd"/>
      <w:r w:rsidR="0088209C">
        <w:rPr>
          <w:rFonts w:ascii="Times New Roman" w:hAnsi="Times New Roman" w:cs="Times New Roman"/>
          <w:sz w:val="24"/>
          <w:szCs w:val="24"/>
          <w:lang w:val="en-GB"/>
        </w:rPr>
        <w:t xml:space="preserve"> on B.2 and B.3. </w:t>
      </w:r>
      <w:r w:rsidR="009C151A">
        <w:rPr>
          <w:rFonts w:ascii="Times New Roman" w:hAnsi="Times New Roman" w:cs="Times New Roman"/>
          <w:sz w:val="24"/>
          <w:szCs w:val="24"/>
          <w:lang w:val="en-GB"/>
        </w:rPr>
        <w:t>Nevertheless,</w:t>
      </w:r>
      <w:r w:rsidR="009741C9">
        <w:rPr>
          <w:rFonts w:ascii="Times New Roman" w:hAnsi="Times New Roman" w:cs="Times New Roman"/>
          <w:sz w:val="24"/>
          <w:szCs w:val="24"/>
          <w:lang w:val="en-GB"/>
        </w:rPr>
        <w:t xml:space="preserve"> B.2 shows this sensitivity depends on the series of experimental acquisition since black data reveals a raise after BP and the red one none</w:t>
      </w:r>
      <w:r w:rsidR="00B6728B">
        <w:rPr>
          <w:rFonts w:ascii="Times New Roman" w:hAnsi="Times New Roman" w:cs="Times New Roman"/>
          <w:sz w:val="24"/>
          <w:szCs w:val="24"/>
          <w:lang w:val="en-GB"/>
        </w:rPr>
        <w:t>. The positioning of the cuvette and the thickness of Lucite thickness of the cuvette can change from an acquisition to another. So statistically speaking, the global trend of these experiments reveal a raise of yield after the BP.</w:t>
      </w:r>
    </w:p>
    <w:p w14:paraId="0E3B5C4C" w14:textId="77777777" w:rsidR="00DF26D2" w:rsidRDefault="00DF26D2" w:rsidP="00B37CF2">
      <w:pPr>
        <w:spacing w:line="480" w:lineRule="auto"/>
        <w:jc w:val="both"/>
        <w:rPr>
          <w:rFonts w:ascii="Times New Roman" w:hAnsi="Times New Roman" w:cs="Times New Roman"/>
          <w:sz w:val="24"/>
          <w:szCs w:val="24"/>
          <w:lang w:val="en-GB"/>
        </w:rPr>
      </w:pPr>
    </w:p>
    <w:p w14:paraId="16507C45" w14:textId="13DF21BF" w:rsidR="00F543B2" w:rsidRDefault="00BC0CBC" w:rsidP="00B37CF2">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lastRenderedPageBreak/>
        <w:pict w14:anchorId="408D715A">
          <v:shape id="_x0000_i1029" type="#_x0000_t75" style="width:465.75pt;height:203.25pt">
            <v:imagedata r:id="rId10" o:title="Yields_proton_62MeV_G4_Fluka" croptop="5113f" cropbottom="4445f" cropleft="1581f" cropright="1417f"/>
          </v:shape>
        </w:pict>
      </w:r>
    </w:p>
    <w:p w14:paraId="28BC206F" w14:textId="77777777" w:rsidR="00B609D5" w:rsidRPr="00484375" w:rsidRDefault="00990619" w:rsidP="00D7394B">
      <w:pPr>
        <w:spacing w:line="360" w:lineRule="auto"/>
        <w:rPr>
          <w:rFonts w:ascii="Times New Roman" w:hAnsi="Times New Roman" w:cs="Times New Roman"/>
          <w:sz w:val="24"/>
          <w:szCs w:val="24"/>
          <w:lang w:val="en-GB"/>
        </w:rPr>
      </w:pPr>
      <w:r w:rsidRPr="00484375">
        <w:rPr>
          <w:rFonts w:ascii="Times New Roman" w:hAnsi="Times New Roman" w:cs="Times New Roman"/>
          <w:b/>
          <w:color w:val="000000" w:themeColor="text1"/>
          <w:sz w:val="24"/>
          <w:lang w:val="en-GB"/>
        </w:rPr>
        <w:t>SI-4 Figure 1</w:t>
      </w:r>
      <w:r w:rsidRPr="00484375">
        <w:rPr>
          <w:rFonts w:ascii="Times New Roman" w:hAnsi="Times New Roman" w:cs="Times New Roman"/>
          <w:color w:val="000000" w:themeColor="text1"/>
          <w:sz w:val="24"/>
          <w:lang w:val="en-GB"/>
        </w:rPr>
        <w:t xml:space="preserve">: </w:t>
      </w:r>
      <w:r w:rsidRPr="00484375">
        <w:rPr>
          <w:rFonts w:ascii="Times New Roman" w:hAnsi="Times New Roman" w:cs="Times New Roman"/>
          <w:i/>
          <w:color w:val="000000" w:themeColor="text1"/>
          <w:sz w:val="24"/>
          <w:szCs w:val="24"/>
          <w:lang w:val="en-GB"/>
        </w:rPr>
        <w:t>Track-segment yields of Fe</w:t>
      </w:r>
      <w:r w:rsidRPr="00484375">
        <w:rPr>
          <w:rFonts w:ascii="Times New Roman" w:hAnsi="Times New Roman" w:cs="Times New Roman"/>
          <w:i/>
          <w:color w:val="000000" w:themeColor="text1"/>
          <w:sz w:val="24"/>
          <w:szCs w:val="24"/>
          <w:vertAlign w:val="superscript"/>
          <w:lang w:val="en-GB"/>
        </w:rPr>
        <w:t>3+</w:t>
      </w:r>
      <w:r w:rsidRPr="00484375">
        <w:rPr>
          <w:rFonts w:ascii="Times New Roman" w:hAnsi="Times New Roman" w:cs="Times New Roman"/>
          <w:i/>
          <w:color w:val="000000" w:themeColor="text1"/>
          <w:sz w:val="24"/>
          <w:szCs w:val="24"/>
          <w:lang w:val="en-GB"/>
        </w:rPr>
        <w:t xml:space="preserve"> for 62-MeV proton beams</w:t>
      </w:r>
      <w:r w:rsidR="00B92E1D" w:rsidRPr="00484375">
        <w:rPr>
          <w:rFonts w:ascii="Times New Roman" w:hAnsi="Times New Roman" w:cs="Times New Roman"/>
          <w:color w:val="000000" w:themeColor="text1"/>
          <w:sz w:val="24"/>
          <w:szCs w:val="24"/>
          <w:lang w:val="en-GB"/>
        </w:rPr>
        <w:t>.</w:t>
      </w:r>
      <w:r w:rsidRPr="00484375">
        <w:rPr>
          <w:rFonts w:ascii="Times New Roman" w:hAnsi="Times New Roman" w:cs="Times New Roman"/>
          <w:color w:val="000000" w:themeColor="text1"/>
          <w:sz w:val="24"/>
          <w:szCs w:val="24"/>
          <w:lang w:val="en-GB"/>
        </w:rPr>
        <w:t xml:space="preserve"> </w:t>
      </w:r>
      <w:r w:rsidR="00B92E1D" w:rsidRPr="00484375">
        <w:rPr>
          <w:rFonts w:ascii="Times New Roman" w:hAnsi="Times New Roman" w:cs="Times New Roman"/>
          <w:color w:val="000000" w:themeColor="text1"/>
          <w:sz w:val="24"/>
          <w:szCs w:val="24"/>
          <w:lang w:val="en-GB"/>
        </w:rPr>
        <w:t>Beam</w:t>
      </w:r>
      <w:r w:rsidRPr="00484375">
        <w:rPr>
          <w:rFonts w:ascii="Times New Roman" w:hAnsi="Times New Roman" w:cs="Times New Roman"/>
          <w:color w:val="000000" w:themeColor="text1"/>
          <w:sz w:val="24"/>
          <w:szCs w:val="24"/>
          <w:lang w:val="en-GB"/>
        </w:rPr>
        <w:t xml:space="preserve"> intensit</w:t>
      </w:r>
      <w:r w:rsidR="00B92E1D" w:rsidRPr="00484375">
        <w:rPr>
          <w:rFonts w:ascii="Times New Roman" w:hAnsi="Times New Roman" w:cs="Times New Roman"/>
          <w:color w:val="000000" w:themeColor="text1"/>
          <w:sz w:val="24"/>
          <w:szCs w:val="24"/>
          <w:lang w:val="en-GB"/>
        </w:rPr>
        <w:t>ies:</w:t>
      </w:r>
      <w:r w:rsidRPr="00484375">
        <w:rPr>
          <w:rFonts w:ascii="Times New Roman" w:hAnsi="Times New Roman" w:cs="Times New Roman"/>
          <w:color w:val="000000" w:themeColor="text1"/>
          <w:sz w:val="24"/>
          <w:szCs w:val="24"/>
          <w:lang w:val="en-GB"/>
        </w:rPr>
        <w:t xml:space="preserve"> (</w:t>
      </w:r>
      <w:r w:rsidRPr="00484375">
        <w:rPr>
          <w:rFonts w:ascii="Times New Roman" w:hAnsi="Times New Roman" w:cs="Times New Roman"/>
          <w:i/>
          <w:noProof/>
          <w:sz w:val="24"/>
          <w:lang w:eastAsia="fr-FR"/>
        </w:rPr>
        <mc:AlternateContent>
          <mc:Choice Requires="wps">
            <w:drawing>
              <wp:inline distT="0" distB="0" distL="0" distR="0" wp14:anchorId="0D4259A6" wp14:editId="4575E183">
                <wp:extent cx="71437" cy="72000"/>
                <wp:effectExtent l="0" t="0" r="24130" b="23495"/>
                <wp:docPr id="20" name="Rectangle 20"/>
                <wp:cNvGraphicFramePr/>
                <a:graphic xmlns:a="http://schemas.openxmlformats.org/drawingml/2006/main">
                  <a:graphicData uri="http://schemas.microsoft.com/office/word/2010/wordprocessingShape">
                    <wps:wsp>
                      <wps:cNvSpPr/>
                      <wps:spPr>
                        <a:xfrm>
                          <a:off x="0" y="0"/>
                          <a:ext cx="71437" cy="72000"/>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rect w14:anchorId="23B4B8A5" id="Rectangle 20" o:spid="_x0000_s1026" style="width:5.6pt;height:5.6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" fillcolor="#ffc000" strokecolor="#ffc000" strokeweight="1pt">
                <w10:anchorlock/>
              </v:rect>
            </w:pict>
          </mc:Fallback>
        </mc:AlternateContent>
      </w:r>
      <w:r w:rsidRPr="00484375">
        <w:rPr>
          <w:rFonts w:ascii="Times New Roman" w:hAnsi="Times New Roman" w:cs="Times New Roman"/>
          <w:color w:val="000000" w:themeColor="text1"/>
          <w:sz w:val="24"/>
          <w:szCs w:val="24"/>
          <w:lang w:val="en-GB"/>
        </w:rPr>
        <w:t>) 0.25;</w:t>
      </w:r>
      <w:r w:rsidRPr="00484375">
        <w:rPr>
          <w:rFonts w:ascii="Times New Roman" w:hAnsi="Times New Roman" w:cs="Times New Roman"/>
          <w:b/>
          <w:noProof/>
          <w:color w:val="000000" w:themeColor="text1"/>
          <w:sz w:val="24"/>
          <w:lang w:val="en-GB" w:eastAsia="fr-FR"/>
        </w:rPr>
        <w:t xml:space="preserve"> </w:t>
      </w:r>
      <w:r w:rsidRPr="00484375">
        <w:rPr>
          <w:rFonts w:ascii="Times New Roman" w:hAnsi="Times New Roman" w:cs="Times New Roman"/>
          <w:noProof/>
          <w:color w:val="000000" w:themeColor="text1"/>
          <w:sz w:val="24"/>
          <w:lang w:val="en-GB" w:eastAsia="fr-FR"/>
        </w:rPr>
        <w:t>(</w:t>
      </w:r>
      <w:r w:rsidRPr="00484375">
        <w:rPr>
          <w:rFonts w:ascii="Times New Roman" w:hAnsi="Times New Roman" w:cs="Times New Roman"/>
          <w:i/>
          <w:noProof/>
          <w:color w:val="000000" w:themeColor="text1"/>
          <w:sz w:val="24"/>
          <w:lang w:eastAsia="fr-FR"/>
        </w:rPr>
        <mc:AlternateContent>
          <mc:Choice Requires="wps">
            <w:drawing>
              <wp:inline distT="0" distB="0" distL="0" distR="0" wp14:anchorId="56593EDF" wp14:editId="38CDDA83">
                <wp:extent cx="72000" cy="72000"/>
                <wp:effectExtent l="0" t="0" r="23495" b="23495"/>
                <wp:docPr id="19" name="Ellipse 19"/>
                <wp:cNvGraphicFramePr/>
                <a:graphic xmlns:a="http://schemas.openxmlformats.org/drawingml/2006/main">
                  <a:graphicData uri="http://schemas.microsoft.com/office/word/2010/wordprocessingShape">
                    <wps:wsp>
                      <wps:cNvSpPr/>
                      <wps:spPr>
                        <a:xfrm>
                          <a:off x="0" y="0"/>
                          <a:ext cx="72000" cy="72000"/>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w14:anchorId="2E35752A" id="Ellipse 19" o:spid="_x0000_s1026" style="width:5.65pt;height:5.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" fillcolor="red" strokecolor="red" strokeweight="1pt">
                <v:stroke joinstyle="miter"/>
                <w10:anchorlock/>
              </v:oval>
            </w:pict>
          </mc:Fallback>
        </mc:AlternateContent>
      </w:r>
      <w:r w:rsidRPr="00484375">
        <w:rPr>
          <w:rFonts w:ascii="Times New Roman" w:hAnsi="Times New Roman" w:cs="Times New Roman"/>
          <w:noProof/>
          <w:color w:val="000000" w:themeColor="text1"/>
          <w:sz w:val="24"/>
          <w:lang w:val="en-GB" w:eastAsia="fr-FR"/>
        </w:rPr>
        <w:t>)</w:t>
      </w:r>
      <w:r w:rsidRPr="00484375">
        <w:rPr>
          <w:rFonts w:ascii="Times New Roman" w:hAnsi="Times New Roman" w:cs="Times New Roman"/>
          <w:color w:val="000000" w:themeColor="text1"/>
          <w:sz w:val="24"/>
          <w:szCs w:val="24"/>
          <w:lang w:val="en-GB"/>
        </w:rPr>
        <w:t xml:space="preserve"> 0.5; (</w:t>
      </w:r>
      <w:r w:rsidRPr="00484375">
        <w:rPr>
          <w:rFonts w:ascii="Times New Roman" w:hAnsi="Times New Roman" w:cs="Times New Roman"/>
          <w:b/>
          <w:i/>
          <w:noProof/>
          <w:color w:val="000000" w:themeColor="text1"/>
          <w:sz w:val="24"/>
          <w:szCs w:val="24"/>
          <w:lang w:eastAsia="fr-FR"/>
        </w:rPr>
        <mc:AlternateContent>
          <mc:Choice Requires="wps">
            <w:drawing>
              <wp:inline distT="0" distB="0" distL="0" distR="0" wp14:anchorId="4C44A3D6" wp14:editId="004E3731">
                <wp:extent cx="72000" cy="72000"/>
                <wp:effectExtent l="19050" t="19050" r="42545" b="23495"/>
                <wp:docPr id="21" name="Triangle isocèle 21"/>
                <wp:cNvGraphicFramePr/>
                <a:graphic xmlns:a="http://schemas.openxmlformats.org/drawingml/2006/main">
                  <a:graphicData uri="http://schemas.microsoft.com/office/word/2010/wordprocessingShape">
                    <wps:wsp>
                      <wps:cNvSpPr/>
                      <wps:spPr>
                        <a:xfrm>
                          <a:off x="0" y="0"/>
                          <a:ext cx="72000" cy="72000"/>
                        </a:xfrm>
                        <a:prstGeom prst="triangle">
                          <a:avLst/>
                        </a:prstGeom>
                        <a:solidFill>
                          <a:srgbClr val="0070C0"/>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567527DB"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isocèle 21" o:spid="_x0000_s1026" type="#_x0000_t5" style="width:5.65pt;height:5.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" fillcolor="#0070c0" strokecolor="#0070c0" strokeweight="1pt">
                <w10:anchorlock/>
              </v:shape>
            </w:pict>
          </mc:Fallback>
        </mc:AlternateContent>
      </w:r>
      <w:r w:rsidRPr="00484375">
        <w:rPr>
          <w:rFonts w:ascii="Times New Roman" w:hAnsi="Times New Roman" w:cs="Times New Roman"/>
          <w:color w:val="000000" w:themeColor="text1"/>
          <w:sz w:val="24"/>
          <w:szCs w:val="24"/>
          <w:lang w:val="en-GB"/>
        </w:rPr>
        <w:t xml:space="preserve">) </w:t>
      </w:r>
      <w:proofErr w:type="gramStart"/>
      <w:r w:rsidRPr="00484375">
        <w:rPr>
          <w:rFonts w:ascii="Times New Roman" w:hAnsi="Times New Roman" w:cs="Times New Roman"/>
          <w:color w:val="000000" w:themeColor="text1"/>
          <w:sz w:val="24"/>
          <w:szCs w:val="24"/>
          <w:lang w:val="en-GB"/>
        </w:rPr>
        <w:t>1</w:t>
      </w:r>
      <w:proofErr w:type="gramEnd"/>
      <w:r w:rsidRPr="00484375">
        <w:rPr>
          <w:rFonts w:ascii="Times New Roman" w:hAnsi="Times New Roman" w:cs="Times New Roman"/>
          <w:color w:val="000000" w:themeColor="text1"/>
          <w:sz w:val="24"/>
          <w:szCs w:val="24"/>
          <w:lang w:val="en-GB"/>
        </w:rPr>
        <w:t xml:space="preserve"> and (</w:t>
      </w:r>
      <w:r w:rsidRPr="00484375">
        <w:rPr>
          <w:rFonts w:ascii="Times New Roman" w:hAnsi="Times New Roman" w:cs="Times New Roman"/>
          <w:b/>
          <w:i/>
          <w:noProof/>
          <w:color w:val="000000" w:themeColor="text1"/>
          <w:sz w:val="24"/>
          <w:szCs w:val="24"/>
          <w:lang w:eastAsia="fr-FR"/>
        </w:rPr>
        <mc:AlternateContent>
          <mc:Choice Requires="wps">
            <w:drawing>
              <wp:inline distT="0" distB="0" distL="0" distR="0" wp14:anchorId="53A7FC3C" wp14:editId="6E8474CB">
                <wp:extent cx="72000" cy="72000"/>
                <wp:effectExtent l="19050" t="0" r="42545" b="42545"/>
                <wp:docPr id="22" name="Triangle isocèle 22"/>
                <wp:cNvGraphicFramePr/>
                <a:graphic xmlns:a="http://schemas.openxmlformats.org/drawingml/2006/main">
                  <a:graphicData uri="http://schemas.microsoft.com/office/word/2010/wordprocessingShape">
                    <wps:wsp>
                      <wps:cNvSpPr/>
                      <wps:spPr>
                        <a:xfrm flipV="1">
                          <a:off x="0" y="0"/>
                          <a:ext cx="72000" cy="72000"/>
                        </a:xfrm>
                        <a:prstGeom prst="triangle">
                          <a:avLst/>
                        </a:prstGeom>
                        <a:solidFill>
                          <a:srgbClr val="009242"/>
                        </a:solidFill>
                        <a:ln>
                          <a:solidFill>
                            <a:srgbClr val="00924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16777FF6" id="Triangle isocèle 22" o:spid="_x0000_s1026" type="#_x0000_t5" style="width:5.65pt;height:5.65pt;flip:y;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" fillcolor="#009242" strokecolor="#009242" strokeweight="1pt">
                <w10:anchorlock/>
              </v:shape>
            </w:pict>
          </mc:Fallback>
        </mc:AlternateContent>
      </w:r>
      <w:r w:rsidRPr="00484375">
        <w:rPr>
          <w:rFonts w:ascii="Times New Roman" w:hAnsi="Times New Roman" w:cs="Times New Roman"/>
          <w:color w:val="000000" w:themeColor="text1"/>
          <w:sz w:val="24"/>
          <w:szCs w:val="24"/>
          <w:lang w:val="en-GB"/>
        </w:rPr>
        <w:t xml:space="preserve">) 2 </w:t>
      </w:r>
      <w:proofErr w:type="spellStart"/>
      <w:r w:rsidRPr="00484375">
        <w:rPr>
          <w:rFonts w:ascii="Times New Roman" w:hAnsi="Times New Roman" w:cs="Times New Roman"/>
          <w:color w:val="000000" w:themeColor="text1"/>
          <w:sz w:val="24"/>
          <w:szCs w:val="24"/>
          <w:lang w:val="en-GB"/>
        </w:rPr>
        <w:t>nA</w:t>
      </w:r>
      <w:r w:rsidRPr="00484375">
        <w:rPr>
          <w:rFonts w:ascii="Times New Roman" w:hAnsi="Times New Roman" w:cs="Times New Roman"/>
          <w:color w:val="000000" w:themeColor="text1"/>
          <w:sz w:val="24"/>
          <w:lang w:val="en-GB"/>
        </w:rPr>
        <w:t>.</w:t>
      </w:r>
      <w:proofErr w:type="spellEnd"/>
      <w:r w:rsidRPr="00484375">
        <w:rPr>
          <w:rFonts w:ascii="Times New Roman" w:hAnsi="Times New Roman" w:cs="Times New Roman"/>
          <w:color w:val="000000" w:themeColor="text1"/>
          <w:sz w:val="24"/>
          <w:lang w:val="en-GB"/>
        </w:rPr>
        <w:t xml:space="preserve"> [A] </w:t>
      </w:r>
      <w:proofErr w:type="gramStart"/>
      <w:r w:rsidRPr="00484375">
        <w:rPr>
          <w:rFonts w:ascii="Times New Roman" w:hAnsi="Times New Roman" w:cs="Times New Roman"/>
          <w:color w:val="000000" w:themeColor="text1"/>
          <w:sz w:val="24"/>
          <w:lang w:val="en-GB"/>
        </w:rPr>
        <w:t>and</w:t>
      </w:r>
      <w:proofErr w:type="gramEnd"/>
      <w:r w:rsidRPr="00484375">
        <w:rPr>
          <w:rFonts w:ascii="Times New Roman" w:hAnsi="Times New Roman" w:cs="Times New Roman"/>
          <w:color w:val="000000" w:themeColor="text1"/>
          <w:sz w:val="24"/>
          <w:lang w:val="en-GB"/>
        </w:rPr>
        <w:t xml:space="preserve"> [B] respectively represents the yields calculated with the ELF given by Geant4 and </w:t>
      </w:r>
      <w:proofErr w:type="spellStart"/>
      <w:r w:rsidRPr="00484375">
        <w:rPr>
          <w:rFonts w:ascii="Times New Roman" w:hAnsi="Times New Roman" w:cs="Times New Roman"/>
          <w:color w:val="000000" w:themeColor="text1"/>
          <w:sz w:val="24"/>
          <w:lang w:val="en-GB"/>
        </w:rPr>
        <w:t>Fluka</w:t>
      </w:r>
      <w:proofErr w:type="spellEnd"/>
      <w:r w:rsidRPr="00484375">
        <w:rPr>
          <w:rFonts w:ascii="Times New Roman" w:hAnsi="Times New Roman" w:cs="Times New Roman"/>
          <w:color w:val="000000" w:themeColor="text1"/>
          <w:sz w:val="24"/>
          <w:lang w:val="en-GB"/>
        </w:rPr>
        <w:t>.</w:t>
      </w:r>
      <w:r w:rsidR="00AC5884" w:rsidRPr="00484375">
        <w:rPr>
          <w:rFonts w:ascii="Times New Roman" w:hAnsi="Times New Roman" w:cs="Times New Roman"/>
          <w:color w:val="000000" w:themeColor="text1"/>
          <w:sz w:val="24"/>
          <w:lang w:val="en-GB"/>
        </w:rPr>
        <w:t xml:space="preserve"> </w:t>
      </w:r>
      <w:r w:rsidR="002C3471" w:rsidRPr="00484375">
        <w:rPr>
          <w:rFonts w:ascii="Times New Roman" w:hAnsi="Times New Roman" w:cs="Times New Roman"/>
          <w:color w:val="000000" w:themeColor="text1"/>
          <w:sz w:val="24"/>
          <w:lang w:val="en-GB"/>
        </w:rPr>
        <w:t xml:space="preserve">Error bars </w:t>
      </w:r>
      <w:proofErr w:type="gramStart"/>
      <w:r w:rsidR="002C3471" w:rsidRPr="00484375">
        <w:rPr>
          <w:rFonts w:ascii="Times New Roman" w:hAnsi="Times New Roman" w:cs="Times New Roman"/>
          <w:color w:val="000000" w:themeColor="text1"/>
          <w:sz w:val="24"/>
          <w:lang w:val="en-GB"/>
        </w:rPr>
        <w:t>are displayed</w:t>
      </w:r>
      <w:proofErr w:type="gramEnd"/>
      <w:r w:rsidR="002C3471" w:rsidRPr="00484375">
        <w:rPr>
          <w:rFonts w:ascii="Times New Roman" w:hAnsi="Times New Roman" w:cs="Times New Roman"/>
          <w:color w:val="000000" w:themeColor="text1"/>
          <w:sz w:val="24"/>
          <w:lang w:val="en-GB"/>
        </w:rPr>
        <w:t xml:space="preserve"> for each point.</w:t>
      </w:r>
      <w:r w:rsidR="00B609D5" w:rsidRPr="00484375">
        <w:rPr>
          <w:rFonts w:ascii="Times New Roman" w:hAnsi="Times New Roman" w:cs="Times New Roman"/>
          <w:sz w:val="24"/>
          <w:szCs w:val="24"/>
          <w:lang w:val="en-GB"/>
        </w:rPr>
        <w:br w:type="page"/>
      </w:r>
    </w:p>
    <w:p w14:paraId="54351319" w14:textId="77777777" w:rsidR="00B609D5" w:rsidRDefault="00BC0CBC" w:rsidP="00990619">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pict w14:anchorId="6A8186A8">
          <v:shape id="_x0000_i1030" type="#_x0000_t75" style="width:408pt;height:600pt">
            <v:imagedata r:id="rId11" o:title="Yields_proton_25MeV_Fluka_G4" croptop="1817f" cropbottom="1996f" cropright="6071f"/>
          </v:shape>
        </w:pict>
      </w:r>
    </w:p>
    <w:p w14:paraId="132A7895" w14:textId="77777777" w:rsidR="00F543B2" w:rsidRPr="00484375" w:rsidRDefault="00F479E7" w:rsidP="00D7394B">
      <w:pPr>
        <w:spacing w:line="360" w:lineRule="auto"/>
        <w:rPr>
          <w:rFonts w:ascii="Times New Roman" w:hAnsi="Times New Roman" w:cs="Times New Roman"/>
          <w:sz w:val="24"/>
          <w:szCs w:val="24"/>
          <w:lang w:val="en-GB"/>
        </w:rPr>
      </w:pPr>
      <w:r w:rsidRPr="00484375">
        <w:rPr>
          <w:rFonts w:ascii="Times New Roman" w:hAnsi="Times New Roman" w:cs="Times New Roman"/>
          <w:b/>
          <w:color w:val="000000" w:themeColor="text1"/>
          <w:sz w:val="24"/>
          <w:lang w:val="en-GB"/>
        </w:rPr>
        <w:t>SI-</w:t>
      </w:r>
      <w:r w:rsidR="00856FD8" w:rsidRPr="00484375">
        <w:rPr>
          <w:rFonts w:ascii="Times New Roman" w:hAnsi="Times New Roman" w:cs="Times New Roman"/>
          <w:b/>
          <w:color w:val="000000" w:themeColor="text1"/>
          <w:sz w:val="24"/>
          <w:lang w:val="en-GB"/>
        </w:rPr>
        <w:t>4</w:t>
      </w:r>
      <w:r w:rsidRPr="00484375">
        <w:rPr>
          <w:rFonts w:ascii="Times New Roman" w:hAnsi="Times New Roman" w:cs="Times New Roman"/>
          <w:b/>
          <w:color w:val="000000" w:themeColor="text1"/>
          <w:sz w:val="24"/>
          <w:lang w:val="en-GB"/>
        </w:rPr>
        <w:t xml:space="preserve"> Figure 1</w:t>
      </w:r>
      <w:r w:rsidRPr="00484375">
        <w:rPr>
          <w:rFonts w:ascii="Times New Roman" w:hAnsi="Times New Roman" w:cs="Times New Roman"/>
          <w:color w:val="000000" w:themeColor="text1"/>
          <w:sz w:val="24"/>
          <w:lang w:val="en-GB"/>
        </w:rPr>
        <w:t xml:space="preserve">: </w:t>
      </w:r>
      <w:r w:rsidRPr="00484375">
        <w:rPr>
          <w:rFonts w:ascii="Times New Roman" w:hAnsi="Times New Roman" w:cs="Times New Roman"/>
          <w:i/>
          <w:color w:val="000000" w:themeColor="text1"/>
          <w:sz w:val="24"/>
          <w:szCs w:val="24"/>
          <w:lang w:val="en-GB"/>
        </w:rPr>
        <w:t>Track-segment yields of Fe</w:t>
      </w:r>
      <w:r w:rsidRPr="00484375">
        <w:rPr>
          <w:rFonts w:ascii="Times New Roman" w:hAnsi="Times New Roman" w:cs="Times New Roman"/>
          <w:i/>
          <w:color w:val="000000" w:themeColor="text1"/>
          <w:sz w:val="24"/>
          <w:szCs w:val="24"/>
          <w:vertAlign w:val="superscript"/>
          <w:lang w:val="en-GB"/>
        </w:rPr>
        <w:t>3+</w:t>
      </w:r>
      <w:r w:rsidRPr="00484375">
        <w:rPr>
          <w:rFonts w:ascii="Times New Roman" w:hAnsi="Times New Roman" w:cs="Times New Roman"/>
          <w:i/>
          <w:color w:val="000000" w:themeColor="text1"/>
          <w:sz w:val="24"/>
          <w:szCs w:val="24"/>
          <w:lang w:val="en-GB"/>
        </w:rPr>
        <w:t xml:space="preserve"> for 25-MeV proton beams</w:t>
      </w:r>
      <w:r w:rsidR="00F8148B" w:rsidRPr="00484375">
        <w:rPr>
          <w:rFonts w:ascii="Times New Roman" w:hAnsi="Times New Roman" w:cs="Times New Roman"/>
          <w:i/>
          <w:color w:val="000000" w:themeColor="text1"/>
          <w:sz w:val="24"/>
          <w:szCs w:val="24"/>
          <w:lang w:val="en-GB"/>
        </w:rPr>
        <w:t xml:space="preserve"> and for </w:t>
      </w:r>
      <w:proofErr w:type="gramStart"/>
      <w:r w:rsidR="00F8148B" w:rsidRPr="00484375">
        <w:rPr>
          <w:rFonts w:ascii="Times New Roman" w:hAnsi="Times New Roman" w:cs="Times New Roman"/>
          <w:i/>
          <w:color w:val="000000" w:themeColor="text1"/>
          <w:sz w:val="24"/>
          <w:szCs w:val="24"/>
          <w:lang w:val="en-GB"/>
        </w:rPr>
        <w:t>4</w:t>
      </w:r>
      <w:proofErr w:type="gramEnd"/>
      <w:r w:rsidR="00F8148B" w:rsidRPr="00484375">
        <w:rPr>
          <w:rFonts w:ascii="Times New Roman" w:hAnsi="Times New Roman" w:cs="Times New Roman"/>
          <w:i/>
          <w:color w:val="000000" w:themeColor="text1"/>
          <w:sz w:val="24"/>
          <w:szCs w:val="24"/>
          <w:lang w:val="en-GB"/>
        </w:rPr>
        <w:t xml:space="preserve"> intensities of beam</w:t>
      </w:r>
      <w:r w:rsidRPr="00484375">
        <w:rPr>
          <w:rFonts w:ascii="Times New Roman" w:hAnsi="Times New Roman" w:cs="Times New Roman"/>
          <w:color w:val="000000" w:themeColor="text1"/>
          <w:sz w:val="24"/>
          <w:szCs w:val="24"/>
          <w:lang w:val="en-GB"/>
        </w:rPr>
        <w:t>.</w:t>
      </w:r>
      <w:r w:rsidR="00AC5884" w:rsidRPr="00484375">
        <w:rPr>
          <w:rFonts w:ascii="Times New Roman" w:hAnsi="Times New Roman" w:cs="Times New Roman"/>
          <w:color w:val="000000" w:themeColor="text1"/>
          <w:sz w:val="24"/>
          <w:szCs w:val="24"/>
          <w:lang w:val="en-GB"/>
        </w:rPr>
        <w:t xml:space="preserve"> </w:t>
      </w:r>
      <w:r w:rsidR="00F8148B" w:rsidRPr="00484375">
        <w:rPr>
          <w:rFonts w:ascii="Times New Roman" w:hAnsi="Times New Roman" w:cs="Times New Roman"/>
          <w:color w:val="000000" w:themeColor="text1"/>
          <w:sz w:val="24"/>
          <w:szCs w:val="24"/>
          <w:lang w:val="en-GB"/>
        </w:rPr>
        <w:t>Two</w:t>
      </w:r>
      <w:r w:rsidR="00AC5884" w:rsidRPr="00484375">
        <w:rPr>
          <w:rFonts w:ascii="Times New Roman" w:hAnsi="Times New Roman" w:cs="Times New Roman"/>
          <w:color w:val="000000" w:themeColor="text1"/>
          <w:sz w:val="24"/>
          <w:szCs w:val="24"/>
          <w:lang w:val="en-GB"/>
        </w:rPr>
        <w:t xml:space="preserve"> </w:t>
      </w:r>
      <w:r w:rsidR="00F8148B" w:rsidRPr="00484375">
        <w:rPr>
          <w:rFonts w:ascii="Times New Roman" w:hAnsi="Times New Roman" w:cs="Times New Roman"/>
          <w:color w:val="000000" w:themeColor="text1"/>
          <w:sz w:val="24"/>
          <w:szCs w:val="24"/>
          <w:lang w:val="en-GB"/>
        </w:rPr>
        <w:t xml:space="preserve">experimental </w:t>
      </w:r>
      <w:r w:rsidR="00AC5884" w:rsidRPr="00484375">
        <w:rPr>
          <w:rFonts w:ascii="Times New Roman" w:hAnsi="Times New Roman" w:cs="Times New Roman"/>
          <w:color w:val="000000" w:themeColor="text1"/>
          <w:sz w:val="24"/>
          <w:szCs w:val="24"/>
          <w:lang w:val="en-GB"/>
        </w:rPr>
        <w:t xml:space="preserve">series </w:t>
      </w:r>
      <w:r w:rsidR="00AC5884" w:rsidRPr="00484375">
        <w:rPr>
          <w:rFonts w:ascii="Times New Roman" w:hAnsi="Times New Roman" w:cs="Times New Roman"/>
          <w:noProof/>
          <w:color w:val="000000" w:themeColor="text1"/>
          <w:sz w:val="24"/>
          <w:lang w:val="en-GB" w:eastAsia="fr-FR"/>
        </w:rPr>
        <w:t xml:space="preserve">( </w:t>
      </w:r>
      <w:r w:rsidR="00AC5884" w:rsidRPr="00484375">
        <w:rPr>
          <w:rFonts w:ascii="Times New Roman" w:hAnsi="Times New Roman" w:cs="Times New Roman"/>
          <w:i/>
          <w:noProof/>
          <w:color w:val="000000" w:themeColor="text1"/>
          <w:sz w:val="24"/>
          <w:lang w:eastAsia="fr-FR"/>
        </w:rPr>
        <mc:AlternateContent>
          <mc:Choice Requires="wps">
            <w:drawing>
              <wp:inline distT="0" distB="0" distL="0" distR="0" wp14:anchorId="0617BF10" wp14:editId="58098F18">
                <wp:extent cx="72000" cy="72000"/>
                <wp:effectExtent l="0" t="0" r="23495" b="23495"/>
                <wp:docPr id="7" name="Ellipse 7"/>
                <wp:cNvGraphicFramePr/>
                <a:graphic xmlns:a="http://schemas.openxmlformats.org/drawingml/2006/main">
                  <a:graphicData uri="http://schemas.microsoft.com/office/word/2010/wordprocessingShape">
                    <wps:wsp>
                      <wps:cNvSpPr/>
                      <wps:spPr>
                        <a:xfrm>
                          <a:off x="0" y="0"/>
                          <a:ext cx="72000" cy="72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w14:anchorId="0BCFE5DD" id="Ellipse 7" o:spid="_x0000_s1026" style="width:5.65pt;height:5.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" fillcolor="black [3213]" strokecolor="black [3213]" strokeweight="1pt">
                <v:stroke joinstyle="miter"/>
                <w10:anchorlock/>
              </v:oval>
            </w:pict>
          </mc:Fallback>
        </mc:AlternateContent>
      </w:r>
      <w:r w:rsidR="00AC5884" w:rsidRPr="00484375">
        <w:rPr>
          <w:rFonts w:ascii="Times New Roman" w:hAnsi="Times New Roman" w:cs="Times New Roman"/>
          <w:noProof/>
          <w:color w:val="000000" w:themeColor="text1"/>
          <w:sz w:val="24"/>
          <w:lang w:val="en-GB" w:eastAsia="fr-FR"/>
        </w:rPr>
        <w:t xml:space="preserve"> and </w:t>
      </w:r>
      <w:r w:rsidR="00AC5884" w:rsidRPr="00484375">
        <w:rPr>
          <w:rFonts w:ascii="Times New Roman" w:hAnsi="Times New Roman" w:cs="Times New Roman"/>
          <w:i/>
          <w:noProof/>
          <w:color w:val="000000" w:themeColor="text1"/>
          <w:sz w:val="24"/>
          <w:lang w:eastAsia="fr-FR"/>
        </w:rPr>
        <mc:AlternateContent>
          <mc:Choice Requires="wps">
            <w:drawing>
              <wp:inline distT="0" distB="0" distL="0" distR="0" wp14:anchorId="01C37419" wp14:editId="42499788">
                <wp:extent cx="72000" cy="72000"/>
                <wp:effectExtent l="0" t="0" r="23495" b="23495"/>
                <wp:docPr id="4" name="Ellipse 4"/>
                <wp:cNvGraphicFramePr/>
                <a:graphic xmlns:a="http://schemas.openxmlformats.org/drawingml/2006/main">
                  <a:graphicData uri="http://schemas.microsoft.com/office/word/2010/wordprocessingShape">
                    <wps:wsp>
                      <wps:cNvSpPr/>
                      <wps:spPr>
                        <a:xfrm>
                          <a:off x="0" y="0"/>
                          <a:ext cx="72000" cy="72000"/>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w14:anchorId="26C29BDB" id="Ellipse 4" o:spid="_x0000_s1026" style="width:5.65pt;height:5.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" fillcolor="red" strokecolor="red" strokeweight="1pt">
                <v:stroke joinstyle="miter"/>
                <w10:anchorlock/>
              </v:oval>
            </w:pict>
          </mc:Fallback>
        </mc:AlternateContent>
      </w:r>
      <w:r w:rsidR="00AC5884" w:rsidRPr="00484375">
        <w:rPr>
          <w:rFonts w:ascii="Times New Roman" w:hAnsi="Times New Roman" w:cs="Times New Roman"/>
          <w:noProof/>
          <w:color w:val="000000" w:themeColor="text1"/>
          <w:sz w:val="24"/>
          <w:lang w:val="en-GB" w:eastAsia="fr-FR"/>
        </w:rPr>
        <w:t>)</w:t>
      </w:r>
      <w:r w:rsidR="00AC5884" w:rsidRPr="00484375">
        <w:rPr>
          <w:rFonts w:ascii="Times New Roman" w:hAnsi="Times New Roman" w:cs="Times New Roman"/>
          <w:color w:val="000000" w:themeColor="text1"/>
          <w:sz w:val="24"/>
          <w:szCs w:val="24"/>
          <w:lang w:val="en-GB"/>
        </w:rPr>
        <w:t xml:space="preserve"> </w:t>
      </w:r>
      <w:r w:rsidR="00F8148B" w:rsidRPr="00484375">
        <w:rPr>
          <w:rFonts w:ascii="Times New Roman" w:hAnsi="Times New Roman" w:cs="Times New Roman"/>
          <w:color w:val="000000" w:themeColor="text1"/>
          <w:sz w:val="24"/>
          <w:szCs w:val="24"/>
          <w:lang w:val="en-GB"/>
        </w:rPr>
        <w:t>treated</w:t>
      </w:r>
      <w:r w:rsidR="00AC5884" w:rsidRPr="00484375">
        <w:rPr>
          <w:rFonts w:ascii="Times New Roman" w:hAnsi="Times New Roman" w:cs="Times New Roman"/>
          <w:color w:val="000000" w:themeColor="text1"/>
          <w:sz w:val="24"/>
          <w:szCs w:val="24"/>
          <w:lang w:val="en-GB"/>
        </w:rPr>
        <w:t xml:space="preserve"> with the same parameters.</w:t>
      </w:r>
      <w:r w:rsidR="00B9158B" w:rsidRPr="00484375">
        <w:rPr>
          <w:rFonts w:ascii="Times New Roman" w:hAnsi="Times New Roman" w:cs="Times New Roman"/>
          <w:color w:val="000000" w:themeColor="text1"/>
          <w:sz w:val="24"/>
          <w:szCs w:val="24"/>
          <w:lang w:val="en-GB"/>
        </w:rPr>
        <w:t xml:space="preserve"> [A.1] (respectively [</w:t>
      </w:r>
      <w:r w:rsidR="006B7EC7" w:rsidRPr="00484375">
        <w:rPr>
          <w:rFonts w:ascii="Times New Roman" w:hAnsi="Times New Roman" w:cs="Times New Roman"/>
          <w:color w:val="000000" w:themeColor="text1"/>
          <w:sz w:val="24"/>
          <w:szCs w:val="24"/>
          <w:lang w:val="en-GB"/>
        </w:rPr>
        <w:t xml:space="preserve">A.2], [A.3] and [A.4]) </w:t>
      </w:r>
      <w:r w:rsidR="002C3471" w:rsidRPr="00484375">
        <w:rPr>
          <w:rFonts w:ascii="Times New Roman" w:hAnsi="Times New Roman" w:cs="Times New Roman"/>
          <w:color w:val="000000" w:themeColor="text1"/>
          <w:sz w:val="24"/>
          <w:szCs w:val="24"/>
          <w:lang w:val="en-GB"/>
        </w:rPr>
        <w:t xml:space="preserve">represents the track-segment yields </w:t>
      </w:r>
      <w:r w:rsidR="006B7EC7" w:rsidRPr="00484375">
        <w:rPr>
          <w:rFonts w:ascii="Times New Roman" w:hAnsi="Times New Roman" w:cs="Times New Roman"/>
          <w:color w:val="000000" w:themeColor="text1"/>
          <w:sz w:val="24"/>
          <w:szCs w:val="24"/>
          <w:lang w:val="en-GB"/>
        </w:rPr>
        <w:t xml:space="preserve">obtained for proton beam with an intensity of 0.25 </w:t>
      </w:r>
      <w:proofErr w:type="spellStart"/>
      <w:proofErr w:type="gramStart"/>
      <w:r w:rsidR="006B7EC7" w:rsidRPr="00484375">
        <w:rPr>
          <w:rFonts w:ascii="Times New Roman" w:hAnsi="Times New Roman" w:cs="Times New Roman"/>
          <w:color w:val="000000" w:themeColor="text1"/>
          <w:sz w:val="24"/>
          <w:szCs w:val="24"/>
          <w:lang w:val="en-GB"/>
        </w:rPr>
        <w:t>nA</w:t>
      </w:r>
      <w:proofErr w:type="spellEnd"/>
      <w:proofErr w:type="gramEnd"/>
      <w:r w:rsidR="006B7EC7" w:rsidRPr="00484375">
        <w:rPr>
          <w:rFonts w:ascii="Times New Roman" w:hAnsi="Times New Roman" w:cs="Times New Roman"/>
          <w:color w:val="000000" w:themeColor="text1"/>
          <w:sz w:val="24"/>
          <w:szCs w:val="24"/>
          <w:lang w:val="en-GB"/>
        </w:rPr>
        <w:t xml:space="preserve"> (respectively 0.5 </w:t>
      </w:r>
      <w:proofErr w:type="spellStart"/>
      <w:r w:rsidR="006B7EC7" w:rsidRPr="00484375">
        <w:rPr>
          <w:rFonts w:ascii="Times New Roman" w:hAnsi="Times New Roman" w:cs="Times New Roman"/>
          <w:color w:val="000000" w:themeColor="text1"/>
          <w:sz w:val="24"/>
          <w:szCs w:val="24"/>
          <w:lang w:val="en-GB"/>
        </w:rPr>
        <w:t>nA</w:t>
      </w:r>
      <w:proofErr w:type="spellEnd"/>
      <w:r w:rsidR="006B7EC7" w:rsidRPr="00484375">
        <w:rPr>
          <w:rFonts w:ascii="Times New Roman" w:hAnsi="Times New Roman" w:cs="Times New Roman"/>
          <w:color w:val="000000" w:themeColor="text1"/>
          <w:sz w:val="24"/>
          <w:szCs w:val="24"/>
          <w:lang w:val="en-GB"/>
        </w:rPr>
        <w:t xml:space="preserve">; 1 </w:t>
      </w:r>
      <w:proofErr w:type="spellStart"/>
      <w:r w:rsidR="006B7EC7" w:rsidRPr="00484375">
        <w:rPr>
          <w:rFonts w:ascii="Times New Roman" w:hAnsi="Times New Roman" w:cs="Times New Roman"/>
          <w:color w:val="000000" w:themeColor="text1"/>
          <w:sz w:val="24"/>
          <w:szCs w:val="24"/>
          <w:lang w:val="en-GB"/>
        </w:rPr>
        <w:t>nA</w:t>
      </w:r>
      <w:proofErr w:type="spellEnd"/>
      <w:r w:rsidR="006B7EC7" w:rsidRPr="00484375">
        <w:rPr>
          <w:rFonts w:ascii="Times New Roman" w:hAnsi="Times New Roman" w:cs="Times New Roman"/>
          <w:sz w:val="24"/>
          <w:szCs w:val="24"/>
          <w:lang w:val="en-GB"/>
        </w:rPr>
        <w:t xml:space="preserve"> and 2 </w:t>
      </w:r>
      <w:proofErr w:type="spellStart"/>
      <w:r w:rsidR="006B7EC7" w:rsidRPr="00484375">
        <w:rPr>
          <w:rFonts w:ascii="Times New Roman" w:hAnsi="Times New Roman" w:cs="Times New Roman"/>
          <w:sz w:val="24"/>
          <w:szCs w:val="24"/>
          <w:lang w:val="en-GB"/>
        </w:rPr>
        <w:t>nA</w:t>
      </w:r>
      <w:proofErr w:type="spellEnd"/>
      <w:r w:rsidR="006B7EC7" w:rsidRPr="00484375">
        <w:rPr>
          <w:rFonts w:ascii="Times New Roman" w:hAnsi="Times New Roman" w:cs="Times New Roman"/>
          <w:sz w:val="24"/>
          <w:szCs w:val="24"/>
          <w:lang w:val="en-GB"/>
        </w:rPr>
        <w:t xml:space="preserve">) and </w:t>
      </w:r>
      <w:r w:rsidR="00F8148B" w:rsidRPr="00484375">
        <w:rPr>
          <w:rFonts w:ascii="Times New Roman" w:hAnsi="Times New Roman" w:cs="Times New Roman"/>
          <w:sz w:val="24"/>
          <w:szCs w:val="24"/>
          <w:lang w:val="en-GB"/>
        </w:rPr>
        <w:t>using</w:t>
      </w:r>
      <w:r w:rsidR="006B7EC7" w:rsidRPr="00484375">
        <w:rPr>
          <w:rFonts w:ascii="Times New Roman" w:hAnsi="Times New Roman" w:cs="Times New Roman"/>
          <w:sz w:val="24"/>
          <w:szCs w:val="24"/>
          <w:lang w:val="en-GB"/>
        </w:rPr>
        <w:t xml:space="preserve"> </w:t>
      </w:r>
      <w:r w:rsidR="00F8148B" w:rsidRPr="00484375">
        <w:rPr>
          <w:rFonts w:ascii="Times New Roman" w:hAnsi="Times New Roman" w:cs="Times New Roman"/>
          <w:sz w:val="24"/>
          <w:szCs w:val="24"/>
          <w:lang w:val="en-GB"/>
        </w:rPr>
        <w:t xml:space="preserve">Geant4 </w:t>
      </w:r>
      <w:r w:rsidR="006B7EC7" w:rsidRPr="00484375">
        <w:rPr>
          <w:rFonts w:ascii="Times New Roman" w:hAnsi="Times New Roman" w:cs="Times New Roman"/>
          <w:sz w:val="24"/>
          <w:szCs w:val="24"/>
          <w:lang w:val="en-GB"/>
        </w:rPr>
        <w:lastRenderedPageBreak/>
        <w:t>ELF</w:t>
      </w:r>
      <w:r w:rsidR="00F8148B" w:rsidRPr="00484375">
        <w:rPr>
          <w:rFonts w:ascii="Times New Roman" w:hAnsi="Times New Roman" w:cs="Times New Roman"/>
          <w:sz w:val="24"/>
          <w:szCs w:val="24"/>
          <w:lang w:val="en-GB"/>
        </w:rPr>
        <w:t>.</w:t>
      </w:r>
      <w:r w:rsidR="006B7EC7" w:rsidRPr="00484375">
        <w:rPr>
          <w:rFonts w:ascii="Times New Roman" w:hAnsi="Times New Roman" w:cs="Times New Roman"/>
          <w:sz w:val="24"/>
          <w:szCs w:val="24"/>
          <w:lang w:val="en-GB"/>
        </w:rPr>
        <w:t xml:space="preserve"> </w:t>
      </w:r>
      <w:r w:rsidR="0089094B" w:rsidRPr="00484375">
        <w:rPr>
          <w:rFonts w:ascii="Times New Roman" w:hAnsi="Times New Roman" w:cs="Times New Roman"/>
          <w:color w:val="000000" w:themeColor="text1"/>
          <w:sz w:val="24"/>
          <w:szCs w:val="24"/>
          <w:lang w:val="en-GB"/>
        </w:rPr>
        <w:t xml:space="preserve"> [B.1] (respectively [B.2], [B.3] and [B.4]) was obtained for proton beam with an intensity of 0.25 </w:t>
      </w:r>
      <w:proofErr w:type="spellStart"/>
      <w:proofErr w:type="gramStart"/>
      <w:r w:rsidR="0089094B" w:rsidRPr="00484375">
        <w:rPr>
          <w:rFonts w:ascii="Times New Roman" w:hAnsi="Times New Roman" w:cs="Times New Roman"/>
          <w:color w:val="000000" w:themeColor="text1"/>
          <w:sz w:val="24"/>
          <w:szCs w:val="24"/>
          <w:lang w:val="en-GB"/>
        </w:rPr>
        <w:t>nA</w:t>
      </w:r>
      <w:proofErr w:type="spellEnd"/>
      <w:proofErr w:type="gramEnd"/>
      <w:r w:rsidR="0089094B" w:rsidRPr="00484375">
        <w:rPr>
          <w:rFonts w:ascii="Times New Roman" w:hAnsi="Times New Roman" w:cs="Times New Roman"/>
          <w:color w:val="000000" w:themeColor="text1"/>
          <w:sz w:val="24"/>
          <w:szCs w:val="24"/>
          <w:lang w:val="en-GB"/>
        </w:rPr>
        <w:t xml:space="preserve"> (respectively 0.5 </w:t>
      </w:r>
      <w:proofErr w:type="spellStart"/>
      <w:r w:rsidR="0089094B" w:rsidRPr="00484375">
        <w:rPr>
          <w:rFonts w:ascii="Times New Roman" w:hAnsi="Times New Roman" w:cs="Times New Roman"/>
          <w:color w:val="000000" w:themeColor="text1"/>
          <w:sz w:val="24"/>
          <w:szCs w:val="24"/>
          <w:lang w:val="en-GB"/>
        </w:rPr>
        <w:t>nA</w:t>
      </w:r>
      <w:proofErr w:type="spellEnd"/>
      <w:r w:rsidR="0089094B" w:rsidRPr="00484375">
        <w:rPr>
          <w:rFonts w:ascii="Times New Roman" w:hAnsi="Times New Roman" w:cs="Times New Roman"/>
          <w:color w:val="000000" w:themeColor="text1"/>
          <w:sz w:val="24"/>
          <w:szCs w:val="24"/>
          <w:lang w:val="en-GB"/>
        </w:rPr>
        <w:t xml:space="preserve">; 1 </w:t>
      </w:r>
      <w:proofErr w:type="spellStart"/>
      <w:r w:rsidR="0089094B" w:rsidRPr="00484375">
        <w:rPr>
          <w:rFonts w:ascii="Times New Roman" w:hAnsi="Times New Roman" w:cs="Times New Roman"/>
          <w:color w:val="000000" w:themeColor="text1"/>
          <w:sz w:val="24"/>
          <w:szCs w:val="24"/>
          <w:lang w:val="en-GB"/>
        </w:rPr>
        <w:t>nA</w:t>
      </w:r>
      <w:proofErr w:type="spellEnd"/>
      <w:r w:rsidR="0089094B" w:rsidRPr="00484375">
        <w:rPr>
          <w:rFonts w:ascii="Times New Roman" w:hAnsi="Times New Roman" w:cs="Times New Roman"/>
          <w:sz w:val="24"/>
          <w:szCs w:val="24"/>
          <w:lang w:val="en-GB"/>
        </w:rPr>
        <w:t xml:space="preserve"> and 2 </w:t>
      </w:r>
      <w:proofErr w:type="spellStart"/>
      <w:r w:rsidR="0089094B" w:rsidRPr="00484375">
        <w:rPr>
          <w:rFonts w:ascii="Times New Roman" w:hAnsi="Times New Roman" w:cs="Times New Roman"/>
          <w:sz w:val="24"/>
          <w:szCs w:val="24"/>
          <w:lang w:val="en-GB"/>
        </w:rPr>
        <w:t>nA</w:t>
      </w:r>
      <w:proofErr w:type="spellEnd"/>
      <w:r w:rsidR="0089094B" w:rsidRPr="00484375">
        <w:rPr>
          <w:rFonts w:ascii="Times New Roman" w:hAnsi="Times New Roman" w:cs="Times New Roman"/>
          <w:sz w:val="24"/>
          <w:szCs w:val="24"/>
          <w:lang w:val="en-GB"/>
        </w:rPr>
        <w:t xml:space="preserve">) </w:t>
      </w:r>
      <w:r w:rsidR="00F8148B" w:rsidRPr="00484375">
        <w:rPr>
          <w:rFonts w:ascii="Times New Roman" w:hAnsi="Times New Roman" w:cs="Times New Roman"/>
          <w:sz w:val="24"/>
          <w:szCs w:val="24"/>
          <w:lang w:val="en-GB"/>
        </w:rPr>
        <w:t xml:space="preserve">using </w:t>
      </w:r>
      <w:proofErr w:type="spellStart"/>
      <w:r w:rsidR="00F8148B" w:rsidRPr="00484375">
        <w:rPr>
          <w:rFonts w:ascii="Times New Roman" w:hAnsi="Times New Roman" w:cs="Times New Roman"/>
          <w:sz w:val="24"/>
          <w:szCs w:val="24"/>
          <w:lang w:val="en-GB"/>
        </w:rPr>
        <w:t>Fluka</w:t>
      </w:r>
      <w:proofErr w:type="spellEnd"/>
      <w:r w:rsidR="0089094B" w:rsidRPr="00484375">
        <w:rPr>
          <w:rFonts w:ascii="Times New Roman" w:hAnsi="Times New Roman" w:cs="Times New Roman"/>
          <w:sz w:val="24"/>
          <w:szCs w:val="24"/>
          <w:lang w:val="en-GB"/>
        </w:rPr>
        <w:t xml:space="preserve"> ELF.</w:t>
      </w:r>
      <w:r w:rsidR="00984211" w:rsidRPr="00484375">
        <w:rPr>
          <w:rFonts w:ascii="Times New Roman" w:hAnsi="Times New Roman" w:cs="Times New Roman"/>
          <w:sz w:val="24"/>
          <w:szCs w:val="24"/>
          <w:lang w:val="en-GB"/>
        </w:rPr>
        <w:t xml:space="preserve"> The normalized </w:t>
      </w:r>
      <w:r w:rsidR="00F8148B" w:rsidRPr="00484375">
        <w:rPr>
          <w:rFonts w:ascii="Times New Roman" w:hAnsi="Times New Roman" w:cs="Times New Roman"/>
          <w:sz w:val="24"/>
          <w:szCs w:val="24"/>
          <w:lang w:val="en-GB"/>
        </w:rPr>
        <w:t>ELF</w:t>
      </w:r>
      <w:r w:rsidR="002C3471" w:rsidRPr="00484375">
        <w:rPr>
          <w:rFonts w:ascii="Times New Roman" w:hAnsi="Times New Roman" w:cs="Times New Roman"/>
          <w:sz w:val="24"/>
          <w:szCs w:val="24"/>
          <w:lang w:val="en-GB"/>
        </w:rPr>
        <w:t xml:space="preserve"> </w:t>
      </w:r>
      <w:r w:rsidR="00F8148B" w:rsidRPr="00484375">
        <w:rPr>
          <w:rFonts w:ascii="Times New Roman" w:hAnsi="Times New Roman" w:cs="Times New Roman"/>
          <w:sz w:val="24"/>
          <w:szCs w:val="24"/>
          <w:lang w:val="en-GB"/>
        </w:rPr>
        <w:t>are</w:t>
      </w:r>
      <w:r w:rsidR="002C3471" w:rsidRPr="00484375">
        <w:rPr>
          <w:rFonts w:ascii="Times New Roman" w:hAnsi="Times New Roman" w:cs="Times New Roman"/>
          <w:sz w:val="24"/>
          <w:szCs w:val="24"/>
          <w:lang w:val="en-GB"/>
        </w:rPr>
        <w:t xml:space="preserve"> also </w:t>
      </w:r>
      <w:r w:rsidR="00F8148B" w:rsidRPr="00484375">
        <w:rPr>
          <w:rFonts w:ascii="Times New Roman" w:hAnsi="Times New Roman" w:cs="Times New Roman"/>
          <w:sz w:val="24"/>
          <w:szCs w:val="24"/>
          <w:lang w:val="en-GB"/>
        </w:rPr>
        <w:t xml:space="preserve">displayed for Geant4 series (A.1 to A.4) and for </w:t>
      </w:r>
      <w:proofErr w:type="spellStart"/>
      <w:r w:rsidR="00F8148B" w:rsidRPr="00484375">
        <w:rPr>
          <w:rFonts w:ascii="Times New Roman" w:hAnsi="Times New Roman" w:cs="Times New Roman"/>
          <w:sz w:val="24"/>
          <w:szCs w:val="24"/>
          <w:lang w:val="en-GB"/>
        </w:rPr>
        <w:t>Fluka</w:t>
      </w:r>
      <w:proofErr w:type="spellEnd"/>
      <w:r w:rsidR="00F8148B" w:rsidRPr="00484375">
        <w:rPr>
          <w:rFonts w:ascii="Times New Roman" w:hAnsi="Times New Roman" w:cs="Times New Roman"/>
          <w:sz w:val="24"/>
          <w:szCs w:val="24"/>
          <w:lang w:val="en-GB"/>
        </w:rPr>
        <w:t xml:space="preserve"> series</w:t>
      </w:r>
      <w:r w:rsidR="002C3471" w:rsidRPr="00484375">
        <w:rPr>
          <w:rFonts w:ascii="Times New Roman" w:hAnsi="Times New Roman" w:cs="Times New Roman"/>
          <w:sz w:val="24"/>
          <w:szCs w:val="24"/>
          <w:lang w:val="en-GB"/>
        </w:rPr>
        <w:t xml:space="preserve"> </w:t>
      </w:r>
      <w:r w:rsidR="00F8148B" w:rsidRPr="00484375">
        <w:rPr>
          <w:rFonts w:ascii="Times New Roman" w:hAnsi="Times New Roman" w:cs="Times New Roman"/>
          <w:sz w:val="24"/>
          <w:szCs w:val="24"/>
          <w:lang w:val="en-GB"/>
        </w:rPr>
        <w:t>(</w:t>
      </w:r>
      <w:r w:rsidR="002C3471" w:rsidRPr="00484375">
        <w:rPr>
          <w:rFonts w:ascii="Times New Roman" w:hAnsi="Times New Roman" w:cs="Times New Roman"/>
          <w:sz w:val="24"/>
          <w:szCs w:val="24"/>
          <w:lang w:val="en-GB"/>
        </w:rPr>
        <w:t>B.1</w:t>
      </w:r>
      <w:r w:rsidR="00F8148B" w:rsidRPr="00484375">
        <w:rPr>
          <w:rFonts w:ascii="Times New Roman" w:hAnsi="Times New Roman" w:cs="Times New Roman"/>
          <w:sz w:val="24"/>
          <w:szCs w:val="24"/>
          <w:lang w:val="en-GB"/>
        </w:rPr>
        <w:t xml:space="preserve"> to B.4).</w:t>
      </w:r>
    </w:p>
    <w:p w14:paraId="0FE64D61" w14:textId="351F9706" w:rsidR="00071637" w:rsidRDefault="00071637">
      <w:pPr>
        <w:rPr>
          <w:rFonts w:ascii="Times New Roman" w:hAnsi="Times New Roman" w:cs="Times New Roman"/>
          <w:sz w:val="24"/>
          <w:szCs w:val="24"/>
          <w:lang w:val="en-GB"/>
        </w:rPr>
      </w:pPr>
    </w:p>
    <w:p w14:paraId="11333F9C" w14:textId="77777777" w:rsidR="00071637" w:rsidRPr="00484375" w:rsidRDefault="00856FD8" w:rsidP="00484375">
      <w:pPr>
        <w:spacing w:line="480" w:lineRule="auto"/>
        <w:rPr>
          <w:rFonts w:ascii="Times New Roman" w:hAnsi="Times New Roman" w:cs="Times New Roman"/>
          <w:b/>
          <w:sz w:val="24"/>
          <w:szCs w:val="24"/>
          <w:u w:val="single"/>
          <w:lang w:val="en-GB"/>
        </w:rPr>
      </w:pPr>
      <w:r w:rsidRPr="00484375">
        <w:rPr>
          <w:rFonts w:ascii="Times New Roman" w:hAnsi="Times New Roman" w:cs="Times New Roman"/>
          <w:b/>
          <w:sz w:val="24"/>
          <w:szCs w:val="24"/>
          <w:u w:val="single"/>
          <w:lang w:val="en-GB"/>
        </w:rPr>
        <w:t>SI-5</w:t>
      </w:r>
      <w:r w:rsidR="00071637" w:rsidRPr="00484375">
        <w:rPr>
          <w:rFonts w:ascii="Times New Roman" w:hAnsi="Times New Roman" w:cs="Times New Roman"/>
          <w:b/>
          <w:sz w:val="24"/>
          <w:szCs w:val="24"/>
          <w:u w:val="single"/>
          <w:lang w:val="en-GB"/>
        </w:rPr>
        <w:t xml:space="preserve"> Estimation of the error bars</w:t>
      </w:r>
      <w:r w:rsidR="008931A3" w:rsidRPr="00484375">
        <w:rPr>
          <w:rFonts w:ascii="Times New Roman" w:hAnsi="Times New Roman" w:cs="Times New Roman"/>
          <w:b/>
          <w:sz w:val="24"/>
          <w:szCs w:val="24"/>
          <w:u w:val="single"/>
          <w:lang w:val="en-GB"/>
        </w:rPr>
        <w:t xml:space="preserve"> on the position and on the value of the yields</w:t>
      </w:r>
    </w:p>
    <w:p w14:paraId="761BEE14" w14:textId="61C12511" w:rsidR="00071637" w:rsidRPr="00484375" w:rsidRDefault="00852E96" w:rsidP="00484375">
      <w:pPr>
        <w:spacing w:line="480" w:lineRule="auto"/>
        <w:ind w:firstLine="708"/>
        <w:rPr>
          <w:rFonts w:ascii="Times New Roman" w:hAnsi="Times New Roman" w:cs="Times New Roman"/>
          <w:sz w:val="24"/>
          <w:szCs w:val="24"/>
          <w:lang w:val="en-GB"/>
        </w:rPr>
      </w:pPr>
      <w:r w:rsidRPr="00484375">
        <w:rPr>
          <w:rFonts w:ascii="Times New Roman" w:hAnsi="Times New Roman" w:cs="Times New Roman"/>
          <w:sz w:val="24"/>
          <w:szCs w:val="24"/>
          <w:lang w:val="en-GB"/>
        </w:rPr>
        <w:t>Estimation</w:t>
      </w:r>
      <w:r w:rsidR="005F277A" w:rsidRPr="00484375">
        <w:rPr>
          <w:rFonts w:ascii="Times New Roman" w:hAnsi="Times New Roman" w:cs="Times New Roman"/>
          <w:sz w:val="24"/>
          <w:szCs w:val="24"/>
          <w:lang w:val="en-GB"/>
        </w:rPr>
        <w:t>s</w:t>
      </w:r>
      <w:r w:rsidRPr="00484375">
        <w:rPr>
          <w:rFonts w:ascii="Times New Roman" w:hAnsi="Times New Roman" w:cs="Times New Roman"/>
          <w:sz w:val="24"/>
          <w:szCs w:val="24"/>
          <w:lang w:val="en-GB"/>
        </w:rPr>
        <w:t xml:space="preserve"> </w:t>
      </w:r>
      <w:r w:rsidR="005F277A" w:rsidRPr="00484375">
        <w:rPr>
          <w:rFonts w:ascii="Times New Roman" w:hAnsi="Times New Roman" w:cs="Times New Roman"/>
          <w:sz w:val="24"/>
          <w:szCs w:val="24"/>
          <w:lang w:val="en-GB"/>
        </w:rPr>
        <w:t xml:space="preserve">of the error </w:t>
      </w:r>
      <w:r w:rsidRPr="00484375">
        <w:rPr>
          <w:rFonts w:ascii="Times New Roman" w:hAnsi="Times New Roman" w:cs="Times New Roman"/>
          <w:sz w:val="24"/>
          <w:szCs w:val="24"/>
          <w:lang w:val="en-GB"/>
        </w:rPr>
        <w:t xml:space="preserve">on the position </w:t>
      </w:r>
      <w:r w:rsidR="005F277A" w:rsidRPr="00484375">
        <w:rPr>
          <w:rFonts w:ascii="Times New Roman" w:hAnsi="Times New Roman" w:cs="Times New Roman"/>
          <w:sz w:val="24"/>
          <w:szCs w:val="24"/>
          <w:lang w:val="en-GB"/>
        </w:rPr>
        <w:t xml:space="preserve">of the yields </w:t>
      </w:r>
      <w:proofErr w:type="gramStart"/>
      <w:r w:rsidR="005F277A" w:rsidRPr="00484375">
        <w:rPr>
          <w:rFonts w:ascii="Times New Roman" w:hAnsi="Times New Roman" w:cs="Times New Roman"/>
          <w:sz w:val="24"/>
          <w:szCs w:val="24"/>
          <w:lang w:val="en-GB"/>
        </w:rPr>
        <w:t>have been made</w:t>
      </w:r>
      <w:proofErr w:type="gramEnd"/>
      <w:r w:rsidR="005F277A" w:rsidRPr="00484375">
        <w:rPr>
          <w:rFonts w:ascii="Times New Roman" w:hAnsi="Times New Roman" w:cs="Times New Roman"/>
          <w:sz w:val="24"/>
          <w:szCs w:val="24"/>
          <w:lang w:val="en-GB"/>
        </w:rPr>
        <w:t xml:space="preserve"> for the proton beam. We identified t</w:t>
      </w:r>
      <w:r w:rsidR="00653F45" w:rsidRPr="00484375">
        <w:rPr>
          <w:rFonts w:ascii="Times New Roman" w:hAnsi="Times New Roman" w:cs="Times New Roman"/>
          <w:sz w:val="24"/>
          <w:szCs w:val="24"/>
          <w:lang w:val="en-GB"/>
        </w:rPr>
        <w:t>he main causes of this error. They</w:t>
      </w:r>
      <w:r w:rsidR="005F277A" w:rsidRPr="00484375">
        <w:rPr>
          <w:rFonts w:ascii="Times New Roman" w:hAnsi="Times New Roman" w:cs="Times New Roman"/>
          <w:sz w:val="24"/>
          <w:szCs w:val="24"/>
          <w:lang w:val="en-GB"/>
        </w:rPr>
        <w:t xml:space="preserve"> are the initial mean energy of the beam and the thickness of the plastic wall of the cuvette. The initial energy variation of the proton beam </w:t>
      </w:r>
      <w:proofErr w:type="gramStart"/>
      <w:r w:rsidR="005F277A" w:rsidRPr="00484375">
        <w:rPr>
          <w:rFonts w:ascii="Times New Roman" w:hAnsi="Times New Roman" w:cs="Times New Roman"/>
          <w:sz w:val="24"/>
          <w:szCs w:val="24"/>
          <w:lang w:val="en-GB"/>
        </w:rPr>
        <w:t>is known</w:t>
      </w:r>
      <w:proofErr w:type="gramEnd"/>
      <w:r w:rsidR="005F277A" w:rsidRPr="00484375">
        <w:rPr>
          <w:rFonts w:ascii="Times New Roman" w:hAnsi="Times New Roman" w:cs="Times New Roman"/>
          <w:sz w:val="24"/>
          <w:szCs w:val="24"/>
          <w:lang w:val="en-GB"/>
        </w:rPr>
        <w:t xml:space="preserve"> to be less than 0.1 MeV </w:t>
      </w:r>
      <w:r w:rsidR="00653F45" w:rsidRPr="00484375">
        <w:rPr>
          <w:rFonts w:ascii="Times New Roman" w:hAnsi="Times New Roman" w:cs="Times New Roman"/>
          <w:sz w:val="24"/>
          <w:szCs w:val="24"/>
          <w:lang w:val="en-GB"/>
        </w:rPr>
        <w:t xml:space="preserve">from one shot to another. Therefore, we chose to inflate this variation with this value. We measured the thickness of 10 different cuvettes to evaluate the variation of thickness of their plastic wall. </w:t>
      </w:r>
      <w:r w:rsidR="004A5C8A" w:rsidRPr="00484375">
        <w:rPr>
          <w:rFonts w:ascii="Times New Roman" w:hAnsi="Times New Roman" w:cs="Times New Roman"/>
          <w:sz w:val="24"/>
          <w:szCs w:val="24"/>
          <w:lang w:val="en-GB"/>
        </w:rPr>
        <w:t>W</w:t>
      </w:r>
      <w:r w:rsidR="00F20F3C" w:rsidRPr="00484375">
        <w:rPr>
          <w:rFonts w:ascii="Times New Roman" w:hAnsi="Times New Roman" w:cs="Times New Roman"/>
          <w:sz w:val="24"/>
          <w:szCs w:val="24"/>
          <w:lang w:val="en-GB"/>
        </w:rPr>
        <w:t xml:space="preserve">e found a variation of 0.1 mm. With TRIM, we estimated the impact of these variations on the position of the Bragg peak. We calculated the ELF in the </w:t>
      </w:r>
      <w:proofErr w:type="gramStart"/>
      <w:r w:rsidR="00F20F3C" w:rsidRPr="00484375">
        <w:rPr>
          <w:rFonts w:ascii="Times New Roman" w:hAnsi="Times New Roman" w:cs="Times New Roman"/>
          <w:sz w:val="24"/>
          <w:szCs w:val="24"/>
          <w:lang w:val="en-GB"/>
        </w:rPr>
        <w:t>2</w:t>
      </w:r>
      <w:proofErr w:type="gramEnd"/>
      <w:r w:rsidR="00F20F3C" w:rsidRPr="00484375">
        <w:rPr>
          <w:rFonts w:ascii="Times New Roman" w:hAnsi="Times New Roman" w:cs="Times New Roman"/>
          <w:sz w:val="24"/>
          <w:szCs w:val="24"/>
          <w:lang w:val="en-GB"/>
        </w:rPr>
        <w:t xml:space="preserve"> worst case scenario. The first one is a beam of 63.9 MeV with a plastic thickness of 1.1 mm and the second one is a beam of 64.1 MeV with a plastic thickness of 0.9 mm.</w:t>
      </w:r>
      <w:r w:rsidR="00A876EB" w:rsidRPr="00484375">
        <w:rPr>
          <w:rFonts w:ascii="Times New Roman" w:hAnsi="Times New Roman" w:cs="Times New Roman"/>
          <w:sz w:val="24"/>
          <w:szCs w:val="24"/>
          <w:lang w:val="en-GB"/>
        </w:rPr>
        <w:t xml:space="preserve"> With this method, we found an error 0.14 mm for the position of the yield.</w:t>
      </w:r>
    </w:p>
    <w:p w14:paraId="28896E20" w14:textId="17B1F66F" w:rsidR="006D337D" w:rsidRPr="00484375" w:rsidRDefault="008931A3" w:rsidP="00484375">
      <w:pPr>
        <w:spacing w:line="480" w:lineRule="auto"/>
        <w:ind w:firstLine="708"/>
        <w:rPr>
          <w:rFonts w:ascii="Times New Roman" w:hAnsi="Times New Roman" w:cs="Times New Roman"/>
          <w:sz w:val="24"/>
          <w:szCs w:val="24"/>
          <w:lang w:val="en-GB"/>
        </w:rPr>
      </w:pPr>
      <w:r w:rsidRPr="00484375">
        <w:rPr>
          <w:rFonts w:ascii="Times New Roman" w:hAnsi="Times New Roman" w:cs="Times New Roman"/>
          <w:sz w:val="24"/>
          <w:szCs w:val="24"/>
          <w:lang w:val="en-GB"/>
        </w:rPr>
        <w:t>The evaluation of the error</w:t>
      </w:r>
      <w:r w:rsidR="006D337D" w:rsidRPr="00484375">
        <w:rPr>
          <w:rFonts w:ascii="Times New Roman" w:hAnsi="Times New Roman" w:cs="Times New Roman"/>
          <w:sz w:val="24"/>
          <w:szCs w:val="24"/>
          <w:lang w:val="en-GB"/>
        </w:rPr>
        <w:t>s</w:t>
      </w:r>
      <w:r w:rsidRPr="00484375">
        <w:rPr>
          <w:rFonts w:ascii="Times New Roman" w:hAnsi="Times New Roman" w:cs="Times New Roman"/>
          <w:sz w:val="24"/>
          <w:szCs w:val="24"/>
          <w:lang w:val="en-GB"/>
        </w:rPr>
        <w:t xml:space="preserve"> on the yield’s values </w:t>
      </w:r>
      <w:proofErr w:type="gramStart"/>
      <w:r w:rsidRPr="00484375">
        <w:rPr>
          <w:rFonts w:ascii="Times New Roman" w:hAnsi="Times New Roman" w:cs="Times New Roman"/>
          <w:sz w:val="24"/>
          <w:szCs w:val="24"/>
          <w:lang w:val="en-GB"/>
        </w:rPr>
        <w:t>could not be performed</w:t>
      </w:r>
      <w:proofErr w:type="gramEnd"/>
      <w:r w:rsidRPr="00484375">
        <w:rPr>
          <w:rFonts w:ascii="Times New Roman" w:hAnsi="Times New Roman" w:cs="Times New Roman"/>
          <w:sz w:val="24"/>
          <w:szCs w:val="24"/>
          <w:lang w:val="en-GB"/>
        </w:rPr>
        <w:t xml:space="preserve"> with the use of statistics due to the small amount of yields obtained for each s</w:t>
      </w:r>
      <w:r w:rsidR="007D281B" w:rsidRPr="00484375">
        <w:rPr>
          <w:rFonts w:ascii="Times New Roman" w:hAnsi="Times New Roman" w:cs="Times New Roman"/>
          <w:sz w:val="24"/>
          <w:szCs w:val="24"/>
          <w:lang w:val="en-GB"/>
        </w:rPr>
        <w:t>et of parameters</w:t>
      </w:r>
      <w:r w:rsidRPr="00484375">
        <w:rPr>
          <w:rFonts w:ascii="Times New Roman" w:hAnsi="Times New Roman" w:cs="Times New Roman"/>
          <w:sz w:val="24"/>
          <w:szCs w:val="24"/>
          <w:lang w:val="en-GB"/>
        </w:rPr>
        <w:t>.</w:t>
      </w:r>
      <w:r w:rsidR="007D281B" w:rsidRPr="00484375">
        <w:rPr>
          <w:rFonts w:ascii="Times New Roman" w:hAnsi="Times New Roman" w:cs="Times New Roman"/>
          <w:sz w:val="24"/>
          <w:szCs w:val="24"/>
          <w:lang w:val="en-GB"/>
        </w:rPr>
        <w:t xml:space="preserve"> </w:t>
      </w:r>
      <w:r w:rsidR="006343B7" w:rsidRPr="00484375">
        <w:rPr>
          <w:rFonts w:ascii="Times New Roman" w:hAnsi="Times New Roman" w:cs="Times New Roman"/>
          <w:sz w:val="24"/>
          <w:szCs w:val="24"/>
          <w:lang w:val="en-GB"/>
        </w:rPr>
        <w:t>Instead,</w:t>
      </w:r>
      <w:r w:rsidR="007D281B" w:rsidRPr="00484375">
        <w:rPr>
          <w:rFonts w:ascii="Times New Roman" w:hAnsi="Times New Roman" w:cs="Times New Roman"/>
          <w:sz w:val="24"/>
          <w:szCs w:val="24"/>
          <w:lang w:val="en-GB"/>
        </w:rPr>
        <w:t xml:space="preserve"> we chose to evaluate the error of each parameter susceptible to significantly </w:t>
      </w:r>
      <w:proofErr w:type="gramStart"/>
      <w:r w:rsidR="007D281B" w:rsidRPr="00484375">
        <w:rPr>
          <w:rFonts w:ascii="Times New Roman" w:hAnsi="Times New Roman" w:cs="Times New Roman"/>
          <w:sz w:val="24"/>
          <w:szCs w:val="24"/>
          <w:lang w:val="en-GB"/>
        </w:rPr>
        <w:t>impact</w:t>
      </w:r>
      <w:proofErr w:type="gramEnd"/>
      <w:r w:rsidR="007D281B" w:rsidRPr="00484375">
        <w:rPr>
          <w:rFonts w:ascii="Times New Roman" w:hAnsi="Times New Roman" w:cs="Times New Roman"/>
          <w:sz w:val="24"/>
          <w:szCs w:val="24"/>
          <w:lang w:val="en-GB"/>
        </w:rPr>
        <w:t xml:space="preserve"> the yield. We found out that the </w:t>
      </w:r>
      <w:r w:rsidR="00A97FB7" w:rsidRPr="00484375">
        <w:rPr>
          <w:rFonts w:ascii="Times New Roman" w:hAnsi="Times New Roman" w:cs="Times New Roman"/>
          <w:sz w:val="24"/>
          <w:szCs w:val="24"/>
          <w:lang w:val="en-GB"/>
        </w:rPr>
        <w:t xml:space="preserve">beam intensity and the variation of absorption during time have by far the most impact on the error. The other parameters in the yield calculation have a negligible influence on it. The relative error </w:t>
      </w:r>
      <w:r w:rsidR="006D337D" w:rsidRPr="00484375">
        <w:rPr>
          <w:rFonts w:ascii="Times New Roman" w:hAnsi="Times New Roman" w:cs="Times New Roman"/>
          <w:sz w:val="24"/>
          <w:szCs w:val="24"/>
          <w:lang w:val="en-GB"/>
        </w:rPr>
        <w:t>of the beam intensity is known to be 5%</w:t>
      </w:r>
      <w:r w:rsidR="00484375">
        <w:rPr>
          <w:rFonts w:ascii="Times New Roman" w:hAnsi="Times New Roman" w:cs="Times New Roman"/>
          <w:sz w:val="24"/>
          <w:szCs w:val="24"/>
          <w:lang w:val="en-GB"/>
        </w:rPr>
        <w:fldChar w:fldCharType="begin" w:fldLock="1"/>
      </w:r>
      <w:r w:rsidR="00484375">
        <w:rPr>
          <w:rFonts w:ascii="Times New Roman" w:hAnsi="Times New Roman" w:cs="Times New Roman"/>
          <w:sz w:val="24"/>
          <w:szCs w:val="24"/>
          <w:lang w:val="en-GB"/>
        </w:rPr>
        <w:instrText>ADDIN CSL_CITATION {"citationItems":[{"id":"ITEM-1","itemData":{"DOI":"10.1016/J.APRADISO.2022.110190","ISSN":"0969-8043","author":[{"dropping-particle":"","family":"Hofverberg","given":"P.","non-dropping-particle":"","parse-names":false,"suffix":""},{"dropping-particle":"","family":"Antunes","given":"M.","non-dropping-particle":"","parse-names":false,"suffix":""},{"dropping-particle":"","family":"Armando","given":"C.","non-dropping-particle":"","parse-names":false,"suffix":""},{"dropping-particle":"","family":"Bergerot","given":"J.-M.","non-dropping-particle":"","parse-names":false,"suffix":""},{"dropping-particle":"","family":"Bourrel","given":"E.","non-dropping-particle":"","parse-names":false,"suffix":""},{"dropping-particle":"","family":"Dicarlo","given":"J.-F.","non-dropping-particle":"","parse-names":false,"suffix":""},{"dropping-particle":"","family":"Donadey","given":"G.","non-dropping-particle":"","parse-names":false,"suffix":""},{"dropping-particle":"","family":"Dumas","given":"S.","non-dropping-particle":"","parse-names":false,"suffix":""},{"dropping-particle":"","family":"Fayaud","given":"D.","non-dropping-particle":"","parse-names":false,"suffix":""},{"dropping-particle":"","family":"Grini","given":"J.-C.","non-dropping-particle":"","parse-names":false,"suffix":""},{"dropping-particle":"","family":"Giusto","given":"A.","non-dropping-particle":"","parse-names":false,"suffix":""},{"dropping-particle":"","family":"Payan","given":"Y.","non-dropping-particle":"","parse-names":false,"suffix":""},{"dropping-particle":"","family":"Rolion","given":"M.","non-dropping-particle":"","parse-names":false,"suffix":""},{"dropping-particle":"","family":"Salicis","given":"C.","non-dropping-particle":"","parse-names":false,"suffix":""},{"dropping-particle":"","family":"Angellier","given":"G.","non-dropping-particle":"","parse-names":false,"suffix":""},{"dropping-particle":"","family":"Hérault","given":"J.","non-dropping-particle":"","parse-names":false,"suffix":""},{"dropping-particle":"","family":"Maneval","given":"D.","non-dropping-particle":"","parse-names":false,"suffix":""},{"dropping-particle":"","family":"Vidal","given":"M.","non-dropping-particle":"","parse-names":false,"suffix":""},{"dropping-particle":"","family":"Mandrillon","given":"P.","non-dropping-particle":"","parse-names":false,"suffix":""},{"dropping-particle":"","family":"Bezerra","given":"F.","non-dropping-particle":"","parse-names":false,"suffix":""},{"dropping-particle":"","family":"Mekki","given":"J.","non-dropping-particle":"","parse-names":false,"suffix":""},{"dropping-particle":"","family":"Trimaud","given":"R.","non-dropping-particle":"","parse-names":false,"suffix":""}],"container-title":"Applied Radiation and Isotopes","id":"ITEM-1","issued":{"date-parts":[["2022","6","1"]]},"page":"110190","publisher":"Pergamon","title":"A 60 MeV proton beam-line dedicated to research and development programs","type":"article-journal","volume":"184"},"uris":["http://www.mendeley.com/documents/?uuid=95839f29-6b24-3d31-86a3-8564366c77d2"]}],"mendeley":{"formattedCitation":"&lt;sup&gt;1&lt;/sup&gt;","plainTextFormattedCitation":"1","previouslyFormattedCitation":"&lt;sup&gt;1&lt;/sup&gt;"},"properties":{"noteIndex":0},"schema":"https://github.com/citation-style-language/schema/raw/master/csl-citation.json"}</w:instrText>
      </w:r>
      <w:r w:rsidR="00484375">
        <w:rPr>
          <w:rFonts w:ascii="Times New Roman" w:hAnsi="Times New Roman" w:cs="Times New Roman"/>
          <w:sz w:val="24"/>
          <w:szCs w:val="24"/>
          <w:lang w:val="en-GB"/>
        </w:rPr>
        <w:fldChar w:fldCharType="separate"/>
      </w:r>
      <w:r w:rsidR="00484375" w:rsidRPr="00484375">
        <w:rPr>
          <w:rFonts w:ascii="Times New Roman" w:hAnsi="Times New Roman" w:cs="Times New Roman"/>
          <w:noProof/>
          <w:sz w:val="24"/>
          <w:szCs w:val="24"/>
          <w:vertAlign w:val="superscript"/>
          <w:lang w:val="en-GB"/>
        </w:rPr>
        <w:t>1</w:t>
      </w:r>
      <w:r w:rsidR="00484375">
        <w:rPr>
          <w:rFonts w:ascii="Times New Roman" w:hAnsi="Times New Roman" w:cs="Times New Roman"/>
          <w:sz w:val="24"/>
          <w:szCs w:val="24"/>
          <w:lang w:val="en-GB"/>
        </w:rPr>
        <w:fldChar w:fldCharType="end"/>
      </w:r>
      <w:r w:rsidR="006D337D" w:rsidRPr="00484375">
        <w:rPr>
          <w:rFonts w:ascii="Times New Roman" w:hAnsi="Times New Roman" w:cs="Times New Roman"/>
          <w:sz w:val="24"/>
          <w:szCs w:val="24"/>
          <w:lang w:val="en-GB"/>
        </w:rPr>
        <w:t xml:space="preserve">. The relative error on the absorption variation during time </w:t>
      </w:r>
      <w:proofErr w:type="gramStart"/>
      <w:r w:rsidR="006D337D" w:rsidRPr="00484375">
        <w:rPr>
          <w:rFonts w:ascii="Times New Roman" w:hAnsi="Times New Roman" w:cs="Times New Roman"/>
          <w:sz w:val="24"/>
          <w:szCs w:val="24"/>
          <w:lang w:val="en-GB"/>
        </w:rPr>
        <w:t>was assessed</w:t>
      </w:r>
      <w:proofErr w:type="gramEnd"/>
      <w:r w:rsidR="006D337D" w:rsidRPr="00484375">
        <w:rPr>
          <w:rFonts w:ascii="Times New Roman" w:hAnsi="Times New Roman" w:cs="Times New Roman"/>
          <w:sz w:val="24"/>
          <w:szCs w:val="24"/>
          <w:lang w:val="en-GB"/>
        </w:rPr>
        <w:t xml:space="preserve"> using the error calculated by </w:t>
      </w:r>
      <w:proofErr w:type="spellStart"/>
      <w:r w:rsidR="006D337D" w:rsidRPr="00484375">
        <w:rPr>
          <w:rFonts w:ascii="Times New Roman" w:hAnsi="Times New Roman" w:cs="Times New Roman"/>
          <w:sz w:val="24"/>
          <w:szCs w:val="24"/>
          <w:lang w:val="en-GB"/>
        </w:rPr>
        <w:t>OriginPro</w:t>
      </w:r>
      <w:proofErr w:type="spellEnd"/>
      <w:r w:rsidR="006D337D" w:rsidRPr="00484375">
        <w:rPr>
          <w:rFonts w:ascii="Times New Roman" w:hAnsi="Times New Roman" w:cs="Times New Roman"/>
          <w:sz w:val="24"/>
          <w:szCs w:val="24"/>
          <w:lang w:val="en-GB"/>
        </w:rPr>
        <w:t xml:space="preserve"> for the linear regression. The resulting errors on the yield </w:t>
      </w:r>
      <w:proofErr w:type="gramStart"/>
      <w:r w:rsidR="006D337D" w:rsidRPr="00484375">
        <w:rPr>
          <w:rFonts w:ascii="Times New Roman" w:hAnsi="Times New Roman" w:cs="Times New Roman"/>
          <w:sz w:val="24"/>
          <w:szCs w:val="24"/>
          <w:lang w:val="en-GB"/>
        </w:rPr>
        <w:t>have been calculated</w:t>
      </w:r>
      <w:proofErr w:type="gramEnd"/>
      <w:r w:rsidR="006D337D" w:rsidRPr="00484375">
        <w:rPr>
          <w:rFonts w:ascii="Times New Roman" w:hAnsi="Times New Roman" w:cs="Times New Roman"/>
          <w:sz w:val="24"/>
          <w:szCs w:val="24"/>
          <w:lang w:val="en-GB"/>
        </w:rPr>
        <w:t xml:space="preserve"> with the following formula.</w:t>
      </w:r>
    </w:p>
    <w:p w14:paraId="3B529B04" w14:textId="77777777" w:rsidR="00071637" w:rsidRPr="00484375" w:rsidRDefault="00F43D00" w:rsidP="00484375">
      <w:pPr>
        <w:spacing w:line="480" w:lineRule="auto"/>
        <w:rPr>
          <w:rFonts w:ascii="Times New Roman" w:hAnsi="Times New Roman" w:cs="Times New Roman"/>
          <w:sz w:val="24"/>
          <w:szCs w:val="24"/>
          <w:lang w:val="en-GB"/>
        </w:rPr>
      </w:pPr>
      <m:oMathPara>
        <m:oMath>
          <m:r>
            <m:rPr>
              <m:sty m:val="p"/>
            </m:rPr>
            <w:rPr>
              <w:rFonts w:ascii="Cambria Math" w:hAnsi="Cambria Math" w:cs="Times New Roman"/>
              <w:sz w:val="24"/>
              <w:szCs w:val="24"/>
              <w:lang w:val="en-GB"/>
            </w:rPr>
            <w:lastRenderedPageBreak/>
            <m:t>Δ</m:t>
          </m:r>
          <m:r>
            <w:rPr>
              <w:rFonts w:ascii="Cambria Math" w:hAnsi="Cambria Math" w:cs="Times New Roman"/>
              <w:sz w:val="24"/>
              <w:szCs w:val="24"/>
              <w:lang w:val="en-GB"/>
            </w:rPr>
            <m:t>G=</m:t>
          </m:r>
          <m:r>
            <m:rPr>
              <m:sty m:val="p"/>
            </m:rPr>
            <w:rPr>
              <w:rFonts w:ascii="Cambria Math" w:hAnsi="Cambria Math" w:cs="Times New Roman"/>
              <w:sz w:val="24"/>
              <w:szCs w:val="24"/>
              <w:lang w:val="en-GB"/>
            </w:rPr>
            <m:t>Δ</m:t>
          </m:r>
          <m:r>
            <w:rPr>
              <w:rFonts w:ascii="Cambria Math" w:hAnsi="Cambria Math" w:cs="Times New Roman"/>
              <w:sz w:val="24"/>
              <w:szCs w:val="24"/>
              <w:lang w:val="en-GB"/>
            </w:rPr>
            <m:t>I+</m:t>
          </m:r>
          <m:r>
            <m:rPr>
              <m:sty m:val="p"/>
            </m:rPr>
            <w:rPr>
              <w:rFonts w:ascii="Cambria Math" w:hAnsi="Cambria Math" w:cs="Times New Roman"/>
              <w:sz w:val="24"/>
              <w:szCs w:val="24"/>
              <w:lang w:val="en-GB"/>
            </w:rPr>
            <m:t>Δ</m:t>
          </m:r>
          <m:f>
            <m:fPr>
              <m:ctrlPr>
                <w:rPr>
                  <w:rFonts w:ascii="Cambria Math" w:hAnsi="Cambria Math" w:cs="Times New Roman"/>
                  <w:sz w:val="24"/>
                  <w:szCs w:val="24"/>
                  <w:lang w:val="en-GB"/>
                </w:rPr>
              </m:ctrlPr>
            </m:fPr>
            <m:num>
              <m:r>
                <m:rPr>
                  <m:sty m:val="p"/>
                </m:rPr>
                <w:rPr>
                  <w:rFonts w:ascii="Cambria Math" w:hAnsi="Cambria Math" w:cs="Times New Roman"/>
                  <w:sz w:val="24"/>
                  <w:szCs w:val="24"/>
                  <w:lang w:val="en-GB"/>
                </w:rPr>
                <m:t>dA</m:t>
              </m:r>
            </m:num>
            <m:den>
              <m:r>
                <m:rPr>
                  <m:sty m:val="p"/>
                </m:rPr>
                <w:rPr>
                  <w:rFonts w:ascii="Cambria Math" w:hAnsi="Cambria Math" w:cs="Times New Roman"/>
                  <w:sz w:val="24"/>
                  <w:szCs w:val="24"/>
                  <w:lang w:val="en-GB"/>
                </w:rPr>
                <m:t>dt</m:t>
              </m:r>
            </m:den>
          </m:f>
        </m:oMath>
      </m:oMathPara>
    </w:p>
    <w:p w14:paraId="6B11B6AD" w14:textId="5F1E45BC" w:rsidR="00071637" w:rsidRDefault="00F43D00" w:rsidP="00484375">
      <w:pPr>
        <w:spacing w:line="480" w:lineRule="auto"/>
        <w:rPr>
          <w:rFonts w:ascii="Times New Roman" w:hAnsi="Times New Roman" w:cs="Times New Roman"/>
          <w:sz w:val="24"/>
          <w:szCs w:val="24"/>
          <w:lang w:val="en-GB"/>
        </w:rPr>
      </w:pPr>
      <w:r w:rsidRPr="00484375">
        <w:rPr>
          <w:rFonts w:ascii="Times New Roman" w:hAnsi="Times New Roman" w:cs="Times New Roman"/>
          <w:sz w:val="24"/>
          <w:szCs w:val="24"/>
          <w:lang w:val="en-GB"/>
        </w:rPr>
        <w:t xml:space="preserve">Where ΔG is the relative error on the yield value, ΔI is the relative error on the beam intensity and </w:t>
      </w:r>
      <w:proofErr w:type="spellStart"/>
      <w:r w:rsidRPr="00484375">
        <w:rPr>
          <w:rFonts w:ascii="Times New Roman" w:hAnsi="Times New Roman" w:cs="Times New Roman"/>
          <w:sz w:val="24"/>
          <w:szCs w:val="24"/>
          <w:lang w:val="en-GB"/>
        </w:rPr>
        <w:t>ΔdA</w:t>
      </w:r>
      <w:proofErr w:type="spellEnd"/>
      <w:r w:rsidRPr="00484375">
        <w:rPr>
          <w:rFonts w:ascii="Times New Roman" w:hAnsi="Times New Roman" w:cs="Times New Roman"/>
          <w:sz w:val="24"/>
          <w:szCs w:val="24"/>
          <w:lang w:val="en-GB"/>
        </w:rPr>
        <w:t>/</w:t>
      </w:r>
      <w:proofErr w:type="spellStart"/>
      <w:r w:rsidRPr="00484375">
        <w:rPr>
          <w:rFonts w:ascii="Times New Roman" w:hAnsi="Times New Roman" w:cs="Times New Roman"/>
          <w:sz w:val="24"/>
          <w:szCs w:val="24"/>
          <w:lang w:val="en-GB"/>
        </w:rPr>
        <w:t>dt</w:t>
      </w:r>
      <w:proofErr w:type="spellEnd"/>
      <w:r w:rsidRPr="00484375">
        <w:rPr>
          <w:rFonts w:ascii="Times New Roman" w:hAnsi="Times New Roman" w:cs="Times New Roman"/>
          <w:sz w:val="24"/>
          <w:szCs w:val="24"/>
          <w:lang w:val="en-GB"/>
        </w:rPr>
        <w:t xml:space="preserve"> is the relative error on the absorption’s variation.</w:t>
      </w:r>
    </w:p>
    <w:p w14:paraId="27661DA8" w14:textId="138C8023" w:rsidR="00484375" w:rsidRDefault="00484375" w:rsidP="00484375">
      <w:pPr>
        <w:spacing w:line="480" w:lineRule="auto"/>
        <w:rPr>
          <w:rFonts w:ascii="Times New Roman" w:hAnsi="Times New Roman" w:cs="Times New Roman"/>
          <w:sz w:val="24"/>
          <w:szCs w:val="24"/>
          <w:lang w:val="en-GB"/>
        </w:rPr>
      </w:pPr>
    </w:p>
    <w:p w14:paraId="101C8AD8" w14:textId="320748ED" w:rsidR="00484375" w:rsidRDefault="00484375" w:rsidP="00484375">
      <w:pPr>
        <w:spacing w:line="480" w:lineRule="auto"/>
        <w:rPr>
          <w:rFonts w:ascii="Times New Roman" w:hAnsi="Times New Roman" w:cs="Times New Roman"/>
          <w:sz w:val="24"/>
          <w:szCs w:val="24"/>
          <w:lang w:val="en-GB"/>
        </w:rPr>
      </w:pPr>
    </w:p>
    <w:p w14:paraId="5C857860" w14:textId="3448A6F0" w:rsidR="00484375" w:rsidRPr="00D7394B" w:rsidRDefault="00484375" w:rsidP="00484375">
      <w:pPr>
        <w:spacing w:line="480" w:lineRule="auto"/>
        <w:rPr>
          <w:rFonts w:ascii="Times New Roman" w:hAnsi="Times New Roman" w:cs="Times New Roman"/>
          <w:sz w:val="24"/>
          <w:szCs w:val="24"/>
        </w:rPr>
      </w:pPr>
      <w:proofErr w:type="spellStart"/>
      <w:r w:rsidRPr="00D7394B">
        <w:rPr>
          <w:rFonts w:ascii="Times New Roman" w:hAnsi="Times New Roman" w:cs="Times New Roman"/>
          <w:sz w:val="24"/>
          <w:szCs w:val="24"/>
        </w:rPr>
        <w:t>References</w:t>
      </w:r>
      <w:proofErr w:type="spellEnd"/>
    </w:p>
    <w:p w14:paraId="140DE267" w14:textId="3A44AF02" w:rsidR="00484375" w:rsidRPr="00484375" w:rsidRDefault="00484375" w:rsidP="00484375">
      <w:pPr>
        <w:widowControl w:val="0"/>
        <w:autoSpaceDE w:val="0"/>
        <w:autoSpaceDN w:val="0"/>
        <w:adjustRightInd w:val="0"/>
        <w:spacing w:line="480" w:lineRule="auto"/>
        <w:ind w:left="640" w:hanging="640"/>
        <w:rPr>
          <w:rFonts w:ascii="Times New Roman" w:hAnsi="Times New Roman" w:cs="Times New Roman"/>
          <w:noProof/>
          <w:sz w:val="24"/>
        </w:rPr>
      </w:pPr>
      <w:r>
        <w:rPr>
          <w:rFonts w:ascii="Times New Roman" w:hAnsi="Times New Roman" w:cs="Times New Roman"/>
          <w:sz w:val="24"/>
          <w:szCs w:val="24"/>
          <w:lang w:val="en-GB"/>
        </w:rPr>
        <w:fldChar w:fldCharType="begin" w:fldLock="1"/>
      </w:r>
      <w:r w:rsidRPr="00D7394B">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lang w:val="en-GB"/>
        </w:rPr>
        <w:fldChar w:fldCharType="separate"/>
      </w:r>
      <w:r w:rsidRPr="00484375">
        <w:rPr>
          <w:rFonts w:ascii="Times New Roman" w:hAnsi="Times New Roman" w:cs="Times New Roman"/>
          <w:noProof/>
          <w:sz w:val="24"/>
          <w:szCs w:val="24"/>
        </w:rPr>
        <w:t>1.</w:t>
      </w:r>
      <w:r w:rsidRPr="00484375">
        <w:rPr>
          <w:rFonts w:ascii="Times New Roman" w:hAnsi="Times New Roman" w:cs="Times New Roman"/>
          <w:noProof/>
          <w:sz w:val="24"/>
          <w:szCs w:val="24"/>
        </w:rPr>
        <w:tab/>
        <w:t xml:space="preserve">Hofverberg, P. </w:t>
      </w:r>
      <w:r w:rsidRPr="00484375">
        <w:rPr>
          <w:rFonts w:ascii="Times New Roman" w:hAnsi="Times New Roman" w:cs="Times New Roman"/>
          <w:i/>
          <w:iCs/>
          <w:noProof/>
          <w:sz w:val="24"/>
          <w:szCs w:val="24"/>
        </w:rPr>
        <w:t>et al.</w:t>
      </w:r>
      <w:r w:rsidRPr="00484375">
        <w:rPr>
          <w:rFonts w:ascii="Times New Roman" w:hAnsi="Times New Roman" w:cs="Times New Roman"/>
          <w:noProof/>
          <w:sz w:val="24"/>
          <w:szCs w:val="24"/>
        </w:rPr>
        <w:t xml:space="preserve"> </w:t>
      </w:r>
      <w:r w:rsidRPr="00D7394B">
        <w:rPr>
          <w:rFonts w:ascii="Times New Roman" w:hAnsi="Times New Roman" w:cs="Times New Roman"/>
          <w:noProof/>
          <w:sz w:val="24"/>
          <w:szCs w:val="24"/>
          <w:lang w:val="en-GB"/>
        </w:rPr>
        <w:t xml:space="preserve">A 60 MeV proton beam-line dedicated to research and development programs. </w:t>
      </w:r>
      <w:r w:rsidRPr="00484375">
        <w:rPr>
          <w:rFonts w:ascii="Times New Roman" w:hAnsi="Times New Roman" w:cs="Times New Roman"/>
          <w:i/>
          <w:iCs/>
          <w:noProof/>
          <w:sz w:val="24"/>
          <w:szCs w:val="24"/>
        </w:rPr>
        <w:t>Appl. Radiat. Isot.</w:t>
      </w:r>
      <w:r w:rsidRPr="00484375">
        <w:rPr>
          <w:rFonts w:ascii="Times New Roman" w:hAnsi="Times New Roman" w:cs="Times New Roman"/>
          <w:noProof/>
          <w:sz w:val="24"/>
          <w:szCs w:val="24"/>
        </w:rPr>
        <w:t xml:space="preserve"> </w:t>
      </w:r>
      <w:r w:rsidRPr="00484375">
        <w:rPr>
          <w:rFonts w:ascii="Times New Roman" w:hAnsi="Times New Roman" w:cs="Times New Roman"/>
          <w:b/>
          <w:bCs/>
          <w:noProof/>
          <w:sz w:val="24"/>
          <w:szCs w:val="24"/>
        </w:rPr>
        <w:t>184</w:t>
      </w:r>
      <w:r w:rsidRPr="00484375">
        <w:rPr>
          <w:rFonts w:ascii="Times New Roman" w:hAnsi="Times New Roman" w:cs="Times New Roman"/>
          <w:noProof/>
          <w:sz w:val="24"/>
          <w:szCs w:val="24"/>
        </w:rPr>
        <w:t>, 110190 (2022).</w:t>
      </w:r>
    </w:p>
    <w:p w14:paraId="623918BB" w14:textId="3D4279BA" w:rsidR="00484375" w:rsidRPr="00484375" w:rsidRDefault="00484375" w:rsidP="00484375">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fldChar w:fldCharType="end"/>
      </w:r>
    </w:p>
    <w:sectPr w:rsidR="00484375" w:rsidRPr="0048437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0EF"/>
    <w:rsid w:val="000070F6"/>
    <w:rsid w:val="0003023F"/>
    <w:rsid w:val="000311BF"/>
    <w:rsid w:val="00032580"/>
    <w:rsid w:val="00051C46"/>
    <w:rsid w:val="0005465F"/>
    <w:rsid w:val="00071637"/>
    <w:rsid w:val="00075CF3"/>
    <w:rsid w:val="00086F55"/>
    <w:rsid w:val="00090EA4"/>
    <w:rsid w:val="000A0AA2"/>
    <w:rsid w:val="000A6E0B"/>
    <w:rsid w:val="000B08D8"/>
    <w:rsid w:val="000B7FFA"/>
    <w:rsid w:val="000C5B2B"/>
    <w:rsid w:val="000D2415"/>
    <w:rsid w:val="000E7D94"/>
    <w:rsid w:val="0011071F"/>
    <w:rsid w:val="00146AB8"/>
    <w:rsid w:val="00157954"/>
    <w:rsid w:val="001B1ECE"/>
    <w:rsid w:val="001B213B"/>
    <w:rsid w:val="001D0CCB"/>
    <w:rsid w:val="001E33ED"/>
    <w:rsid w:val="002050E2"/>
    <w:rsid w:val="002263BA"/>
    <w:rsid w:val="002743CC"/>
    <w:rsid w:val="002C3471"/>
    <w:rsid w:val="002D5AB9"/>
    <w:rsid w:val="002E5560"/>
    <w:rsid w:val="002F2E44"/>
    <w:rsid w:val="00310910"/>
    <w:rsid w:val="003220EF"/>
    <w:rsid w:val="00333500"/>
    <w:rsid w:val="00343EC6"/>
    <w:rsid w:val="00364C02"/>
    <w:rsid w:val="003D09AC"/>
    <w:rsid w:val="003D637E"/>
    <w:rsid w:val="003E2B3B"/>
    <w:rsid w:val="003F43A0"/>
    <w:rsid w:val="003F6F0D"/>
    <w:rsid w:val="0045289E"/>
    <w:rsid w:val="00484375"/>
    <w:rsid w:val="004A548A"/>
    <w:rsid w:val="004A5C8A"/>
    <w:rsid w:val="004A7DA4"/>
    <w:rsid w:val="004C7CA6"/>
    <w:rsid w:val="004D2A74"/>
    <w:rsid w:val="00515DE7"/>
    <w:rsid w:val="0054129E"/>
    <w:rsid w:val="00546A3C"/>
    <w:rsid w:val="00595D02"/>
    <w:rsid w:val="005C4DD5"/>
    <w:rsid w:val="005E5FE2"/>
    <w:rsid w:val="005F277A"/>
    <w:rsid w:val="005F6BF3"/>
    <w:rsid w:val="00625AE6"/>
    <w:rsid w:val="006343B7"/>
    <w:rsid w:val="00653F45"/>
    <w:rsid w:val="00665547"/>
    <w:rsid w:val="00667AB0"/>
    <w:rsid w:val="00677259"/>
    <w:rsid w:val="00690510"/>
    <w:rsid w:val="0069192D"/>
    <w:rsid w:val="00692A29"/>
    <w:rsid w:val="006B7EC7"/>
    <w:rsid w:val="006B7ED1"/>
    <w:rsid w:val="006C3549"/>
    <w:rsid w:val="006D337D"/>
    <w:rsid w:val="006F4B06"/>
    <w:rsid w:val="00735121"/>
    <w:rsid w:val="007450C9"/>
    <w:rsid w:val="00755765"/>
    <w:rsid w:val="00775FBF"/>
    <w:rsid w:val="007D281B"/>
    <w:rsid w:val="0080407A"/>
    <w:rsid w:val="00827341"/>
    <w:rsid w:val="008468A0"/>
    <w:rsid w:val="0084706E"/>
    <w:rsid w:val="00852E96"/>
    <w:rsid w:val="00854D8E"/>
    <w:rsid w:val="00856FD8"/>
    <w:rsid w:val="00863BAD"/>
    <w:rsid w:val="0088209C"/>
    <w:rsid w:val="0089094B"/>
    <w:rsid w:val="008931A3"/>
    <w:rsid w:val="008B7168"/>
    <w:rsid w:val="008C6B9A"/>
    <w:rsid w:val="008D3FDE"/>
    <w:rsid w:val="00925E6B"/>
    <w:rsid w:val="00935F7C"/>
    <w:rsid w:val="009442A3"/>
    <w:rsid w:val="009679B1"/>
    <w:rsid w:val="0097183A"/>
    <w:rsid w:val="00973F4F"/>
    <w:rsid w:val="009741C9"/>
    <w:rsid w:val="00975BD8"/>
    <w:rsid w:val="009818D3"/>
    <w:rsid w:val="00984211"/>
    <w:rsid w:val="00986A95"/>
    <w:rsid w:val="00990619"/>
    <w:rsid w:val="009A5D08"/>
    <w:rsid w:val="009A791B"/>
    <w:rsid w:val="009C151A"/>
    <w:rsid w:val="009C6BEE"/>
    <w:rsid w:val="009E14D5"/>
    <w:rsid w:val="009F2B2F"/>
    <w:rsid w:val="00A14835"/>
    <w:rsid w:val="00A22978"/>
    <w:rsid w:val="00A57661"/>
    <w:rsid w:val="00A840CD"/>
    <w:rsid w:val="00A876EB"/>
    <w:rsid w:val="00A97FB7"/>
    <w:rsid w:val="00AA1B56"/>
    <w:rsid w:val="00AC5884"/>
    <w:rsid w:val="00AE5A15"/>
    <w:rsid w:val="00B01E55"/>
    <w:rsid w:val="00B27FAE"/>
    <w:rsid w:val="00B37CF2"/>
    <w:rsid w:val="00B41FDD"/>
    <w:rsid w:val="00B425F3"/>
    <w:rsid w:val="00B519CF"/>
    <w:rsid w:val="00B609D5"/>
    <w:rsid w:val="00B64143"/>
    <w:rsid w:val="00B6728B"/>
    <w:rsid w:val="00B86B0F"/>
    <w:rsid w:val="00B9158B"/>
    <w:rsid w:val="00B92E1D"/>
    <w:rsid w:val="00BC0CBC"/>
    <w:rsid w:val="00BF4322"/>
    <w:rsid w:val="00C075AF"/>
    <w:rsid w:val="00C324A2"/>
    <w:rsid w:val="00CC561E"/>
    <w:rsid w:val="00D14C74"/>
    <w:rsid w:val="00D56D65"/>
    <w:rsid w:val="00D614B8"/>
    <w:rsid w:val="00D7394B"/>
    <w:rsid w:val="00D83314"/>
    <w:rsid w:val="00DA3198"/>
    <w:rsid w:val="00DA636C"/>
    <w:rsid w:val="00DF26D2"/>
    <w:rsid w:val="00DF5A77"/>
    <w:rsid w:val="00E17D76"/>
    <w:rsid w:val="00E44EAF"/>
    <w:rsid w:val="00E82F9C"/>
    <w:rsid w:val="00EA5181"/>
    <w:rsid w:val="00ED0F7E"/>
    <w:rsid w:val="00EF041F"/>
    <w:rsid w:val="00F1303A"/>
    <w:rsid w:val="00F20F3C"/>
    <w:rsid w:val="00F255C8"/>
    <w:rsid w:val="00F43D00"/>
    <w:rsid w:val="00F479E7"/>
    <w:rsid w:val="00F543B2"/>
    <w:rsid w:val="00F64061"/>
    <w:rsid w:val="00F73CBA"/>
    <w:rsid w:val="00F7574D"/>
    <w:rsid w:val="00F8148B"/>
    <w:rsid w:val="00F82119"/>
    <w:rsid w:val="00FA7947"/>
    <w:rsid w:val="00FB2263"/>
    <w:rsid w:val="00FB31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E1B3E"/>
  <w15:chartTrackingRefBased/>
  <w15:docId w15:val="{487E93BA-19BB-4225-9840-8A49C6049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14D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gende">
    <w:name w:val="caption"/>
    <w:basedOn w:val="Normal"/>
    <w:next w:val="Normal"/>
    <w:uiPriority w:val="35"/>
    <w:unhideWhenUsed/>
    <w:qFormat/>
    <w:rsid w:val="00827341"/>
    <w:pPr>
      <w:spacing w:after="200" w:line="240" w:lineRule="auto"/>
    </w:pPr>
    <w:rPr>
      <w:i/>
      <w:iCs/>
      <w:color w:val="44546A" w:themeColor="text2"/>
      <w:sz w:val="18"/>
      <w:szCs w:val="18"/>
    </w:rPr>
  </w:style>
  <w:style w:type="paragraph" w:styleId="Textedebulles">
    <w:name w:val="Balloon Text"/>
    <w:basedOn w:val="Normal"/>
    <w:link w:val="TextedebullesCar"/>
    <w:uiPriority w:val="99"/>
    <w:semiHidden/>
    <w:unhideWhenUsed/>
    <w:rsid w:val="00A840C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840CD"/>
    <w:rPr>
      <w:rFonts w:ascii="Segoe UI" w:hAnsi="Segoe UI" w:cs="Segoe UI"/>
      <w:sz w:val="18"/>
      <w:szCs w:val="18"/>
    </w:rPr>
  </w:style>
  <w:style w:type="character" w:styleId="Textedelespacerserv">
    <w:name w:val="Placeholder Text"/>
    <w:basedOn w:val="Policepardfaut"/>
    <w:uiPriority w:val="99"/>
    <w:semiHidden/>
    <w:rsid w:val="006D337D"/>
    <w:rPr>
      <w:color w:val="808080"/>
    </w:rPr>
  </w:style>
  <w:style w:type="character" w:styleId="Marquedecommentaire">
    <w:name w:val="annotation reference"/>
    <w:basedOn w:val="Policepardfaut"/>
    <w:uiPriority w:val="99"/>
    <w:semiHidden/>
    <w:unhideWhenUsed/>
    <w:rsid w:val="000E7D94"/>
    <w:rPr>
      <w:sz w:val="16"/>
      <w:szCs w:val="16"/>
    </w:rPr>
  </w:style>
  <w:style w:type="paragraph" w:styleId="Commentaire">
    <w:name w:val="annotation text"/>
    <w:basedOn w:val="Normal"/>
    <w:link w:val="CommentaireCar"/>
    <w:uiPriority w:val="99"/>
    <w:semiHidden/>
    <w:unhideWhenUsed/>
    <w:rsid w:val="000E7D94"/>
    <w:pPr>
      <w:spacing w:line="240" w:lineRule="auto"/>
    </w:pPr>
    <w:rPr>
      <w:sz w:val="20"/>
      <w:szCs w:val="20"/>
    </w:rPr>
  </w:style>
  <w:style w:type="character" w:customStyle="1" w:styleId="CommentaireCar">
    <w:name w:val="Commentaire Car"/>
    <w:basedOn w:val="Policepardfaut"/>
    <w:link w:val="Commentaire"/>
    <w:uiPriority w:val="99"/>
    <w:semiHidden/>
    <w:rsid w:val="000E7D94"/>
    <w:rPr>
      <w:sz w:val="20"/>
      <w:szCs w:val="20"/>
    </w:rPr>
  </w:style>
  <w:style w:type="paragraph" w:styleId="Objetducommentaire">
    <w:name w:val="annotation subject"/>
    <w:basedOn w:val="Commentaire"/>
    <w:next w:val="Commentaire"/>
    <w:link w:val="ObjetducommentaireCar"/>
    <w:uiPriority w:val="99"/>
    <w:semiHidden/>
    <w:unhideWhenUsed/>
    <w:rsid w:val="000E7D94"/>
    <w:rPr>
      <w:b/>
      <w:bCs/>
    </w:rPr>
  </w:style>
  <w:style w:type="character" w:customStyle="1" w:styleId="ObjetducommentaireCar">
    <w:name w:val="Objet du commentaire Car"/>
    <w:basedOn w:val="CommentaireCar"/>
    <w:link w:val="Objetducommentaire"/>
    <w:uiPriority w:val="99"/>
    <w:semiHidden/>
    <w:rsid w:val="000E7D9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9187601">
      <w:bodyDiv w:val="1"/>
      <w:marLeft w:val="0"/>
      <w:marRight w:val="0"/>
      <w:marTop w:val="0"/>
      <w:marBottom w:val="0"/>
      <w:divBdr>
        <w:top w:val="none" w:sz="0" w:space="0" w:color="auto"/>
        <w:left w:val="none" w:sz="0" w:space="0" w:color="auto"/>
        <w:bottom w:val="none" w:sz="0" w:space="0" w:color="auto"/>
        <w:right w:val="none" w:sz="0" w:space="0" w:color="auto"/>
      </w:divBdr>
    </w:div>
    <w:div w:id="658964918">
      <w:bodyDiv w:val="1"/>
      <w:marLeft w:val="0"/>
      <w:marRight w:val="0"/>
      <w:marTop w:val="0"/>
      <w:marBottom w:val="0"/>
      <w:divBdr>
        <w:top w:val="none" w:sz="0" w:space="0" w:color="auto"/>
        <w:left w:val="none" w:sz="0" w:space="0" w:color="auto"/>
        <w:bottom w:val="none" w:sz="0" w:space="0" w:color="auto"/>
        <w:right w:val="none" w:sz="0" w:space="0" w:color="auto"/>
      </w:divBdr>
    </w:div>
    <w:div w:id="1107433717">
      <w:bodyDiv w:val="1"/>
      <w:marLeft w:val="0"/>
      <w:marRight w:val="0"/>
      <w:marTop w:val="0"/>
      <w:marBottom w:val="0"/>
      <w:divBdr>
        <w:top w:val="none" w:sz="0" w:space="0" w:color="auto"/>
        <w:left w:val="none" w:sz="0" w:space="0" w:color="auto"/>
        <w:bottom w:val="none" w:sz="0" w:space="0" w:color="auto"/>
        <w:right w:val="none" w:sz="0" w:space="0" w:color="auto"/>
      </w:divBdr>
    </w:div>
    <w:div w:id="1195315318">
      <w:bodyDiv w:val="1"/>
      <w:marLeft w:val="0"/>
      <w:marRight w:val="0"/>
      <w:marTop w:val="0"/>
      <w:marBottom w:val="0"/>
      <w:divBdr>
        <w:top w:val="none" w:sz="0" w:space="0" w:color="auto"/>
        <w:left w:val="none" w:sz="0" w:space="0" w:color="auto"/>
        <w:bottom w:val="none" w:sz="0" w:space="0" w:color="auto"/>
        <w:right w:val="none" w:sz="0" w:space="0" w:color="auto"/>
      </w:divBdr>
    </w:div>
    <w:div w:id="1223714375">
      <w:bodyDiv w:val="1"/>
      <w:marLeft w:val="0"/>
      <w:marRight w:val="0"/>
      <w:marTop w:val="0"/>
      <w:marBottom w:val="0"/>
      <w:divBdr>
        <w:top w:val="none" w:sz="0" w:space="0" w:color="auto"/>
        <w:left w:val="none" w:sz="0" w:space="0" w:color="auto"/>
        <w:bottom w:val="none" w:sz="0" w:space="0" w:color="auto"/>
        <w:right w:val="none" w:sz="0" w:space="0" w:color="auto"/>
      </w:divBdr>
    </w:div>
    <w:div w:id="1366712764">
      <w:bodyDiv w:val="1"/>
      <w:marLeft w:val="0"/>
      <w:marRight w:val="0"/>
      <w:marTop w:val="0"/>
      <w:marBottom w:val="0"/>
      <w:divBdr>
        <w:top w:val="none" w:sz="0" w:space="0" w:color="auto"/>
        <w:left w:val="none" w:sz="0" w:space="0" w:color="auto"/>
        <w:bottom w:val="none" w:sz="0" w:space="0" w:color="auto"/>
        <w:right w:val="none" w:sz="0" w:space="0" w:color="auto"/>
      </w:divBdr>
    </w:div>
    <w:div w:id="1671517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67AD74-FCFC-4B15-A47A-7B085AE89C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2990</Words>
  <Characters>16450</Characters>
  <Application>Microsoft Office Word</Application>
  <DocSecurity>0</DocSecurity>
  <Lines>137</Lines>
  <Paragraphs>38</Paragraphs>
  <ScaleCrop>false</ScaleCrop>
  <HeadingPairs>
    <vt:vector size="2" baseType="variant">
      <vt:variant>
        <vt:lpstr>Titre</vt:lpstr>
      </vt:variant>
      <vt:variant>
        <vt:i4>1</vt:i4>
      </vt:variant>
    </vt:vector>
  </HeadingPairs>
  <TitlesOfParts>
    <vt:vector size="1" baseType="lpstr">
      <vt:lpstr/>
    </vt:vector>
  </TitlesOfParts>
  <Company>CEA Saclay</Company>
  <LinksUpToDate>false</LinksUpToDate>
  <CharactersWithSpaces>19402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BALDACCHINO Gerard</dc:creator>
  <cp:keywords/>
  <dc:description/>
  <cp:lastModifiedBy>BALDACCHINO Gerard</cp:lastModifiedBy>
  <cp:revision>2</cp:revision>
  <dcterms:created xsi:type="dcterms:W3CDTF">2023-03-29T13:56:00Z</dcterms:created>
  <dcterms:modified xsi:type="dcterms:W3CDTF">2023-03-29T13:56:00Z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http://www.zotero.org/styles/chicago-fullnote-bibliography</vt:lpwstr>
  </property>
  <property fmtid="{D5CDD505-2E9C-101B-9397-08002B2CF9AE}" pid="11" name="Mendeley Recent Style Name 4_1">
    <vt:lpwstr>Chicago Manual of Style 17th edition (full note)</vt:lpwstr>
  </property>
  <property fmtid="{D5CDD505-2E9C-101B-9397-08002B2CF9AE}" pid="12" name="Mendeley Recent Style Id 5_1">
    <vt:lpwstr>http://www.zotero.org/styles/chicago-note-bibliography</vt:lpwstr>
  </property>
  <property fmtid="{D5CDD505-2E9C-101B-9397-08002B2CF9AE}" pid="13" name="Mendeley Recent Style Name 5_1">
    <vt:lpwstr>Chicago Manual of Style 17th edition (note)</vt:lpwstr>
  </property>
  <property fmtid="{D5CDD505-2E9C-101B-9397-08002B2CF9AE}" pid="14" name="Mendeley Recent Style Id 6_1">
    <vt:lpwstr>http://www.zotero.org/styles/computational-and-applied-mathematics</vt:lpwstr>
  </property>
  <property fmtid="{D5CDD505-2E9C-101B-9397-08002B2CF9AE}" pid="15" name="Mendeley Recent Style Name 6_1">
    <vt:lpwstr>Computational and Applied Mathematics</vt:lpwstr>
  </property>
  <property fmtid="{D5CDD505-2E9C-101B-9397-08002B2CF9AE}" pid="16" name="Mendeley Recent Style Id 7_1">
    <vt:lpwstr>http://www.zotero.org/styles/computational-and-theoretical-chemistry</vt:lpwstr>
  </property>
  <property fmtid="{D5CDD505-2E9C-101B-9397-08002B2CF9AE}" pid="17" name="Mendeley Recent Style Name 7_1">
    <vt:lpwstr>Computational and Theoretical Chemistry</vt:lpwstr>
  </property>
  <property fmtid="{D5CDD505-2E9C-101B-9397-08002B2CF9AE}" pid="18" name="Mendeley Recent Style Id 8_1">
    <vt:lpwstr>http://www.zotero.org/styles/journal-of-physics-conference-series</vt:lpwstr>
  </property>
  <property fmtid="{D5CDD505-2E9C-101B-9397-08002B2CF9AE}" pid="19" name="Mendeley Recent Style Name 8_1">
    <vt:lpwstr>Journal of Physics: Conference Series</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Citation Style_1">
    <vt:lpwstr>http://www.zotero.org/styles/nature</vt:lpwstr>
  </property>
  <property fmtid="{D5CDD505-2E9C-101B-9397-08002B2CF9AE}" pid="23" name="Mendeley Document_1">
    <vt:lpwstr>True</vt:lpwstr>
  </property>
  <property fmtid="{D5CDD505-2E9C-101B-9397-08002B2CF9AE}" pid="24" name="Mendeley Unique User Id_1">
    <vt:lpwstr>64107578-5ab8-3635-9888-e2eee60ae662</vt:lpwstr>
  </property>
</Properties>
</file>