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BEE30B" w14:textId="77777777" w:rsidR="009F76CA" w:rsidRPr="009F76CA" w:rsidRDefault="009F76CA" w:rsidP="009F76CA">
      <w:r w:rsidRPr="009F76CA">
        <w:rPr>
          <w:b/>
          <w:bCs/>
        </w:rPr>
        <w:t>Acknowledgments </w:t>
      </w:r>
      <w:r w:rsidRPr="009F76CA">
        <w:t>The authors would like to thank their colleagues for their comments during the “Workshop to popularise the research results” conducted at the </w:t>
      </w:r>
      <w:r w:rsidRPr="009F76CA">
        <w:rPr>
          <w:i/>
          <w:iCs/>
        </w:rPr>
        <w:t>"Centre for Economic and Social Studies, Documentation and Research” </w:t>
      </w:r>
      <w:r w:rsidRPr="009F76CA">
        <w:t>(CEDRES) of Thomas Sankara University in December 2022.</w:t>
      </w:r>
    </w:p>
    <w:p w14:paraId="4918ECCB" w14:textId="77777777" w:rsidR="009F76CA" w:rsidRPr="009F76CA" w:rsidRDefault="009F76CA" w:rsidP="009F76CA">
      <w:r w:rsidRPr="009F76CA">
        <w:rPr>
          <w:b/>
          <w:bCs/>
        </w:rPr>
        <w:t>Funding</w:t>
      </w:r>
      <w:r w:rsidRPr="009F76CA">
        <w:t xml:space="preserve"> This study received a speaking fee from the </w:t>
      </w:r>
      <w:r w:rsidRPr="009F76CA">
        <w:rPr>
          <w:i/>
          <w:iCs/>
        </w:rPr>
        <w:t>"Centre for Economic and Social Studies, Documentation and Research” </w:t>
      </w:r>
      <w:r w:rsidRPr="009F76CA">
        <w:t>(CEDRES).</w:t>
      </w:r>
    </w:p>
    <w:p w14:paraId="5C4112BE" w14:textId="77777777" w:rsidR="009F76CA" w:rsidRPr="009F76CA" w:rsidRDefault="009F76CA" w:rsidP="009F76CA">
      <w:r w:rsidRPr="009F76CA">
        <w:rPr>
          <w:b/>
          <w:bCs/>
        </w:rPr>
        <w:t>Competing Interests</w:t>
      </w:r>
      <w:r w:rsidRPr="009F76CA">
        <w:t xml:space="preserve"> On behalf of all authors, the corresponding author states that there is no conflict of interest.</w:t>
      </w:r>
    </w:p>
    <w:p w14:paraId="4778EB8C" w14:textId="77777777" w:rsidR="009F76CA" w:rsidRPr="009F76CA" w:rsidRDefault="009F76CA" w:rsidP="009F76CA">
      <w:r w:rsidRPr="009F76CA">
        <w:rPr>
          <w:b/>
          <w:bCs/>
        </w:rPr>
        <w:t>Ethics approval </w:t>
      </w:r>
      <w:r w:rsidRPr="009F76CA">
        <w:t>This manuscript is not submitted simultaneously to any other journal.</w:t>
      </w:r>
    </w:p>
    <w:p w14:paraId="04F1429D" w14:textId="77777777" w:rsidR="009F76CA" w:rsidRPr="009F76CA" w:rsidRDefault="009F76CA" w:rsidP="009F76CA">
      <w:r w:rsidRPr="009F76CA">
        <w:rPr>
          <w:b/>
          <w:bCs/>
        </w:rPr>
        <w:t>Data availability</w:t>
      </w:r>
      <w:r w:rsidRPr="009F76CA">
        <w:t xml:space="preserve"> The datasets generated and analyzed in this study are available upon request.</w:t>
      </w:r>
    </w:p>
    <w:p w14:paraId="369531F7" w14:textId="77777777" w:rsidR="009F76CA" w:rsidRPr="009F76CA" w:rsidRDefault="009F76CA" w:rsidP="009F76CA">
      <w:r w:rsidRPr="009F76CA">
        <w:rPr>
          <w:b/>
          <w:bCs/>
        </w:rPr>
        <w:t>Authors’ contribution</w:t>
      </w:r>
      <w:r w:rsidRPr="009F76CA">
        <w:t xml:space="preserve"> All authors contributed to the study’s conception and design, namely material preparation performing, data collection, and analysis. All authors read and approved the final manuscript.</w:t>
      </w:r>
    </w:p>
    <w:p w14:paraId="6D172420" w14:textId="77777777" w:rsidR="00755780" w:rsidRPr="009F76CA" w:rsidRDefault="00755780"/>
    <w:sectPr w:rsidR="00755780" w:rsidRPr="009F76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6CA"/>
    <w:rsid w:val="00755780"/>
    <w:rsid w:val="009F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0ECA5"/>
  <w15:chartTrackingRefBased/>
  <w15:docId w15:val="{C6AD4663-A1F3-474A-B090-4CCA420FB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1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46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711384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0824642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8250614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5190904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5120102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5797778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8185511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0043780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7432653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5058203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429453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7580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0814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877281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275436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1927553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7041440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2006043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0996820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586939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9328151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04446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2611132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747379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9524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020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1079344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6995388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386494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6512281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218845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9174168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3273910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059161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5161123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372873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457074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9511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564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7293835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1918278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6853299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9985461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155639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0728957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4302230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7430558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4532877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388592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7245594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784</Characters>
  <Application>Microsoft Office Word</Application>
  <DocSecurity>0</DocSecurity>
  <Lines>6</Lines>
  <Paragraphs>1</Paragraphs>
  <ScaleCrop>false</ScaleCrop>
  <Company>Springer Nature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2023-04-14T02:46:00Z</dcterms:created>
  <dcterms:modified xsi:type="dcterms:W3CDTF">2023-04-14T02:47:00Z</dcterms:modified>
</cp:coreProperties>
</file>