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EEA4" w14:textId="0F88541E" w:rsidR="005E50BB" w:rsidRDefault="00DD43E9" w:rsidP="00DD43E9">
      <w:pPr>
        <w:widowControl/>
        <w:jc w:val="left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 xml:space="preserve">Supplementary </w:t>
      </w:r>
      <w:r w:rsidR="00957526">
        <w:rPr>
          <w:rFonts w:ascii="Times New Roman Bold" w:hAnsi="Times New Roman Bold" w:cs="Times New Roman Bold"/>
          <w:b/>
          <w:bCs/>
          <w:sz w:val="24"/>
        </w:rPr>
        <w:t xml:space="preserve">Table </w:t>
      </w:r>
      <w:r w:rsidR="001A3528">
        <w:rPr>
          <w:rFonts w:ascii="Times New Roman Bold" w:hAnsi="Times New Roman Bold" w:cs="Times New Roman Bold"/>
          <w:b/>
          <w:bCs/>
          <w:sz w:val="24"/>
        </w:rPr>
        <w:t>1</w:t>
      </w:r>
      <w:r w:rsidR="00CE680D">
        <w:rPr>
          <w:rFonts w:ascii="Times New Roman Bold" w:hAnsi="Times New Roman Bold" w:cs="Times New Roman Bold"/>
          <w:b/>
          <w:bCs/>
          <w:sz w:val="24"/>
        </w:rPr>
        <w:t>.</w:t>
      </w:r>
      <w:r w:rsidR="00957526">
        <w:rPr>
          <w:rFonts w:ascii="Times New Roman Bold" w:hAnsi="Times New Roman Bold" w:cs="Times New Roman Bold"/>
          <w:b/>
          <w:bCs/>
          <w:sz w:val="24"/>
        </w:rPr>
        <w:t xml:space="preserve"> </w:t>
      </w:r>
      <w:r w:rsidR="00220E71">
        <w:rPr>
          <w:rFonts w:ascii="Times New Roman Bold" w:hAnsi="Times New Roman Bold" w:cs="Times New Roman Bold" w:hint="eastAsia"/>
          <w:b/>
          <w:bCs/>
          <w:sz w:val="24"/>
        </w:rPr>
        <w:t>B</w:t>
      </w:r>
      <w:r w:rsidR="00957526">
        <w:rPr>
          <w:rFonts w:ascii="Times New Roman Bold" w:hAnsi="Times New Roman Bold" w:cs="Times New Roman Bold"/>
          <w:b/>
          <w:bCs/>
          <w:sz w:val="24"/>
        </w:rPr>
        <w:t>aseline clinical characteristics of patients with unexpected poor prognosi</w:t>
      </w:r>
      <w:r w:rsidR="00E66A0E">
        <w:rPr>
          <w:rFonts w:ascii="Times New Roman Bold" w:hAnsi="Times New Roman Bold" w:cs="Times New Roman Bold"/>
          <w:b/>
          <w:bCs/>
          <w:sz w:val="24"/>
        </w:rPr>
        <w:t>s</w:t>
      </w:r>
      <w:r w:rsidR="00220E71">
        <w:rPr>
          <w:rFonts w:ascii="Times New Roman Bold" w:hAnsi="Times New Roman Bold" w:cs="Times New Roman Bold"/>
          <w:b/>
          <w:bCs/>
          <w:sz w:val="24"/>
        </w:rPr>
        <w:t>.</w:t>
      </w:r>
    </w:p>
    <w:tbl>
      <w:tblPr>
        <w:tblpPr w:leftFromText="180" w:rightFromText="180" w:vertAnchor="text" w:horzAnchor="margin" w:tblpXSpec="center" w:tblpYSpec="bottom"/>
        <w:tblOverlap w:val="never"/>
        <w:tblW w:w="9865" w:type="dxa"/>
        <w:tblLook w:val="04A0" w:firstRow="1" w:lastRow="0" w:firstColumn="1" w:lastColumn="0" w:noHBand="0" w:noVBand="1"/>
      </w:tblPr>
      <w:tblGrid>
        <w:gridCol w:w="3261"/>
        <w:gridCol w:w="1984"/>
        <w:gridCol w:w="2334"/>
        <w:gridCol w:w="2286"/>
      </w:tblGrid>
      <w:tr w:rsidR="00851BD7" w14:paraId="0897200A" w14:textId="77777777" w:rsidTr="00A729FA">
        <w:trPr>
          <w:trHeight w:val="85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159EB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34AA4" w14:textId="2ADDFCBE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Group 1 (n=</w:t>
            </w:r>
            <w:r w:rsidR="00DB0310"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219</w:t>
            </w: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326E2" w14:textId="058764C7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Group 2 (n=</w:t>
            </w:r>
            <w:r w:rsidR="00DB0310"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135</w:t>
            </w: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77382" w14:textId="4867D1E0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i/>
                <w:color w:val="000000"/>
                <w:kern w:val="0"/>
                <w:sz w:val="24"/>
                <w:lang w:bidi="ar"/>
              </w:rPr>
              <w:t xml:space="preserve">P </w:t>
            </w: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value</w:t>
            </w:r>
          </w:p>
        </w:tc>
      </w:tr>
      <w:tr w:rsidR="00851BD7" w14:paraId="2B9746C9" w14:textId="77777777" w:rsidTr="00A729FA">
        <w:trPr>
          <w:trHeight w:val="3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E2FF" w14:textId="21D2263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Age</w:t>
            </w:r>
            <w:r w:rsidR="002A33BF"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(years)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50F6D" w14:textId="27D21FC0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30.68±2.70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DAAAE" w14:textId="6B6F317D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37.87±2.52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A621" w14:textId="77777777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0.000 </w:t>
            </w:r>
          </w:p>
        </w:tc>
      </w:tr>
      <w:tr w:rsidR="00851BD7" w14:paraId="479F1560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5E2A" w14:textId="6AF706F0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B</w:t>
            </w:r>
            <w:r w:rsidR="002A33BF"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 xml:space="preserve">MI </w:t>
            </w: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(kg/m2)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6698" w14:textId="44EF03CD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21.18±3.02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C04B" w14:textId="124BA9EE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22.14±2.53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C674" w14:textId="789DCFCA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0.00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930A36" w14:paraId="162EBE4D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E809" w14:textId="440167DF" w:rsidR="00930A36" w:rsidRDefault="00930A36" w:rsidP="00930A36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</w:pPr>
            <w:r w:rsidRPr="00930A36"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kern w:val="0"/>
                <w:sz w:val="24"/>
                <w:lang w:bidi="ar"/>
              </w:rPr>
              <w:t>Duration of infertility(years)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87F3B" w14:textId="1F4CDA38" w:rsidR="00930A36" w:rsidRPr="00930A36" w:rsidRDefault="00930A36" w:rsidP="00930A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930A36">
              <w:rPr>
                <w:rFonts w:ascii="Times New Roman" w:hAnsi="Times New Roman" w:cs="Times New Roman"/>
                <w:color w:val="000000"/>
                <w:sz w:val="24"/>
              </w:rPr>
              <w:t>3.37±1.99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CBBB" w14:textId="625C4ACB" w:rsidR="00930A36" w:rsidRPr="00930A36" w:rsidRDefault="00930A36" w:rsidP="00930A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930A36">
              <w:rPr>
                <w:rFonts w:ascii="Times New Roman" w:hAnsi="Times New Roman" w:cs="Times New Roman"/>
                <w:color w:val="000000"/>
                <w:sz w:val="24"/>
              </w:rPr>
              <w:t>3.93±3.17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A1D8" w14:textId="09AE2D49" w:rsidR="00930A36" w:rsidRPr="00930A36" w:rsidRDefault="00930A36" w:rsidP="00930A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930A36">
              <w:rPr>
                <w:rFonts w:ascii="Times New Roman" w:hAnsi="Times New Roman" w:cs="Times New Roman"/>
                <w:color w:val="000000"/>
                <w:sz w:val="24"/>
              </w:rPr>
              <w:t xml:space="preserve">0.063 </w:t>
            </w:r>
          </w:p>
        </w:tc>
      </w:tr>
      <w:tr w:rsidR="00851BD7" w14:paraId="67FBFDBD" w14:textId="77777777" w:rsidTr="00930A36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3D76C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Indications for IVF</w:t>
            </w:r>
          </w:p>
        </w:tc>
        <w:tc>
          <w:tcPr>
            <w:tcW w:w="6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1204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</w:p>
        </w:tc>
      </w:tr>
      <w:tr w:rsidR="00DB0310" w14:paraId="160818E1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3724" w14:textId="77777777" w:rsidR="00DB0310" w:rsidRDefault="00DB0310" w:rsidP="00DB0310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tubal factor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471C" w14:textId="5F32BD6C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39.27%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A749" w14:textId="7C346A5B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46.67%</w:t>
            </w:r>
          </w:p>
        </w:tc>
        <w:tc>
          <w:tcPr>
            <w:tcW w:w="22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5224" w14:textId="7124DC76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0.028</w:t>
            </w:r>
          </w:p>
        </w:tc>
      </w:tr>
      <w:tr w:rsidR="00DB0310" w14:paraId="212875A3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357F" w14:textId="77777777" w:rsidR="00DB0310" w:rsidRDefault="00DB0310" w:rsidP="00DB0310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endometriosis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4271A" w14:textId="5B33C8DA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8.68%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BB62" w14:textId="4D7FA318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1.48%</w:t>
            </w:r>
          </w:p>
        </w:tc>
        <w:tc>
          <w:tcPr>
            <w:tcW w:w="22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5525" w14:textId="77777777" w:rsidR="00DB0310" w:rsidRDefault="00DB0310" w:rsidP="00DB0310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:rsidR="00DB0310" w14:paraId="7347E9E6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5B82C" w14:textId="77777777" w:rsidR="00DB0310" w:rsidRDefault="00DB0310" w:rsidP="00DB0310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male factor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72E2D" w14:textId="72D40F29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10.50%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3450B" w14:textId="2E63E7DE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15.56%</w:t>
            </w:r>
          </w:p>
        </w:tc>
        <w:tc>
          <w:tcPr>
            <w:tcW w:w="22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A8E2" w14:textId="77777777" w:rsidR="00DB0310" w:rsidRDefault="00DB0310" w:rsidP="00DB0310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:rsidR="00DB0310" w14:paraId="5830E609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509E0" w14:textId="77777777" w:rsidR="00DB0310" w:rsidRDefault="00DB0310" w:rsidP="00DB0310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combined factors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8B0CF" w14:textId="4A02BF10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7.31%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FE9E" w14:textId="581D87DD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5.19%</w:t>
            </w:r>
          </w:p>
        </w:tc>
        <w:tc>
          <w:tcPr>
            <w:tcW w:w="22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BD256" w14:textId="77777777" w:rsidR="00DB0310" w:rsidRDefault="00DB0310" w:rsidP="00DB0310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:rsidR="00DB0310" w14:paraId="710FB934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DB55" w14:textId="77777777" w:rsidR="00DB0310" w:rsidRDefault="00DB0310" w:rsidP="00DB0310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unknown factors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3395" w14:textId="700DBE02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34.25%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9D98" w14:textId="4641358A" w:rsidR="00DB0310" w:rsidRDefault="00DB0310" w:rsidP="00DB0310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</w:pPr>
            <w:r w:rsidRPr="00DB0310"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4"/>
                <w:lang w:bidi="ar"/>
              </w:rPr>
              <w:t>31.11%</w:t>
            </w:r>
          </w:p>
        </w:tc>
        <w:tc>
          <w:tcPr>
            <w:tcW w:w="22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881E" w14:textId="77777777" w:rsidR="00DB0310" w:rsidRDefault="00DB0310" w:rsidP="00DB0310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:rsidR="00851BD7" w14:paraId="42FCB9BA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EA5E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AFC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CFF8" w14:textId="13DF94D9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12.01±5.13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6434B" w14:textId="539E3E52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9.95±4.65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0A23D" w14:textId="219BFD16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</w:t>
            </w:r>
            <w:r w:rsidR="006A0714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000</w:t>
            </w:r>
          </w:p>
        </w:tc>
      </w:tr>
      <w:tr w:rsidR="00851BD7" w14:paraId="0CF4C0B3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DFDEB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FSH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090C" w14:textId="7F0008D5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7.84±2.18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EE1C3" w14:textId="3EC90B73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8.07±2.45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A57F" w14:textId="02027340" w:rsidR="00851BD7" w:rsidRDefault="006A0714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0.361</w:t>
            </w:r>
          </w:p>
        </w:tc>
      </w:tr>
      <w:tr w:rsidR="00851BD7" w14:paraId="7ED9AC6D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3D8D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LH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13FD" w14:textId="6DD5B747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4.88±2.78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2B739" w14:textId="21868EEB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4.21±1.85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F3ED" w14:textId="78F18D8D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0.0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07</w:t>
            </w:r>
          </w:p>
        </w:tc>
      </w:tr>
      <w:tr w:rsidR="00851BD7" w14:paraId="69EDF400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8CFEC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E2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9A86" w14:textId="19617A7C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49.30±45.55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0861" w14:textId="5AD5CD5C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48.60±28.64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5B43" w14:textId="4E6E628D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873</w:t>
            </w:r>
          </w:p>
        </w:tc>
      </w:tr>
      <w:tr w:rsidR="00851BD7" w14:paraId="40E4BE90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9BF5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9FECA" w14:textId="74C5D014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0.76±1.23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05DBC" w14:textId="54E6C16F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0.76±1.28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89A4F" w14:textId="58A68D42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981</w:t>
            </w:r>
          </w:p>
        </w:tc>
      </w:tr>
      <w:tr w:rsidR="00851BD7" w14:paraId="28365D24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F6984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PRL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A035" w14:textId="3D62CA67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21.24±42.03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CE05" w14:textId="01838BA3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21.04±32.31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7B91" w14:textId="096F9C9B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964</w:t>
            </w:r>
          </w:p>
        </w:tc>
      </w:tr>
      <w:tr w:rsidR="00851BD7" w14:paraId="1182C837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0465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57A1F" w14:textId="68E2AB70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0.98±5.05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D286" w14:textId="3B9F0862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0.83±3.03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41A9" w14:textId="485C5CDF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757</w:t>
            </w:r>
          </w:p>
        </w:tc>
      </w:tr>
      <w:tr w:rsidR="00851BD7" w14:paraId="2DF43015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794F5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AMH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A76F0" w14:textId="1C29D5D6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3.77±2.25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994D" w14:textId="4FEEC05A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3.00±2.32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D6B8" w14:textId="247A229F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0.00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</w:tr>
      <w:tr w:rsidR="00851BD7" w14:paraId="0B6F540E" w14:textId="77777777" w:rsidTr="00930A36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5AF1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COH protocol</w:t>
            </w:r>
          </w:p>
        </w:tc>
        <w:tc>
          <w:tcPr>
            <w:tcW w:w="6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E83B3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</w:p>
        </w:tc>
      </w:tr>
      <w:tr w:rsidR="00851BD7" w14:paraId="4504FC8F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85176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GnRH-Agonist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F46E" w14:textId="64963A53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27.85</w:t>
            </w:r>
            <w:r w:rsidR="00851BD7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14A1" w14:textId="398F7EB6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28.89</w:t>
            </w:r>
            <w:r w:rsidR="00851BD7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2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10ED" w14:textId="10D86971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834</w:t>
            </w:r>
          </w:p>
        </w:tc>
      </w:tr>
      <w:tr w:rsidR="00851BD7" w14:paraId="37553480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D715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GnRH-Antagonist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385D" w14:textId="5753C695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72.15</w:t>
            </w:r>
            <w:r w:rsidR="00851BD7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2BD0" w14:textId="7509C496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71.11</w:t>
            </w:r>
            <w:r w:rsidR="00851BD7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28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B749" w14:textId="77777777" w:rsidR="00851BD7" w:rsidRDefault="00851BD7" w:rsidP="00851BD7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:rsidR="00851BD7" w14:paraId="14E3ED3B" w14:textId="77777777" w:rsidTr="00A729FA">
        <w:trPr>
          <w:trHeight w:val="34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E931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 xml:space="preserve">Total </w:t>
            </w:r>
            <w:proofErr w:type="spellStart"/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Gn</w:t>
            </w:r>
            <w:proofErr w:type="spellEnd"/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 xml:space="preserve"> dose (IU)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DCB5" w14:textId="790C61A4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2454.37±1028.87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F8C7" w14:textId="5A16D2C7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2980.56±1161.65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CA8C9" w14:textId="77777777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0.000 </w:t>
            </w:r>
          </w:p>
        </w:tc>
      </w:tr>
      <w:tr w:rsidR="00851BD7" w14:paraId="7DF1D730" w14:textId="77777777" w:rsidTr="00A729FA">
        <w:trPr>
          <w:trHeight w:val="393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10AB7B" w14:textId="77777777" w:rsidR="00851BD7" w:rsidRDefault="00851BD7" w:rsidP="00851BD7">
            <w:pPr>
              <w:widowControl/>
              <w:jc w:val="left"/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b/>
                <w:color w:val="000000"/>
                <w:kern w:val="0"/>
                <w:sz w:val="24"/>
                <w:lang w:bidi="ar"/>
              </w:rPr>
              <w:t>No. Oocytes retrieved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F4642" w14:textId="45C66B55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6.66±2.07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70AC7" w14:textId="22EA5397" w:rsidR="00851BD7" w:rsidRDefault="00DB0310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 w:rsidRP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6.44±2.10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B51BA1" w14:textId="0AB82B0C" w:rsidR="00851BD7" w:rsidRDefault="00851BD7" w:rsidP="00851BD7">
            <w:pPr>
              <w:widowControl/>
              <w:jc w:val="center"/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0.</w:t>
            </w:r>
            <w:r w:rsidR="00DB0310"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4"/>
                <w:lang w:bidi="ar"/>
              </w:rPr>
              <w:t>333</w:t>
            </w:r>
          </w:p>
        </w:tc>
      </w:tr>
    </w:tbl>
    <w:p w14:paraId="63BC15A7" w14:textId="77777777" w:rsidR="00B26299" w:rsidRDefault="00B26299" w:rsidP="002A33BF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 w:val="24"/>
        </w:rPr>
      </w:pPr>
    </w:p>
    <w:p w14:paraId="44DD29AD" w14:textId="2A160D27" w:rsidR="002175C0" w:rsidRPr="00676A6D" w:rsidRDefault="002A33BF" w:rsidP="00676A6D">
      <w:pPr>
        <w:widowControl/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</w:pPr>
      <w:r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BMI, </w:t>
      </w:r>
      <w:r w:rsidRPr="002A33BF">
        <w:rPr>
          <w:rFonts w:ascii="Times New Roman" w:eastAsia="DengXian" w:hAnsi="Times New Roman" w:cs="Times New Roman"/>
          <w:color w:val="000000"/>
          <w:kern w:val="0"/>
          <w:sz w:val="24"/>
        </w:rPr>
        <w:t>Body Mass Index</w:t>
      </w:r>
      <w:r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; IVF, in </w:t>
      </w:r>
      <w:r w:rsidR="00B26299">
        <w:rPr>
          <w:rFonts w:ascii="Times New Roman" w:eastAsia="DengXian" w:hAnsi="Times New Roman" w:cs="Times New Roman"/>
          <w:color w:val="000000"/>
          <w:kern w:val="0"/>
          <w:sz w:val="24"/>
        </w:rPr>
        <w:t xml:space="preserve">vitro fertilization; </w:t>
      </w:r>
      <w:r w:rsidR="00B26299" w:rsidRP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AFC</w:t>
      </w:r>
      <w:r w:rsid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 xml:space="preserve">, </w:t>
      </w:r>
      <w:r w:rsidR="00B26299" w:rsidRP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antral follicle count</w:t>
      </w:r>
      <w:r w:rsid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 xml:space="preserve">; </w:t>
      </w:r>
      <w:r w:rsidR="00B26299" w:rsidRP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FSH</w:t>
      </w:r>
      <w:r w:rsid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 xml:space="preserve">, </w:t>
      </w:r>
      <w:r w:rsidR="00152A27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F</w:t>
      </w:r>
      <w:r w:rsid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ollicle-</w:t>
      </w:r>
      <w:r w:rsidR="00152A27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S</w:t>
      </w:r>
      <w:r w:rsid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 xml:space="preserve">timulating </w:t>
      </w:r>
      <w:r w:rsidR="00152A27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H</w:t>
      </w:r>
      <w:r w:rsidR="00B26299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 xml:space="preserve">ormone; LH, </w:t>
      </w:r>
      <w:r w:rsidR="00152A27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Luteinizing Hormone; E2, Estradiol; P, Progesterone; PRL, prolactin; T, testosterone; AMH, anti-</w:t>
      </w:r>
      <w:proofErr w:type="spellStart"/>
      <w:r w:rsidR="00152A27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m</w:t>
      </w:r>
      <w:r w:rsidR="00152A27">
        <w:rPr>
          <w:rFonts w:ascii="Times New Roman Regular" w:eastAsia="DengXian" w:hAnsi="Times New Roman Regular" w:cs="Times New Roman Regular" w:hint="eastAsia"/>
          <w:bCs/>
          <w:color w:val="000000"/>
          <w:kern w:val="0"/>
          <w:sz w:val="24"/>
          <w:lang w:bidi="ar"/>
        </w:rPr>
        <w:t>ul</w:t>
      </w:r>
      <w:r w:rsidR="00152A27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lerian</w:t>
      </w:r>
      <w:proofErr w:type="spellEnd"/>
      <w:r w:rsidR="00152A27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 xml:space="preserve"> hormone, </w:t>
      </w:r>
      <w:r w:rsidR="00E10796">
        <w:rPr>
          <w:rFonts w:ascii="Times New Roman Regular" w:eastAsia="DengXian" w:hAnsi="Times New Roman Regular" w:cs="Times New Roman Regular" w:hint="eastAsia"/>
          <w:bCs/>
          <w:color w:val="000000"/>
          <w:kern w:val="0"/>
          <w:sz w:val="24"/>
          <w:lang w:bidi="ar"/>
        </w:rPr>
        <w:t>COH</w:t>
      </w:r>
      <w:r w:rsidR="00E10796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 xml:space="preserve">, controlled ovarian hyperstimulation; </w:t>
      </w:r>
      <w:proofErr w:type="spellStart"/>
      <w:r w:rsidR="00E10796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Gn</w:t>
      </w:r>
      <w:proofErr w:type="spellEnd"/>
      <w:r w:rsidR="00E10796">
        <w:rPr>
          <w:rFonts w:ascii="Times New Roman Regular" w:eastAsia="DengXian" w:hAnsi="Times New Roman Regular" w:cs="Times New Roman Regular"/>
          <w:bCs/>
          <w:color w:val="000000"/>
          <w:kern w:val="0"/>
          <w:sz w:val="24"/>
          <w:lang w:bidi="ar"/>
        </w:rPr>
        <w:t>, Gonadotropin</w:t>
      </w:r>
    </w:p>
    <w:sectPr w:rsidR="002175C0" w:rsidRPr="00676A6D" w:rsidSect="00676A6D">
      <w:pgSz w:w="12240" w:h="2016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F16F" w14:textId="77777777" w:rsidR="00365E76" w:rsidRDefault="00365E76" w:rsidP="003C592A">
      <w:r>
        <w:separator/>
      </w:r>
    </w:p>
  </w:endnote>
  <w:endnote w:type="continuationSeparator" w:id="0">
    <w:p w14:paraId="7107E9A1" w14:textId="77777777" w:rsidR="00365E76" w:rsidRDefault="00365E76" w:rsidP="003C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6823" w14:textId="77777777" w:rsidR="00365E76" w:rsidRDefault="00365E76" w:rsidP="003C592A">
      <w:r>
        <w:separator/>
      </w:r>
    </w:p>
  </w:footnote>
  <w:footnote w:type="continuationSeparator" w:id="0">
    <w:p w14:paraId="0F3C6ECD" w14:textId="77777777" w:rsidR="00365E76" w:rsidRDefault="00365E76" w:rsidP="003C5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F5AF5"/>
    <w:multiLevelType w:val="hybridMultilevel"/>
    <w:tmpl w:val="DB084538"/>
    <w:lvl w:ilvl="0" w:tplc="6044686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0E6"/>
    <w:rsid w:val="FDAF6450"/>
    <w:rsid w:val="0002500A"/>
    <w:rsid w:val="00091B33"/>
    <w:rsid w:val="000E095B"/>
    <w:rsid w:val="00112FA6"/>
    <w:rsid w:val="00152A27"/>
    <w:rsid w:val="00177D6E"/>
    <w:rsid w:val="00192CCA"/>
    <w:rsid w:val="0019706B"/>
    <w:rsid w:val="001A3528"/>
    <w:rsid w:val="001F2037"/>
    <w:rsid w:val="002175C0"/>
    <w:rsid w:val="00220E71"/>
    <w:rsid w:val="002A33BF"/>
    <w:rsid w:val="003075B9"/>
    <w:rsid w:val="00316591"/>
    <w:rsid w:val="00321C68"/>
    <w:rsid w:val="00332FC1"/>
    <w:rsid w:val="0035649E"/>
    <w:rsid w:val="00365E76"/>
    <w:rsid w:val="0037330D"/>
    <w:rsid w:val="003760C1"/>
    <w:rsid w:val="003A14EF"/>
    <w:rsid w:val="003B209E"/>
    <w:rsid w:val="003C592A"/>
    <w:rsid w:val="003E1F6C"/>
    <w:rsid w:val="00415A38"/>
    <w:rsid w:val="004523FA"/>
    <w:rsid w:val="004928A0"/>
    <w:rsid w:val="005276AE"/>
    <w:rsid w:val="00597DF3"/>
    <w:rsid w:val="005E32ED"/>
    <w:rsid w:val="005E50BB"/>
    <w:rsid w:val="00600E54"/>
    <w:rsid w:val="00623299"/>
    <w:rsid w:val="00631CE5"/>
    <w:rsid w:val="006749DE"/>
    <w:rsid w:val="00676A6D"/>
    <w:rsid w:val="006A0714"/>
    <w:rsid w:val="00770AE6"/>
    <w:rsid w:val="007D03BD"/>
    <w:rsid w:val="007D2087"/>
    <w:rsid w:val="00804286"/>
    <w:rsid w:val="00832008"/>
    <w:rsid w:val="00850CFD"/>
    <w:rsid w:val="00851BD7"/>
    <w:rsid w:val="00881015"/>
    <w:rsid w:val="00882095"/>
    <w:rsid w:val="008C1A3F"/>
    <w:rsid w:val="009060E6"/>
    <w:rsid w:val="00930A36"/>
    <w:rsid w:val="00957526"/>
    <w:rsid w:val="009C3173"/>
    <w:rsid w:val="00A11539"/>
    <w:rsid w:val="00A729FA"/>
    <w:rsid w:val="00B26299"/>
    <w:rsid w:val="00B46738"/>
    <w:rsid w:val="00B809DE"/>
    <w:rsid w:val="00BB36CE"/>
    <w:rsid w:val="00BC4AB7"/>
    <w:rsid w:val="00BE3154"/>
    <w:rsid w:val="00BE585D"/>
    <w:rsid w:val="00C75609"/>
    <w:rsid w:val="00CE33C0"/>
    <w:rsid w:val="00CE680D"/>
    <w:rsid w:val="00CE6D84"/>
    <w:rsid w:val="00D92C65"/>
    <w:rsid w:val="00D96F15"/>
    <w:rsid w:val="00DA74F7"/>
    <w:rsid w:val="00DB0310"/>
    <w:rsid w:val="00DD43E9"/>
    <w:rsid w:val="00E0315D"/>
    <w:rsid w:val="00E07EA1"/>
    <w:rsid w:val="00E10796"/>
    <w:rsid w:val="00E324B0"/>
    <w:rsid w:val="00E66A0E"/>
    <w:rsid w:val="00E81A05"/>
    <w:rsid w:val="00E93135"/>
    <w:rsid w:val="00F07203"/>
    <w:rsid w:val="00F150F4"/>
    <w:rsid w:val="00F952FF"/>
    <w:rsid w:val="00FA42AB"/>
    <w:rsid w:val="00FA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28932"/>
  <w15:docId w15:val="{81281D20-DAE8-C74B-B1E8-D43CABDA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99"/>
    <w:rsid w:val="00217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刘让</dc:creator>
  <cp:lastModifiedBy>刘让</cp:lastModifiedBy>
  <cp:revision>7</cp:revision>
  <dcterms:created xsi:type="dcterms:W3CDTF">2023-01-08T08:45:00Z</dcterms:created>
  <dcterms:modified xsi:type="dcterms:W3CDTF">2023-03-27T15:03:00Z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</Properties>
</file>