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1F1A30" w14:textId="20D90FC7" w:rsidR="00342A95" w:rsidRPr="000F2A0A" w:rsidRDefault="00342A95" w:rsidP="0098345C">
      <w:pPr>
        <w:spacing w:after="0" w:line="480" w:lineRule="auto"/>
        <w:jc w:val="center"/>
        <w:rPr>
          <w:rFonts w:ascii="Arial Narrow" w:eastAsia="Arial Narrow" w:hAnsi="Arial Narrow" w:cs="Arial Narrow"/>
          <w:b/>
          <w:color w:val="000000"/>
          <w:sz w:val="28"/>
          <w:szCs w:val="28"/>
          <w:lang w:val="en-US"/>
        </w:rPr>
      </w:pPr>
      <w:r w:rsidRPr="001A2916">
        <w:rPr>
          <w:rFonts w:ascii="Arial Narrow" w:eastAsia="Arial Narrow" w:hAnsi="Arial Narrow" w:cs="Arial Narrow"/>
          <w:b/>
          <w:color w:val="000000"/>
          <w:sz w:val="28"/>
          <w:szCs w:val="28"/>
          <w:lang w:val="en-US"/>
        </w:rPr>
        <w:t>A MULTICRITERIA GIS-BASED APPROACH FOR MAPPING BIOMASS</w:t>
      </w:r>
      <w:r w:rsidRPr="000F2A0A">
        <w:rPr>
          <w:rFonts w:ascii="Arial Narrow" w:eastAsia="Arial Narrow" w:hAnsi="Arial Narrow" w:cs="Arial Narrow"/>
          <w:b/>
          <w:color w:val="000000"/>
          <w:sz w:val="28"/>
          <w:szCs w:val="28"/>
          <w:lang w:val="en-US"/>
        </w:rPr>
        <w:t xml:space="preserve"> AGRICULTURAL RESIDUES</w:t>
      </w:r>
      <w:r>
        <w:rPr>
          <w:rFonts w:ascii="Arial Narrow" w:eastAsia="Arial Narrow" w:hAnsi="Arial Narrow" w:cs="Arial Narrow"/>
          <w:b/>
          <w:color w:val="000000"/>
          <w:sz w:val="28"/>
          <w:szCs w:val="28"/>
          <w:lang w:val="en-US"/>
        </w:rPr>
        <w:t xml:space="preserve"> </w:t>
      </w:r>
      <w:r w:rsidRPr="001A2916">
        <w:rPr>
          <w:rFonts w:ascii="Arial Narrow" w:eastAsia="Arial Narrow" w:hAnsi="Arial Narrow" w:cs="Arial Narrow"/>
          <w:b/>
          <w:color w:val="000000"/>
          <w:sz w:val="28"/>
          <w:szCs w:val="28"/>
          <w:lang w:val="en-US"/>
        </w:rPr>
        <w:t xml:space="preserve">AVAILABILITY </w:t>
      </w:r>
      <w:r>
        <w:rPr>
          <w:rFonts w:ascii="Arial Narrow" w:eastAsia="Arial Narrow" w:hAnsi="Arial Narrow" w:cs="Arial Narrow"/>
          <w:b/>
          <w:color w:val="000000"/>
          <w:sz w:val="28"/>
          <w:szCs w:val="28"/>
          <w:lang w:val="en-US"/>
        </w:rPr>
        <w:t>FOR</w:t>
      </w:r>
      <w:r w:rsidRPr="000F2A0A">
        <w:rPr>
          <w:rFonts w:ascii="Arial Narrow" w:eastAsia="Arial Narrow" w:hAnsi="Arial Narrow" w:cs="Arial Narrow"/>
          <w:b/>
          <w:color w:val="000000"/>
          <w:sz w:val="28"/>
          <w:szCs w:val="28"/>
          <w:lang w:val="en-US"/>
        </w:rPr>
        <w:t xml:space="preserve"> BIOENERGY FACILITIE</w:t>
      </w:r>
      <w:r w:rsidR="00BB4067">
        <w:rPr>
          <w:rFonts w:ascii="Arial Narrow" w:eastAsia="Arial Narrow" w:hAnsi="Arial Narrow" w:cs="Arial Narrow"/>
          <w:b/>
          <w:color w:val="000000"/>
          <w:sz w:val="28"/>
          <w:szCs w:val="28"/>
          <w:lang w:val="en-US"/>
        </w:rPr>
        <w:t xml:space="preserve">S </w:t>
      </w:r>
    </w:p>
    <w:p w14:paraId="3D432359" w14:textId="77777777" w:rsidR="00342A95" w:rsidRDefault="00342A95" w:rsidP="0098345C">
      <w:pPr>
        <w:spacing w:after="0" w:line="480" w:lineRule="auto"/>
        <w:ind w:firstLine="720"/>
        <w:jc w:val="center"/>
        <w:rPr>
          <w:rFonts w:ascii="Arial Narrow" w:eastAsia="Arial Narrow" w:hAnsi="Arial Narrow" w:cs="Arial Narrow"/>
          <w:sz w:val="24"/>
          <w:szCs w:val="24"/>
        </w:rPr>
      </w:pPr>
    </w:p>
    <w:p w14:paraId="1276539F" w14:textId="45FAB01D" w:rsidR="0098345C" w:rsidRPr="000F2A0A" w:rsidRDefault="0098345C" w:rsidP="0098345C">
      <w:pPr>
        <w:spacing w:after="0" w:line="480" w:lineRule="auto"/>
        <w:ind w:firstLine="720"/>
        <w:jc w:val="center"/>
        <w:rPr>
          <w:rFonts w:ascii="Arial Narrow" w:eastAsia="Arial Narrow" w:hAnsi="Arial Narrow" w:cs="Arial Narrow"/>
          <w:b/>
          <w:sz w:val="28"/>
          <w:szCs w:val="28"/>
        </w:rPr>
      </w:pPr>
      <w:r w:rsidRPr="000F2A0A">
        <w:rPr>
          <w:rFonts w:ascii="Arial Narrow" w:eastAsia="Arial Narrow" w:hAnsi="Arial Narrow" w:cs="Arial Narrow"/>
          <w:sz w:val="24"/>
          <w:szCs w:val="24"/>
        </w:rPr>
        <w:t>Rocío E. Guido</w:t>
      </w:r>
      <w:r w:rsidRPr="000F2A0A">
        <w:rPr>
          <w:rFonts w:ascii="Arial Narrow" w:eastAsia="Arial Narrow" w:hAnsi="Arial Narrow" w:cs="Arial Narrow"/>
          <w:sz w:val="24"/>
          <w:szCs w:val="24"/>
          <w:vertAlign w:val="superscript"/>
        </w:rPr>
        <w:t>1</w:t>
      </w:r>
      <w:r w:rsidRPr="000F2A0A">
        <w:rPr>
          <w:rFonts w:ascii="Arial Narrow" w:eastAsia="Arial Narrow" w:hAnsi="Arial Narrow" w:cs="Arial Narrow"/>
          <w:sz w:val="24"/>
          <w:szCs w:val="24"/>
        </w:rPr>
        <w:t>, C. Ramiro Rodríguez</w:t>
      </w:r>
      <w:r w:rsidRPr="000F2A0A">
        <w:rPr>
          <w:rFonts w:ascii="Arial Narrow" w:eastAsia="Arial Narrow" w:hAnsi="Arial Narrow" w:cs="Arial Narrow"/>
          <w:sz w:val="24"/>
          <w:szCs w:val="24"/>
          <w:vertAlign w:val="superscript"/>
        </w:rPr>
        <w:t>2</w:t>
      </w:r>
      <w:r w:rsidRPr="000F2A0A">
        <w:rPr>
          <w:rFonts w:ascii="Arial Narrow" w:eastAsia="Arial Narrow" w:hAnsi="Arial Narrow" w:cs="Arial Narrow"/>
          <w:sz w:val="24"/>
          <w:szCs w:val="24"/>
        </w:rPr>
        <w:t>, Verónica M. Javí</w:t>
      </w:r>
      <w:r w:rsidRPr="000F2A0A">
        <w:rPr>
          <w:rFonts w:ascii="Arial Narrow" w:eastAsia="Arial Narrow" w:hAnsi="Arial Narrow" w:cs="Arial Narrow"/>
          <w:sz w:val="24"/>
          <w:szCs w:val="24"/>
          <w:vertAlign w:val="superscript"/>
        </w:rPr>
        <w:t>3</w:t>
      </w:r>
      <w:r w:rsidRPr="000F2A0A">
        <w:rPr>
          <w:rFonts w:ascii="Arial Narrow" w:eastAsia="Arial Narrow" w:hAnsi="Arial Narrow" w:cs="Arial Narrow"/>
          <w:sz w:val="24"/>
          <w:szCs w:val="24"/>
        </w:rPr>
        <w:t>, Oscar A. Oviedo</w:t>
      </w:r>
      <w:r w:rsidRPr="000F2A0A">
        <w:rPr>
          <w:rFonts w:ascii="Arial Narrow" w:eastAsia="Arial Narrow" w:hAnsi="Arial Narrow" w:cs="Arial Narrow"/>
          <w:sz w:val="24"/>
          <w:szCs w:val="24"/>
          <w:vertAlign w:val="superscript"/>
        </w:rPr>
        <w:t>1, *</w:t>
      </w:r>
    </w:p>
    <w:p w14:paraId="6072B2CE" w14:textId="77777777" w:rsidR="0098345C" w:rsidRPr="000F2A0A" w:rsidRDefault="0098345C" w:rsidP="0098345C">
      <w:pPr>
        <w:spacing w:after="0" w:line="480" w:lineRule="auto"/>
        <w:ind w:firstLine="720"/>
        <w:rPr>
          <w:rFonts w:ascii="Arial Narrow" w:eastAsia="Arial Narrow" w:hAnsi="Arial Narrow" w:cs="Arial Narrow"/>
          <w:sz w:val="24"/>
          <w:szCs w:val="24"/>
          <w:vertAlign w:val="superscript"/>
        </w:rPr>
      </w:pPr>
    </w:p>
    <w:p w14:paraId="2B4283F2" w14:textId="77777777" w:rsidR="0098345C" w:rsidRPr="000F2A0A" w:rsidRDefault="0098345C" w:rsidP="0098345C">
      <w:pPr>
        <w:spacing w:after="0" w:line="480" w:lineRule="auto"/>
        <w:ind w:firstLine="720"/>
        <w:jc w:val="center"/>
        <w:rPr>
          <w:rFonts w:ascii="Arial Narrow" w:eastAsia="Arial Narrow" w:hAnsi="Arial Narrow" w:cs="Arial Narrow"/>
          <w:sz w:val="24"/>
          <w:szCs w:val="24"/>
        </w:rPr>
      </w:pPr>
      <w:r w:rsidRPr="000F2A0A">
        <w:rPr>
          <w:rFonts w:ascii="Arial Narrow" w:eastAsia="Arial Narrow" w:hAnsi="Arial Narrow" w:cs="Arial Narrow"/>
          <w:sz w:val="24"/>
          <w:szCs w:val="24"/>
          <w:vertAlign w:val="superscript"/>
        </w:rPr>
        <w:t>1</w:t>
      </w:r>
      <w:r w:rsidRPr="000F2A0A">
        <w:rPr>
          <w:rFonts w:ascii="Arial Narrow" w:eastAsia="Arial Narrow" w:hAnsi="Arial Narrow" w:cs="Arial Narrow"/>
          <w:sz w:val="24"/>
          <w:szCs w:val="24"/>
        </w:rPr>
        <w:t>Instituto de Investigaciones en Fisicoquímica de Córdoba (INFIQC-CONICET), Departamento de Química Teórica y Computacional, Facultad de Ciencias Químicas, Universidad Nacional de Córdoba, Córdoba, Argentina.</w:t>
      </w:r>
    </w:p>
    <w:p w14:paraId="31CC9F1A" w14:textId="77777777" w:rsidR="0098345C" w:rsidRPr="000F2A0A" w:rsidRDefault="0098345C" w:rsidP="0098345C">
      <w:pPr>
        <w:spacing w:after="0" w:line="480" w:lineRule="auto"/>
        <w:ind w:firstLine="720"/>
        <w:jc w:val="center"/>
        <w:rPr>
          <w:rFonts w:ascii="Arial Narrow" w:eastAsia="Arial Narrow" w:hAnsi="Arial Narrow" w:cs="Arial Narrow"/>
          <w:sz w:val="24"/>
          <w:szCs w:val="24"/>
        </w:rPr>
      </w:pPr>
    </w:p>
    <w:p w14:paraId="1200672A" w14:textId="77777777" w:rsidR="0098345C" w:rsidRPr="000F2A0A" w:rsidRDefault="0098345C" w:rsidP="0098345C">
      <w:pPr>
        <w:spacing w:after="0" w:line="480" w:lineRule="auto"/>
        <w:ind w:firstLine="720"/>
        <w:jc w:val="center"/>
        <w:rPr>
          <w:rFonts w:ascii="Arial Narrow" w:eastAsia="Arial Narrow" w:hAnsi="Arial Narrow" w:cs="Arial Narrow"/>
          <w:sz w:val="24"/>
          <w:szCs w:val="24"/>
        </w:rPr>
      </w:pPr>
      <w:r w:rsidRPr="000F2A0A">
        <w:rPr>
          <w:rFonts w:ascii="Arial Narrow" w:eastAsia="Arial Narrow" w:hAnsi="Arial Narrow" w:cs="Arial Narrow"/>
          <w:sz w:val="24"/>
          <w:szCs w:val="24"/>
          <w:vertAlign w:val="superscript"/>
        </w:rPr>
        <w:t>2</w:t>
      </w:r>
      <w:r w:rsidRPr="000F2A0A">
        <w:rPr>
          <w:rFonts w:ascii="Arial Narrow" w:eastAsia="Arial Narrow" w:hAnsi="Arial Narrow" w:cs="Arial Narrow"/>
          <w:sz w:val="24"/>
          <w:szCs w:val="24"/>
        </w:rPr>
        <w:t>Departamento de Matemática, Facultad de Ciencias Exactas, Físicas y Naturales, Universidad Nacional de Córdoba, Córdoba, Argentina.</w:t>
      </w:r>
    </w:p>
    <w:p w14:paraId="34826B02" w14:textId="77777777" w:rsidR="0098345C" w:rsidRPr="000F2A0A" w:rsidRDefault="0098345C" w:rsidP="0098345C">
      <w:pPr>
        <w:spacing w:after="0" w:line="480" w:lineRule="auto"/>
        <w:ind w:firstLine="720"/>
        <w:jc w:val="center"/>
        <w:rPr>
          <w:rFonts w:ascii="Arial Narrow" w:eastAsia="Arial Narrow" w:hAnsi="Arial Narrow" w:cs="Arial Narrow"/>
          <w:sz w:val="24"/>
          <w:szCs w:val="24"/>
        </w:rPr>
      </w:pPr>
    </w:p>
    <w:p w14:paraId="0A5000C6" w14:textId="77777777" w:rsidR="0098345C" w:rsidRPr="000F2A0A" w:rsidRDefault="0098345C" w:rsidP="0098345C">
      <w:pPr>
        <w:spacing w:after="0" w:line="480" w:lineRule="auto"/>
        <w:ind w:firstLine="720"/>
        <w:jc w:val="center"/>
        <w:rPr>
          <w:rFonts w:ascii="Arial Narrow" w:eastAsia="Arial Narrow" w:hAnsi="Arial Narrow" w:cs="Arial Narrow"/>
          <w:sz w:val="24"/>
          <w:szCs w:val="24"/>
        </w:rPr>
      </w:pPr>
      <w:r w:rsidRPr="000F2A0A">
        <w:rPr>
          <w:rFonts w:ascii="Arial Narrow" w:eastAsia="Arial Narrow" w:hAnsi="Arial Narrow" w:cs="Arial Narrow"/>
          <w:sz w:val="24"/>
          <w:szCs w:val="24"/>
          <w:vertAlign w:val="superscript"/>
        </w:rPr>
        <w:t>3</w:t>
      </w:r>
      <w:r w:rsidRPr="000F2A0A">
        <w:rPr>
          <w:rFonts w:ascii="Arial Narrow" w:eastAsia="Arial Narrow" w:hAnsi="Arial Narrow" w:cs="Arial Narrow"/>
          <w:sz w:val="24"/>
          <w:szCs w:val="24"/>
        </w:rPr>
        <w:t>Instituto de Investigaciones en Energía No Convencional, Facultad de Ciencias Exactas, Consejo de Investigaciones, Universidad Nacional de Salta, Salta, Argentina.</w:t>
      </w:r>
    </w:p>
    <w:p w14:paraId="3A3A65A0" w14:textId="77777777" w:rsidR="0098345C" w:rsidRPr="000F2A0A" w:rsidRDefault="0098345C" w:rsidP="0098345C">
      <w:pPr>
        <w:spacing w:after="0" w:line="480" w:lineRule="auto"/>
        <w:ind w:firstLine="720"/>
        <w:rPr>
          <w:rFonts w:ascii="Arial Narrow" w:eastAsia="Arial Narrow" w:hAnsi="Arial Narrow" w:cs="Arial Narrow"/>
        </w:rPr>
      </w:pPr>
    </w:p>
    <w:p w14:paraId="6D597FB7" w14:textId="77777777" w:rsidR="0098345C" w:rsidRPr="000F2A0A" w:rsidRDefault="0098345C" w:rsidP="0098345C">
      <w:pPr>
        <w:spacing w:after="0" w:line="480" w:lineRule="auto"/>
        <w:ind w:firstLine="720"/>
        <w:jc w:val="center"/>
        <w:rPr>
          <w:rFonts w:ascii="Arial Narrow" w:eastAsia="Arial Narrow" w:hAnsi="Arial Narrow" w:cs="Arial Narrow"/>
          <w:b/>
          <w:color w:val="000000"/>
          <w:lang w:val="en-US"/>
        </w:rPr>
      </w:pPr>
      <w:bookmarkStart w:id="0" w:name="_heading=h.gjdgxs" w:colFirst="0" w:colLast="0"/>
      <w:bookmarkEnd w:id="0"/>
      <w:r w:rsidRPr="000F2A0A">
        <w:rPr>
          <w:rFonts w:ascii="Arial Narrow" w:eastAsia="Arial Narrow" w:hAnsi="Arial Narrow" w:cs="Arial Narrow"/>
          <w:b/>
          <w:color w:val="000000"/>
          <w:lang w:val="en-US"/>
        </w:rPr>
        <w:t>*Corresponding author</w:t>
      </w:r>
    </w:p>
    <w:p w14:paraId="1D859275" w14:textId="68C4E781" w:rsidR="0098345C" w:rsidRPr="000F2A0A" w:rsidRDefault="0098345C" w:rsidP="0098345C">
      <w:pPr>
        <w:spacing w:after="0" w:line="480" w:lineRule="auto"/>
        <w:jc w:val="center"/>
        <w:rPr>
          <w:rFonts w:ascii="Arial Narrow" w:eastAsia="Arial Narrow" w:hAnsi="Arial Narrow" w:cs="Arial Narrow"/>
          <w:color w:val="0563C1"/>
          <w:u w:val="single"/>
          <w:lang w:val="en-US"/>
        </w:rPr>
      </w:pPr>
      <w:r w:rsidRPr="000F2A0A">
        <w:rPr>
          <w:rFonts w:ascii="Arial Narrow" w:eastAsia="Arial Narrow" w:hAnsi="Arial Narrow" w:cs="Arial Narrow"/>
          <w:color w:val="000000"/>
          <w:lang w:val="en-US"/>
        </w:rPr>
        <w:t>E-mail address</w:t>
      </w:r>
      <w:r w:rsidRPr="006A4916">
        <w:rPr>
          <w:rFonts w:ascii="Arial Narrow" w:eastAsia="Arial Narrow" w:hAnsi="Arial Narrow" w:cs="Arial Narrow"/>
          <w:color w:val="000000"/>
          <w:lang w:val="en-US"/>
        </w:rPr>
        <w:t xml:space="preserve">: </w:t>
      </w:r>
      <w:r w:rsidR="006A4916" w:rsidRPr="006A4916">
        <w:rPr>
          <w:rFonts w:ascii="Arial Narrow" w:eastAsia="Arial Narrow" w:hAnsi="Arial Narrow" w:cs="Arial Narrow"/>
          <w:color w:val="0563C1"/>
          <w:lang w:val="en-US"/>
        </w:rPr>
        <w:t>rocioeguido@unc.edu.ar</w:t>
      </w:r>
      <w:r w:rsidRPr="000F2A0A">
        <w:rPr>
          <w:rFonts w:ascii="Arial Narrow" w:eastAsia="Arial Narrow" w:hAnsi="Arial Narrow" w:cs="Arial Narrow"/>
          <w:color w:val="0563C1"/>
          <w:lang w:val="en-US"/>
        </w:rPr>
        <w:t>,</w:t>
      </w:r>
      <w:r w:rsidR="006A4916">
        <w:rPr>
          <w:rFonts w:ascii="Arial Narrow" w:eastAsia="Arial Narrow" w:hAnsi="Arial Narrow" w:cs="Arial Narrow"/>
          <w:color w:val="0563C1"/>
          <w:lang w:val="en-US"/>
        </w:rPr>
        <w:t xml:space="preserve"> </w:t>
      </w:r>
      <w:r w:rsidR="006A4916" w:rsidRPr="006A4916">
        <w:rPr>
          <w:rFonts w:ascii="Arial Narrow" w:eastAsia="Arial Narrow" w:hAnsi="Arial Narrow" w:cs="Arial Narrow"/>
          <w:color w:val="0563C1"/>
          <w:lang w:val="en-US"/>
        </w:rPr>
        <w:t>o.a.oviedo@unc.edu.ar</w:t>
      </w:r>
      <w:r w:rsidRPr="000F2A0A">
        <w:rPr>
          <w:rStyle w:val="Hipervnculo"/>
          <w:rFonts w:ascii="Arial Narrow" w:eastAsia="Arial Narrow" w:hAnsi="Arial Narrow" w:cs="Arial Narrow"/>
          <w:lang w:val="en-US"/>
        </w:rPr>
        <w:t xml:space="preserve"> </w:t>
      </w:r>
    </w:p>
    <w:p w14:paraId="6CFD3B1E" w14:textId="28DDA388" w:rsidR="0098345C" w:rsidRDefault="0098345C">
      <w:pPr>
        <w:spacing w:after="160" w:line="259" w:lineRule="auto"/>
        <w:rPr>
          <w:lang w:val="en-US"/>
        </w:rPr>
      </w:pPr>
      <w:r>
        <w:rPr>
          <w:lang w:val="en-US"/>
        </w:rPr>
        <w:br w:type="page"/>
      </w:r>
    </w:p>
    <w:p w14:paraId="5753FDFB" w14:textId="0479AB8C" w:rsidR="003B13B4" w:rsidRDefault="0068650E" w:rsidP="0068650E">
      <w:pPr>
        <w:jc w:val="center"/>
        <w:rPr>
          <w:rFonts w:ascii="Arial Narrow" w:eastAsia="Arial Narrow" w:hAnsi="Arial Narrow" w:cs="Arial Narrow"/>
          <w:b/>
          <w:color w:val="000000"/>
          <w:sz w:val="28"/>
          <w:szCs w:val="28"/>
          <w:lang w:val="en-US"/>
        </w:rPr>
      </w:pPr>
      <w:r w:rsidRPr="0068650E">
        <w:rPr>
          <w:rFonts w:ascii="Arial Narrow" w:eastAsia="Arial Narrow" w:hAnsi="Arial Narrow" w:cs="Arial Narrow"/>
          <w:b/>
          <w:color w:val="000000"/>
          <w:sz w:val="28"/>
          <w:szCs w:val="28"/>
          <w:lang w:val="en-US"/>
        </w:rPr>
        <w:lastRenderedPageBreak/>
        <w:t>SUPPLEMENTARY MATERIAL</w:t>
      </w:r>
    </w:p>
    <w:p w14:paraId="60973D6E" w14:textId="77777777" w:rsidR="0068650E" w:rsidRDefault="0068650E" w:rsidP="0098345C">
      <w:pPr>
        <w:rPr>
          <w:rFonts w:ascii="Arial Narrow" w:hAnsi="Arial Narrow"/>
          <w:b/>
          <w:bCs/>
          <w:sz w:val="24"/>
          <w:szCs w:val="24"/>
          <w:lang w:val="en-US"/>
        </w:rPr>
      </w:pPr>
    </w:p>
    <w:p w14:paraId="2F28AD39" w14:textId="4EC24F23" w:rsidR="0098345C" w:rsidRDefault="0098345C" w:rsidP="0098345C">
      <w:pPr>
        <w:rPr>
          <w:rFonts w:ascii="Arial Narrow" w:hAnsi="Arial Narrow"/>
          <w:b/>
          <w:bCs/>
          <w:sz w:val="24"/>
          <w:szCs w:val="24"/>
          <w:lang w:val="en-US"/>
        </w:rPr>
      </w:pPr>
      <w:r w:rsidRPr="0098345C">
        <w:rPr>
          <w:rFonts w:ascii="Arial Narrow" w:hAnsi="Arial Narrow"/>
          <w:b/>
          <w:bCs/>
          <w:sz w:val="24"/>
          <w:szCs w:val="24"/>
          <w:lang w:val="en-US"/>
        </w:rPr>
        <w:t xml:space="preserve">A1. </w:t>
      </w:r>
      <w:r w:rsidR="00F127FC">
        <w:rPr>
          <w:rFonts w:ascii="Arial Narrow" w:hAnsi="Arial Narrow"/>
          <w:b/>
          <w:bCs/>
          <w:sz w:val="24"/>
          <w:szCs w:val="24"/>
          <w:lang w:val="en-US"/>
        </w:rPr>
        <w:t xml:space="preserve">CASE OF STUDY: </w:t>
      </w:r>
      <w:r w:rsidRPr="0098345C">
        <w:rPr>
          <w:rFonts w:ascii="Arial Narrow" w:hAnsi="Arial Narrow"/>
          <w:b/>
          <w:bCs/>
          <w:sz w:val="24"/>
          <w:szCs w:val="24"/>
          <w:lang w:val="en-US"/>
        </w:rPr>
        <w:t>CÓRDOBA</w:t>
      </w:r>
      <w:r w:rsidR="00F127FC">
        <w:rPr>
          <w:rFonts w:ascii="Arial Narrow" w:hAnsi="Arial Narrow"/>
          <w:b/>
          <w:bCs/>
          <w:sz w:val="24"/>
          <w:szCs w:val="24"/>
          <w:lang w:val="en-US"/>
        </w:rPr>
        <w:t xml:space="preserve"> PROVINCE DETAIL</w:t>
      </w:r>
    </w:p>
    <w:p w14:paraId="762F2B70" w14:textId="77777777" w:rsidR="004B3383" w:rsidRPr="0098345C" w:rsidRDefault="004B3383" w:rsidP="0098345C">
      <w:pPr>
        <w:rPr>
          <w:rFonts w:ascii="Arial Narrow" w:hAnsi="Arial Narrow"/>
          <w:b/>
          <w:bCs/>
          <w:sz w:val="24"/>
          <w:szCs w:val="24"/>
          <w:lang w:val="en-US"/>
        </w:rPr>
      </w:pPr>
    </w:p>
    <w:p w14:paraId="43FEF6CD" w14:textId="1577ADA4" w:rsidR="0098345C" w:rsidRDefault="0098345C" w:rsidP="005A2D38">
      <w:pPr>
        <w:spacing w:after="0" w:line="480" w:lineRule="auto"/>
        <w:jc w:val="both"/>
        <w:rPr>
          <w:rFonts w:ascii="Arial Narrow" w:hAnsi="Arial Narrow"/>
          <w:lang w:val="en-US"/>
        </w:rPr>
      </w:pPr>
      <w:r w:rsidRPr="000F2A0A">
        <w:rPr>
          <w:rFonts w:ascii="Arial Narrow" w:hAnsi="Arial Narrow"/>
          <w:lang w:val="en-US"/>
        </w:rPr>
        <w:t xml:space="preserve">Córdoba is a Mediterranean region, as shown in </w:t>
      </w:r>
      <w:r w:rsidRPr="000F2A0A">
        <w:rPr>
          <w:rFonts w:ascii="Arial Narrow" w:hAnsi="Arial Narrow"/>
          <w:b/>
          <w:color w:val="FF0000"/>
          <w:lang w:val="en-US"/>
        </w:rPr>
        <w:t xml:space="preserve">Figure </w:t>
      </w:r>
      <w:r>
        <w:rPr>
          <w:rFonts w:ascii="Arial Narrow" w:hAnsi="Arial Narrow"/>
          <w:b/>
          <w:color w:val="FF0000"/>
          <w:lang w:val="en-US"/>
        </w:rPr>
        <w:t>S</w:t>
      </w:r>
      <w:r w:rsidR="007B09A7">
        <w:rPr>
          <w:rFonts w:ascii="Arial Narrow" w:hAnsi="Arial Narrow"/>
          <w:b/>
          <w:color w:val="FF0000"/>
          <w:lang w:val="en-US"/>
        </w:rPr>
        <w:t>M</w:t>
      </w:r>
      <w:r>
        <w:rPr>
          <w:rFonts w:ascii="Arial Narrow" w:hAnsi="Arial Narrow"/>
          <w:b/>
          <w:color w:val="FF0000"/>
          <w:lang w:val="en-US"/>
        </w:rPr>
        <w:t>1</w:t>
      </w:r>
      <w:r w:rsidRPr="000F2A0A">
        <w:rPr>
          <w:rFonts w:ascii="Arial Narrow" w:hAnsi="Arial Narrow"/>
          <w:lang w:val="en-US"/>
        </w:rPr>
        <w:t>, with an area of 165,321 km</w:t>
      </w:r>
      <w:r w:rsidRPr="000F2A0A">
        <w:rPr>
          <w:rFonts w:ascii="Arial Narrow" w:hAnsi="Arial Narrow"/>
          <w:vertAlign w:val="superscript"/>
          <w:lang w:val="en-US"/>
        </w:rPr>
        <w:t>2</w:t>
      </w:r>
      <w:r w:rsidRPr="000F2A0A">
        <w:rPr>
          <w:rFonts w:ascii="Arial Narrow" w:hAnsi="Arial Narrow"/>
          <w:lang w:val="en-US"/>
        </w:rPr>
        <w:t xml:space="preserve"> </w:t>
      </w:r>
      <w:r w:rsidRPr="000F2A0A">
        <w:rPr>
          <w:rFonts w:ascii="Arial Narrow" w:hAnsi="Arial Narrow"/>
          <w:b/>
          <w:color w:val="FF0000"/>
          <w:lang w:val="en-US"/>
        </w:rPr>
        <w:t>[</w:t>
      </w:r>
      <w:r w:rsidRPr="000F2A0A">
        <w:rPr>
          <w:rFonts w:ascii="Arial Narrow" w:hAnsi="Arial Narrow"/>
          <w:b/>
          <w:color w:val="FF0000"/>
          <w:lang w:val="en-US"/>
        </w:rPr>
        <w:endnoteReference w:id="1"/>
      </w:r>
      <w:r w:rsidRPr="000F2A0A">
        <w:rPr>
          <w:rFonts w:ascii="Arial Narrow" w:hAnsi="Arial Narrow"/>
          <w:b/>
          <w:color w:val="FF0000"/>
          <w:lang w:val="en-US"/>
        </w:rPr>
        <w:t xml:space="preserve">] </w:t>
      </w:r>
      <w:r w:rsidRPr="000F2A0A">
        <w:rPr>
          <w:rFonts w:ascii="Arial Narrow" w:hAnsi="Arial Narrow"/>
          <w:bCs/>
          <w:lang w:val="en-US"/>
        </w:rPr>
        <w:t>and a</w:t>
      </w:r>
      <w:r w:rsidRPr="000F2A0A">
        <w:rPr>
          <w:rFonts w:ascii="Arial Narrow" w:hAnsi="Arial Narrow"/>
          <w:lang w:val="en-US"/>
        </w:rPr>
        <w:t xml:space="preserve"> moderate-temperate climate with four well-defined seasons. </w:t>
      </w:r>
      <w:r w:rsidR="00A95242" w:rsidRPr="00A95242">
        <w:rPr>
          <w:rFonts w:ascii="Arial Narrow" w:hAnsi="Arial Narrow"/>
          <w:lang w:val="en-US"/>
        </w:rPr>
        <w:t>It is divided into 26 subregions</w:t>
      </w:r>
      <w:r w:rsidR="00A95242">
        <w:rPr>
          <w:rFonts w:ascii="Arial Narrow" w:hAnsi="Arial Narrow"/>
          <w:lang w:val="en-US"/>
        </w:rPr>
        <w:t xml:space="preserve">, </w:t>
      </w:r>
      <w:r w:rsidR="00D43D47" w:rsidRPr="00D43D47">
        <w:rPr>
          <w:rFonts w:ascii="Arial Narrow" w:hAnsi="Arial Narrow"/>
          <w:lang w:val="en-US"/>
        </w:rPr>
        <w:t xml:space="preserve">each </w:t>
      </w:r>
      <w:r w:rsidR="00D43D47">
        <w:rPr>
          <w:rFonts w:ascii="Arial Narrow" w:hAnsi="Arial Narrow"/>
          <w:lang w:val="en-US"/>
        </w:rPr>
        <w:t xml:space="preserve">one </w:t>
      </w:r>
      <w:r w:rsidR="00A95242">
        <w:rPr>
          <w:rFonts w:ascii="Arial Narrow" w:hAnsi="Arial Narrow"/>
          <w:lang w:val="en-US"/>
        </w:rPr>
        <w:t>called</w:t>
      </w:r>
      <w:r w:rsidR="00A95242" w:rsidRPr="00A95242">
        <w:rPr>
          <w:rFonts w:ascii="Arial Narrow" w:hAnsi="Arial Narrow"/>
          <w:lang w:val="en-US"/>
        </w:rPr>
        <w:t xml:space="preserve"> </w:t>
      </w:r>
      <w:r w:rsidR="00A95242">
        <w:rPr>
          <w:rFonts w:ascii="Arial Narrow" w:hAnsi="Arial Narrow"/>
          <w:lang w:val="en-US"/>
        </w:rPr>
        <w:t>D</w:t>
      </w:r>
      <w:r w:rsidR="00A95242" w:rsidRPr="00A95242">
        <w:rPr>
          <w:rFonts w:ascii="Arial Narrow" w:hAnsi="Arial Narrow"/>
          <w:lang w:val="en-US"/>
        </w:rPr>
        <w:t>epartment</w:t>
      </w:r>
      <w:r w:rsidR="00A95242">
        <w:rPr>
          <w:rFonts w:ascii="Arial Narrow" w:hAnsi="Arial Narrow"/>
          <w:lang w:val="en-US"/>
        </w:rPr>
        <w:t xml:space="preserve"> (</w:t>
      </w:r>
      <w:r w:rsidR="00A95242" w:rsidRPr="00A95242">
        <w:rPr>
          <w:rFonts w:ascii="Arial Narrow" w:hAnsi="Arial Narrow"/>
          <w:b/>
          <w:bCs/>
          <w:color w:val="FF0000"/>
          <w:lang w:val="en-US"/>
        </w:rPr>
        <w:t>Table SM1</w:t>
      </w:r>
      <w:r w:rsidR="00A95242">
        <w:rPr>
          <w:rFonts w:ascii="Arial Narrow" w:hAnsi="Arial Narrow"/>
          <w:lang w:val="en-US"/>
        </w:rPr>
        <w:t xml:space="preserve">). </w:t>
      </w:r>
      <w:r w:rsidRPr="000F2A0A">
        <w:rPr>
          <w:rFonts w:ascii="Arial Narrow" w:hAnsi="Arial Narrow"/>
          <w:lang w:val="en-US"/>
        </w:rPr>
        <w:t xml:space="preserve">It is the second-most populous province in Argentina with 3,798,261 inhabitants to date </w:t>
      </w:r>
      <w:r w:rsidRPr="000F2A0A">
        <w:rPr>
          <w:rFonts w:ascii="Arial Narrow" w:hAnsi="Arial Narrow"/>
          <w:b/>
          <w:color w:val="FF0000"/>
          <w:lang w:val="en-US"/>
        </w:rPr>
        <w:t>[</w:t>
      </w:r>
      <w:bookmarkStart w:id="1" w:name="_Ref90362756"/>
      <w:r w:rsidRPr="000F2A0A">
        <w:rPr>
          <w:rFonts w:ascii="Arial Narrow" w:hAnsi="Arial Narrow"/>
          <w:b/>
          <w:color w:val="FF0000"/>
          <w:lang w:val="en-US"/>
        </w:rPr>
        <w:endnoteReference w:id="2"/>
      </w:r>
      <w:bookmarkEnd w:id="1"/>
      <w:r w:rsidRPr="000F2A0A">
        <w:rPr>
          <w:rFonts w:ascii="Arial Narrow" w:hAnsi="Arial Narrow"/>
          <w:b/>
          <w:color w:val="FF0000"/>
          <w:lang w:val="en-US"/>
        </w:rPr>
        <w:t>]</w:t>
      </w:r>
      <w:r w:rsidRPr="000F2A0A">
        <w:rPr>
          <w:rFonts w:ascii="Arial Narrow" w:hAnsi="Arial Narrow"/>
          <w:lang w:val="en-US"/>
        </w:rPr>
        <w:t xml:space="preserve"> and constitutes one of the main agricultural regions of the country. For the last four harvests (2017/2018, 2018/2019, 2019/2020, and 2020/2021), the surface planted with corn and soybean in Córdoba province represented 31</w:t>
      </w:r>
      <w:r w:rsidR="007B09A7">
        <w:rPr>
          <w:rFonts w:ascii="Arial Narrow" w:hAnsi="Arial Narrow"/>
          <w:lang w:val="en-US"/>
        </w:rPr>
        <w:t xml:space="preserve"> </w:t>
      </w:r>
      <w:r w:rsidRPr="000F2A0A">
        <w:rPr>
          <w:rFonts w:ascii="Arial Narrow" w:hAnsi="Arial Narrow"/>
          <w:lang w:val="en-US"/>
        </w:rPr>
        <w:t>% and 26</w:t>
      </w:r>
      <w:r w:rsidR="007B09A7">
        <w:rPr>
          <w:rFonts w:ascii="Arial Narrow" w:hAnsi="Arial Narrow"/>
          <w:lang w:val="en-US"/>
        </w:rPr>
        <w:t xml:space="preserve"> </w:t>
      </w:r>
      <w:r w:rsidRPr="000F2A0A">
        <w:rPr>
          <w:rFonts w:ascii="Arial Narrow" w:hAnsi="Arial Narrow"/>
          <w:lang w:val="en-US"/>
        </w:rPr>
        <w:t xml:space="preserve">% of the national area sown with these crops, respectively </w:t>
      </w:r>
      <w:r w:rsidRPr="000F2A0A">
        <w:rPr>
          <w:rFonts w:ascii="Arial Narrow" w:hAnsi="Arial Narrow"/>
          <w:b/>
          <w:color w:val="FF0000"/>
          <w:lang w:val="en-US"/>
        </w:rPr>
        <w:t>[</w:t>
      </w:r>
      <w:r w:rsidRPr="000F2A0A">
        <w:rPr>
          <w:rFonts w:ascii="Arial Narrow" w:hAnsi="Arial Narrow"/>
          <w:b/>
          <w:color w:val="FF0000"/>
          <w:lang w:val="en-US"/>
        </w:rPr>
        <w:endnoteReference w:id="3"/>
      </w:r>
      <w:r w:rsidRPr="000F2A0A">
        <w:rPr>
          <w:rFonts w:ascii="Arial Narrow" w:hAnsi="Arial Narrow"/>
          <w:b/>
          <w:color w:val="FF0000"/>
          <w:lang w:val="en-US"/>
        </w:rPr>
        <w:t>]</w:t>
      </w:r>
      <w:r w:rsidRPr="000F2A0A">
        <w:rPr>
          <w:rFonts w:ascii="Arial Narrow" w:hAnsi="Arial Narrow"/>
          <w:bCs/>
          <w:lang w:val="en-US"/>
        </w:rPr>
        <w:t>.</w:t>
      </w:r>
      <w:r>
        <w:rPr>
          <w:rFonts w:ascii="Arial Narrow" w:hAnsi="Arial Narrow"/>
          <w:bCs/>
          <w:lang w:val="en-US"/>
        </w:rPr>
        <w:t xml:space="preserve"> </w:t>
      </w:r>
      <w:r w:rsidR="00F131B9">
        <w:rPr>
          <w:rFonts w:ascii="Arial Narrow" w:hAnsi="Arial Narrow"/>
          <w:lang w:val="en-US"/>
        </w:rPr>
        <w:t>T</w:t>
      </w:r>
      <w:r w:rsidRPr="000F2A0A">
        <w:rPr>
          <w:rFonts w:ascii="Arial Narrow" w:hAnsi="Arial Narrow"/>
          <w:lang w:val="en-US"/>
        </w:rPr>
        <w:t>here are currently 10 bioelectric plants in operation, of which 3 are based on biomass and 7 on biogas. These plants began to participate in the electricity matrix in 2017, and by 2021 they generated a total of 166 GWh/year</w:t>
      </w:r>
      <w:r w:rsidRPr="000F2A0A">
        <w:rPr>
          <w:rFonts w:ascii="Arial Narrow" w:hAnsi="Arial Narrow"/>
          <w:color w:val="000000"/>
          <w:lang w:val="en-US"/>
        </w:rPr>
        <w:t xml:space="preserve">. </w:t>
      </w:r>
      <w:r w:rsidRPr="000F2A0A">
        <w:rPr>
          <w:rFonts w:ascii="Arial Narrow" w:hAnsi="Arial Narrow"/>
          <w:lang w:val="en-US"/>
        </w:rPr>
        <w:t xml:space="preserve">They operate mainly on the combustion of peanut shells (Industrial Agricultural Waste) in the case of biomass, and in the case of biogas through </w:t>
      </w:r>
      <w:r w:rsidR="00A56640">
        <w:rPr>
          <w:rFonts w:ascii="Arial Narrow" w:hAnsi="Arial Narrow"/>
          <w:lang w:val="en-US"/>
        </w:rPr>
        <w:t>a</w:t>
      </w:r>
      <w:r w:rsidR="00A56640" w:rsidRPr="000F2A0A">
        <w:rPr>
          <w:rFonts w:ascii="Arial Narrow" w:hAnsi="Arial Narrow"/>
          <w:lang w:val="en-US"/>
        </w:rPr>
        <w:t xml:space="preserve">naerobic </w:t>
      </w:r>
      <w:r w:rsidR="00A56640">
        <w:rPr>
          <w:rFonts w:ascii="Arial Narrow" w:hAnsi="Arial Narrow"/>
          <w:lang w:val="en-US"/>
        </w:rPr>
        <w:t>d</w:t>
      </w:r>
      <w:r w:rsidR="00A56640" w:rsidRPr="000F2A0A">
        <w:rPr>
          <w:rFonts w:ascii="Arial Narrow" w:hAnsi="Arial Narrow"/>
          <w:lang w:val="en-US"/>
        </w:rPr>
        <w:t xml:space="preserve">igestion </w:t>
      </w:r>
      <w:r w:rsidRPr="000F2A0A">
        <w:rPr>
          <w:rFonts w:ascii="Arial Narrow" w:hAnsi="Arial Narrow"/>
          <w:lang w:val="en-US"/>
        </w:rPr>
        <w:t>of vinasse or corn silage, livestock manure, organic, agro-industrial waste, or waste from cattle or dairy farms.</w:t>
      </w:r>
      <w:r w:rsidR="007B09A7">
        <w:rPr>
          <w:rFonts w:ascii="Arial Narrow" w:hAnsi="Arial Narrow"/>
          <w:lang w:val="en-US"/>
        </w:rPr>
        <w:t xml:space="preserve"> </w:t>
      </w:r>
      <w:r w:rsidR="007B09A7" w:rsidRPr="007B09A7">
        <w:rPr>
          <w:rFonts w:ascii="Arial Narrow" w:hAnsi="Arial Narrow"/>
          <w:b/>
          <w:bCs/>
          <w:color w:val="FF0000"/>
          <w:lang w:val="en-US"/>
        </w:rPr>
        <w:t>Figure SM1</w:t>
      </w:r>
      <w:r w:rsidR="00BF6E72">
        <w:rPr>
          <w:rFonts w:ascii="Arial Narrow" w:hAnsi="Arial Narrow"/>
          <w:b/>
          <w:bCs/>
          <w:color w:val="FF0000"/>
          <w:lang w:val="en-US"/>
        </w:rPr>
        <w:t>b</w:t>
      </w:r>
      <w:r w:rsidR="007B09A7">
        <w:rPr>
          <w:rFonts w:ascii="Arial Narrow" w:hAnsi="Arial Narrow"/>
          <w:lang w:val="en-US"/>
        </w:rPr>
        <w:t xml:space="preserve"> show that </w:t>
      </w:r>
      <w:r w:rsidR="007B09A7" w:rsidRPr="000F2A0A">
        <w:rPr>
          <w:rFonts w:ascii="Arial Narrow" w:hAnsi="Arial Narrow"/>
          <w:lang w:val="en-US"/>
        </w:rPr>
        <w:t>bioelectric plants in operation</w:t>
      </w:r>
      <w:r w:rsidR="007B09A7">
        <w:rPr>
          <w:rFonts w:ascii="Arial Narrow" w:hAnsi="Arial Narrow"/>
          <w:lang w:val="en-US"/>
        </w:rPr>
        <w:t>.</w:t>
      </w:r>
    </w:p>
    <w:p w14:paraId="5E773D7F" w14:textId="77777777" w:rsidR="00F131B9" w:rsidRPr="000F2A0A" w:rsidRDefault="00F131B9" w:rsidP="0098345C">
      <w:pPr>
        <w:spacing w:after="0" w:line="480" w:lineRule="auto"/>
        <w:ind w:firstLine="720"/>
        <w:jc w:val="both"/>
        <w:rPr>
          <w:rFonts w:ascii="Arial Narrow" w:hAnsi="Arial Narrow"/>
          <w:lang w:val="en-US"/>
        </w:rPr>
      </w:pPr>
    </w:p>
    <w:p w14:paraId="61415EF5" w14:textId="3DC3B7A8" w:rsidR="00F131B9" w:rsidRDefault="00042743" w:rsidP="00F131B9">
      <w:pPr>
        <w:jc w:val="center"/>
      </w:pPr>
      <w:r w:rsidRPr="00042743">
        <w:rPr>
          <w:noProof/>
        </w:rPr>
        <w:drawing>
          <wp:inline distT="0" distB="0" distL="0" distR="0" wp14:anchorId="718E9715" wp14:editId="45938C0E">
            <wp:extent cx="5612130" cy="3355340"/>
            <wp:effectExtent l="0" t="0" r="762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2130" cy="3355340"/>
                    </a:xfrm>
                    <a:prstGeom prst="rect">
                      <a:avLst/>
                    </a:prstGeom>
                    <a:noFill/>
                    <a:ln>
                      <a:noFill/>
                    </a:ln>
                  </pic:spPr>
                </pic:pic>
              </a:graphicData>
            </a:graphic>
          </wp:inline>
        </w:drawing>
      </w:r>
    </w:p>
    <w:p w14:paraId="1DA70C24" w14:textId="7DCD953A" w:rsidR="0098345C" w:rsidRDefault="0098345C" w:rsidP="0098345C">
      <w:pPr>
        <w:spacing w:before="280" w:after="0" w:line="480" w:lineRule="auto"/>
        <w:jc w:val="center"/>
        <w:rPr>
          <w:rFonts w:ascii="Arial Narrow" w:eastAsia="Arial Narrow" w:hAnsi="Arial Narrow" w:cs="Arial Narrow"/>
          <w:sz w:val="20"/>
          <w:szCs w:val="20"/>
          <w:lang w:val="en-US"/>
        </w:rPr>
      </w:pPr>
      <w:r w:rsidRPr="00A95242">
        <w:rPr>
          <w:rFonts w:ascii="Arial Narrow" w:eastAsia="Arial Narrow" w:hAnsi="Arial Narrow" w:cs="Arial Narrow"/>
          <w:b/>
          <w:color w:val="FF0000"/>
          <w:lang w:val="en-US"/>
        </w:rPr>
        <w:lastRenderedPageBreak/>
        <w:t>Figure S</w:t>
      </w:r>
      <w:r w:rsidR="00A95242" w:rsidRPr="00A95242">
        <w:rPr>
          <w:rFonts w:ascii="Arial Narrow" w:eastAsia="Arial Narrow" w:hAnsi="Arial Narrow" w:cs="Arial Narrow"/>
          <w:b/>
          <w:color w:val="FF0000"/>
          <w:lang w:val="en-US"/>
        </w:rPr>
        <w:t>M</w:t>
      </w:r>
      <w:r w:rsidRPr="00A95242">
        <w:rPr>
          <w:rFonts w:ascii="Arial Narrow" w:eastAsia="Arial Narrow" w:hAnsi="Arial Narrow" w:cs="Arial Narrow"/>
          <w:b/>
          <w:color w:val="FF0000"/>
          <w:lang w:val="en-US"/>
        </w:rPr>
        <w:t>1</w:t>
      </w:r>
      <w:r w:rsidRPr="00A95242">
        <w:rPr>
          <w:rFonts w:ascii="Arial Narrow" w:eastAsia="Arial Narrow" w:hAnsi="Arial Narrow" w:cs="Arial Narrow"/>
          <w:lang w:val="en-US"/>
        </w:rPr>
        <w:t xml:space="preserve">. </w:t>
      </w:r>
      <w:r w:rsidRPr="000F2A0A">
        <w:rPr>
          <w:rFonts w:ascii="Arial Narrow" w:eastAsia="Arial Narrow" w:hAnsi="Arial Narrow" w:cs="Arial Narrow"/>
          <w:lang w:val="en-US"/>
        </w:rPr>
        <w:t>Thematic maps showing a) location of the Province of Córdoba</w:t>
      </w:r>
      <w:r w:rsidR="00F131B9">
        <w:rPr>
          <w:rFonts w:ascii="Arial Narrow" w:eastAsia="Arial Narrow" w:hAnsi="Arial Narrow" w:cs="Arial Narrow"/>
          <w:lang w:val="en-US"/>
        </w:rPr>
        <w:t xml:space="preserve"> in</w:t>
      </w:r>
      <w:r w:rsidRPr="000F2A0A">
        <w:rPr>
          <w:rFonts w:ascii="Arial Narrow" w:eastAsia="Arial Narrow" w:hAnsi="Arial Narrow" w:cs="Arial Narrow"/>
          <w:lang w:val="en-US"/>
        </w:rPr>
        <w:t xml:space="preserve"> Argentina</w:t>
      </w:r>
      <w:r w:rsidR="00A95242">
        <w:rPr>
          <w:rFonts w:ascii="Arial Narrow" w:eastAsia="Arial Narrow" w:hAnsi="Arial Narrow" w:cs="Arial Narrow"/>
          <w:lang w:val="en-US"/>
        </w:rPr>
        <w:t>;</w:t>
      </w:r>
      <w:r w:rsidR="00F131B9">
        <w:rPr>
          <w:rFonts w:ascii="Arial Narrow" w:eastAsia="Arial Narrow" w:hAnsi="Arial Narrow" w:cs="Arial Narrow"/>
          <w:lang w:val="en-US"/>
        </w:rPr>
        <w:t xml:space="preserve"> b) </w:t>
      </w:r>
      <w:r w:rsidR="00F131B9" w:rsidRPr="000F2A0A">
        <w:rPr>
          <w:rFonts w:ascii="Arial Narrow" w:eastAsia="Arial Narrow" w:hAnsi="Arial Narrow" w:cs="Arial Narrow"/>
          <w:lang w:val="en-US"/>
        </w:rPr>
        <w:t xml:space="preserve">the 26 departments of the Province of </w:t>
      </w:r>
      <w:r w:rsidR="00F131B9" w:rsidRPr="00A56640">
        <w:rPr>
          <w:rFonts w:ascii="Arial Narrow" w:eastAsia="Arial Narrow" w:hAnsi="Arial Narrow" w:cs="Arial Narrow"/>
          <w:lang w:val="en-US"/>
        </w:rPr>
        <w:t>Córdoba</w:t>
      </w:r>
      <w:r w:rsidR="00F131B9" w:rsidRPr="0084316D">
        <w:rPr>
          <w:rFonts w:ascii="Arial Narrow" w:eastAsia="Arial Narrow" w:hAnsi="Arial Narrow" w:cs="Arial Narrow"/>
          <w:lang w:val="en-US"/>
        </w:rPr>
        <w:t xml:space="preserve">, and </w:t>
      </w:r>
      <w:r w:rsidR="00F131B9" w:rsidRPr="00A56640">
        <w:rPr>
          <w:rFonts w:ascii="Arial Narrow" w:hAnsi="Arial Narrow"/>
          <w:lang w:val="en-US"/>
        </w:rPr>
        <w:t xml:space="preserve">the </w:t>
      </w:r>
      <w:r w:rsidR="00BF6E72" w:rsidRPr="00A56640">
        <w:rPr>
          <w:rFonts w:ascii="Arial Narrow" w:hAnsi="Arial Narrow"/>
          <w:lang w:val="en-US"/>
        </w:rPr>
        <w:t xml:space="preserve">11 </w:t>
      </w:r>
      <w:r w:rsidR="00A56640">
        <w:rPr>
          <w:rFonts w:ascii="Arial Narrow" w:hAnsi="Arial Narrow"/>
          <w:lang w:val="en-US"/>
        </w:rPr>
        <w:t xml:space="preserve">current </w:t>
      </w:r>
      <w:r w:rsidR="00F131B9" w:rsidRPr="00A56640">
        <w:rPr>
          <w:rFonts w:ascii="Arial Narrow" w:hAnsi="Arial Narrow"/>
          <w:lang w:val="en-US"/>
        </w:rPr>
        <w:t>bioelectric</w:t>
      </w:r>
      <w:r w:rsidR="00F131B9" w:rsidRPr="000F2A0A">
        <w:rPr>
          <w:rFonts w:ascii="Arial Narrow" w:hAnsi="Arial Narrow"/>
          <w:lang w:val="en-US"/>
        </w:rPr>
        <w:t xml:space="preserve"> plants</w:t>
      </w:r>
      <w:r w:rsidR="00A56640">
        <w:rPr>
          <w:rFonts w:ascii="Arial Narrow" w:hAnsi="Arial Narrow"/>
          <w:lang w:val="en-US"/>
        </w:rPr>
        <w:t xml:space="preserve"> (dark green circles = biomass, light </w:t>
      </w:r>
      <w:r w:rsidR="00A56640" w:rsidRPr="00A56640">
        <w:rPr>
          <w:rFonts w:ascii="Arial Narrow" w:hAnsi="Arial Narrow"/>
          <w:lang w:val="en-US"/>
        </w:rPr>
        <w:t>green circles</w:t>
      </w:r>
      <w:r w:rsidR="00A56640">
        <w:rPr>
          <w:rFonts w:ascii="Arial Narrow" w:hAnsi="Arial Narrow"/>
          <w:lang w:val="en-US"/>
        </w:rPr>
        <w:t xml:space="preserve"> = biogas)</w:t>
      </w:r>
      <w:r w:rsidR="00A95242">
        <w:rPr>
          <w:rFonts w:ascii="Arial Narrow" w:hAnsi="Arial Narrow"/>
          <w:lang w:val="en-US"/>
        </w:rPr>
        <w:t xml:space="preserve">; and c) </w:t>
      </w:r>
      <w:r w:rsidR="00A95242" w:rsidRPr="00A95242">
        <w:rPr>
          <w:rFonts w:ascii="Arial Narrow" w:hAnsi="Arial Narrow"/>
          <w:lang w:val="en-US"/>
        </w:rPr>
        <w:t>Wheat</w:t>
      </w:r>
      <w:r w:rsidR="00A95242">
        <w:rPr>
          <w:rFonts w:ascii="Arial Narrow" w:hAnsi="Arial Narrow"/>
          <w:lang w:val="en-US"/>
        </w:rPr>
        <w:t>,</w:t>
      </w:r>
      <w:r w:rsidR="00A95242" w:rsidRPr="00A95242">
        <w:rPr>
          <w:rFonts w:ascii="Arial Narrow" w:hAnsi="Arial Narrow"/>
          <w:lang w:val="en-US"/>
        </w:rPr>
        <w:t xml:space="preserve"> Soybean</w:t>
      </w:r>
      <w:r w:rsidR="00A95242">
        <w:rPr>
          <w:rFonts w:ascii="Arial Narrow" w:hAnsi="Arial Narrow"/>
          <w:lang w:val="en-US"/>
        </w:rPr>
        <w:t>,</w:t>
      </w:r>
      <w:r w:rsidR="00A95242" w:rsidRPr="00A95242">
        <w:rPr>
          <w:rFonts w:ascii="Arial Narrow" w:hAnsi="Arial Narrow"/>
          <w:lang w:val="en-US"/>
        </w:rPr>
        <w:t xml:space="preserve"> Corn</w:t>
      </w:r>
      <w:r w:rsidR="00A95242">
        <w:rPr>
          <w:rFonts w:ascii="Arial Narrow" w:hAnsi="Arial Narrow"/>
          <w:lang w:val="en-US"/>
        </w:rPr>
        <w:t>,</w:t>
      </w:r>
      <w:r w:rsidR="00A95242" w:rsidRPr="00A95242">
        <w:rPr>
          <w:rFonts w:ascii="Arial Narrow" w:hAnsi="Arial Narrow"/>
          <w:lang w:val="en-US"/>
        </w:rPr>
        <w:t xml:space="preserve"> Peanut </w:t>
      </w:r>
      <w:r w:rsidR="00A95242">
        <w:rPr>
          <w:rFonts w:ascii="Arial Narrow" w:hAnsi="Arial Narrow"/>
          <w:lang w:val="en-US"/>
        </w:rPr>
        <w:t xml:space="preserve">and </w:t>
      </w:r>
      <w:r w:rsidR="00A95242" w:rsidRPr="00A95242">
        <w:rPr>
          <w:rFonts w:ascii="Arial Narrow" w:hAnsi="Arial Narrow"/>
          <w:lang w:val="en-US"/>
        </w:rPr>
        <w:t xml:space="preserve">Sorghum </w:t>
      </w:r>
      <w:r w:rsidR="00A95242">
        <w:rPr>
          <w:rFonts w:ascii="Arial Narrow" w:hAnsi="Arial Narrow"/>
          <w:lang w:val="en-US"/>
        </w:rPr>
        <w:t xml:space="preserve">distributions </w:t>
      </w:r>
      <w:r w:rsidR="00A95242" w:rsidRPr="00A95242">
        <w:rPr>
          <w:rFonts w:ascii="Arial Narrow" w:hAnsi="Arial Narrow"/>
          <w:lang w:val="en-US"/>
        </w:rPr>
        <w:t>crops</w:t>
      </w:r>
      <w:r w:rsidR="00A95242">
        <w:rPr>
          <w:rFonts w:ascii="Arial Narrow" w:hAnsi="Arial Narrow"/>
          <w:lang w:val="en-US"/>
        </w:rPr>
        <w:t>.</w:t>
      </w:r>
    </w:p>
    <w:p w14:paraId="4ED006F0" w14:textId="3450C8F9" w:rsidR="0098345C" w:rsidRDefault="0098345C" w:rsidP="0098345C">
      <w:pPr>
        <w:rPr>
          <w:lang w:val="en-US"/>
        </w:rPr>
      </w:pPr>
    </w:p>
    <w:tbl>
      <w:tblPr>
        <w:tblW w:w="4080" w:type="dxa"/>
        <w:tblCellMar>
          <w:left w:w="70" w:type="dxa"/>
          <w:right w:w="70" w:type="dxa"/>
        </w:tblCellMar>
        <w:tblLook w:val="04A0" w:firstRow="1" w:lastRow="0" w:firstColumn="1" w:lastColumn="0" w:noHBand="0" w:noVBand="1"/>
      </w:tblPr>
      <w:tblGrid>
        <w:gridCol w:w="323"/>
        <w:gridCol w:w="2123"/>
        <w:gridCol w:w="1488"/>
        <w:gridCol w:w="146"/>
      </w:tblGrid>
      <w:tr w:rsidR="00C54650" w:rsidRPr="00C54650" w14:paraId="38347EE2" w14:textId="77777777" w:rsidTr="005D2480">
        <w:trPr>
          <w:gridAfter w:val="1"/>
          <w:wAfter w:w="16" w:type="dxa"/>
          <w:trHeight w:val="450"/>
        </w:trPr>
        <w:tc>
          <w:tcPr>
            <w:tcW w:w="248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6A67B56" w14:textId="77777777" w:rsidR="00C54650" w:rsidRPr="00C54650" w:rsidRDefault="00C54650" w:rsidP="00C54650">
            <w:pPr>
              <w:spacing w:after="0"/>
              <w:jc w:val="center"/>
              <w:rPr>
                <w:rFonts w:ascii="Arial Narrow" w:eastAsia="Times New Roman" w:hAnsi="Arial Narrow"/>
                <w:b/>
                <w:bCs/>
                <w:color w:val="000000"/>
                <w:sz w:val="20"/>
                <w:szCs w:val="20"/>
                <w:lang w:eastAsia="es-AR"/>
              </w:rPr>
            </w:pPr>
            <w:r w:rsidRPr="00C54650">
              <w:rPr>
                <w:rFonts w:ascii="Arial Narrow" w:eastAsia="Times New Roman" w:hAnsi="Arial Narrow"/>
                <w:b/>
                <w:bCs/>
                <w:color w:val="000000"/>
                <w:sz w:val="20"/>
                <w:szCs w:val="20"/>
                <w:lang w:eastAsia="es-AR"/>
              </w:rPr>
              <w:t>Departament</w:t>
            </w:r>
          </w:p>
        </w:tc>
        <w:tc>
          <w:tcPr>
            <w:tcW w:w="15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BD652D5" w14:textId="7C9A1EA7" w:rsidR="00C54650" w:rsidRPr="00C54650" w:rsidRDefault="00C54650" w:rsidP="00C54650">
            <w:pPr>
              <w:spacing w:after="0"/>
              <w:jc w:val="center"/>
              <w:rPr>
                <w:rFonts w:ascii="Arial Narrow" w:eastAsia="Times New Roman" w:hAnsi="Arial Narrow"/>
                <w:b/>
                <w:bCs/>
                <w:color w:val="000000"/>
                <w:sz w:val="20"/>
                <w:szCs w:val="20"/>
                <w:lang w:eastAsia="es-AR"/>
              </w:rPr>
            </w:pPr>
            <w:r w:rsidRPr="00C54650">
              <w:rPr>
                <w:rFonts w:ascii="Arial Narrow" w:eastAsia="Times New Roman" w:hAnsi="Arial Narrow"/>
                <w:b/>
                <w:bCs/>
                <w:noProof/>
                <w:color w:val="000000"/>
                <w:sz w:val="20"/>
                <w:szCs w:val="20"/>
                <w:lang w:eastAsia="es-AR"/>
              </w:rPr>
              <w:drawing>
                <wp:anchor distT="0" distB="0" distL="114300" distR="114300" simplePos="0" relativeHeight="251658240" behindDoc="0" locked="0" layoutInCell="1" allowOverlap="1" wp14:anchorId="36B69CB4" wp14:editId="464267EF">
                  <wp:simplePos x="0" y="0"/>
                  <wp:positionH relativeFrom="column">
                    <wp:posOffset>0</wp:posOffset>
                  </wp:positionH>
                  <wp:positionV relativeFrom="paragraph">
                    <wp:posOffset>9525</wp:posOffset>
                  </wp:positionV>
                  <wp:extent cx="0" cy="190500"/>
                  <wp:effectExtent l="0" t="0" r="0" b="0"/>
                  <wp:wrapNone/>
                  <wp:docPr id="10" name="Imagen 10">
                    <a:extLst xmlns:a="http://schemas.openxmlformats.org/drawingml/2006/main">
                      <a:ext uri="{63B3BB69-23CF-44E3-9099-C40C66FF867C}">
                        <a14:compatExt xmlns:a14="http://schemas.microsoft.com/office/drawing/2010/main" spid="_x0000_s2049"/>
                      </a:ext>
                      <a:ext uri="{FF2B5EF4-FFF2-40B4-BE49-F238E27FC236}">
                        <a16:creationId xmlns:a16="http://schemas.microsoft.com/office/drawing/2014/main" id="{00000000-0008-0000-0200-000001080000}"/>
                      </a:ext>
                    </a:extLst>
                  </wp:docPr>
                  <wp:cNvGraphicFramePr/>
                  <a:graphic xmlns:a="http://schemas.openxmlformats.org/drawingml/2006/main">
                    <a:graphicData uri="http://schemas.openxmlformats.org/drawingml/2006/picture">
                      <pic:pic xmlns:pic="http://schemas.openxmlformats.org/drawingml/2006/picture">
                        <pic:nvPicPr>
                          <pic:cNvPr id="2" name="Object 1">
                            <a:extLst>
                              <a:ext uri="{63B3BB69-23CF-44E3-9099-C40C66FF867C}">
                                <a14:compatExt xmlns:a14="http://schemas.microsoft.com/office/drawing/2010/main" spid="_x0000_s2049"/>
                              </a:ext>
                              <a:ext uri="{FF2B5EF4-FFF2-40B4-BE49-F238E27FC236}">
                                <a16:creationId xmlns:a16="http://schemas.microsoft.com/office/drawing/2014/main" id="{00000000-0008-0000-0200-000001080000}"/>
                              </a:ext>
                            </a:extLst>
                          </pic:cNvPr>
                          <pic:cNvPicPr>
                            <a:picLocks noChangeAspect="1"/>
                          </pic:cNvPicPr>
                        </pic:nvPicPr>
                        <pic:blipFill>
                          <a:blip r:embed="rId9"/>
                          <a:stretch>
                            <a:fillRect/>
                          </a:stretch>
                        </pic:blipFill>
                        <pic:spPr>
                          <a:xfrm>
                            <a:off x="0" y="0"/>
                            <a:ext cx="0" cy="190500"/>
                          </a:xfrm>
                          <a:prstGeom prst="rect">
                            <a:avLst/>
                          </a:prstGeom>
                        </pic:spPr>
                      </pic:pic>
                    </a:graphicData>
                  </a:graphic>
                  <wp14:sizeRelH relativeFrom="page">
                    <wp14:pctWidth>0</wp14:pctWidth>
                  </wp14:sizeRelH>
                  <wp14:sizeRelV relativeFrom="page">
                    <wp14:pctHeight>0</wp14:pctHeight>
                  </wp14:sizeRelV>
                </wp:anchor>
              </w:drawing>
            </w:r>
            <w:r w:rsidRPr="00C54650">
              <w:rPr>
                <w:rFonts w:ascii="Arial Narrow" w:eastAsia="Times New Roman" w:hAnsi="Arial Narrow"/>
                <w:b/>
                <w:bCs/>
                <w:color w:val="000000"/>
                <w:sz w:val="20"/>
                <w:szCs w:val="20"/>
                <w:lang w:eastAsia="es-AR"/>
              </w:rPr>
              <w:t>Area [km</w:t>
            </w:r>
            <w:r w:rsidRPr="00C54650">
              <w:rPr>
                <w:rFonts w:ascii="Arial Narrow" w:eastAsia="Times New Roman" w:hAnsi="Arial Narrow"/>
                <w:b/>
                <w:bCs/>
                <w:color w:val="000000"/>
                <w:sz w:val="20"/>
                <w:szCs w:val="20"/>
                <w:vertAlign w:val="superscript"/>
                <w:lang w:eastAsia="es-AR"/>
              </w:rPr>
              <w:t>2</w:t>
            </w:r>
            <w:r w:rsidRPr="00C54650">
              <w:rPr>
                <w:rFonts w:ascii="Arial Narrow" w:eastAsia="Times New Roman" w:hAnsi="Arial Narrow"/>
                <w:b/>
                <w:bCs/>
                <w:color w:val="000000"/>
                <w:sz w:val="20"/>
                <w:szCs w:val="20"/>
                <w:lang w:eastAsia="es-AR"/>
              </w:rPr>
              <w:t>]</w:t>
            </w:r>
          </w:p>
        </w:tc>
      </w:tr>
      <w:tr w:rsidR="00C54650" w:rsidRPr="00C54650" w14:paraId="46E55CFA" w14:textId="77777777" w:rsidTr="005D2480">
        <w:trPr>
          <w:trHeight w:val="300"/>
        </w:trPr>
        <w:tc>
          <w:tcPr>
            <w:tcW w:w="2484" w:type="dxa"/>
            <w:gridSpan w:val="2"/>
            <w:vMerge/>
            <w:tcBorders>
              <w:top w:val="single" w:sz="4" w:space="0" w:color="auto"/>
              <w:left w:val="single" w:sz="4" w:space="0" w:color="auto"/>
              <w:bottom w:val="single" w:sz="4" w:space="0" w:color="auto"/>
              <w:right w:val="single" w:sz="4" w:space="0" w:color="auto"/>
            </w:tcBorders>
            <w:vAlign w:val="center"/>
            <w:hideMark/>
          </w:tcPr>
          <w:p w14:paraId="50F48535" w14:textId="77777777" w:rsidR="00C54650" w:rsidRPr="00C54650" w:rsidRDefault="00C54650" w:rsidP="00C54650">
            <w:pPr>
              <w:spacing w:after="0"/>
              <w:rPr>
                <w:rFonts w:ascii="Arial Narrow" w:eastAsia="Times New Roman" w:hAnsi="Arial Narrow"/>
                <w:b/>
                <w:bCs/>
                <w:color w:val="000000"/>
                <w:sz w:val="20"/>
                <w:szCs w:val="20"/>
                <w:lang w:eastAsia="es-AR"/>
              </w:rPr>
            </w:pPr>
          </w:p>
        </w:tc>
        <w:tc>
          <w:tcPr>
            <w:tcW w:w="1580" w:type="dxa"/>
            <w:vMerge/>
            <w:tcBorders>
              <w:top w:val="single" w:sz="4" w:space="0" w:color="auto"/>
              <w:left w:val="single" w:sz="4" w:space="0" w:color="auto"/>
              <w:bottom w:val="single" w:sz="4" w:space="0" w:color="auto"/>
              <w:right w:val="single" w:sz="4" w:space="0" w:color="auto"/>
            </w:tcBorders>
            <w:vAlign w:val="center"/>
            <w:hideMark/>
          </w:tcPr>
          <w:p w14:paraId="4FA72BAD" w14:textId="77777777" w:rsidR="00C54650" w:rsidRPr="00C54650" w:rsidRDefault="00C54650" w:rsidP="00C54650">
            <w:pPr>
              <w:spacing w:after="0"/>
              <w:rPr>
                <w:rFonts w:ascii="Arial Narrow" w:eastAsia="Times New Roman" w:hAnsi="Arial Narrow"/>
                <w:b/>
                <w:bCs/>
                <w:color w:val="000000"/>
                <w:sz w:val="20"/>
                <w:szCs w:val="20"/>
                <w:lang w:eastAsia="es-AR"/>
              </w:rPr>
            </w:pPr>
          </w:p>
        </w:tc>
        <w:tc>
          <w:tcPr>
            <w:tcW w:w="16" w:type="dxa"/>
            <w:tcBorders>
              <w:top w:val="nil"/>
              <w:left w:val="single" w:sz="4" w:space="0" w:color="auto"/>
              <w:bottom w:val="nil"/>
              <w:right w:val="nil"/>
            </w:tcBorders>
            <w:shd w:val="clear" w:color="auto" w:fill="auto"/>
            <w:noWrap/>
            <w:vAlign w:val="bottom"/>
            <w:hideMark/>
          </w:tcPr>
          <w:p w14:paraId="5B437B7D" w14:textId="77777777" w:rsidR="00C54650" w:rsidRPr="00C54650" w:rsidRDefault="00C54650" w:rsidP="00C54650">
            <w:pPr>
              <w:spacing w:after="0"/>
              <w:jc w:val="center"/>
              <w:rPr>
                <w:rFonts w:ascii="Arial Narrow" w:eastAsia="Times New Roman" w:hAnsi="Arial Narrow"/>
                <w:b/>
                <w:bCs/>
                <w:color w:val="000000"/>
                <w:sz w:val="20"/>
                <w:szCs w:val="20"/>
                <w:lang w:eastAsia="es-AR"/>
              </w:rPr>
            </w:pPr>
          </w:p>
        </w:tc>
      </w:tr>
      <w:tr w:rsidR="00C54650" w:rsidRPr="00C54650" w14:paraId="550D6361" w14:textId="77777777" w:rsidTr="00C54650">
        <w:trPr>
          <w:trHeight w:val="330"/>
        </w:trPr>
        <w:tc>
          <w:tcPr>
            <w:tcW w:w="2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2CB23E" w14:textId="77777777" w:rsidR="00C54650" w:rsidRPr="00C54650" w:rsidRDefault="00C54650" w:rsidP="00C54650">
            <w:pPr>
              <w:spacing w:after="0"/>
              <w:jc w:val="center"/>
              <w:rPr>
                <w:rFonts w:ascii="Arial Narrow" w:eastAsia="Times New Roman" w:hAnsi="Arial Narrow"/>
                <w:b/>
                <w:bCs/>
                <w:color w:val="000000"/>
                <w:sz w:val="20"/>
                <w:szCs w:val="20"/>
                <w:lang w:eastAsia="es-AR"/>
              </w:rPr>
            </w:pPr>
            <w:r w:rsidRPr="00C54650">
              <w:rPr>
                <w:rFonts w:ascii="Arial Narrow" w:eastAsia="Times New Roman" w:hAnsi="Arial Narrow"/>
                <w:b/>
                <w:bCs/>
                <w:color w:val="000000"/>
                <w:sz w:val="20"/>
                <w:szCs w:val="20"/>
                <w:lang w:eastAsia="es-AR"/>
              </w:rPr>
              <w:t>1</w:t>
            </w:r>
          </w:p>
        </w:tc>
        <w:tc>
          <w:tcPr>
            <w:tcW w:w="2233" w:type="dxa"/>
            <w:tcBorders>
              <w:top w:val="single" w:sz="4" w:space="0" w:color="auto"/>
              <w:left w:val="nil"/>
              <w:bottom w:val="single" w:sz="4" w:space="0" w:color="auto"/>
              <w:right w:val="single" w:sz="4" w:space="0" w:color="auto"/>
            </w:tcBorders>
            <w:shd w:val="clear" w:color="auto" w:fill="auto"/>
            <w:vAlign w:val="center"/>
            <w:hideMark/>
          </w:tcPr>
          <w:p w14:paraId="15BEE30C" w14:textId="77777777" w:rsidR="00C54650" w:rsidRPr="00C54650" w:rsidRDefault="00C54650" w:rsidP="00C54650">
            <w:pPr>
              <w:spacing w:after="0"/>
              <w:jc w:val="both"/>
              <w:rPr>
                <w:rFonts w:ascii="Arial Narrow" w:eastAsia="Times New Roman" w:hAnsi="Arial Narrow"/>
                <w:b/>
                <w:bCs/>
                <w:color w:val="000000"/>
                <w:sz w:val="20"/>
                <w:szCs w:val="20"/>
                <w:lang w:eastAsia="es-AR"/>
              </w:rPr>
            </w:pPr>
            <w:r w:rsidRPr="00C54650">
              <w:rPr>
                <w:rFonts w:ascii="Arial Narrow" w:eastAsia="Times New Roman" w:hAnsi="Arial Narrow"/>
                <w:b/>
                <w:bCs/>
                <w:color w:val="000000"/>
                <w:sz w:val="20"/>
                <w:szCs w:val="20"/>
                <w:lang w:eastAsia="es-AR"/>
              </w:rPr>
              <w:t>Calamuchita</w:t>
            </w:r>
          </w:p>
        </w:tc>
        <w:tc>
          <w:tcPr>
            <w:tcW w:w="1580" w:type="dxa"/>
            <w:tcBorders>
              <w:top w:val="single" w:sz="4" w:space="0" w:color="auto"/>
              <w:left w:val="nil"/>
              <w:bottom w:val="single" w:sz="4" w:space="0" w:color="auto"/>
              <w:right w:val="single" w:sz="4" w:space="0" w:color="auto"/>
            </w:tcBorders>
            <w:shd w:val="clear" w:color="auto" w:fill="auto"/>
            <w:vAlign w:val="center"/>
            <w:hideMark/>
          </w:tcPr>
          <w:p w14:paraId="5718F3C3"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4,769</w:t>
            </w:r>
          </w:p>
        </w:tc>
        <w:tc>
          <w:tcPr>
            <w:tcW w:w="16" w:type="dxa"/>
            <w:vAlign w:val="center"/>
            <w:hideMark/>
          </w:tcPr>
          <w:p w14:paraId="734C66B7" w14:textId="77777777" w:rsidR="00C54650" w:rsidRPr="00C54650" w:rsidRDefault="00C54650" w:rsidP="00C54650">
            <w:pPr>
              <w:spacing w:after="0"/>
              <w:rPr>
                <w:rFonts w:ascii="Arial Narrow" w:eastAsia="Times New Roman" w:hAnsi="Arial Narrow" w:cs="Times New Roman"/>
                <w:sz w:val="20"/>
                <w:szCs w:val="20"/>
                <w:lang w:eastAsia="es-AR"/>
              </w:rPr>
            </w:pPr>
          </w:p>
        </w:tc>
      </w:tr>
      <w:tr w:rsidR="00C54650" w:rsidRPr="00C54650" w14:paraId="3B3298E5" w14:textId="77777777" w:rsidTr="005D2480">
        <w:trPr>
          <w:trHeight w:val="300"/>
        </w:trPr>
        <w:tc>
          <w:tcPr>
            <w:tcW w:w="2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AA6577" w14:textId="77777777" w:rsidR="00C54650" w:rsidRPr="00C54650" w:rsidRDefault="00C54650" w:rsidP="00C54650">
            <w:pPr>
              <w:spacing w:after="0"/>
              <w:jc w:val="center"/>
              <w:rPr>
                <w:rFonts w:ascii="Arial Narrow" w:eastAsia="Times New Roman" w:hAnsi="Arial Narrow"/>
                <w:b/>
                <w:bCs/>
                <w:color w:val="000000"/>
                <w:sz w:val="20"/>
                <w:szCs w:val="20"/>
                <w:lang w:eastAsia="es-AR"/>
              </w:rPr>
            </w:pPr>
            <w:r w:rsidRPr="00C54650">
              <w:rPr>
                <w:rFonts w:ascii="Arial Narrow" w:eastAsia="Times New Roman" w:hAnsi="Arial Narrow"/>
                <w:b/>
                <w:bCs/>
                <w:color w:val="000000"/>
                <w:sz w:val="20"/>
                <w:szCs w:val="20"/>
                <w:lang w:eastAsia="es-AR"/>
              </w:rPr>
              <w:t>2</w:t>
            </w:r>
          </w:p>
        </w:tc>
        <w:tc>
          <w:tcPr>
            <w:tcW w:w="2233" w:type="dxa"/>
            <w:tcBorders>
              <w:top w:val="single" w:sz="4" w:space="0" w:color="auto"/>
              <w:left w:val="nil"/>
              <w:bottom w:val="single" w:sz="4" w:space="0" w:color="auto"/>
              <w:right w:val="single" w:sz="4" w:space="0" w:color="auto"/>
            </w:tcBorders>
            <w:shd w:val="clear" w:color="auto" w:fill="auto"/>
            <w:vAlign w:val="center"/>
            <w:hideMark/>
          </w:tcPr>
          <w:p w14:paraId="0D036F49" w14:textId="77777777" w:rsidR="00C54650" w:rsidRPr="00C54650" w:rsidRDefault="00C54650" w:rsidP="00C54650">
            <w:pPr>
              <w:spacing w:after="0"/>
              <w:jc w:val="both"/>
              <w:rPr>
                <w:rFonts w:ascii="Arial Narrow" w:eastAsia="Times New Roman" w:hAnsi="Arial Narrow"/>
                <w:b/>
                <w:bCs/>
                <w:color w:val="000000"/>
                <w:sz w:val="20"/>
                <w:szCs w:val="20"/>
                <w:lang w:eastAsia="es-AR"/>
              </w:rPr>
            </w:pPr>
            <w:r w:rsidRPr="00C54650">
              <w:rPr>
                <w:rFonts w:ascii="Arial Narrow" w:eastAsia="Times New Roman" w:hAnsi="Arial Narrow"/>
                <w:b/>
                <w:bCs/>
                <w:color w:val="000000"/>
                <w:sz w:val="20"/>
                <w:szCs w:val="20"/>
                <w:lang w:eastAsia="es-AR"/>
              </w:rPr>
              <w:t>Capital</w:t>
            </w:r>
          </w:p>
        </w:tc>
        <w:tc>
          <w:tcPr>
            <w:tcW w:w="1580" w:type="dxa"/>
            <w:tcBorders>
              <w:top w:val="single" w:sz="4" w:space="0" w:color="auto"/>
              <w:left w:val="nil"/>
              <w:bottom w:val="single" w:sz="4" w:space="0" w:color="auto"/>
              <w:right w:val="single" w:sz="4" w:space="0" w:color="auto"/>
            </w:tcBorders>
            <w:shd w:val="clear" w:color="auto" w:fill="auto"/>
            <w:vAlign w:val="center"/>
            <w:hideMark/>
          </w:tcPr>
          <w:p w14:paraId="57D0EA1B"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576</w:t>
            </w:r>
          </w:p>
        </w:tc>
        <w:tc>
          <w:tcPr>
            <w:tcW w:w="16" w:type="dxa"/>
            <w:vAlign w:val="center"/>
            <w:hideMark/>
          </w:tcPr>
          <w:p w14:paraId="04B1FC8E" w14:textId="77777777" w:rsidR="00C54650" w:rsidRPr="00C54650" w:rsidRDefault="00C54650" w:rsidP="00C54650">
            <w:pPr>
              <w:spacing w:after="0"/>
              <w:rPr>
                <w:rFonts w:ascii="Arial Narrow" w:eastAsia="Times New Roman" w:hAnsi="Arial Narrow" w:cs="Times New Roman"/>
                <w:sz w:val="20"/>
                <w:szCs w:val="20"/>
                <w:lang w:eastAsia="es-AR"/>
              </w:rPr>
            </w:pPr>
          </w:p>
        </w:tc>
      </w:tr>
      <w:tr w:rsidR="00C54650" w:rsidRPr="00C54650" w14:paraId="7244F28C" w14:textId="77777777" w:rsidTr="005D2480">
        <w:trPr>
          <w:trHeight w:val="300"/>
        </w:trPr>
        <w:tc>
          <w:tcPr>
            <w:tcW w:w="2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2063B5" w14:textId="77777777" w:rsidR="00C54650" w:rsidRPr="00C54650" w:rsidRDefault="00C54650" w:rsidP="00C54650">
            <w:pPr>
              <w:spacing w:after="0"/>
              <w:jc w:val="center"/>
              <w:rPr>
                <w:rFonts w:ascii="Arial Narrow" w:eastAsia="Times New Roman" w:hAnsi="Arial Narrow"/>
                <w:b/>
                <w:bCs/>
                <w:color w:val="000000"/>
                <w:sz w:val="20"/>
                <w:szCs w:val="20"/>
                <w:lang w:eastAsia="es-AR"/>
              </w:rPr>
            </w:pPr>
            <w:r w:rsidRPr="00C54650">
              <w:rPr>
                <w:rFonts w:ascii="Arial Narrow" w:eastAsia="Times New Roman" w:hAnsi="Arial Narrow"/>
                <w:b/>
                <w:bCs/>
                <w:color w:val="000000"/>
                <w:sz w:val="20"/>
                <w:szCs w:val="20"/>
                <w:lang w:eastAsia="es-AR"/>
              </w:rPr>
              <w:t>3</w:t>
            </w:r>
          </w:p>
        </w:tc>
        <w:tc>
          <w:tcPr>
            <w:tcW w:w="2233" w:type="dxa"/>
            <w:tcBorders>
              <w:top w:val="single" w:sz="4" w:space="0" w:color="auto"/>
              <w:left w:val="nil"/>
              <w:bottom w:val="single" w:sz="4" w:space="0" w:color="auto"/>
              <w:right w:val="single" w:sz="4" w:space="0" w:color="auto"/>
            </w:tcBorders>
            <w:shd w:val="clear" w:color="auto" w:fill="auto"/>
            <w:vAlign w:val="center"/>
            <w:hideMark/>
          </w:tcPr>
          <w:p w14:paraId="389DDA6A" w14:textId="77777777" w:rsidR="00C54650" w:rsidRPr="00C54650" w:rsidRDefault="00C54650" w:rsidP="00C54650">
            <w:pPr>
              <w:spacing w:after="0"/>
              <w:jc w:val="both"/>
              <w:rPr>
                <w:rFonts w:ascii="Arial Narrow" w:eastAsia="Times New Roman" w:hAnsi="Arial Narrow"/>
                <w:b/>
                <w:bCs/>
                <w:color w:val="000000"/>
                <w:sz w:val="20"/>
                <w:szCs w:val="20"/>
                <w:lang w:eastAsia="es-AR"/>
              </w:rPr>
            </w:pPr>
            <w:r w:rsidRPr="00C54650">
              <w:rPr>
                <w:rFonts w:ascii="Arial Narrow" w:eastAsia="Times New Roman" w:hAnsi="Arial Narrow"/>
                <w:b/>
                <w:bCs/>
                <w:color w:val="000000"/>
                <w:sz w:val="20"/>
                <w:szCs w:val="20"/>
                <w:lang w:eastAsia="es-AR"/>
              </w:rPr>
              <w:t>Colón</w:t>
            </w:r>
          </w:p>
        </w:tc>
        <w:tc>
          <w:tcPr>
            <w:tcW w:w="1580" w:type="dxa"/>
            <w:tcBorders>
              <w:top w:val="single" w:sz="4" w:space="0" w:color="auto"/>
              <w:left w:val="nil"/>
              <w:bottom w:val="single" w:sz="4" w:space="0" w:color="auto"/>
              <w:right w:val="single" w:sz="4" w:space="0" w:color="auto"/>
            </w:tcBorders>
            <w:shd w:val="clear" w:color="auto" w:fill="auto"/>
            <w:vAlign w:val="center"/>
            <w:hideMark/>
          </w:tcPr>
          <w:p w14:paraId="1AD0EF2C"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2,369</w:t>
            </w:r>
          </w:p>
        </w:tc>
        <w:tc>
          <w:tcPr>
            <w:tcW w:w="16" w:type="dxa"/>
            <w:vAlign w:val="center"/>
            <w:hideMark/>
          </w:tcPr>
          <w:p w14:paraId="5C743C94" w14:textId="77777777" w:rsidR="00C54650" w:rsidRPr="00C54650" w:rsidRDefault="00C54650" w:rsidP="00C54650">
            <w:pPr>
              <w:spacing w:after="0"/>
              <w:rPr>
                <w:rFonts w:ascii="Arial Narrow" w:eastAsia="Times New Roman" w:hAnsi="Arial Narrow" w:cs="Times New Roman"/>
                <w:sz w:val="20"/>
                <w:szCs w:val="20"/>
                <w:lang w:eastAsia="es-AR"/>
              </w:rPr>
            </w:pPr>
          </w:p>
        </w:tc>
      </w:tr>
      <w:tr w:rsidR="00C54650" w:rsidRPr="00C54650" w14:paraId="3119F011" w14:textId="77777777" w:rsidTr="005D2480">
        <w:trPr>
          <w:trHeight w:val="300"/>
        </w:trPr>
        <w:tc>
          <w:tcPr>
            <w:tcW w:w="2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19DD91" w14:textId="77777777" w:rsidR="00C54650" w:rsidRPr="00C54650" w:rsidRDefault="00C54650" w:rsidP="00C54650">
            <w:pPr>
              <w:spacing w:after="0"/>
              <w:jc w:val="center"/>
              <w:rPr>
                <w:rFonts w:ascii="Arial Narrow" w:eastAsia="Times New Roman" w:hAnsi="Arial Narrow"/>
                <w:b/>
                <w:bCs/>
                <w:color w:val="000000"/>
                <w:sz w:val="20"/>
                <w:szCs w:val="20"/>
                <w:lang w:eastAsia="es-AR"/>
              </w:rPr>
            </w:pPr>
            <w:r w:rsidRPr="00C54650">
              <w:rPr>
                <w:rFonts w:ascii="Arial Narrow" w:eastAsia="Times New Roman" w:hAnsi="Arial Narrow"/>
                <w:b/>
                <w:bCs/>
                <w:color w:val="000000"/>
                <w:sz w:val="20"/>
                <w:szCs w:val="20"/>
                <w:lang w:eastAsia="es-AR"/>
              </w:rPr>
              <w:t>4</w:t>
            </w:r>
          </w:p>
        </w:tc>
        <w:tc>
          <w:tcPr>
            <w:tcW w:w="2233" w:type="dxa"/>
            <w:tcBorders>
              <w:top w:val="single" w:sz="4" w:space="0" w:color="auto"/>
              <w:left w:val="nil"/>
              <w:bottom w:val="single" w:sz="4" w:space="0" w:color="auto"/>
              <w:right w:val="single" w:sz="4" w:space="0" w:color="auto"/>
            </w:tcBorders>
            <w:shd w:val="clear" w:color="auto" w:fill="auto"/>
            <w:vAlign w:val="center"/>
            <w:hideMark/>
          </w:tcPr>
          <w:p w14:paraId="2D55F57E" w14:textId="77777777" w:rsidR="00C54650" w:rsidRPr="00C54650" w:rsidRDefault="00C54650" w:rsidP="00C54650">
            <w:pPr>
              <w:spacing w:after="0"/>
              <w:jc w:val="both"/>
              <w:rPr>
                <w:rFonts w:ascii="Arial Narrow" w:eastAsia="Times New Roman" w:hAnsi="Arial Narrow"/>
                <w:b/>
                <w:bCs/>
                <w:color w:val="000000"/>
                <w:sz w:val="20"/>
                <w:szCs w:val="20"/>
                <w:lang w:eastAsia="es-AR"/>
              </w:rPr>
            </w:pPr>
            <w:r w:rsidRPr="00C54650">
              <w:rPr>
                <w:rFonts w:ascii="Arial Narrow" w:eastAsia="Times New Roman" w:hAnsi="Arial Narrow"/>
                <w:b/>
                <w:bCs/>
                <w:color w:val="000000"/>
                <w:sz w:val="20"/>
                <w:szCs w:val="20"/>
                <w:lang w:eastAsia="es-AR"/>
              </w:rPr>
              <w:t>Cruz del Eje</w:t>
            </w:r>
          </w:p>
        </w:tc>
        <w:tc>
          <w:tcPr>
            <w:tcW w:w="1580" w:type="dxa"/>
            <w:tcBorders>
              <w:top w:val="single" w:sz="4" w:space="0" w:color="auto"/>
              <w:left w:val="nil"/>
              <w:bottom w:val="single" w:sz="4" w:space="0" w:color="auto"/>
              <w:right w:val="single" w:sz="4" w:space="0" w:color="auto"/>
            </w:tcBorders>
            <w:shd w:val="clear" w:color="auto" w:fill="auto"/>
            <w:vAlign w:val="center"/>
            <w:hideMark/>
          </w:tcPr>
          <w:p w14:paraId="55B7B93D"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6,595</w:t>
            </w:r>
          </w:p>
        </w:tc>
        <w:tc>
          <w:tcPr>
            <w:tcW w:w="16" w:type="dxa"/>
            <w:vAlign w:val="center"/>
            <w:hideMark/>
          </w:tcPr>
          <w:p w14:paraId="044A4A88" w14:textId="77777777" w:rsidR="00C54650" w:rsidRPr="00C54650" w:rsidRDefault="00C54650" w:rsidP="00C54650">
            <w:pPr>
              <w:spacing w:after="0"/>
              <w:rPr>
                <w:rFonts w:ascii="Arial Narrow" w:eastAsia="Times New Roman" w:hAnsi="Arial Narrow" w:cs="Times New Roman"/>
                <w:sz w:val="20"/>
                <w:szCs w:val="20"/>
                <w:lang w:eastAsia="es-AR"/>
              </w:rPr>
            </w:pPr>
          </w:p>
        </w:tc>
      </w:tr>
      <w:tr w:rsidR="00C54650" w:rsidRPr="00C54650" w14:paraId="56F893B1" w14:textId="77777777" w:rsidTr="005D2480">
        <w:trPr>
          <w:trHeight w:val="300"/>
        </w:trPr>
        <w:tc>
          <w:tcPr>
            <w:tcW w:w="2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1B798B" w14:textId="77777777" w:rsidR="00C54650" w:rsidRPr="00C54650" w:rsidRDefault="00C54650" w:rsidP="00C54650">
            <w:pPr>
              <w:spacing w:after="0"/>
              <w:jc w:val="center"/>
              <w:rPr>
                <w:rFonts w:ascii="Arial Narrow" w:eastAsia="Times New Roman" w:hAnsi="Arial Narrow"/>
                <w:b/>
                <w:bCs/>
                <w:color w:val="000000"/>
                <w:sz w:val="20"/>
                <w:szCs w:val="20"/>
                <w:lang w:eastAsia="es-AR"/>
              </w:rPr>
            </w:pPr>
            <w:r w:rsidRPr="00C54650">
              <w:rPr>
                <w:rFonts w:ascii="Arial Narrow" w:eastAsia="Times New Roman" w:hAnsi="Arial Narrow"/>
                <w:b/>
                <w:bCs/>
                <w:color w:val="000000"/>
                <w:sz w:val="20"/>
                <w:szCs w:val="20"/>
                <w:lang w:eastAsia="es-AR"/>
              </w:rPr>
              <w:t>5</w:t>
            </w:r>
          </w:p>
        </w:tc>
        <w:tc>
          <w:tcPr>
            <w:tcW w:w="2233" w:type="dxa"/>
            <w:tcBorders>
              <w:top w:val="single" w:sz="4" w:space="0" w:color="auto"/>
              <w:left w:val="nil"/>
              <w:bottom w:val="single" w:sz="4" w:space="0" w:color="auto"/>
              <w:right w:val="single" w:sz="4" w:space="0" w:color="auto"/>
            </w:tcBorders>
            <w:shd w:val="clear" w:color="auto" w:fill="auto"/>
            <w:vAlign w:val="center"/>
            <w:hideMark/>
          </w:tcPr>
          <w:p w14:paraId="78129A44" w14:textId="77777777" w:rsidR="00C54650" w:rsidRPr="00C54650" w:rsidRDefault="00C54650" w:rsidP="00C54650">
            <w:pPr>
              <w:spacing w:after="0"/>
              <w:jc w:val="both"/>
              <w:rPr>
                <w:rFonts w:ascii="Arial Narrow" w:eastAsia="Times New Roman" w:hAnsi="Arial Narrow"/>
                <w:b/>
                <w:bCs/>
                <w:color w:val="000000"/>
                <w:sz w:val="20"/>
                <w:szCs w:val="20"/>
                <w:lang w:eastAsia="es-AR"/>
              </w:rPr>
            </w:pPr>
            <w:r w:rsidRPr="00C54650">
              <w:rPr>
                <w:rFonts w:ascii="Arial Narrow" w:eastAsia="Times New Roman" w:hAnsi="Arial Narrow"/>
                <w:b/>
                <w:bCs/>
                <w:color w:val="000000"/>
                <w:sz w:val="20"/>
                <w:szCs w:val="20"/>
                <w:lang w:eastAsia="es-AR"/>
              </w:rPr>
              <w:t>Gral. Roca</w:t>
            </w:r>
          </w:p>
        </w:tc>
        <w:tc>
          <w:tcPr>
            <w:tcW w:w="1580" w:type="dxa"/>
            <w:tcBorders>
              <w:top w:val="single" w:sz="4" w:space="0" w:color="auto"/>
              <w:left w:val="nil"/>
              <w:bottom w:val="single" w:sz="4" w:space="0" w:color="auto"/>
              <w:right w:val="single" w:sz="4" w:space="0" w:color="auto"/>
            </w:tcBorders>
            <w:shd w:val="clear" w:color="auto" w:fill="auto"/>
            <w:vAlign w:val="center"/>
            <w:hideMark/>
          </w:tcPr>
          <w:p w14:paraId="7CB51B8F"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12,717</w:t>
            </w:r>
          </w:p>
        </w:tc>
        <w:tc>
          <w:tcPr>
            <w:tcW w:w="16" w:type="dxa"/>
            <w:vAlign w:val="center"/>
            <w:hideMark/>
          </w:tcPr>
          <w:p w14:paraId="4AEF3CB4" w14:textId="77777777" w:rsidR="00C54650" w:rsidRPr="00C54650" w:rsidRDefault="00C54650" w:rsidP="00C54650">
            <w:pPr>
              <w:spacing w:after="0"/>
              <w:rPr>
                <w:rFonts w:ascii="Arial Narrow" w:eastAsia="Times New Roman" w:hAnsi="Arial Narrow" w:cs="Times New Roman"/>
                <w:sz w:val="20"/>
                <w:szCs w:val="20"/>
                <w:lang w:eastAsia="es-AR"/>
              </w:rPr>
            </w:pPr>
          </w:p>
        </w:tc>
      </w:tr>
      <w:tr w:rsidR="00C54650" w:rsidRPr="00C54650" w14:paraId="1E0C7309" w14:textId="77777777" w:rsidTr="005D2480">
        <w:trPr>
          <w:trHeight w:val="300"/>
        </w:trPr>
        <w:tc>
          <w:tcPr>
            <w:tcW w:w="2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46C006" w14:textId="77777777" w:rsidR="00C54650" w:rsidRPr="00C54650" w:rsidRDefault="00C54650" w:rsidP="00C54650">
            <w:pPr>
              <w:spacing w:after="0"/>
              <w:jc w:val="center"/>
              <w:rPr>
                <w:rFonts w:ascii="Arial Narrow" w:eastAsia="Times New Roman" w:hAnsi="Arial Narrow"/>
                <w:b/>
                <w:bCs/>
                <w:color w:val="000000"/>
                <w:sz w:val="20"/>
                <w:szCs w:val="20"/>
                <w:lang w:eastAsia="es-AR"/>
              </w:rPr>
            </w:pPr>
            <w:r w:rsidRPr="00C54650">
              <w:rPr>
                <w:rFonts w:ascii="Arial Narrow" w:eastAsia="Times New Roman" w:hAnsi="Arial Narrow"/>
                <w:b/>
                <w:bCs/>
                <w:color w:val="000000"/>
                <w:sz w:val="20"/>
                <w:szCs w:val="20"/>
                <w:lang w:eastAsia="es-AR"/>
              </w:rPr>
              <w:t>6</w:t>
            </w:r>
          </w:p>
        </w:tc>
        <w:tc>
          <w:tcPr>
            <w:tcW w:w="2233" w:type="dxa"/>
            <w:tcBorders>
              <w:top w:val="single" w:sz="4" w:space="0" w:color="auto"/>
              <w:left w:val="nil"/>
              <w:bottom w:val="single" w:sz="4" w:space="0" w:color="auto"/>
              <w:right w:val="single" w:sz="4" w:space="0" w:color="auto"/>
            </w:tcBorders>
            <w:shd w:val="clear" w:color="auto" w:fill="auto"/>
            <w:vAlign w:val="center"/>
            <w:hideMark/>
          </w:tcPr>
          <w:p w14:paraId="4A416E09" w14:textId="77777777" w:rsidR="00C54650" w:rsidRPr="00C54650" w:rsidRDefault="00C54650" w:rsidP="00C54650">
            <w:pPr>
              <w:spacing w:after="0"/>
              <w:jc w:val="both"/>
              <w:rPr>
                <w:rFonts w:ascii="Arial Narrow" w:eastAsia="Times New Roman" w:hAnsi="Arial Narrow"/>
                <w:b/>
                <w:bCs/>
                <w:color w:val="000000"/>
                <w:sz w:val="20"/>
                <w:szCs w:val="20"/>
                <w:lang w:eastAsia="es-AR"/>
              </w:rPr>
            </w:pPr>
            <w:r w:rsidRPr="00C54650">
              <w:rPr>
                <w:rFonts w:ascii="Arial Narrow" w:eastAsia="Times New Roman" w:hAnsi="Arial Narrow"/>
                <w:b/>
                <w:bCs/>
                <w:color w:val="000000"/>
                <w:sz w:val="20"/>
                <w:szCs w:val="20"/>
                <w:lang w:eastAsia="es-AR"/>
              </w:rPr>
              <w:t>Gral. San Martín</w:t>
            </w:r>
          </w:p>
        </w:tc>
        <w:tc>
          <w:tcPr>
            <w:tcW w:w="1580" w:type="dxa"/>
            <w:tcBorders>
              <w:top w:val="single" w:sz="4" w:space="0" w:color="auto"/>
              <w:left w:val="nil"/>
              <w:bottom w:val="single" w:sz="4" w:space="0" w:color="auto"/>
              <w:right w:val="single" w:sz="4" w:space="0" w:color="auto"/>
            </w:tcBorders>
            <w:shd w:val="clear" w:color="auto" w:fill="auto"/>
            <w:vAlign w:val="center"/>
            <w:hideMark/>
          </w:tcPr>
          <w:p w14:paraId="4B273087"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4,99</w:t>
            </w:r>
          </w:p>
        </w:tc>
        <w:tc>
          <w:tcPr>
            <w:tcW w:w="16" w:type="dxa"/>
            <w:vAlign w:val="center"/>
            <w:hideMark/>
          </w:tcPr>
          <w:p w14:paraId="397D7C0B" w14:textId="77777777" w:rsidR="00C54650" w:rsidRPr="00C54650" w:rsidRDefault="00C54650" w:rsidP="00C54650">
            <w:pPr>
              <w:spacing w:after="0"/>
              <w:rPr>
                <w:rFonts w:ascii="Arial Narrow" w:eastAsia="Times New Roman" w:hAnsi="Arial Narrow" w:cs="Times New Roman"/>
                <w:sz w:val="20"/>
                <w:szCs w:val="20"/>
                <w:lang w:eastAsia="es-AR"/>
              </w:rPr>
            </w:pPr>
          </w:p>
        </w:tc>
      </w:tr>
      <w:tr w:rsidR="00C54650" w:rsidRPr="00C54650" w14:paraId="2AE61017" w14:textId="77777777" w:rsidTr="005D2480">
        <w:trPr>
          <w:trHeight w:val="300"/>
        </w:trPr>
        <w:tc>
          <w:tcPr>
            <w:tcW w:w="2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A5ED38" w14:textId="77777777" w:rsidR="00C54650" w:rsidRPr="00C54650" w:rsidRDefault="00C54650" w:rsidP="00C54650">
            <w:pPr>
              <w:spacing w:after="0"/>
              <w:jc w:val="center"/>
              <w:rPr>
                <w:rFonts w:ascii="Arial Narrow" w:eastAsia="Times New Roman" w:hAnsi="Arial Narrow"/>
                <w:b/>
                <w:bCs/>
                <w:color w:val="000000"/>
                <w:sz w:val="20"/>
                <w:szCs w:val="20"/>
                <w:lang w:eastAsia="es-AR"/>
              </w:rPr>
            </w:pPr>
            <w:r w:rsidRPr="00C54650">
              <w:rPr>
                <w:rFonts w:ascii="Arial Narrow" w:eastAsia="Times New Roman" w:hAnsi="Arial Narrow"/>
                <w:b/>
                <w:bCs/>
                <w:color w:val="000000"/>
                <w:sz w:val="20"/>
                <w:szCs w:val="20"/>
                <w:lang w:eastAsia="es-AR"/>
              </w:rPr>
              <w:t>7</w:t>
            </w:r>
          </w:p>
        </w:tc>
        <w:tc>
          <w:tcPr>
            <w:tcW w:w="2233" w:type="dxa"/>
            <w:tcBorders>
              <w:top w:val="single" w:sz="4" w:space="0" w:color="auto"/>
              <w:left w:val="nil"/>
              <w:bottom w:val="single" w:sz="4" w:space="0" w:color="auto"/>
              <w:right w:val="single" w:sz="4" w:space="0" w:color="auto"/>
            </w:tcBorders>
            <w:shd w:val="clear" w:color="auto" w:fill="auto"/>
            <w:vAlign w:val="center"/>
            <w:hideMark/>
          </w:tcPr>
          <w:p w14:paraId="1E8A6C17" w14:textId="77777777" w:rsidR="00C54650" w:rsidRPr="00C54650" w:rsidRDefault="00C54650" w:rsidP="00C54650">
            <w:pPr>
              <w:spacing w:after="0"/>
              <w:jc w:val="both"/>
              <w:rPr>
                <w:rFonts w:ascii="Arial Narrow" w:eastAsia="Times New Roman" w:hAnsi="Arial Narrow"/>
                <w:b/>
                <w:bCs/>
                <w:color w:val="000000"/>
                <w:sz w:val="20"/>
                <w:szCs w:val="20"/>
                <w:lang w:eastAsia="es-AR"/>
              </w:rPr>
            </w:pPr>
            <w:r w:rsidRPr="00C54650">
              <w:rPr>
                <w:rFonts w:ascii="Arial Narrow" w:eastAsia="Times New Roman" w:hAnsi="Arial Narrow"/>
                <w:b/>
                <w:bCs/>
                <w:color w:val="000000"/>
                <w:sz w:val="20"/>
                <w:szCs w:val="20"/>
                <w:lang w:eastAsia="es-AR"/>
              </w:rPr>
              <w:t>Inschilín</w:t>
            </w:r>
          </w:p>
        </w:tc>
        <w:tc>
          <w:tcPr>
            <w:tcW w:w="1580" w:type="dxa"/>
            <w:tcBorders>
              <w:top w:val="single" w:sz="4" w:space="0" w:color="auto"/>
              <w:left w:val="nil"/>
              <w:bottom w:val="single" w:sz="4" w:space="0" w:color="auto"/>
              <w:right w:val="single" w:sz="4" w:space="0" w:color="auto"/>
            </w:tcBorders>
            <w:shd w:val="clear" w:color="auto" w:fill="auto"/>
            <w:vAlign w:val="center"/>
            <w:hideMark/>
          </w:tcPr>
          <w:p w14:paraId="3F6173AA"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5,047</w:t>
            </w:r>
          </w:p>
        </w:tc>
        <w:tc>
          <w:tcPr>
            <w:tcW w:w="16" w:type="dxa"/>
            <w:vAlign w:val="center"/>
            <w:hideMark/>
          </w:tcPr>
          <w:p w14:paraId="189F1B46" w14:textId="77777777" w:rsidR="00C54650" w:rsidRPr="00C54650" w:rsidRDefault="00C54650" w:rsidP="00C54650">
            <w:pPr>
              <w:spacing w:after="0"/>
              <w:rPr>
                <w:rFonts w:ascii="Arial Narrow" w:eastAsia="Times New Roman" w:hAnsi="Arial Narrow" w:cs="Times New Roman"/>
                <w:sz w:val="20"/>
                <w:szCs w:val="20"/>
                <w:lang w:eastAsia="es-AR"/>
              </w:rPr>
            </w:pPr>
          </w:p>
        </w:tc>
      </w:tr>
      <w:tr w:rsidR="00C54650" w:rsidRPr="00C54650" w14:paraId="6A30B2A6" w14:textId="77777777" w:rsidTr="005D2480">
        <w:trPr>
          <w:trHeight w:val="300"/>
        </w:trPr>
        <w:tc>
          <w:tcPr>
            <w:tcW w:w="2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041D05" w14:textId="77777777" w:rsidR="00C54650" w:rsidRPr="00C54650" w:rsidRDefault="00C54650" w:rsidP="00C54650">
            <w:pPr>
              <w:spacing w:after="0"/>
              <w:jc w:val="center"/>
              <w:rPr>
                <w:rFonts w:ascii="Arial Narrow" w:eastAsia="Times New Roman" w:hAnsi="Arial Narrow"/>
                <w:b/>
                <w:bCs/>
                <w:color w:val="000000"/>
                <w:sz w:val="20"/>
                <w:szCs w:val="20"/>
                <w:lang w:eastAsia="es-AR"/>
              </w:rPr>
            </w:pPr>
            <w:r w:rsidRPr="00C54650">
              <w:rPr>
                <w:rFonts w:ascii="Arial Narrow" w:eastAsia="Times New Roman" w:hAnsi="Arial Narrow"/>
                <w:b/>
                <w:bCs/>
                <w:color w:val="000000"/>
                <w:sz w:val="20"/>
                <w:szCs w:val="20"/>
                <w:lang w:eastAsia="es-AR"/>
              </w:rPr>
              <w:t>8</w:t>
            </w:r>
          </w:p>
        </w:tc>
        <w:tc>
          <w:tcPr>
            <w:tcW w:w="2233" w:type="dxa"/>
            <w:tcBorders>
              <w:top w:val="single" w:sz="4" w:space="0" w:color="auto"/>
              <w:left w:val="nil"/>
              <w:bottom w:val="single" w:sz="4" w:space="0" w:color="auto"/>
              <w:right w:val="single" w:sz="4" w:space="0" w:color="auto"/>
            </w:tcBorders>
            <w:shd w:val="clear" w:color="auto" w:fill="auto"/>
            <w:vAlign w:val="center"/>
            <w:hideMark/>
          </w:tcPr>
          <w:p w14:paraId="53DA1A6A" w14:textId="77777777" w:rsidR="00C54650" w:rsidRPr="00C54650" w:rsidRDefault="00C54650" w:rsidP="00C54650">
            <w:pPr>
              <w:spacing w:after="0"/>
              <w:jc w:val="both"/>
              <w:rPr>
                <w:rFonts w:ascii="Arial Narrow" w:eastAsia="Times New Roman" w:hAnsi="Arial Narrow"/>
                <w:b/>
                <w:bCs/>
                <w:color w:val="000000"/>
                <w:sz w:val="20"/>
                <w:szCs w:val="20"/>
                <w:lang w:eastAsia="es-AR"/>
              </w:rPr>
            </w:pPr>
            <w:r w:rsidRPr="00C54650">
              <w:rPr>
                <w:rFonts w:ascii="Arial Narrow" w:eastAsia="Times New Roman" w:hAnsi="Arial Narrow"/>
                <w:b/>
                <w:bCs/>
                <w:color w:val="000000"/>
                <w:sz w:val="20"/>
                <w:szCs w:val="20"/>
                <w:lang w:eastAsia="es-AR"/>
              </w:rPr>
              <w:t>Juárez Celman</w:t>
            </w:r>
          </w:p>
        </w:tc>
        <w:tc>
          <w:tcPr>
            <w:tcW w:w="1580" w:type="dxa"/>
            <w:tcBorders>
              <w:top w:val="single" w:sz="4" w:space="0" w:color="auto"/>
              <w:left w:val="nil"/>
              <w:bottom w:val="single" w:sz="4" w:space="0" w:color="auto"/>
              <w:right w:val="single" w:sz="4" w:space="0" w:color="auto"/>
            </w:tcBorders>
            <w:shd w:val="clear" w:color="auto" w:fill="auto"/>
            <w:vAlign w:val="center"/>
            <w:hideMark/>
          </w:tcPr>
          <w:p w14:paraId="713426ED"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7,929</w:t>
            </w:r>
          </w:p>
        </w:tc>
        <w:tc>
          <w:tcPr>
            <w:tcW w:w="16" w:type="dxa"/>
            <w:vAlign w:val="center"/>
            <w:hideMark/>
          </w:tcPr>
          <w:p w14:paraId="78C64ACE" w14:textId="77777777" w:rsidR="00C54650" w:rsidRPr="00C54650" w:rsidRDefault="00C54650" w:rsidP="00C54650">
            <w:pPr>
              <w:spacing w:after="0"/>
              <w:rPr>
                <w:rFonts w:ascii="Arial Narrow" w:eastAsia="Times New Roman" w:hAnsi="Arial Narrow" w:cs="Times New Roman"/>
                <w:sz w:val="20"/>
                <w:szCs w:val="20"/>
                <w:lang w:eastAsia="es-AR"/>
              </w:rPr>
            </w:pPr>
          </w:p>
        </w:tc>
      </w:tr>
      <w:tr w:rsidR="00C54650" w:rsidRPr="00C54650" w14:paraId="72FCAC98" w14:textId="77777777" w:rsidTr="005D2480">
        <w:trPr>
          <w:trHeight w:val="300"/>
        </w:trPr>
        <w:tc>
          <w:tcPr>
            <w:tcW w:w="2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428735" w14:textId="77777777" w:rsidR="00C54650" w:rsidRPr="00C54650" w:rsidRDefault="00C54650" w:rsidP="00C54650">
            <w:pPr>
              <w:spacing w:after="0"/>
              <w:jc w:val="center"/>
              <w:rPr>
                <w:rFonts w:ascii="Arial Narrow" w:eastAsia="Times New Roman" w:hAnsi="Arial Narrow"/>
                <w:b/>
                <w:bCs/>
                <w:color w:val="000000"/>
                <w:sz w:val="20"/>
                <w:szCs w:val="20"/>
                <w:lang w:eastAsia="es-AR"/>
              </w:rPr>
            </w:pPr>
            <w:r w:rsidRPr="00C54650">
              <w:rPr>
                <w:rFonts w:ascii="Arial Narrow" w:eastAsia="Times New Roman" w:hAnsi="Arial Narrow"/>
                <w:b/>
                <w:bCs/>
                <w:color w:val="000000"/>
                <w:sz w:val="20"/>
                <w:szCs w:val="20"/>
                <w:lang w:eastAsia="es-AR"/>
              </w:rPr>
              <w:t>9</w:t>
            </w:r>
          </w:p>
        </w:tc>
        <w:tc>
          <w:tcPr>
            <w:tcW w:w="2233" w:type="dxa"/>
            <w:tcBorders>
              <w:top w:val="single" w:sz="4" w:space="0" w:color="auto"/>
              <w:left w:val="nil"/>
              <w:bottom w:val="single" w:sz="4" w:space="0" w:color="auto"/>
              <w:right w:val="single" w:sz="4" w:space="0" w:color="auto"/>
            </w:tcBorders>
            <w:shd w:val="clear" w:color="auto" w:fill="auto"/>
            <w:vAlign w:val="center"/>
            <w:hideMark/>
          </w:tcPr>
          <w:p w14:paraId="3849F497" w14:textId="77777777" w:rsidR="00C54650" w:rsidRPr="00C54650" w:rsidRDefault="00C54650" w:rsidP="00C54650">
            <w:pPr>
              <w:spacing w:after="0"/>
              <w:jc w:val="both"/>
              <w:rPr>
                <w:rFonts w:ascii="Arial Narrow" w:eastAsia="Times New Roman" w:hAnsi="Arial Narrow"/>
                <w:b/>
                <w:bCs/>
                <w:color w:val="000000"/>
                <w:sz w:val="20"/>
                <w:szCs w:val="20"/>
                <w:lang w:eastAsia="es-AR"/>
              </w:rPr>
            </w:pPr>
            <w:r w:rsidRPr="00C54650">
              <w:rPr>
                <w:rFonts w:ascii="Arial Narrow" w:eastAsia="Times New Roman" w:hAnsi="Arial Narrow"/>
                <w:b/>
                <w:bCs/>
                <w:color w:val="000000"/>
                <w:sz w:val="20"/>
                <w:szCs w:val="20"/>
                <w:lang w:eastAsia="es-AR"/>
              </w:rPr>
              <w:t xml:space="preserve">Marcos Juárez </w:t>
            </w:r>
          </w:p>
        </w:tc>
        <w:tc>
          <w:tcPr>
            <w:tcW w:w="1580" w:type="dxa"/>
            <w:tcBorders>
              <w:top w:val="single" w:sz="4" w:space="0" w:color="auto"/>
              <w:left w:val="nil"/>
              <w:bottom w:val="single" w:sz="4" w:space="0" w:color="auto"/>
              <w:right w:val="single" w:sz="4" w:space="0" w:color="auto"/>
            </w:tcBorders>
            <w:shd w:val="clear" w:color="auto" w:fill="auto"/>
            <w:vAlign w:val="center"/>
            <w:hideMark/>
          </w:tcPr>
          <w:p w14:paraId="083913C2"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9,198</w:t>
            </w:r>
          </w:p>
        </w:tc>
        <w:tc>
          <w:tcPr>
            <w:tcW w:w="16" w:type="dxa"/>
            <w:vAlign w:val="center"/>
            <w:hideMark/>
          </w:tcPr>
          <w:p w14:paraId="10B7B738" w14:textId="77777777" w:rsidR="00C54650" w:rsidRPr="00C54650" w:rsidRDefault="00C54650" w:rsidP="00C54650">
            <w:pPr>
              <w:spacing w:after="0"/>
              <w:rPr>
                <w:rFonts w:ascii="Arial Narrow" w:eastAsia="Times New Roman" w:hAnsi="Arial Narrow" w:cs="Times New Roman"/>
                <w:sz w:val="20"/>
                <w:szCs w:val="20"/>
                <w:lang w:eastAsia="es-AR"/>
              </w:rPr>
            </w:pPr>
          </w:p>
        </w:tc>
      </w:tr>
      <w:tr w:rsidR="00C54650" w:rsidRPr="00C54650" w14:paraId="39C0A1A4" w14:textId="77777777" w:rsidTr="005D2480">
        <w:trPr>
          <w:trHeight w:val="300"/>
        </w:trPr>
        <w:tc>
          <w:tcPr>
            <w:tcW w:w="2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762779" w14:textId="77777777" w:rsidR="00C54650" w:rsidRPr="00C54650" w:rsidRDefault="00C54650" w:rsidP="00C54650">
            <w:pPr>
              <w:spacing w:after="0"/>
              <w:jc w:val="center"/>
              <w:rPr>
                <w:rFonts w:ascii="Arial Narrow" w:eastAsia="Times New Roman" w:hAnsi="Arial Narrow"/>
                <w:b/>
                <w:bCs/>
                <w:color w:val="000000"/>
                <w:sz w:val="20"/>
                <w:szCs w:val="20"/>
                <w:lang w:eastAsia="es-AR"/>
              </w:rPr>
            </w:pPr>
            <w:r w:rsidRPr="00C54650">
              <w:rPr>
                <w:rFonts w:ascii="Arial Narrow" w:eastAsia="Times New Roman" w:hAnsi="Arial Narrow"/>
                <w:b/>
                <w:bCs/>
                <w:color w:val="000000"/>
                <w:sz w:val="20"/>
                <w:szCs w:val="20"/>
                <w:lang w:eastAsia="es-AR"/>
              </w:rPr>
              <w:t>10</w:t>
            </w:r>
          </w:p>
        </w:tc>
        <w:tc>
          <w:tcPr>
            <w:tcW w:w="2233" w:type="dxa"/>
            <w:tcBorders>
              <w:top w:val="single" w:sz="4" w:space="0" w:color="auto"/>
              <w:left w:val="nil"/>
              <w:bottom w:val="single" w:sz="4" w:space="0" w:color="auto"/>
              <w:right w:val="single" w:sz="4" w:space="0" w:color="auto"/>
            </w:tcBorders>
            <w:shd w:val="clear" w:color="auto" w:fill="auto"/>
            <w:vAlign w:val="center"/>
            <w:hideMark/>
          </w:tcPr>
          <w:p w14:paraId="69D5284B" w14:textId="77777777" w:rsidR="00C54650" w:rsidRPr="00C54650" w:rsidRDefault="00C54650" w:rsidP="00C54650">
            <w:pPr>
              <w:spacing w:after="0"/>
              <w:jc w:val="both"/>
              <w:rPr>
                <w:rFonts w:ascii="Arial Narrow" w:eastAsia="Times New Roman" w:hAnsi="Arial Narrow"/>
                <w:b/>
                <w:bCs/>
                <w:color w:val="000000"/>
                <w:sz w:val="20"/>
                <w:szCs w:val="20"/>
                <w:lang w:eastAsia="es-AR"/>
              </w:rPr>
            </w:pPr>
            <w:r w:rsidRPr="00C54650">
              <w:rPr>
                <w:rFonts w:ascii="Arial Narrow" w:eastAsia="Times New Roman" w:hAnsi="Arial Narrow"/>
                <w:b/>
                <w:bCs/>
                <w:color w:val="000000"/>
                <w:sz w:val="20"/>
                <w:szCs w:val="20"/>
                <w:lang w:eastAsia="es-AR"/>
              </w:rPr>
              <w:t>Minas</w:t>
            </w:r>
          </w:p>
        </w:tc>
        <w:tc>
          <w:tcPr>
            <w:tcW w:w="1580" w:type="dxa"/>
            <w:tcBorders>
              <w:top w:val="single" w:sz="4" w:space="0" w:color="auto"/>
              <w:left w:val="nil"/>
              <w:bottom w:val="single" w:sz="4" w:space="0" w:color="auto"/>
              <w:right w:val="single" w:sz="4" w:space="0" w:color="auto"/>
            </w:tcBorders>
            <w:shd w:val="clear" w:color="auto" w:fill="auto"/>
            <w:vAlign w:val="center"/>
            <w:hideMark/>
          </w:tcPr>
          <w:p w14:paraId="3177AF32"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3,581</w:t>
            </w:r>
          </w:p>
        </w:tc>
        <w:tc>
          <w:tcPr>
            <w:tcW w:w="16" w:type="dxa"/>
            <w:vAlign w:val="center"/>
            <w:hideMark/>
          </w:tcPr>
          <w:p w14:paraId="5788E4DC" w14:textId="77777777" w:rsidR="00C54650" w:rsidRPr="00C54650" w:rsidRDefault="00C54650" w:rsidP="00C54650">
            <w:pPr>
              <w:spacing w:after="0"/>
              <w:rPr>
                <w:rFonts w:ascii="Arial Narrow" w:eastAsia="Times New Roman" w:hAnsi="Arial Narrow" w:cs="Times New Roman"/>
                <w:sz w:val="20"/>
                <w:szCs w:val="20"/>
                <w:lang w:eastAsia="es-AR"/>
              </w:rPr>
            </w:pPr>
          </w:p>
        </w:tc>
      </w:tr>
      <w:tr w:rsidR="00C54650" w:rsidRPr="00C54650" w14:paraId="6E023EAD" w14:textId="77777777" w:rsidTr="005D2480">
        <w:trPr>
          <w:trHeight w:val="300"/>
        </w:trPr>
        <w:tc>
          <w:tcPr>
            <w:tcW w:w="2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05E2A0" w14:textId="77777777" w:rsidR="00C54650" w:rsidRPr="00C54650" w:rsidRDefault="00C54650" w:rsidP="00C54650">
            <w:pPr>
              <w:spacing w:after="0"/>
              <w:jc w:val="center"/>
              <w:rPr>
                <w:rFonts w:ascii="Arial Narrow" w:eastAsia="Times New Roman" w:hAnsi="Arial Narrow"/>
                <w:b/>
                <w:bCs/>
                <w:color w:val="000000"/>
                <w:sz w:val="20"/>
                <w:szCs w:val="20"/>
                <w:lang w:eastAsia="es-AR"/>
              </w:rPr>
            </w:pPr>
            <w:r w:rsidRPr="00C54650">
              <w:rPr>
                <w:rFonts w:ascii="Arial Narrow" w:eastAsia="Times New Roman" w:hAnsi="Arial Narrow"/>
                <w:b/>
                <w:bCs/>
                <w:color w:val="000000"/>
                <w:sz w:val="20"/>
                <w:szCs w:val="20"/>
                <w:lang w:eastAsia="es-AR"/>
              </w:rPr>
              <w:t>11</w:t>
            </w:r>
          </w:p>
        </w:tc>
        <w:tc>
          <w:tcPr>
            <w:tcW w:w="2233" w:type="dxa"/>
            <w:tcBorders>
              <w:top w:val="single" w:sz="4" w:space="0" w:color="auto"/>
              <w:left w:val="nil"/>
              <w:bottom w:val="single" w:sz="4" w:space="0" w:color="auto"/>
              <w:right w:val="single" w:sz="4" w:space="0" w:color="auto"/>
            </w:tcBorders>
            <w:shd w:val="clear" w:color="auto" w:fill="auto"/>
            <w:vAlign w:val="center"/>
            <w:hideMark/>
          </w:tcPr>
          <w:p w14:paraId="32D3E9FE" w14:textId="77777777" w:rsidR="00C54650" w:rsidRPr="00C54650" w:rsidRDefault="00C54650" w:rsidP="00C54650">
            <w:pPr>
              <w:spacing w:after="0"/>
              <w:jc w:val="both"/>
              <w:rPr>
                <w:rFonts w:ascii="Arial Narrow" w:eastAsia="Times New Roman" w:hAnsi="Arial Narrow"/>
                <w:b/>
                <w:bCs/>
                <w:color w:val="000000"/>
                <w:sz w:val="20"/>
                <w:szCs w:val="20"/>
                <w:lang w:eastAsia="es-AR"/>
              </w:rPr>
            </w:pPr>
            <w:r w:rsidRPr="00C54650">
              <w:rPr>
                <w:rFonts w:ascii="Arial Narrow" w:eastAsia="Times New Roman" w:hAnsi="Arial Narrow"/>
                <w:b/>
                <w:bCs/>
                <w:color w:val="000000"/>
                <w:sz w:val="20"/>
                <w:szCs w:val="20"/>
                <w:lang w:eastAsia="es-AR"/>
              </w:rPr>
              <w:t>Pocho</w:t>
            </w:r>
          </w:p>
        </w:tc>
        <w:tc>
          <w:tcPr>
            <w:tcW w:w="1580" w:type="dxa"/>
            <w:tcBorders>
              <w:top w:val="single" w:sz="4" w:space="0" w:color="auto"/>
              <w:left w:val="nil"/>
              <w:bottom w:val="single" w:sz="4" w:space="0" w:color="auto"/>
              <w:right w:val="single" w:sz="4" w:space="0" w:color="auto"/>
            </w:tcBorders>
            <w:shd w:val="clear" w:color="auto" w:fill="auto"/>
            <w:vAlign w:val="center"/>
            <w:hideMark/>
          </w:tcPr>
          <w:p w14:paraId="06C49543"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3,067</w:t>
            </w:r>
          </w:p>
        </w:tc>
        <w:tc>
          <w:tcPr>
            <w:tcW w:w="16" w:type="dxa"/>
            <w:vAlign w:val="center"/>
            <w:hideMark/>
          </w:tcPr>
          <w:p w14:paraId="3E9ED29A" w14:textId="77777777" w:rsidR="00C54650" w:rsidRPr="00C54650" w:rsidRDefault="00C54650" w:rsidP="00C54650">
            <w:pPr>
              <w:spacing w:after="0"/>
              <w:rPr>
                <w:rFonts w:ascii="Arial Narrow" w:eastAsia="Times New Roman" w:hAnsi="Arial Narrow" w:cs="Times New Roman"/>
                <w:sz w:val="20"/>
                <w:szCs w:val="20"/>
                <w:lang w:eastAsia="es-AR"/>
              </w:rPr>
            </w:pPr>
          </w:p>
        </w:tc>
      </w:tr>
      <w:tr w:rsidR="00C54650" w:rsidRPr="00C54650" w14:paraId="5557E1E2" w14:textId="77777777" w:rsidTr="005D2480">
        <w:trPr>
          <w:trHeight w:val="300"/>
        </w:trPr>
        <w:tc>
          <w:tcPr>
            <w:tcW w:w="2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2B5FCB" w14:textId="77777777" w:rsidR="00C54650" w:rsidRPr="00C54650" w:rsidRDefault="00C54650" w:rsidP="00C54650">
            <w:pPr>
              <w:spacing w:after="0"/>
              <w:jc w:val="center"/>
              <w:rPr>
                <w:rFonts w:ascii="Arial Narrow" w:eastAsia="Times New Roman" w:hAnsi="Arial Narrow"/>
                <w:b/>
                <w:bCs/>
                <w:color w:val="000000"/>
                <w:sz w:val="20"/>
                <w:szCs w:val="20"/>
                <w:lang w:eastAsia="es-AR"/>
              </w:rPr>
            </w:pPr>
            <w:r w:rsidRPr="00C54650">
              <w:rPr>
                <w:rFonts w:ascii="Arial Narrow" w:eastAsia="Times New Roman" w:hAnsi="Arial Narrow"/>
                <w:b/>
                <w:bCs/>
                <w:color w:val="000000"/>
                <w:sz w:val="20"/>
                <w:szCs w:val="20"/>
                <w:lang w:eastAsia="es-AR"/>
              </w:rPr>
              <w:t>12</w:t>
            </w:r>
          </w:p>
        </w:tc>
        <w:tc>
          <w:tcPr>
            <w:tcW w:w="2233" w:type="dxa"/>
            <w:tcBorders>
              <w:top w:val="single" w:sz="4" w:space="0" w:color="auto"/>
              <w:left w:val="nil"/>
              <w:bottom w:val="single" w:sz="4" w:space="0" w:color="auto"/>
              <w:right w:val="single" w:sz="4" w:space="0" w:color="auto"/>
            </w:tcBorders>
            <w:shd w:val="clear" w:color="auto" w:fill="auto"/>
            <w:vAlign w:val="center"/>
            <w:hideMark/>
          </w:tcPr>
          <w:p w14:paraId="0606CCC9" w14:textId="77777777" w:rsidR="00C54650" w:rsidRPr="00C54650" w:rsidRDefault="00C54650" w:rsidP="00C54650">
            <w:pPr>
              <w:spacing w:after="0"/>
              <w:jc w:val="both"/>
              <w:rPr>
                <w:rFonts w:ascii="Arial Narrow" w:eastAsia="Times New Roman" w:hAnsi="Arial Narrow"/>
                <w:b/>
                <w:bCs/>
                <w:color w:val="000000"/>
                <w:sz w:val="20"/>
                <w:szCs w:val="20"/>
                <w:lang w:eastAsia="es-AR"/>
              </w:rPr>
            </w:pPr>
            <w:r w:rsidRPr="00C54650">
              <w:rPr>
                <w:rFonts w:ascii="Arial Narrow" w:eastAsia="Times New Roman" w:hAnsi="Arial Narrow"/>
                <w:b/>
                <w:bCs/>
                <w:color w:val="000000"/>
                <w:sz w:val="20"/>
                <w:szCs w:val="20"/>
                <w:lang w:eastAsia="es-AR"/>
              </w:rPr>
              <w:t>Pte. Roque Sáenz Peña</w:t>
            </w:r>
          </w:p>
        </w:tc>
        <w:tc>
          <w:tcPr>
            <w:tcW w:w="1580" w:type="dxa"/>
            <w:tcBorders>
              <w:top w:val="single" w:sz="4" w:space="0" w:color="auto"/>
              <w:left w:val="nil"/>
              <w:bottom w:val="single" w:sz="4" w:space="0" w:color="auto"/>
              <w:right w:val="single" w:sz="4" w:space="0" w:color="auto"/>
            </w:tcBorders>
            <w:shd w:val="clear" w:color="auto" w:fill="auto"/>
            <w:vAlign w:val="center"/>
            <w:hideMark/>
          </w:tcPr>
          <w:p w14:paraId="4DEAECEC"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8,238</w:t>
            </w:r>
          </w:p>
        </w:tc>
        <w:tc>
          <w:tcPr>
            <w:tcW w:w="16" w:type="dxa"/>
            <w:vAlign w:val="center"/>
            <w:hideMark/>
          </w:tcPr>
          <w:p w14:paraId="488FF286" w14:textId="77777777" w:rsidR="00C54650" w:rsidRPr="00C54650" w:rsidRDefault="00C54650" w:rsidP="00C54650">
            <w:pPr>
              <w:spacing w:after="0"/>
              <w:rPr>
                <w:rFonts w:ascii="Arial Narrow" w:eastAsia="Times New Roman" w:hAnsi="Arial Narrow" w:cs="Times New Roman"/>
                <w:sz w:val="20"/>
                <w:szCs w:val="20"/>
                <w:lang w:eastAsia="es-AR"/>
              </w:rPr>
            </w:pPr>
          </w:p>
        </w:tc>
      </w:tr>
      <w:tr w:rsidR="00C54650" w:rsidRPr="00C54650" w14:paraId="2C05BF71" w14:textId="77777777" w:rsidTr="005D2480">
        <w:trPr>
          <w:trHeight w:val="300"/>
        </w:trPr>
        <w:tc>
          <w:tcPr>
            <w:tcW w:w="2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8187D3" w14:textId="77777777" w:rsidR="00C54650" w:rsidRPr="00C54650" w:rsidRDefault="00C54650" w:rsidP="00C54650">
            <w:pPr>
              <w:spacing w:after="0"/>
              <w:jc w:val="center"/>
              <w:rPr>
                <w:rFonts w:ascii="Arial Narrow" w:eastAsia="Times New Roman" w:hAnsi="Arial Narrow"/>
                <w:b/>
                <w:bCs/>
                <w:color w:val="000000"/>
                <w:sz w:val="20"/>
                <w:szCs w:val="20"/>
                <w:lang w:eastAsia="es-AR"/>
              </w:rPr>
            </w:pPr>
            <w:r w:rsidRPr="00C54650">
              <w:rPr>
                <w:rFonts w:ascii="Arial Narrow" w:eastAsia="Times New Roman" w:hAnsi="Arial Narrow"/>
                <w:b/>
                <w:bCs/>
                <w:color w:val="000000"/>
                <w:sz w:val="20"/>
                <w:szCs w:val="20"/>
                <w:lang w:eastAsia="es-AR"/>
              </w:rPr>
              <w:t>13</w:t>
            </w:r>
          </w:p>
        </w:tc>
        <w:tc>
          <w:tcPr>
            <w:tcW w:w="2233" w:type="dxa"/>
            <w:tcBorders>
              <w:top w:val="single" w:sz="4" w:space="0" w:color="auto"/>
              <w:left w:val="nil"/>
              <w:bottom w:val="single" w:sz="4" w:space="0" w:color="auto"/>
              <w:right w:val="single" w:sz="4" w:space="0" w:color="auto"/>
            </w:tcBorders>
            <w:shd w:val="clear" w:color="auto" w:fill="auto"/>
            <w:vAlign w:val="center"/>
            <w:hideMark/>
          </w:tcPr>
          <w:p w14:paraId="2F4472A2" w14:textId="77777777" w:rsidR="00C54650" w:rsidRPr="00C54650" w:rsidRDefault="00C54650" w:rsidP="00C54650">
            <w:pPr>
              <w:spacing w:after="0"/>
              <w:jc w:val="both"/>
              <w:rPr>
                <w:rFonts w:ascii="Arial Narrow" w:eastAsia="Times New Roman" w:hAnsi="Arial Narrow"/>
                <w:b/>
                <w:bCs/>
                <w:color w:val="000000"/>
                <w:sz w:val="20"/>
                <w:szCs w:val="20"/>
                <w:lang w:eastAsia="es-AR"/>
              </w:rPr>
            </w:pPr>
            <w:r w:rsidRPr="00C54650">
              <w:rPr>
                <w:rFonts w:ascii="Arial Narrow" w:eastAsia="Times New Roman" w:hAnsi="Arial Narrow"/>
                <w:b/>
                <w:bCs/>
                <w:color w:val="000000"/>
                <w:sz w:val="20"/>
                <w:szCs w:val="20"/>
                <w:lang w:eastAsia="es-AR"/>
              </w:rPr>
              <w:t>Punilla</w:t>
            </w:r>
          </w:p>
        </w:tc>
        <w:tc>
          <w:tcPr>
            <w:tcW w:w="1580" w:type="dxa"/>
            <w:tcBorders>
              <w:top w:val="single" w:sz="4" w:space="0" w:color="auto"/>
              <w:left w:val="nil"/>
              <w:bottom w:val="single" w:sz="4" w:space="0" w:color="auto"/>
              <w:right w:val="single" w:sz="4" w:space="0" w:color="auto"/>
            </w:tcBorders>
            <w:shd w:val="clear" w:color="auto" w:fill="auto"/>
            <w:vAlign w:val="center"/>
            <w:hideMark/>
          </w:tcPr>
          <w:p w14:paraId="6FEE878A"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2,503</w:t>
            </w:r>
          </w:p>
        </w:tc>
        <w:tc>
          <w:tcPr>
            <w:tcW w:w="16" w:type="dxa"/>
            <w:vAlign w:val="center"/>
            <w:hideMark/>
          </w:tcPr>
          <w:p w14:paraId="2CD2BF68" w14:textId="77777777" w:rsidR="00C54650" w:rsidRPr="00C54650" w:rsidRDefault="00C54650" w:rsidP="00C54650">
            <w:pPr>
              <w:spacing w:after="0"/>
              <w:rPr>
                <w:rFonts w:ascii="Arial Narrow" w:eastAsia="Times New Roman" w:hAnsi="Arial Narrow" w:cs="Times New Roman"/>
                <w:sz w:val="20"/>
                <w:szCs w:val="20"/>
                <w:lang w:eastAsia="es-AR"/>
              </w:rPr>
            </w:pPr>
          </w:p>
        </w:tc>
      </w:tr>
      <w:tr w:rsidR="00C54650" w:rsidRPr="00C54650" w14:paraId="7482380B" w14:textId="77777777" w:rsidTr="005D2480">
        <w:trPr>
          <w:trHeight w:val="300"/>
        </w:trPr>
        <w:tc>
          <w:tcPr>
            <w:tcW w:w="2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8E108A" w14:textId="77777777" w:rsidR="00C54650" w:rsidRPr="00C54650" w:rsidRDefault="00C54650" w:rsidP="00C54650">
            <w:pPr>
              <w:spacing w:after="0"/>
              <w:jc w:val="center"/>
              <w:rPr>
                <w:rFonts w:ascii="Arial Narrow" w:eastAsia="Times New Roman" w:hAnsi="Arial Narrow"/>
                <w:b/>
                <w:bCs/>
                <w:color w:val="000000"/>
                <w:sz w:val="20"/>
                <w:szCs w:val="20"/>
                <w:lang w:eastAsia="es-AR"/>
              </w:rPr>
            </w:pPr>
            <w:r w:rsidRPr="00C54650">
              <w:rPr>
                <w:rFonts w:ascii="Arial Narrow" w:eastAsia="Times New Roman" w:hAnsi="Arial Narrow"/>
                <w:b/>
                <w:bCs/>
                <w:color w:val="000000"/>
                <w:sz w:val="20"/>
                <w:szCs w:val="20"/>
                <w:lang w:eastAsia="es-AR"/>
              </w:rPr>
              <w:t>14</w:t>
            </w:r>
          </w:p>
        </w:tc>
        <w:tc>
          <w:tcPr>
            <w:tcW w:w="2233" w:type="dxa"/>
            <w:tcBorders>
              <w:top w:val="single" w:sz="4" w:space="0" w:color="auto"/>
              <w:left w:val="nil"/>
              <w:bottom w:val="single" w:sz="4" w:space="0" w:color="auto"/>
              <w:right w:val="single" w:sz="4" w:space="0" w:color="auto"/>
            </w:tcBorders>
            <w:shd w:val="clear" w:color="auto" w:fill="auto"/>
            <w:vAlign w:val="center"/>
            <w:hideMark/>
          </w:tcPr>
          <w:p w14:paraId="2C1D6AB5" w14:textId="77777777" w:rsidR="00C54650" w:rsidRPr="00C54650" w:rsidRDefault="00C54650" w:rsidP="00C54650">
            <w:pPr>
              <w:spacing w:after="0"/>
              <w:jc w:val="both"/>
              <w:rPr>
                <w:rFonts w:ascii="Arial Narrow" w:eastAsia="Times New Roman" w:hAnsi="Arial Narrow"/>
                <w:b/>
                <w:bCs/>
                <w:color w:val="000000"/>
                <w:sz w:val="20"/>
                <w:szCs w:val="20"/>
                <w:lang w:eastAsia="es-AR"/>
              </w:rPr>
            </w:pPr>
            <w:r w:rsidRPr="00C54650">
              <w:rPr>
                <w:rFonts w:ascii="Arial Narrow" w:eastAsia="Times New Roman" w:hAnsi="Arial Narrow"/>
                <w:b/>
                <w:bCs/>
                <w:color w:val="000000"/>
                <w:sz w:val="20"/>
                <w:szCs w:val="20"/>
                <w:lang w:eastAsia="es-AR"/>
              </w:rPr>
              <w:t>Río Cuarto</w:t>
            </w:r>
          </w:p>
        </w:tc>
        <w:tc>
          <w:tcPr>
            <w:tcW w:w="1580" w:type="dxa"/>
            <w:tcBorders>
              <w:top w:val="single" w:sz="4" w:space="0" w:color="auto"/>
              <w:left w:val="nil"/>
              <w:bottom w:val="single" w:sz="4" w:space="0" w:color="auto"/>
              <w:right w:val="single" w:sz="4" w:space="0" w:color="auto"/>
            </w:tcBorders>
            <w:shd w:val="clear" w:color="auto" w:fill="auto"/>
            <w:vAlign w:val="center"/>
            <w:hideMark/>
          </w:tcPr>
          <w:p w14:paraId="7F935CDE"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1,8575</w:t>
            </w:r>
          </w:p>
        </w:tc>
        <w:tc>
          <w:tcPr>
            <w:tcW w:w="16" w:type="dxa"/>
            <w:vAlign w:val="center"/>
            <w:hideMark/>
          </w:tcPr>
          <w:p w14:paraId="535EBCEA" w14:textId="77777777" w:rsidR="00C54650" w:rsidRPr="00C54650" w:rsidRDefault="00C54650" w:rsidP="00C54650">
            <w:pPr>
              <w:spacing w:after="0"/>
              <w:rPr>
                <w:rFonts w:ascii="Arial Narrow" w:eastAsia="Times New Roman" w:hAnsi="Arial Narrow" w:cs="Times New Roman"/>
                <w:sz w:val="20"/>
                <w:szCs w:val="20"/>
                <w:lang w:eastAsia="es-AR"/>
              </w:rPr>
            </w:pPr>
          </w:p>
        </w:tc>
      </w:tr>
      <w:tr w:rsidR="00C54650" w:rsidRPr="00C54650" w14:paraId="47B0A6A0" w14:textId="77777777" w:rsidTr="005D2480">
        <w:trPr>
          <w:trHeight w:val="300"/>
        </w:trPr>
        <w:tc>
          <w:tcPr>
            <w:tcW w:w="2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ACF26F" w14:textId="77777777" w:rsidR="00C54650" w:rsidRPr="00C54650" w:rsidRDefault="00C54650" w:rsidP="00C54650">
            <w:pPr>
              <w:spacing w:after="0"/>
              <w:jc w:val="center"/>
              <w:rPr>
                <w:rFonts w:ascii="Arial Narrow" w:eastAsia="Times New Roman" w:hAnsi="Arial Narrow"/>
                <w:b/>
                <w:bCs/>
                <w:color w:val="000000"/>
                <w:sz w:val="20"/>
                <w:szCs w:val="20"/>
                <w:lang w:eastAsia="es-AR"/>
              </w:rPr>
            </w:pPr>
            <w:r w:rsidRPr="00C54650">
              <w:rPr>
                <w:rFonts w:ascii="Arial Narrow" w:eastAsia="Times New Roman" w:hAnsi="Arial Narrow"/>
                <w:b/>
                <w:bCs/>
                <w:color w:val="000000"/>
                <w:sz w:val="20"/>
                <w:szCs w:val="20"/>
                <w:lang w:eastAsia="es-AR"/>
              </w:rPr>
              <w:t>15</w:t>
            </w:r>
          </w:p>
        </w:tc>
        <w:tc>
          <w:tcPr>
            <w:tcW w:w="2233" w:type="dxa"/>
            <w:tcBorders>
              <w:top w:val="single" w:sz="4" w:space="0" w:color="auto"/>
              <w:left w:val="nil"/>
              <w:bottom w:val="single" w:sz="4" w:space="0" w:color="auto"/>
              <w:right w:val="single" w:sz="4" w:space="0" w:color="auto"/>
            </w:tcBorders>
            <w:shd w:val="clear" w:color="auto" w:fill="auto"/>
            <w:vAlign w:val="center"/>
            <w:hideMark/>
          </w:tcPr>
          <w:p w14:paraId="7FDD70A6" w14:textId="77777777" w:rsidR="00C54650" w:rsidRPr="00C54650" w:rsidRDefault="00C54650" w:rsidP="00C54650">
            <w:pPr>
              <w:spacing w:after="0"/>
              <w:jc w:val="both"/>
              <w:rPr>
                <w:rFonts w:ascii="Arial Narrow" w:eastAsia="Times New Roman" w:hAnsi="Arial Narrow"/>
                <w:b/>
                <w:bCs/>
                <w:color w:val="000000"/>
                <w:sz w:val="20"/>
                <w:szCs w:val="20"/>
                <w:lang w:eastAsia="es-AR"/>
              </w:rPr>
            </w:pPr>
            <w:r w:rsidRPr="00C54650">
              <w:rPr>
                <w:rFonts w:ascii="Arial Narrow" w:eastAsia="Times New Roman" w:hAnsi="Arial Narrow"/>
                <w:b/>
                <w:bCs/>
                <w:color w:val="000000"/>
                <w:sz w:val="20"/>
                <w:szCs w:val="20"/>
                <w:lang w:eastAsia="es-AR"/>
              </w:rPr>
              <w:t>Río Primero</w:t>
            </w:r>
          </w:p>
        </w:tc>
        <w:tc>
          <w:tcPr>
            <w:tcW w:w="1580" w:type="dxa"/>
            <w:tcBorders>
              <w:top w:val="single" w:sz="4" w:space="0" w:color="auto"/>
              <w:left w:val="nil"/>
              <w:bottom w:val="single" w:sz="4" w:space="0" w:color="auto"/>
              <w:right w:val="single" w:sz="4" w:space="0" w:color="auto"/>
            </w:tcBorders>
            <w:shd w:val="clear" w:color="auto" w:fill="auto"/>
            <w:vAlign w:val="center"/>
            <w:hideMark/>
          </w:tcPr>
          <w:p w14:paraId="6D3798D2"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6,73</w:t>
            </w:r>
          </w:p>
        </w:tc>
        <w:tc>
          <w:tcPr>
            <w:tcW w:w="16" w:type="dxa"/>
            <w:vAlign w:val="center"/>
            <w:hideMark/>
          </w:tcPr>
          <w:p w14:paraId="08EEAEB2" w14:textId="77777777" w:rsidR="00C54650" w:rsidRPr="00C54650" w:rsidRDefault="00C54650" w:rsidP="00C54650">
            <w:pPr>
              <w:spacing w:after="0"/>
              <w:rPr>
                <w:rFonts w:ascii="Arial Narrow" w:eastAsia="Times New Roman" w:hAnsi="Arial Narrow" w:cs="Times New Roman"/>
                <w:sz w:val="20"/>
                <w:szCs w:val="20"/>
                <w:lang w:eastAsia="es-AR"/>
              </w:rPr>
            </w:pPr>
          </w:p>
        </w:tc>
      </w:tr>
      <w:tr w:rsidR="00C54650" w:rsidRPr="00C54650" w14:paraId="5272E3D3" w14:textId="77777777" w:rsidTr="005D2480">
        <w:trPr>
          <w:trHeight w:val="300"/>
        </w:trPr>
        <w:tc>
          <w:tcPr>
            <w:tcW w:w="2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F5184C" w14:textId="77777777" w:rsidR="00C54650" w:rsidRPr="00C54650" w:rsidRDefault="00C54650" w:rsidP="00C54650">
            <w:pPr>
              <w:spacing w:after="0"/>
              <w:jc w:val="center"/>
              <w:rPr>
                <w:rFonts w:ascii="Arial Narrow" w:eastAsia="Times New Roman" w:hAnsi="Arial Narrow"/>
                <w:b/>
                <w:bCs/>
                <w:color w:val="000000"/>
                <w:sz w:val="20"/>
                <w:szCs w:val="20"/>
                <w:lang w:eastAsia="es-AR"/>
              </w:rPr>
            </w:pPr>
            <w:r w:rsidRPr="00C54650">
              <w:rPr>
                <w:rFonts w:ascii="Arial Narrow" w:eastAsia="Times New Roman" w:hAnsi="Arial Narrow"/>
                <w:b/>
                <w:bCs/>
                <w:color w:val="000000"/>
                <w:sz w:val="20"/>
                <w:szCs w:val="20"/>
                <w:lang w:eastAsia="es-AR"/>
              </w:rPr>
              <w:t>16</w:t>
            </w:r>
          </w:p>
        </w:tc>
        <w:tc>
          <w:tcPr>
            <w:tcW w:w="2233" w:type="dxa"/>
            <w:tcBorders>
              <w:top w:val="single" w:sz="4" w:space="0" w:color="auto"/>
              <w:left w:val="nil"/>
              <w:bottom w:val="single" w:sz="4" w:space="0" w:color="auto"/>
              <w:right w:val="single" w:sz="4" w:space="0" w:color="auto"/>
            </w:tcBorders>
            <w:shd w:val="clear" w:color="auto" w:fill="auto"/>
            <w:vAlign w:val="center"/>
            <w:hideMark/>
          </w:tcPr>
          <w:p w14:paraId="7BB20315" w14:textId="77777777" w:rsidR="00C54650" w:rsidRPr="00C54650" w:rsidRDefault="00C54650" w:rsidP="00C54650">
            <w:pPr>
              <w:spacing w:after="0"/>
              <w:jc w:val="both"/>
              <w:rPr>
                <w:rFonts w:ascii="Arial Narrow" w:eastAsia="Times New Roman" w:hAnsi="Arial Narrow"/>
                <w:b/>
                <w:bCs/>
                <w:color w:val="000000"/>
                <w:sz w:val="20"/>
                <w:szCs w:val="20"/>
                <w:lang w:eastAsia="es-AR"/>
              </w:rPr>
            </w:pPr>
            <w:r w:rsidRPr="00C54650">
              <w:rPr>
                <w:rFonts w:ascii="Arial Narrow" w:eastAsia="Times New Roman" w:hAnsi="Arial Narrow"/>
                <w:b/>
                <w:bCs/>
                <w:color w:val="000000"/>
                <w:sz w:val="20"/>
                <w:szCs w:val="20"/>
                <w:lang w:eastAsia="es-AR"/>
              </w:rPr>
              <w:t>Río Seco</w:t>
            </w:r>
          </w:p>
        </w:tc>
        <w:tc>
          <w:tcPr>
            <w:tcW w:w="1580" w:type="dxa"/>
            <w:tcBorders>
              <w:top w:val="single" w:sz="4" w:space="0" w:color="auto"/>
              <w:left w:val="nil"/>
              <w:bottom w:val="single" w:sz="4" w:space="0" w:color="auto"/>
              <w:right w:val="single" w:sz="4" w:space="0" w:color="auto"/>
            </w:tcBorders>
            <w:shd w:val="clear" w:color="auto" w:fill="auto"/>
            <w:vAlign w:val="center"/>
            <w:hideMark/>
          </w:tcPr>
          <w:p w14:paraId="772D36E9"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7,072</w:t>
            </w:r>
          </w:p>
        </w:tc>
        <w:tc>
          <w:tcPr>
            <w:tcW w:w="16" w:type="dxa"/>
            <w:vAlign w:val="center"/>
            <w:hideMark/>
          </w:tcPr>
          <w:p w14:paraId="1CA07345" w14:textId="77777777" w:rsidR="00C54650" w:rsidRPr="00C54650" w:rsidRDefault="00C54650" w:rsidP="00C54650">
            <w:pPr>
              <w:spacing w:after="0"/>
              <w:rPr>
                <w:rFonts w:ascii="Arial Narrow" w:eastAsia="Times New Roman" w:hAnsi="Arial Narrow" w:cs="Times New Roman"/>
                <w:sz w:val="20"/>
                <w:szCs w:val="20"/>
                <w:lang w:eastAsia="es-AR"/>
              </w:rPr>
            </w:pPr>
          </w:p>
        </w:tc>
      </w:tr>
      <w:tr w:rsidR="00C54650" w:rsidRPr="00C54650" w14:paraId="3C7BCBDC" w14:textId="77777777" w:rsidTr="005D2480">
        <w:trPr>
          <w:trHeight w:val="300"/>
        </w:trPr>
        <w:tc>
          <w:tcPr>
            <w:tcW w:w="2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9AF39D" w14:textId="77777777" w:rsidR="00C54650" w:rsidRPr="00C54650" w:rsidRDefault="00C54650" w:rsidP="00C54650">
            <w:pPr>
              <w:spacing w:after="0"/>
              <w:jc w:val="center"/>
              <w:rPr>
                <w:rFonts w:ascii="Arial Narrow" w:eastAsia="Times New Roman" w:hAnsi="Arial Narrow"/>
                <w:b/>
                <w:bCs/>
                <w:color w:val="000000"/>
                <w:sz w:val="20"/>
                <w:szCs w:val="20"/>
                <w:lang w:eastAsia="es-AR"/>
              </w:rPr>
            </w:pPr>
            <w:r w:rsidRPr="00C54650">
              <w:rPr>
                <w:rFonts w:ascii="Arial Narrow" w:eastAsia="Times New Roman" w:hAnsi="Arial Narrow"/>
                <w:b/>
                <w:bCs/>
                <w:color w:val="000000"/>
                <w:sz w:val="20"/>
                <w:szCs w:val="20"/>
                <w:lang w:eastAsia="es-AR"/>
              </w:rPr>
              <w:t>17</w:t>
            </w:r>
          </w:p>
        </w:tc>
        <w:tc>
          <w:tcPr>
            <w:tcW w:w="2233" w:type="dxa"/>
            <w:tcBorders>
              <w:top w:val="single" w:sz="4" w:space="0" w:color="auto"/>
              <w:left w:val="nil"/>
              <w:bottom w:val="single" w:sz="4" w:space="0" w:color="auto"/>
              <w:right w:val="single" w:sz="4" w:space="0" w:color="auto"/>
            </w:tcBorders>
            <w:shd w:val="clear" w:color="auto" w:fill="auto"/>
            <w:vAlign w:val="center"/>
            <w:hideMark/>
          </w:tcPr>
          <w:p w14:paraId="7F809F54" w14:textId="77777777" w:rsidR="00C54650" w:rsidRPr="00C54650" w:rsidRDefault="00C54650" w:rsidP="00C54650">
            <w:pPr>
              <w:spacing w:after="0"/>
              <w:jc w:val="both"/>
              <w:rPr>
                <w:rFonts w:ascii="Arial Narrow" w:eastAsia="Times New Roman" w:hAnsi="Arial Narrow"/>
                <w:b/>
                <w:bCs/>
                <w:color w:val="000000"/>
                <w:sz w:val="20"/>
                <w:szCs w:val="20"/>
                <w:lang w:eastAsia="es-AR"/>
              </w:rPr>
            </w:pPr>
            <w:r w:rsidRPr="00C54650">
              <w:rPr>
                <w:rFonts w:ascii="Arial Narrow" w:eastAsia="Times New Roman" w:hAnsi="Arial Narrow"/>
                <w:b/>
                <w:bCs/>
                <w:color w:val="000000"/>
                <w:sz w:val="20"/>
                <w:szCs w:val="20"/>
                <w:lang w:eastAsia="es-AR"/>
              </w:rPr>
              <w:t>Río Segundo</w:t>
            </w:r>
          </w:p>
        </w:tc>
        <w:tc>
          <w:tcPr>
            <w:tcW w:w="1580" w:type="dxa"/>
            <w:tcBorders>
              <w:top w:val="single" w:sz="4" w:space="0" w:color="auto"/>
              <w:left w:val="nil"/>
              <w:bottom w:val="single" w:sz="4" w:space="0" w:color="auto"/>
              <w:right w:val="single" w:sz="4" w:space="0" w:color="auto"/>
            </w:tcBorders>
            <w:shd w:val="clear" w:color="auto" w:fill="auto"/>
            <w:vAlign w:val="center"/>
            <w:hideMark/>
          </w:tcPr>
          <w:p w14:paraId="046D5CCB"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5,156</w:t>
            </w:r>
          </w:p>
        </w:tc>
        <w:tc>
          <w:tcPr>
            <w:tcW w:w="16" w:type="dxa"/>
            <w:vAlign w:val="center"/>
            <w:hideMark/>
          </w:tcPr>
          <w:p w14:paraId="728D9436" w14:textId="77777777" w:rsidR="00C54650" w:rsidRPr="00C54650" w:rsidRDefault="00C54650" w:rsidP="00C54650">
            <w:pPr>
              <w:spacing w:after="0"/>
              <w:rPr>
                <w:rFonts w:ascii="Arial Narrow" w:eastAsia="Times New Roman" w:hAnsi="Arial Narrow" w:cs="Times New Roman"/>
                <w:sz w:val="20"/>
                <w:szCs w:val="20"/>
                <w:lang w:eastAsia="es-AR"/>
              </w:rPr>
            </w:pPr>
          </w:p>
        </w:tc>
      </w:tr>
      <w:tr w:rsidR="00C54650" w:rsidRPr="00C54650" w14:paraId="38E98604" w14:textId="77777777" w:rsidTr="005D2480">
        <w:trPr>
          <w:trHeight w:val="300"/>
        </w:trPr>
        <w:tc>
          <w:tcPr>
            <w:tcW w:w="2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4894A8" w14:textId="77777777" w:rsidR="00C54650" w:rsidRPr="00C54650" w:rsidRDefault="00C54650" w:rsidP="00C54650">
            <w:pPr>
              <w:spacing w:after="0"/>
              <w:jc w:val="center"/>
              <w:rPr>
                <w:rFonts w:ascii="Arial Narrow" w:eastAsia="Times New Roman" w:hAnsi="Arial Narrow"/>
                <w:b/>
                <w:bCs/>
                <w:color w:val="000000"/>
                <w:sz w:val="20"/>
                <w:szCs w:val="20"/>
                <w:lang w:eastAsia="es-AR"/>
              </w:rPr>
            </w:pPr>
            <w:r w:rsidRPr="00C54650">
              <w:rPr>
                <w:rFonts w:ascii="Arial Narrow" w:eastAsia="Times New Roman" w:hAnsi="Arial Narrow"/>
                <w:b/>
                <w:bCs/>
                <w:color w:val="000000"/>
                <w:sz w:val="20"/>
                <w:szCs w:val="20"/>
                <w:lang w:eastAsia="es-AR"/>
              </w:rPr>
              <w:t>18</w:t>
            </w:r>
          </w:p>
        </w:tc>
        <w:tc>
          <w:tcPr>
            <w:tcW w:w="2233" w:type="dxa"/>
            <w:tcBorders>
              <w:top w:val="single" w:sz="4" w:space="0" w:color="auto"/>
              <w:left w:val="nil"/>
              <w:bottom w:val="single" w:sz="4" w:space="0" w:color="auto"/>
              <w:right w:val="single" w:sz="4" w:space="0" w:color="auto"/>
            </w:tcBorders>
            <w:shd w:val="clear" w:color="auto" w:fill="auto"/>
            <w:vAlign w:val="center"/>
            <w:hideMark/>
          </w:tcPr>
          <w:p w14:paraId="1F7BD3CA" w14:textId="77777777" w:rsidR="00C54650" w:rsidRPr="00C54650" w:rsidRDefault="00C54650" w:rsidP="00C54650">
            <w:pPr>
              <w:spacing w:after="0"/>
              <w:jc w:val="both"/>
              <w:rPr>
                <w:rFonts w:ascii="Arial Narrow" w:eastAsia="Times New Roman" w:hAnsi="Arial Narrow"/>
                <w:b/>
                <w:bCs/>
                <w:color w:val="000000"/>
                <w:sz w:val="20"/>
                <w:szCs w:val="20"/>
                <w:lang w:eastAsia="es-AR"/>
              </w:rPr>
            </w:pPr>
            <w:r w:rsidRPr="00C54650">
              <w:rPr>
                <w:rFonts w:ascii="Arial Narrow" w:eastAsia="Times New Roman" w:hAnsi="Arial Narrow"/>
                <w:b/>
                <w:bCs/>
                <w:color w:val="000000"/>
                <w:sz w:val="20"/>
                <w:szCs w:val="20"/>
                <w:lang w:eastAsia="es-AR"/>
              </w:rPr>
              <w:t>San Alberto</w:t>
            </w:r>
          </w:p>
        </w:tc>
        <w:tc>
          <w:tcPr>
            <w:tcW w:w="1580" w:type="dxa"/>
            <w:tcBorders>
              <w:top w:val="single" w:sz="4" w:space="0" w:color="auto"/>
              <w:left w:val="nil"/>
              <w:bottom w:val="single" w:sz="4" w:space="0" w:color="auto"/>
              <w:right w:val="single" w:sz="4" w:space="0" w:color="auto"/>
            </w:tcBorders>
            <w:shd w:val="clear" w:color="auto" w:fill="auto"/>
            <w:vAlign w:val="center"/>
            <w:hideMark/>
          </w:tcPr>
          <w:p w14:paraId="6C78AF71"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3,393</w:t>
            </w:r>
          </w:p>
        </w:tc>
        <w:tc>
          <w:tcPr>
            <w:tcW w:w="16" w:type="dxa"/>
            <w:vAlign w:val="center"/>
            <w:hideMark/>
          </w:tcPr>
          <w:p w14:paraId="6CEF71B1" w14:textId="77777777" w:rsidR="00C54650" w:rsidRPr="00C54650" w:rsidRDefault="00C54650" w:rsidP="00C54650">
            <w:pPr>
              <w:spacing w:after="0"/>
              <w:rPr>
                <w:rFonts w:ascii="Arial Narrow" w:eastAsia="Times New Roman" w:hAnsi="Arial Narrow" w:cs="Times New Roman"/>
                <w:sz w:val="20"/>
                <w:szCs w:val="20"/>
                <w:lang w:eastAsia="es-AR"/>
              </w:rPr>
            </w:pPr>
          </w:p>
        </w:tc>
      </w:tr>
      <w:tr w:rsidR="00C54650" w:rsidRPr="00C54650" w14:paraId="13E3BF4C" w14:textId="77777777" w:rsidTr="005D2480">
        <w:trPr>
          <w:trHeight w:val="300"/>
        </w:trPr>
        <w:tc>
          <w:tcPr>
            <w:tcW w:w="2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C724E3" w14:textId="77777777" w:rsidR="00C54650" w:rsidRPr="00C54650" w:rsidRDefault="00C54650" w:rsidP="00C54650">
            <w:pPr>
              <w:spacing w:after="0"/>
              <w:jc w:val="center"/>
              <w:rPr>
                <w:rFonts w:ascii="Arial Narrow" w:eastAsia="Times New Roman" w:hAnsi="Arial Narrow"/>
                <w:b/>
                <w:bCs/>
                <w:color w:val="000000"/>
                <w:sz w:val="20"/>
                <w:szCs w:val="20"/>
                <w:lang w:eastAsia="es-AR"/>
              </w:rPr>
            </w:pPr>
            <w:r w:rsidRPr="00C54650">
              <w:rPr>
                <w:rFonts w:ascii="Arial Narrow" w:eastAsia="Times New Roman" w:hAnsi="Arial Narrow"/>
                <w:b/>
                <w:bCs/>
                <w:color w:val="000000"/>
                <w:sz w:val="20"/>
                <w:szCs w:val="20"/>
                <w:lang w:eastAsia="es-AR"/>
              </w:rPr>
              <w:t>19</w:t>
            </w:r>
          </w:p>
        </w:tc>
        <w:tc>
          <w:tcPr>
            <w:tcW w:w="2233" w:type="dxa"/>
            <w:tcBorders>
              <w:top w:val="single" w:sz="4" w:space="0" w:color="auto"/>
              <w:left w:val="nil"/>
              <w:bottom w:val="single" w:sz="4" w:space="0" w:color="auto"/>
              <w:right w:val="single" w:sz="4" w:space="0" w:color="auto"/>
            </w:tcBorders>
            <w:shd w:val="clear" w:color="auto" w:fill="auto"/>
            <w:vAlign w:val="center"/>
            <w:hideMark/>
          </w:tcPr>
          <w:p w14:paraId="7FDF05B5" w14:textId="77777777" w:rsidR="00C54650" w:rsidRPr="00C54650" w:rsidRDefault="00C54650" w:rsidP="00C54650">
            <w:pPr>
              <w:spacing w:after="0"/>
              <w:jc w:val="both"/>
              <w:rPr>
                <w:rFonts w:ascii="Arial Narrow" w:eastAsia="Times New Roman" w:hAnsi="Arial Narrow"/>
                <w:b/>
                <w:bCs/>
                <w:color w:val="000000"/>
                <w:sz w:val="20"/>
                <w:szCs w:val="20"/>
                <w:lang w:eastAsia="es-AR"/>
              </w:rPr>
            </w:pPr>
            <w:r w:rsidRPr="00C54650">
              <w:rPr>
                <w:rFonts w:ascii="Arial Narrow" w:eastAsia="Times New Roman" w:hAnsi="Arial Narrow"/>
                <w:b/>
                <w:bCs/>
                <w:color w:val="000000"/>
                <w:sz w:val="20"/>
                <w:szCs w:val="20"/>
                <w:lang w:eastAsia="es-AR"/>
              </w:rPr>
              <w:t>San Javier</w:t>
            </w:r>
          </w:p>
        </w:tc>
        <w:tc>
          <w:tcPr>
            <w:tcW w:w="1580" w:type="dxa"/>
            <w:tcBorders>
              <w:top w:val="single" w:sz="4" w:space="0" w:color="auto"/>
              <w:left w:val="nil"/>
              <w:bottom w:val="single" w:sz="4" w:space="0" w:color="auto"/>
              <w:right w:val="single" w:sz="4" w:space="0" w:color="auto"/>
            </w:tcBorders>
            <w:shd w:val="clear" w:color="auto" w:fill="auto"/>
            <w:vAlign w:val="center"/>
            <w:hideMark/>
          </w:tcPr>
          <w:p w14:paraId="29EAEAAA"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1,55</w:t>
            </w:r>
          </w:p>
        </w:tc>
        <w:tc>
          <w:tcPr>
            <w:tcW w:w="16" w:type="dxa"/>
            <w:vAlign w:val="center"/>
            <w:hideMark/>
          </w:tcPr>
          <w:p w14:paraId="3439439D" w14:textId="77777777" w:rsidR="00C54650" w:rsidRPr="00C54650" w:rsidRDefault="00C54650" w:rsidP="00C54650">
            <w:pPr>
              <w:spacing w:after="0"/>
              <w:rPr>
                <w:rFonts w:ascii="Arial Narrow" w:eastAsia="Times New Roman" w:hAnsi="Arial Narrow" w:cs="Times New Roman"/>
                <w:sz w:val="20"/>
                <w:szCs w:val="20"/>
                <w:lang w:eastAsia="es-AR"/>
              </w:rPr>
            </w:pPr>
          </w:p>
        </w:tc>
      </w:tr>
      <w:tr w:rsidR="00C54650" w:rsidRPr="00C54650" w14:paraId="5C018F44" w14:textId="77777777" w:rsidTr="005D2480">
        <w:trPr>
          <w:trHeight w:val="300"/>
        </w:trPr>
        <w:tc>
          <w:tcPr>
            <w:tcW w:w="2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2E713F" w14:textId="77777777" w:rsidR="00C54650" w:rsidRPr="00C54650" w:rsidRDefault="00C54650" w:rsidP="00C54650">
            <w:pPr>
              <w:spacing w:after="0"/>
              <w:jc w:val="center"/>
              <w:rPr>
                <w:rFonts w:ascii="Arial Narrow" w:eastAsia="Times New Roman" w:hAnsi="Arial Narrow"/>
                <w:b/>
                <w:bCs/>
                <w:color w:val="000000"/>
                <w:sz w:val="20"/>
                <w:szCs w:val="20"/>
                <w:lang w:eastAsia="es-AR"/>
              </w:rPr>
            </w:pPr>
            <w:r w:rsidRPr="00C54650">
              <w:rPr>
                <w:rFonts w:ascii="Arial Narrow" w:eastAsia="Times New Roman" w:hAnsi="Arial Narrow"/>
                <w:b/>
                <w:bCs/>
                <w:color w:val="000000"/>
                <w:sz w:val="20"/>
                <w:szCs w:val="20"/>
                <w:lang w:eastAsia="es-AR"/>
              </w:rPr>
              <w:t>20</w:t>
            </w:r>
          </w:p>
        </w:tc>
        <w:tc>
          <w:tcPr>
            <w:tcW w:w="2233" w:type="dxa"/>
            <w:tcBorders>
              <w:top w:val="single" w:sz="4" w:space="0" w:color="auto"/>
              <w:left w:val="nil"/>
              <w:bottom w:val="single" w:sz="4" w:space="0" w:color="auto"/>
              <w:right w:val="single" w:sz="4" w:space="0" w:color="auto"/>
            </w:tcBorders>
            <w:shd w:val="clear" w:color="auto" w:fill="auto"/>
            <w:vAlign w:val="center"/>
            <w:hideMark/>
          </w:tcPr>
          <w:p w14:paraId="47BB3EED" w14:textId="77777777" w:rsidR="00C54650" w:rsidRPr="00C54650" w:rsidRDefault="00C54650" w:rsidP="00C54650">
            <w:pPr>
              <w:spacing w:after="0"/>
              <w:jc w:val="both"/>
              <w:rPr>
                <w:rFonts w:ascii="Arial Narrow" w:eastAsia="Times New Roman" w:hAnsi="Arial Narrow"/>
                <w:b/>
                <w:bCs/>
                <w:color w:val="000000"/>
                <w:sz w:val="20"/>
                <w:szCs w:val="20"/>
                <w:lang w:eastAsia="es-AR"/>
              </w:rPr>
            </w:pPr>
            <w:r w:rsidRPr="00C54650">
              <w:rPr>
                <w:rFonts w:ascii="Arial Narrow" w:eastAsia="Times New Roman" w:hAnsi="Arial Narrow"/>
                <w:b/>
                <w:bCs/>
                <w:color w:val="000000"/>
                <w:sz w:val="20"/>
                <w:szCs w:val="20"/>
                <w:lang w:eastAsia="es-AR"/>
              </w:rPr>
              <w:t>San Justo</w:t>
            </w:r>
          </w:p>
        </w:tc>
        <w:tc>
          <w:tcPr>
            <w:tcW w:w="1580" w:type="dxa"/>
            <w:tcBorders>
              <w:top w:val="single" w:sz="4" w:space="0" w:color="auto"/>
              <w:left w:val="nil"/>
              <w:bottom w:val="single" w:sz="4" w:space="0" w:color="auto"/>
              <w:right w:val="single" w:sz="4" w:space="0" w:color="auto"/>
            </w:tcBorders>
            <w:shd w:val="clear" w:color="auto" w:fill="auto"/>
            <w:vAlign w:val="center"/>
            <w:hideMark/>
          </w:tcPr>
          <w:p w14:paraId="7569D70C"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15,55</w:t>
            </w:r>
          </w:p>
        </w:tc>
        <w:tc>
          <w:tcPr>
            <w:tcW w:w="16" w:type="dxa"/>
            <w:vAlign w:val="center"/>
            <w:hideMark/>
          </w:tcPr>
          <w:p w14:paraId="786BD61A" w14:textId="77777777" w:rsidR="00C54650" w:rsidRPr="00C54650" w:rsidRDefault="00C54650" w:rsidP="00C54650">
            <w:pPr>
              <w:spacing w:after="0"/>
              <w:rPr>
                <w:rFonts w:ascii="Arial Narrow" w:eastAsia="Times New Roman" w:hAnsi="Arial Narrow" w:cs="Times New Roman"/>
                <w:sz w:val="20"/>
                <w:szCs w:val="20"/>
                <w:lang w:eastAsia="es-AR"/>
              </w:rPr>
            </w:pPr>
          </w:p>
        </w:tc>
      </w:tr>
      <w:tr w:rsidR="00C54650" w:rsidRPr="00C54650" w14:paraId="39DEFE60" w14:textId="77777777" w:rsidTr="005D2480">
        <w:trPr>
          <w:trHeight w:val="300"/>
        </w:trPr>
        <w:tc>
          <w:tcPr>
            <w:tcW w:w="2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E20C3A" w14:textId="77777777" w:rsidR="00C54650" w:rsidRPr="00C54650" w:rsidRDefault="00C54650" w:rsidP="00C54650">
            <w:pPr>
              <w:spacing w:after="0"/>
              <w:jc w:val="center"/>
              <w:rPr>
                <w:rFonts w:ascii="Arial Narrow" w:eastAsia="Times New Roman" w:hAnsi="Arial Narrow"/>
                <w:b/>
                <w:bCs/>
                <w:color w:val="000000"/>
                <w:sz w:val="20"/>
                <w:szCs w:val="20"/>
                <w:lang w:eastAsia="es-AR"/>
              </w:rPr>
            </w:pPr>
            <w:r w:rsidRPr="00C54650">
              <w:rPr>
                <w:rFonts w:ascii="Arial Narrow" w:eastAsia="Times New Roman" w:hAnsi="Arial Narrow"/>
                <w:b/>
                <w:bCs/>
                <w:color w:val="000000"/>
                <w:sz w:val="20"/>
                <w:szCs w:val="20"/>
                <w:lang w:eastAsia="es-AR"/>
              </w:rPr>
              <w:t>21</w:t>
            </w:r>
          </w:p>
        </w:tc>
        <w:tc>
          <w:tcPr>
            <w:tcW w:w="2233" w:type="dxa"/>
            <w:tcBorders>
              <w:top w:val="single" w:sz="4" w:space="0" w:color="auto"/>
              <w:left w:val="nil"/>
              <w:bottom w:val="single" w:sz="4" w:space="0" w:color="auto"/>
              <w:right w:val="single" w:sz="4" w:space="0" w:color="auto"/>
            </w:tcBorders>
            <w:shd w:val="clear" w:color="auto" w:fill="auto"/>
            <w:vAlign w:val="center"/>
            <w:hideMark/>
          </w:tcPr>
          <w:p w14:paraId="74FBF5D1" w14:textId="77777777" w:rsidR="00C54650" w:rsidRPr="00C54650" w:rsidRDefault="00C54650" w:rsidP="00C54650">
            <w:pPr>
              <w:spacing w:after="0"/>
              <w:jc w:val="both"/>
              <w:rPr>
                <w:rFonts w:ascii="Arial Narrow" w:eastAsia="Times New Roman" w:hAnsi="Arial Narrow"/>
                <w:b/>
                <w:bCs/>
                <w:color w:val="000000"/>
                <w:sz w:val="20"/>
                <w:szCs w:val="20"/>
                <w:lang w:eastAsia="es-AR"/>
              </w:rPr>
            </w:pPr>
            <w:r w:rsidRPr="00C54650">
              <w:rPr>
                <w:rFonts w:ascii="Arial Narrow" w:eastAsia="Times New Roman" w:hAnsi="Arial Narrow"/>
                <w:b/>
                <w:bCs/>
                <w:color w:val="000000"/>
                <w:sz w:val="20"/>
                <w:szCs w:val="20"/>
                <w:lang w:eastAsia="es-AR"/>
              </w:rPr>
              <w:t>Santa María</w:t>
            </w:r>
          </w:p>
        </w:tc>
        <w:tc>
          <w:tcPr>
            <w:tcW w:w="1580" w:type="dxa"/>
            <w:tcBorders>
              <w:top w:val="single" w:sz="4" w:space="0" w:color="auto"/>
              <w:left w:val="nil"/>
              <w:bottom w:val="single" w:sz="4" w:space="0" w:color="auto"/>
              <w:right w:val="single" w:sz="4" w:space="0" w:color="auto"/>
            </w:tcBorders>
            <w:shd w:val="clear" w:color="auto" w:fill="auto"/>
            <w:vAlign w:val="center"/>
            <w:hideMark/>
          </w:tcPr>
          <w:p w14:paraId="01125096"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3,229</w:t>
            </w:r>
          </w:p>
        </w:tc>
        <w:tc>
          <w:tcPr>
            <w:tcW w:w="16" w:type="dxa"/>
            <w:vAlign w:val="center"/>
            <w:hideMark/>
          </w:tcPr>
          <w:p w14:paraId="36AA2F22" w14:textId="77777777" w:rsidR="00C54650" w:rsidRPr="00C54650" w:rsidRDefault="00C54650" w:rsidP="00C54650">
            <w:pPr>
              <w:spacing w:after="0"/>
              <w:rPr>
                <w:rFonts w:ascii="Arial Narrow" w:eastAsia="Times New Roman" w:hAnsi="Arial Narrow" w:cs="Times New Roman"/>
                <w:sz w:val="20"/>
                <w:szCs w:val="20"/>
                <w:lang w:eastAsia="es-AR"/>
              </w:rPr>
            </w:pPr>
          </w:p>
        </w:tc>
      </w:tr>
      <w:tr w:rsidR="00C54650" w:rsidRPr="00C54650" w14:paraId="6AB8AE57" w14:textId="77777777" w:rsidTr="005D2480">
        <w:trPr>
          <w:trHeight w:val="300"/>
        </w:trPr>
        <w:tc>
          <w:tcPr>
            <w:tcW w:w="2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D171B5" w14:textId="77777777" w:rsidR="00C54650" w:rsidRPr="00C54650" w:rsidRDefault="00C54650" w:rsidP="00C54650">
            <w:pPr>
              <w:spacing w:after="0"/>
              <w:jc w:val="center"/>
              <w:rPr>
                <w:rFonts w:ascii="Arial Narrow" w:eastAsia="Times New Roman" w:hAnsi="Arial Narrow"/>
                <w:b/>
                <w:bCs/>
                <w:color w:val="000000"/>
                <w:sz w:val="20"/>
                <w:szCs w:val="20"/>
                <w:lang w:eastAsia="es-AR"/>
              </w:rPr>
            </w:pPr>
            <w:r w:rsidRPr="00C54650">
              <w:rPr>
                <w:rFonts w:ascii="Arial Narrow" w:eastAsia="Times New Roman" w:hAnsi="Arial Narrow"/>
                <w:b/>
                <w:bCs/>
                <w:color w:val="000000"/>
                <w:sz w:val="20"/>
                <w:szCs w:val="20"/>
                <w:lang w:eastAsia="es-AR"/>
              </w:rPr>
              <w:t>22</w:t>
            </w:r>
          </w:p>
        </w:tc>
        <w:tc>
          <w:tcPr>
            <w:tcW w:w="2233" w:type="dxa"/>
            <w:tcBorders>
              <w:top w:val="single" w:sz="4" w:space="0" w:color="auto"/>
              <w:left w:val="nil"/>
              <w:bottom w:val="single" w:sz="4" w:space="0" w:color="auto"/>
              <w:right w:val="single" w:sz="4" w:space="0" w:color="auto"/>
            </w:tcBorders>
            <w:shd w:val="clear" w:color="auto" w:fill="auto"/>
            <w:vAlign w:val="center"/>
            <w:hideMark/>
          </w:tcPr>
          <w:p w14:paraId="1003F583" w14:textId="77777777" w:rsidR="00C54650" w:rsidRPr="00C54650" w:rsidRDefault="00C54650" w:rsidP="00C54650">
            <w:pPr>
              <w:spacing w:after="0"/>
              <w:jc w:val="both"/>
              <w:rPr>
                <w:rFonts w:ascii="Arial Narrow" w:eastAsia="Times New Roman" w:hAnsi="Arial Narrow"/>
                <w:b/>
                <w:bCs/>
                <w:color w:val="000000"/>
                <w:sz w:val="20"/>
                <w:szCs w:val="20"/>
                <w:lang w:eastAsia="es-AR"/>
              </w:rPr>
            </w:pPr>
            <w:r w:rsidRPr="00C54650">
              <w:rPr>
                <w:rFonts w:ascii="Arial Narrow" w:eastAsia="Times New Roman" w:hAnsi="Arial Narrow"/>
                <w:b/>
                <w:bCs/>
                <w:color w:val="000000"/>
                <w:sz w:val="20"/>
                <w:szCs w:val="20"/>
                <w:lang w:eastAsia="es-AR"/>
              </w:rPr>
              <w:t>Sobremonte</w:t>
            </w:r>
          </w:p>
        </w:tc>
        <w:tc>
          <w:tcPr>
            <w:tcW w:w="1580" w:type="dxa"/>
            <w:tcBorders>
              <w:top w:val="single" w:sz="4" w:space="0" w:color="auto"/>
              <w:left w:val="nil"/>
              <w:bottom w:val="single" w:sz="4" w:space="0" w:color="auto"/>
              <w:right w:val="single" w:sz="4" w:space="0" w:color="auto"/>
            </w:tcBorders>
            <w:shd w:val="clear" w:color="auto" w:fill="auto"/>
            <w:vAlign w:val="center"/>
            <w:hideMark/>
          </w:tcPr>
          <w:p w14:paraId="02EE6462"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3,24</w:t>
            </w:r>
          </w:p>
        </w:tc>
        <w:tc>
          <w:tcPr>
            <w:tcW w:w="16" w:type="dxa"/>
            <w:vAlign w:val="center"/>
            <w:hideMark/>
          </w:tcPr>
          <w:p w14:paraId="0E8DA326" w14:textId="77777777" w:rsidR="00C54650" w:rsidRPr="00C54650" w:rsidRDefault="00C54650" w:rsidP="00C54650">
            <w:pPr>
              <w:spacing w:after="0"/>
              <w:rPr>
                <w:rFonts w:ascii="Arial Narrow" w:eastAsia="Times New Roman" w:hAnsi="Arial Narrow" w:cs="Times New Roman"/>
                <w:sz w:val="20"/>
                <w:szCs w:val="20"/>
                <w:lang w:eastAsia="es-AR"/>
              </w:rPr>
            </w:pPr>
          </w:p>
        </w:tc>
      </w:tr>
      <w:tr w:rsidR="00C54650" w:rsidRPr="00C54650" w14:paraId="5920C665" w14:textId="77777777" w:rsidTr="005D2480">
        <w:trPr>
          <w:trHeight w:val="300"/>
        </w:trPr>
        <w:tc>
          <w:tcPr>
            <w:tcW w:w="2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051FAA" w14:textId="77777777" w:rsidR="00C54650" w:rsidRPr="00C54650" w:rsidRDefault="00C54650" w:rsidP="00C54650">
            <w:pPr>
              <w:spacing w:after="0"/>
              <w:jc w:val="center"/>
              <w:rPr>
                <w:rFonts w:ascii="Arial Narrow" w:eastAsia="Times New Roman" w:hAnsi="Arial Narrow"/>
                <w:b/>
                <w:bCs/>
                <w:color w:val="000000"/>
                <w:sz w:val="20"/>
                <w:szCs w:val="20"/>
                <w:lang w:eastAsia="es-AR"/>
              </w:rPr>
            </w:pPr>
            <w:r w:rsidRPr="00C54650">
              <w:rPr>
                <w:rFonts w:ascii="Arial Narrow" w:eastAsia="Times New Roman" w:hAnsi="Arial Narrow"/>
                <w:b/>
                <w:bCs/>
                <w:color w:val="000000"/>
                <w:sz w:val="20"/>
                <w:szCs w:val="20"/>
                <w:lang w:eastAsia="es-AR"/>
              </w:rPr>
              <w:t>23</w:t>
            </w:r>
          </w:p>
        </w:tc>
        <w:tc>
          <w:tcPr>
            <w:tcW w:w="2233" w:type="dxa"/>
            <w:tcBorders>
              <w:top w:val="single" w:sz="4" w:space="0" w:color="auto"/>
              <w:left w:val="nil"/>
              <w:bottom w:val="single" w:sz="4" w:space="0" w:color="auto"/>
              <w:right w:val="single" w:sz="4" w:space="0" w:color="auto"/>
            </w:tcBorders>
            <w:shd w:val="clear" w:color="auto" w:fill="auto"/>
            <w:vAlign w:val="center"/>
            <w:hideMark/>
          </w:tcPr>
          <w:p w14:paraId="419C915A" w14:textId="77777777" w:rsidR="00C54650" w:rsidRPr="00C54650" w:rsidRDefault="00C54650" w:rsidP="00C54650">
            <w:pPr>
              <w:spacing w:after="0"/>
              <w:jc w:val="both"/>
              <w:rPr>
                <w:rFonts w:ascii="Arial Narrow" w:eastAsia="Times New Roman" w:hAnsi="Arial Narrow"/>
                <w:b/>
                <w:bCs/>
                <w:color w:val="000000"/>
                <w:sz w:val="20"/>
                <w:szCs w:val="20"/>
                <w:lang w:eastAsia="es-AR"/>
              </w:rPr>
            </w:pPr>
            <w:r w:rsidRPr="00C54650">
              <w:rPr>
                <w:rFonts w:ascii="Arial Narrow" w:eastAsia="Times New Roman" w:hAnsi="Arial Narrow"/>
                <w:b/>
                <w:bCs/>
                <w:color w:val="000000"/>
                <w:sz w:val="20"/>
                <w:szCs w:val="20"/>
                <w:lang w:eastAsia="es-AR"/>
              </w:rPr>
              <w:t>Tercero Arriba</w:t>
            </w:r>
          </w:p>
        </w:tc>
        <w:tc>
          <w:tcPr>
            <w:tcW w:w="1580" w:type="dxa"/>
            <w:tcBorders>
              <w:top w:val="single" w:sz="4" w:space="0" w:color="auto"/>
              <w:left w:val="nil"/>
              <w:bottom w:val="single" w:sz="4" w:space="0" w:color="auto"/>
              <w:right w:val="single" w:sz="4" w:space="0" w:color="auto"/>
            </w:tcBorders>
            <w:shd w:val="clear" w:color="auto" w:fill="auto"/>
            <w:vAlign w:val="center"/>
            <w:hideMark/>
          </w:tcPr>
          <w:p w14:paraId="2E81064F"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5,137</w:t>
            </w:r>
          </w:p>
        </w:tc>
        <w:tc>
          <w:tcPr>
            <w:tcW w:w="16" w:type="dxa"/>
            <w:vAlign w:val="center"/>
            <w:hideMark/>
          </w:tcPr>
          <w:p w14:paraId="26DBCBA8" w14:textId="77777777" w:rsidR="00C54650" w:rsidRPr="00C54650" w:rsidRDefault="00C54650" w:rsidP="00C54650">
            <w:pPr>
              <w:spacing w:after="0"/>
              <w:rPr>
                <w:rFonts w:ascii="Arial Narrow" w:eastAsia="Times New Roman" w:hAnsi="Arial Narrow" w:cs="Times New Roman"/>
                <w:sz w:val="20"/>
                <w:szCs w:val="20"/>
                <w:lang w:eastAsia="es-AR"/>
              </w:rPr>
            </w:pPr>
          </w:p>
        </w:tc>
      </w:tr>
      <w:tr w:rsidR="00C54650" w:rsidRPr="00C54650" w14:paraId="0960D3CE" w14:textId="77777777" w:rsidTr="005D2480">
        <w:trPr>
          <w:trHeight w:val="300"/>
        </w:trPr>
        <w:tc>
          <w:tcPr>
            <w:tcW w:w="2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67ECC7" w14:textId="77777777" w:rsidR="00C54650" w:rsidRPr="00C54650" w:rsidRDefault="00C54650" w:rsidP="00C54650">
            <w:pPr>
              <w:spacing w:after="0"/>
              <w:jc w:val="center"/>
              <w:rPr>
                <w:rFonts w:ascii="Arial Narrow" w:eastAsia="Times New Roman" w:hAnsi="Arial Narrow"/>
                <w:b/>
                <w:bCs/>
                <w:color w:val="000000"/>
                <w:sz w:val="20"/>
                <w:szCs w:val="20"/>
                <w:lang w:eastAsia="es-AR"/>
              </w:rPr>
            </w:pPr>
            <w:r w:rsidRPr="00C54650">
              <w:rPr>
                <w:rFonts w:ascii="Arial Narrow" w:eastAsia="Times New Roman" w:hAnsi="Arial Narrow"/>
                <w:b/>
                <w:bCs/>
                <w:color w:val="000000"/>
                <w:sz w:val="20"/>
                <w:szCs w:val="20"/>
                <w:lang w:eastAsia="es-AR"/>
              </w:rPr>
              <w:t>24</w:t>
            </w:r>
          </w:p>
        </w:tc>
        <w:tc>
          <w:tcPr>
            <w:tcW w:w="2233" w:type="dxa"/>
            <w:tcBorders>
              <w:top w:val="single" w:sz="4" w:space="0" w:color="auto"/>
              <w:left w:val="nil"/>
              <w:bottom w:val="single" w:sz="4" w:space="0" w:color="auto"/>
              <w:right w:val="single" w:sz="4" w:space="0" w:color="auto"/>
            </w:tcBorders>
            <w:shd w:val="clear" w:color="auto" w:fill="auto"/>
            <w:vAlign w:val="center"/>
            <w:hideMark/>
          </w:tcPr>
          <w:p w14:paraId="02F37134" w14:textId="77777777" w:rsidR="00C54650" w:rsidRPr="00C54650" w:rsidRDefault="00C54650" w:rsidP="00C54650">
            <w:pPr>
              <w:spacing w:after="0"/>
              <w:jc w:val="both"/>
              <w:rPr>
                <w:rFonts w:ascii="Arial Narrow" w:eastAsia="Times New Roman" w:hAnsi="Arial Narrow"/>
                <w:b/>
                <w:bCs/>
                <w:color w:val="000000"/>
                <w:sz w:val="20"/>
                <w:szCs w:val="20"/>
                <w:lang w:eastAsia="es-AR"/>
              </w:rPr>
            </w:pPr>
            <w:r w:rsidRPr="00C54650">
              <w:rPr>
                <w:rFonts w:ascii="Arial Narrow" w:eastAsia="Times New Roman" w:hAnsi="Arial Narrow"/>
                <w:b/>
                <w:bCs/>
                <w:color w:val="000000"/>
                <w:sz w:val="20"/>
                <w:szCs w:val="20"/>
                <w:lang w:eastAsia="es-AR"/>
              </w:rPr>
              <w:t>Totoral</w:t>
            </w:r>
          </w:p>
        </w:tc>
        <w:tc>
          <w:tcPr>
            <w:tcW w:w="1580" w:type="dxa"/>
            <w:tcBorders>
              <w:top w:val="single" w:sz="4" w:space="0" w:color="auto"/>
              <w:left w:val="nil"/>
              <w:bottom w:val="single" w:sz="4" w:space="0" w:color="auto"/>
              <w:right w:val="single" w:sz="4" w:space="0" w:color="auto"/>
            </w:tcBorders>
            <w:shd w:val="clear" w:color="auto" w:fill="auto"/>
            <w:vAlign w:val="center"/>
            <w:hideMark/>
          </w:tcPr>
          <w:p w14:paraId="504A8260"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3,051</w:t>
            </w:r>
          </w:p>
        </w:tc>
        <w:tc>
          <w:tcPr>
            <w:tcW w:w="16" w:type="dxa"/>
            <w:vAlign w:val="center"/>
            <w:hideMark/>
          </w:tcPr>
          <w:p w14:paraId="55787657" w14:textId="77777777" w:rsidR="00C54650" w:rsidRPr="00C54650" w:rsidRDefault="00C54650" w:rsidP="00C54650">
            <w:pPr>
              <w:spacing w:after="0"/>
              <w:rPr>
                <w:rFonts w:ascii="Arial Narrow" w:eastAsia="Times New Roman" w:hAnsi="Arial Narrow" w:cs="Times New Roman"/>
                <w:sz w:val="20"/>
                <w:szCs w:val="20"/>
                <w:lang w:eastAsia="es-AR"/>
              </w:rPr>
            </w:pPr>
          </w:p>
        </w:tc>
      </w:tr>
      <w:tr w:rsidR="00C54650" w:rsidRPr="00C54650" w14:paraId="5158CB9F" w14:textId="77777777" w:rsidTr="005D2480">
        <w:trPr>
          <w:trHeight w:val="300"/>
        </w:trPr>
        <w:tc>
          <w:tcPr>
            <w:tcW w:w="2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AA4466" w14:textId="77777777" w:rsidR="00C54650" w:rsidRPr="00C54650" w:rsidRDefault="00C54650" w:rsidP="00C54650">
            <w:pPr>
              <w:spacing w:after="0"/>
              <w:jc w:val="center"/>
              <w:rPr>
                <w:rFonts w:ascii="Arial Narrow" w:eastAsia="Times New Roman" w:hAnsi="Arial Narrow"/>
                <w:b/>
                <w:bCs/>
                <w:color w:val="000000"/>
                <w:sz w:val="20"/>
                <w:szCs w:val="20"/>
                <w:lang w:eastAsia="es-AR"/>
              </w:rPr>
            </w:pPr>
            <w:r w:rsidRPr="00C54650">
              <w:rPr>
                <w:rFonts w:ascii="Arial Narrow" w:eastAsia="Times New Roman" w:hAnsi="Arial Narrow"/>
                <w:b/>
                <w:bCs/>
                <w:color w:val="000000"/>
                <w:sz w:val="20"/>
                <w:szCs w:val="20"/>
                <w:lang w:eastAsia="es-AR"/>
              </w:rPr>
              <w:t>25</w:t>
            </w:r>
          </w:p>
        </w:tc>
        <w:tc>
          <w:tcPr>
            <w:tcW w:w="2233" w:type="dxa"/>
            <w:tcBorders>
              <w:top w:val="single" w:sz="4" w:space="0" w:color="auto"/>
              <w:left w:val="nil"/>
              <w:bottom w:val="single" w:sz="4" w:space="0" w:color="auto"/>
              <w:right w:val="single" w:sz="4" w:space="0" w:color="auto"/>
            </w:tcBorders>
            <w:shd w:val="clear" w:color="auto" w:fill="auto"/>
            <w:vAlign w:val="center"/>
            <w:hideMark/>
          </w:tcPr>
          <w:p w14:paraId="390EF098" w14:textId="77777777" w:rsidR="00C54650" w:rsidRPr="00C54650" w:rsidRDefault="00C54650" w:rsidP="00C54650">
            <w:pPr>
              <w:spacing w:after="0"/>
              <w:jc w:val="both"/>
              <w:rPr>
                <w:rFonts w:ascii="Arial Narrow" w:eastAsia="Times New Roman" w:hAnsi="Arial Narrow"/>
                <w:b/>
                <w:bCs/>
                <w:color w:val="000000"/>
                <w:sz w:val="20"/>
                <w:szCs w:val="20"/>
                <w:lang w:eastAsia="es-AR"/>
              </w:rPr>
            </w:pPr>
            <w:r w:rsidRPr="00C54650">
              <w:rPr>
                <w:rFonts w:ascii="Arial Narrow" w:eastAsia="Times New Roman" w:hAnsi="Arial Narrow"/>
                <w:b/>
                <w:bCs/>
                <w:color w:val="000000"/>
                <w:sz w:val="20"/>
                <w:szCs w:val="20"/>
                <w:lang w:eastAsia="es-AR"/>
              </w:rPr>
              <w:t>Tulumba</w:t>
            </w:r>
          </w:p>
        </w:tc>
        <w:tc>
          <w:tcPr>
            <w:tcW w:w="1580" w:type="dxa"/>
            <w:tcBorders>
              <w:top w:val="single" w:sz="4" w:space="0" w:color="auto"/>
              <w:left w:val="nil"/>
              <w:bottom w:val="single" w:sz="4" w:space="0" w:color="auto"/>
              <w:right w:val="single" w:sz="4" w:space="0" w:color="auto"/>
            </w:tcBorders>
            <w:shd w:val="clear" w:color="auto" w:fill="auto"/>
            <w:vAlign w:val="center"/>
            <w:hideMark/>
          </w:tcPr>
          <w:p w14:paraId="0D30D482"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9,609</w:t>
            </w:r>
          </w:p>
        </w:tc>
        <w:tc>
          <w:tcPr>
            <w:tcW w:w="16" w:type="dxa"/>
            <w:vAlign w:val="center"/>
            <w:hideMark/>
          </w:tcPr>
          <w:p w14:paraId="2555382D" w14:textId="77777777" w:rsidR="00C54650" w:rsidRPr="00C54650" w:rsidRDefault="00C54650" w:rsidP="00C54650">
            <w:pPr>
              <w:spacing w:after="0"/>
              <w:rPr>
                <w:rFonts w:ascii="Arial Narrow" w:eastAsia="Times New Roman" w:hAnsi="Arial Narrow" w:cs="Times New Roman"/>
                <w:sz w:val="20"/>
                <w:szCs w:val="20"/>
                <w:lang w:eastAsia="es-AR"/>
              </w:rPr>
            </w:pPr>
          </w:p>
        </w:tc>
      </w:tr>
      <w:tr w:rsidR="00C54650" w:rsidRPr="00C54650" w14:paraId="6AC60719" w14:textId="77777777" w:rsidTr="005D2480">
        <w:trPr>
          <w:trHeight w:val="300"/>
        </w:trPr>
        <w:tc>
          <w:tcPr>
            <w:tcW w:w="2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887238" w14:textId="77777777" w:rsidR="00C54650" w:rsidRPr="00C54650" w:rsidRDefault="00C54650" w:rsidP="00C54650">
            <w:pPr>
              <w:spacing w:after="0"/>
              <w:jc w:val="center"/>
              <w:rPr>
                <w:rFonts w:ascii="Arial Narrow" w:eastAsia="Times New Roman" w:hAnsi="Arial Narrow"/>
                <w:b/>
                <w:bCs/>
                <w:color w:val="000000"/>
                <w:sz w:val="20"/>
                <w:szCs w:val="20"/>
                <w:lang w:eastAsia="es-AR"/>
              </w:rPr>
            </w:pPr>
            <w:r w:rsidRPr="00C54650">
              <w:rPr>
                <w:rFonts w:ascii="Arial Narrow" w:eastAsia="Times New Roman" w:hAnsi="Arial Narrow"/>
                <w:b/>
                <w:bCs/>
                <w:color w:val="000000"/>
                <w:sz w:val="20"/>
                <w:szCs w:val="20"/>
                <w:lang w:eastAsia="es-AR"/>
              </w:rPr>
              <w:t>26</w:t>
            </w:r>
          </w:p>
        </w:tc>
        <w:tc>
          <w:tcPr>
            <w:tcW w:w="2233" w:type="dxa"/>
            <w:tcBorders>
              <w:top w:val="single" w:sz="4" w:space="0" w:color="auto"/>
              <w:left w:val="nil"/>
              <w:bottom w:val="single" w:sz="4" w:space="0" w:color="auto"/>
              <w:right w:val="single" w:sz="4" w:space="0" w:color="auto"/>
            </w:tcBorders>
            <w:shd w:val="clear" w:color="auto" w:fill="auto"/>
            <w:vAlign w:val="center"/>
            <w:hideMark/>
          </w:tcPr>
          <w:p w14:paraId="4B92B7EB" w14:textId="77777777" w:rsidR="00C54650" w:rsidRPr="00C54650" w:rsidRDefault="00C54650" w:rsidP="00C54650">
            <w:pPr>
              <w:spacing w:after="0"/>
              <w:jc w:val="both"/>
              <w:rPr>
                <w:rFonts w:ascii="Arial Narrow" w:eastAsia="Times New Roman" w:hAnsi="Arial Narrow"/>
                <w:b/>
                <w:bCs/>
                <w:color w:val="000000"/>
                <w:sz w:val="20"/>
                <w:szCs w:val="20"/>
                <w:lang w:eastAsia="es-AR"/>
              </w:rPr>
            </w:pPr>
            <w:r w:rsidRPr="00C54650">
              <w:rPr>
                <w:rFonts w:ascii="Arial Narrow" w:eastAsia="Times New Roman" w:hAnsi="Arial Narrow"/>
                <w:b/>
                <w:bCs/>
                <w:color w:val="000000"/>
                <w:sz w:val="20"/>
                <w:szCs w:val="20"/>
                <w:lang w:eastAsia="es-AR"/>
              </w:rPr>
              <w:t>Unión</w:t>
            </w:r>
          </w:p>
        </w:tc>
        <w:tc>
          <w:tcPr>
            <w:tcW w:w="1580" w:type="dxa"/>
            <w:tcBorders>
              <w:top w:val="single" w:sz="4" w:space="0" w:color="auto"/>
              <w:left w:val="nil"/>
              <w:bottom w:val="single" w:sz="4" w:space="0" w:color="auto"/>
              <w:right w:val="single" w:sz="4" w:space="0" w:color="auto"/>
            </w:tcBorders>
            <w:shd w:val="clear" w:color="auto" w:fill="auto"/>
            <w:vAlign w:val="center"/>
            <w:hideMark/>
          </w:tcPr>
          <w:p w14:paraId="56A68996"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10,891</w:t>
            </w:r>
          </w:p>
        </w:tc>
        <w:tc>
          <w:tcPr>
            <w:tcW w:w="16" w:type="dxa"/>
            <w:vAlign w:val="center"/>
            <w:hideMark/>
          </w:tcPr>
          <w:p w14:paraId="4DF929D1" w14:textId="77777777" w:rsidR="00C54650" w:rsidRPr="00C54650" w:rsidRDefault="00C54650" w:rsidP="00C54650">
            <w:pPr>
              <w:spacing w:after="0"/>
              <w:rPr>
                <w:rFonts w:ascii="Arial Narrow" w:eastAsia="Times New Roman" w:hAnsi="Arial Narrow" w:cs="Times New Roman"/>
                <w:sz w:val="20"/>
                <w:szCs w:val="20"/>
                <w:lang w:eastAsia="es-AR"/>
              </w:rPr>
            </w:pPr>
          </w:p>
        </w:tc>
      </w:tr>
    </w:tbl>
    <w:p w14:paraId="6D03660D" w14:textId="77777777" w:rsidR="00A95242" w:rsidRDefault="00A95242" w:rsidP="0098345C">
      <w:pPr>
        <w:rPr>
          <w:rFonts w:ascii="Arial Narrow" w:hAnsi="Arial Narrow"/>
          <w:b/>
          <w:bCs/>
          <w:color w:val="FF0000"/>
          <w:lang w:val="en-US"/>
        </w:rPr>
      </w:pPr>
    </w:p>
    <w:p w14:paraId="57C6248F" w14:textId="5EA4300B" w:rsidR="007B09A7" w:rsidRPr="00A95242" w:rsidRDefault="007B09A7" w:rsidP="0098345C">
      <w:pPr>
        <w:rPr>
          <w:rFonts w:ascii="Arial Narrow" w:hAnsi="Arial Narrow"/>
          <w:lang w:val="en-US"/>
        </w:rPr>
      </w:pPr>
      <w:r w:rsidRPr="00A95242">
        <w:rPr>
          <w:rFonts w:ascii="Arial Narrow" w:hAnsi="Arial Narrow"/>
          <w:b/>
          <w:bCs/>
          <w:color w:val="FF0000"/>
          <w:lang w:val="en-US"/>
        </w:rPr>
        <w:t>Table SM1</w:t>
      </w:r>
      <w:r w:rsidRPr="00A95242">
        <w:rPr>
          <w:rFonts w:ascii="Arial Narrow" w:hAnsi="Arial Narrow"/>
          <w:lang w:val="en-US"/>
        </w:rPr>
        <w:t>.</w:t>
      </w:r>
      <w:r w:rsidR="00A95242" w:rsidRPr="00A95242">
        <w:rPr>
          <w:rFonts w:ascii="Arial Narrow" w:hAnsi="Arial Narrow"/>
          <w:lang w:val="en-US"/>
        </w:rPr>
        <w:t xml:space="preserve"> </w:t>
      </w:r>
      <w:r w:rsidR="00A56640">
        <w:rPr>
          <w:rFonts w:ascii="Arial Narrow" w:hAnsi="Arial Narrow"/>
          <w:lang w:val="en-US"/>
        </w:rPr>
        <w:t>A</w:t>
      </w:r>
      <w:r w:rsidR="00C54650">
        <w:rPr>
          <w:rFonts w:ascii="Arial Narrow" w:hAnsi="Arial Narrow"/>
          <w:lang w:val="en-US"/>
        </w:rPr>
        <w:t xml:space="preserve">rea </w:t>
      </w:r>
      <w:r w:rsidR="00A95242" w:rsidRPr="00A95242">
        <w:rPr>
          <w:rFonts w:ascii="Arial Narrow" w:hAnsi="Arial Narrow"/>
          <w:lang w:val="en-US"/>
        </w:rPr>
        <w:t>by department of the province of Córdoba-Argentina.</w:t>
      </w:r>
    </w:p>
    <w:p w14:paraId="6078D8F0" w14:textId="68ABB51F" w:rsidR="00822326" w:rsidRDefault="00A95242" w:rsidP="00E91096">
      <w:pPr>
        <w:spacing w:after="160" w:line="259" w:lineRule="auto"/>
        <w:rPr>
          <w:rFonts w:ascii="Arial Narrow" w:eastAsia="Arial Narrow" w:hAnsi="Arial Narrow" w:cs="Arial Narrow"/>
          <w:lang w:val="en-US"/>
        </w:rPr>
      </w:pPr>
      <w:r>
        <w:rPr>
          <w:lang w:val="en-US"/>
        </w:rPr>
        <w:br w:type="page"/>
      </w:r>
    </w:p>
    <w:p w14:paraId="79A8E2C0" w14:textId="166DEB19" w:rsidR="00822326" w:rsidRPr="00C54650" w:rsidRDefault="000C47F5" w:rsidP="00A562B9">
      <w:pPr>
        <w:spacing w:before="280" w:after="0" w:line="480" w:lineRule="auto"/>
        <w:rPr>
          <w:rFonts w:ascii="Arial Narrow" w:eastAsia="Arial Narrow" w:hAnsi="Arial Narrow" w:cs="Arial Narrow"/>
          <w:b/>
          <w:bCs/>
          <w:lang w:val="en-US"/>
        </w:rPr>
      </w:pPr>
      <w:r w:rsidRPr="00850D0A">
        <w:rPr>
          <w:rFonts w:ascii="Arial Narrow" w:eastAsia="Arial Narrow" w:hAnsi="Arial Narrow" w:cs="Arial Narrow"/>
          <w:b/>
          <w:bCs/>
          <w:sz w:val="24"/>
          <w:szCs w:val="24"/>
          <w:lang w:val="en-US"/>
        </w:rPr>
        <w:lastRenderedPageBreak/>
        <w:t>A</w:t>
      </w:r>
      <w:r w:rsidR="00850D0A" w:rsidRPr="00850D0A">
        <w:rPr>
          <w:rFonts w:ascii="Arial Narrow" w:eastAsia="Arial Narrow" w:hAnsi="Arial Narrow" w:cs="Arial Narrow"/>
          <w:b/>
          <w:bCs/>
          <w:sz w:val="24"/>
          <w:szCs w:val="24"/>
          <w:lang w:val="en-US"/>
        </w:rPr>
        <w:t>2</w:t>
      </w:r>
      <w:r w:rsidRPr="00850D0A">
        <w:rPr>
          <w:rFonts w:ascii="Arial Narrow" w:eastAsia="Arial Narrow" w:hAnsi="Arial Narrow" w:cs="Arial Narrow"/>
          <w:b/>
          <w:bCs/>
          <w:sz w:val="24"/>
          <w:szCs w:val="24"/>
          <w:lang w:val="en-US"/>
        </w:rPr>
        <w:t xml:space="preserve">. </w:t>
      </w:r>
      <w:r w:rsidR="00DA5AE5" w:rsidRPr="00C54650">
        <w:rPr>
          <w:rFonts w:ascii="Arial Narrow" w:eastAsia="Arial Narrow" w:hAnsi="Arial Narrow" w:cs="Arial Narrow"/>
          <w:b/>
          <w:bCs/>
          <w:sz w:val="24"/>
          <w:szCs w:val="24"/>
          <w:lang w:val="en-US"/>
        </w:rPr>
        <w:t>CROP YIELD</w:t>
      </w:r>
      <w:r w:rsidR="00DA5AE5">
        <w:rPr>
          <w:rFonts w:ascii="Arial Narrow" w:eastAsia="Arial Narrow" w:hAnsi="Arial Narrow" w:cs="Arial Narrow"/>
          <w:b/>
          <w:bCs/>
          <w:lang w:val="en-US"/>
        </w:rPr>
        <w:t xml:space="preserve"> </w:t>
      </w:r>
      <w:r w:rsidRPr="00850D0A">
        <w:rPr>
          <w:rFonts w:ascii="Arial Narrow" w:eastAsia="Arial Narrow" w:hAnsi="Arial Narrow" w:cs="Arial Narrow"/>
          <w:b/>
          <w:bCs/>
          <w:sz w:val="24"/>
          <w:szCs w:val="24"/>
          <w:lang w:val="en-US"/>
        </w:rPr>
        <w:t>SPA</w:t>
      </w:r>
      <w:r w:rsidRPr="00C54650">
        <w:rPr>
          <w:rFonts w:ascii="Arial Narrow" w:eastAsia="Arial Narrow" w:hAnsi="Arial Narrow" w:cs="Arial Narrow"/>
          <w:b/>
          <w:bCs/>
          <w:sz w:val="24"/>
          <w:szCs w:val="24"/>
          <w:lang w:val="en-US"/>
        </w:rPr>
        <w:t xml:space="preserve">TIAL AND TEMPORAL </w:t>
      </w:r>
      <w:r w:rsidR="00B1013D" w:rsidRPr="00C54650">
        <w:rPr>
          <w:rFonts w:ascii="Arial Narrow" w:eastAsia="Arial Narrow" w:hAnsi="Arial Narrow" w:cs="Arial Narrow"/>
          <w:b/>
          <w:bCs/>
          <w:sz w:val="24"/>
          <w:szCs w:val="24"/>
          <w:lang w:val="en-US"/>
        </w:rPr>
        <w:t>DEPENDEN</w:t>
      </w:r>
      <w:r w:rsidR="00B1013D">
        <w:rPr>
          <w:rFonts w:ascii="Arial Narrow" w:eastAsia="Arial Narrow" w:hAnsi="Arial Narrow" w:cs="Arial Narrow"/>
          <w:b/>
          <w:bCs/>
          <w:sz w:val="24"/>
          <w:szCs w:val="24"/>
          <w:lang w:val="en-US"/>
        </w:rPr>
        <w:t>CE</w:t>
      </w:r>
    </w:p>
    <w:p w14:paraId="69779597" w14:textId="220FC0FB" w:rsidR="000C47F5" w:rsidRDefault="00C54650" w:rsidP="00850D0A">
      <w:pPr>
        <w:spacing w:before="280" w:after="0" w:line="480" w:lineRule="auto"/>
        <w:jc w:val="both"/>
        <w:rPr>
          <w:rFonts w:ascii="Arial Narrow" w:eastAsia="Arial Narrow" w:hAnsi="Arial Narrow" w:cs="Arial Narrow"/>
          <w:lang w:val="en-US"/>
        </w:rPr>
      </w:pPr>
      <w:r w:rsidRPr="00C54650">
        <w:rPr>
          <w:rFonts w:ascii="Arial Narrow" w:hAnsi="Arial Narrow"/>
          <w:lang w:val="en-US"/>
        </w:rPr>
        <w:t xml:space="preserve">Crop yield, </w:t>
      </w:r>
      <w:r w:rsidR="00822326" w:rsidRPr="00C54650">
        <w:rPr>
          <w:rFonts w:ascii="Arial Narrow" w:hAnsi="Arial Narrow"/>
          <w:position w:val="-4"/>
        </w:rPr>
        <w:object w:dxaOrig="220" w:dyaOrig="240" w14:anchorId="417248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ole="">
            <v:imagedata r:id="rId10" o:title=""/>
          </v:shape>
          <o:OLEObject Type="Embed" ProgID="Equation.DSMT4" ShapeID="_x0000_i1025" DrawAspect="Content" ObjectID="_1741588862" r:id="rId11"/>
        </w:object>
      </w:r>
      <w:r>
        <w:rPr>
          <w:rFonts w:ascii="Arial Narrow" w:hAnsi="Arial Narrow"/>
          <w:lang w:val="en-US"/>
        </w:rPr>
        <w:t xml:space="preserve">, </w:t>
      </w:r>
      <w:r w:rsidR="00822326" w:rsidRPr="000F2A0A">
        <w:rPr>
          <w:rFonts w:ascii="Arial Narrow" w:eastAsia="Arial Narrow" w:hAnsi="Arial Narrow" w:cs="Arial Narrow"/>
          <w:lang w:val="en-US"/>
        </w:rPr>
        <w:t xml:space="preserve">is a function of spatial and temporal variables including crop type, planting schedule, planting method and density, physicochemical and biological features of the soil, prevailing climatic conditions during the season (temperature, radiation, precipitation, among others), technological variations (new hybrids, use of herbicides and fertilizers, farming systems, irrigation systems) and environmental </w:t>
      </w:r>
      <w:r w:rsidR="00822326" w:rsidRPr="000C4AED">
        <w:rPr>
          <w:rFonts w:ascii="Arial Narrow" w:eastAsia="Arial Narrow" w:hAnsi="Arial Narrow" w:cs="Arial Narrow"/>
          <w:lang w:val="en-US"/>
        </w:rPr>
        <w:t xml:space="preserve">management policies </w:t>
      </w:r>
      <w:r w:rsidR="00822326" w:rsidRPr="000C4AED">
        <w:rPr>
          <w:rFonts w:ascii="Arial Narrow" w:eastAsia="Arial Narrow" w:hAnsi="Arial Narrow" w:cs="Arial Narrow"/>
          <w:b/>
          <w:bCs/>
          <w:color w:val="FF0000"/>
          <w:lang w:val="en-US"/>
        </w:rPr>
        <w:t>[</w:t>
      </w:r>
      <w:r w:rsidR="00302CCA" w:rsidRPr="00302CCA">
        <w:rPr>
          <w:rStyle w:val="Refdenotaalfinal"/>
          <w:rFonts w:ascii="Arial Narrow" w:eastAsia="Arial Narrow" w:hAnsi="Arial Narrow" w:cs="Arial Narrow"/>
          <w:b/>
          <w:bCs/>
          <w:color w:val="FF0000"/>
          <w:vertAlign w:val="baseline"/>
          <w:lang w:val="en-US"/>
        </w:rPr>
        <w:endnoteReference w:id="4"/>
      </w:r>
      <w:r w:rsidR="00822326" w:rsidRPr="000C4AED">
        <w:rPr>
          <w:rFonts w:ascii="Arial Narrow" w:eastAsia="Arial Narrow" w:hAnsi="Arial Narrow" w:cs="Arial Narrow"/>
          <w:b/>
          <w:bCs/>
          <w:color w:val="FF0000"/>
          <w:lang w:val="en-US"/>
        </w:rPr>
        <w:t>,</w:t>
      </w:r>
      <w:bookmarkStart w:id="2" w:name="_Ref80093352"/>
      <w:r w:rsidR="00822326" w:rsidRPr="009530C9">
        <w:rPr>
          <w:rStyle w:val="Refdenotaalfinal"/>
          <w:rFonts w:ascii="Arial Narrow" w:eastAsia="Arial Narrow" w:hAnsi="Arial Narrow" w:cs="Arial Narrow"/>
          <w:b/>
          <w:bCs/>
          <w:color w:val="FF0000"/>
          <w:vertAlign w:val="baseline"/>
          <w:lang w:val="en-US"/>
        </w:rPr>
        <w:endnoteReference w:id="5"/>
      </w:r>
      <w:bookmarkEnd w:id="2"/>
      <w:r w:rsidR="00822326" w:rsidRPr="009530C9">
        <w:rPr>
          <w:rFonts w:ascii="Arial Narrow" w:eastAsia="Arial Narrow" w:hAnsi="Arial Narrow" w:cs="Arial Narrow"/>
          <w:b/>
          <w:bCs/>
          <w:color w:val="FF0000"/>
          <w:lang w:val="en-US"/>
        </w:rPr>
        <w:t>,</w:t>
      </w:r>
      <w:bookmarkStart w:id="3" w:name="_Ref80093472"/>
      <w:r w:rsidR="00822326" w:rsidRPr="009530C9">
        <w:rPr>
          <w:rStyle w:val="Refdenotaalfinal"/>
          <w:rFonts w:ascii="Arial Narrow" w:eastAsia="Arial Narrow" w:hAnsi="Arial Narrow" w:cs="Arial Narrow"/>
          <w:b/>
          <w:bCs/>
          <w:color w:val="FF0000"/>
          <w:vertAlign w:val="baseline"/>
          <w:lang w:val="en-US"/>
        </w:rPr>
        <w:endnoteReference w:id="6"/>
      </w:r>
      <w:bookmarkEnd w:id="3"/>
      <w:r w:rsidR="00822326" w:rsidRPr="009530C9">
        <w:rPr>
          <w:rFonts w:ascii="Arial Narrow" w:eastAsia="Arial Narrow" w:hAnsi="Arial Narrow" w:cs="Arial Narrow"/>
          <w:b/>
          <w:bCs/>
          <w:color w:val="FF0000"/>
          <w:lang w:val="en-US"/>
        </w:rPr>
        <w:t>,</w:t>
      </w:r>
      <w:r w:rsidR="00822326" w:rsidRPr="009530C9">
        <w:rPr>
          <w:rStyle w:val="Refdenotaalfinal"/>
          <w:rFonts w:ascii="Arial Narrow" w:eastAsia="Arial Narrow" w:hAnsi="Arial Narrow" w:cs="Arial Narrow"/>
          <w:b/>
          <w:bCs/>
          <w:color w:val="FF0000"/>
          <w:vertAlign w:val="baseline"/>
          <w:lang w:val="en-US"/>
        </w:rPr>
        <w:endnoteReference w:id="7"/>
      </w:r>
      <w:r w:rsidR="00822326" w:rsidRPr="009530C9">
        <w:rPr>
          <w:rFonts w:ascii="Arial Narrow" w:eastAsia="Arial Narrow" w:hAnsi="Arial Narrow" w:cs="Arial Narrow"/>
          <w:b/>
          <w:bCs/>
          <w:color w:val="FF0000"/>
          <w:lang w:val="en-US"/>
        </w:rPr>
        <w:t>,</w:t>
      </w:r>
      <w:r w:rsidR="00822326" w:rsidRPr="009530C9">
        <w:rPr>
          <w:rStyle w:val="Refdenotaalfinal"/>
          <w:rFonts w:ascii="Arial Narrow" w:eastAsia="Arial Narrow" w:hAnsi="Arial Narrow" w:cs="Arial Narrow"/>
          <w:b/>
          <w:bCs/>
          <w:color w:val="FF0000"/>
          <w:vertAlign w:val="baseline"/>
          <w:lang w:val="en-US"/>
        </w:rPr>
        <w:endnoteReference w:id="8"/>
      </w:r>
      <w:r w:rsidR="00822326" w:rsidRPr="009530C9">
        <w:rPr>
          <w:rFonts w:ascii="Arial Narrow" w:eastAsia="Arial Narrow" w:hAnsi="Arial Narrow" w:cs="Arial Narrow"/>
          <w:b/>
          <w:bCs/>
          <w:color w:val="FF0000"/>
          <w:lang w:val="en-US"/>
        </w:rPr>
        <w:t>,</w:t>
      </w:r>
      <w:bookmarkStart w:id="4" w:name="_Ref80092762"/>
      <w:r w:rsidR="00822326" w:rsidRPr="009530C9">
        <w:rPr>
          <w:rStyle w:val="Refdenotaalfinal"/>
          <w:rFonts w:ascii="Arial Narrow" w:eastAsia="Arial Narrow" w:hAnsi="Arial Narrow" w:cs="Arial Narrow"/>
          <w:b/>
          <w:bCs/>
          <w:color w:val="FF0000"/>
          <w:vertAlign w:val="baseline"/>
          <w:lang w:val="en-US"/>
        </w:rPr>
        <w:endnoteReference w:id="9"/>
      </w:r>
      <w:bookmarkEnd w:id="4"/>
      <w:r w:rsidR="00822326" w:rsidRPr="009530C9">
        <w:rPr>
          <w:rFonts w:ascii="Arial Narrow" w:eastAsia="Arial Narrow" w:hAnsi="Arial Narrow" w:cs="Arial Narrow"/>
          <w:b/>
          <w:bCs/>
          <w:color w:val="FF0000"/>
          <w:lang w:val="en-US"/>
        </w:rPr>
        <w:t>,</w:t>
      </w:r>
      <w:bookmarkStart w:id="5" w:name="_Ref84237291"/>
      <w:r w:rsidR="00822326" w:rsidRPr="009530C9">
        <w:rPr>
          <w:rStyle w:val="Refdenotaalfinal"/>
          <w:rFonts w:ascii="Arial Narrow" w:eastAsia="Arial Narrow" w:hAnsi="Arial Narrow" w:cs="Arial Narrow"/>
          <w:b/>
          <w:bCs/>
          <w:color w:val="FF0000"/>
          <w:vertAlign w:val="baseline"/>
          <w:lang w:val="en-US"/>
        </w:rPr>
        <w:endnoteReference w:id="10"/>
      </w:r>
      <w:bookmarkEnd w:id="5"/>
      <w:r w:rsidR="00822326" w:rsidRPr="000C4AED">
        <w:rPr>
          <w:rFonts w:ascii="Arial Narrow" w:eastAsia="Arial Narrow" w:hAnsi="Arial Narrow" w:cs="Arial Narrow"/>
          <w:b/>
          <w:bCs/>
          <w:color w:val="FF0000"/>
          <w:lang w:val="en-US"/>
        </w:rPr>
        <w:t>]</w:t>
      </w:r>
      <w:r w:rsidR="00822326" w:rsidRPr="000C4AED">
        <w:rPr>
          <w:rFonts w:ascii="Arial Narrow" w:eastAsia="Arial Narrow" w:hAnsi="Arial Narrow" w:cs="Arial Narrow"/>
          <w:lang w:val="en-US"/>
        </w:rPr>
        <w:t>.</w:t>
      </w:r>
    </w:p>
    <w:p w14:paraId="5C822A8E" w14:textId="5507398A" w:rsidR="003F3C1E" w:rsidRDefault="003F3C1E" w:rsidP="000C47F5">
      <w:pPr>
        <w:spacing w:before="280" w:after="0" w:line="480" w:lineRule="auto"/>
        <w:jc w:val="both"/>
        <w:rPr>
          <w:rFonts w:ascii="Arial Narrow" w:eastAsia="Arial Narrow" w:hAnsi="Arial Narrow" w:cs="Arial Narrow"/>
          <w:lang w:val="en-US"/>
        </w:rPr>
      </w:pPr>
      <w:r w:rsidRPr="000C4AED">
        <w:rPr>
          <w:rFonts w:ascii="Arial Narrow" w:eastAsia="Arial Narrow" w:hAnsi="Arial Narrow" w:cs="Arial Narrow"/>
          <w:lang w:val="en-US"/>
        </w:rPr>
        <w:t>In order</w:t>
      </w:r>
      <w:r w:rsidRPr="000F2A0A">
        <w:rPr>
          <w:rFonts w:ascii="Arial Narrow" w:eastAsia="Arial Narrow" w:hAnsi="Arial Narrow" w:cs="Arial Narrow"/>
          <w:lang w:val="en-US"/>
        </w:rPr>
        <w:t xml:space="preserve"> to demonstrate the temporal variation of </w:t>
      </w:r>
      <w:r w:rsidRPr="000F2A0A">
        <w:rPr>
          <w:position w:val="-4"/>
        </w:rPr>
        <w:object w:dxaOrig="220" w:dyaOrig="240" w14:anchorId="0BB374CC">
          <v:shape id="_x0000_i1026" type="#_x0000_t75" style="width:11.25pt;height:11.25pt" o:ole="">
            <v:imagedata r:id="rId12" o:title=""/>
          </v:shape>
          <o:OLEObject Type="Embed" ProgID="Equation.DSMT4" ShapeID="_x0000_i1026" DrawAspect="Content" ObjectID="_1741588863" r:id="rId13"/>
        </w:object>
      </w:r>
      <w:r w:rsidRPr="000F2A0A">
        <w:rPr>
          <w:rFonts w:ascii="Arial Narrow" w:eastAsia="Arial Narrow" w:hAnsi="Arial Narrow" w:cs="Arial Narrow"/>
          <w:lang w:val="en-US"/>
        </w:rPr>
        <w:t xml:space="preserve">, </w:t>
      </w:r>
      <w:r w:rsidRPr="000F2A0A">
        <w:rPr>
          <w:rFonts w:ascii="Arial Narrow" w:eastAsia="Arial Narrow" w:hAnsi="Arial Narrow" w:cs="Arial Narrow"/>
          <w:b/>
          <w:bCs/>
          <w:color w:val="FF0000"/>
          <w:lang w:val="en-US"/>
        </w:rPr>
        <w:t xml:space="preserve">Figure </w:t>
      </w:r>
      <w:r w:rsidR="000C47F5">
        <w:rPr>
          <w:rFonts w:ascii="Arial Narrow" w:eastAsia="Arial Narrow" w:hAnsi="Arial Narrow" w:cs="Arial Narrow"/>
          <w:b/>
          <w:bCs/>
          <w:color w:val="FF0000"/>
          <w:lang w:val="en-US"/>
        </w:rPr>
        <w:t>S</w:t>
      </w:r>
      <w:r w:rsidR="00850D0A">
        <w:rPr>
          <w:rFonts w:ascii="Arial Narrow" w:eastAsia="Arial Narrow" w:hAnsi="Arial Narrow" w:cs="Arial Narrow"/>
          <w:b/>
          <w:bCs/>
          <w:color w:val="FF0000"/>
          <w:lang w:val="en-US"/>
        </w:rPr>
        <w:t>M2</w:t>
      </w:r>
      <w:r w:rsidR="000C47F5">
        <w:rPr>
          <w:rFonts w:ascii="Arial Narrow" w:eastAsia="Arial Narrow" w:hAnsi="Arial Narrow" w:cs="Arial Narrow"/>
          <w:b/>
          <w:bCs/>
          <w:color w:val="FF0000"/>
          <w:lang w:val="en-US"/>
        </w:rPr>
        <w:t>a</w:t>
      </w:r>
      <w:r w:rsidRPr="000F2A0A">
        <w:rPr>
          <w:rFonts w:ascii="Arial Narrow" w:eastAsia="Arial Narrow" w:hAnsi="Arial Narrow" w:cs="Arial Narrow"/>
          <w:lang w:val="en-US"/>
        </w:rPr>
        <w:t xml:space="preserve"> shows the values for the 11 seasons between 2008 and 2019 as reported by the Córdoba Cereals Exchange (Bolsa de Cereales de Córdoba – BCCBA, in Spanish) </w:t>
      </w:r>
      <w:r w:rsidRPr="000F2A0A">
        <w:rPr>
          <w:rFonts w:ascii="Arial Narrow" w:eastAsia="Arial Narrow" w:hAnsi="Arial Narrow" w:cs="Arial Narrow"/>
          <w:b/>
          <w:bCs/>
          <w:color w:val="FF0000"/>
          <w:lang w:val="en-US"/>
        </w:rPr>
        <w:t>[</w:t>
      </w:r>
      <w:bookmarkStart w:id="6" w:name="_Ref117092326"/>
      <w:r w:rsidR="00302CCA" w:rsidRPr="00302CCA">
        <w:rPr>
          <w:rStyle w:val="Refdenotaalfinal"/>
          <w:rFonts w:ascii="Arial Narrow" w:eastAsia="Arial Narrow" w:hAnsi="Arial Narrow" w:cs="Arial Narrow"/>
          <w:b/>
          <w:bCs/>
          <w:color w:val="FF0000"/>
          <w:vertAlign w:val="baseline"/>
          <w:lang w:val="en-US"/>
        </w:rPr>
        <w:endnoteReference w:id="11"/>
      </w:r>
      <w:bookmarkEnd w:id="6"/>
      <w:r w:rsidRPr="000F2A0A">
        <w:rPr>
          <w:rFonts w:ascii="Arial Narrow" w:eastAsia="Arial Narrow" w:hAnsi="Arial Narrow" w:cs="Arial Narrow"/>
          <w:b/>
          <w:bCs/>
          <w:color w:val="FF0000"/>
          <w:lang w:val="en-US"/>
        </w:rPr>
        <w:t>]</w:t>
      </w:r>
      <w:r w:rsidRPr="000F2A0A">
        <w:rPr>
          <w:rFonts w:ascii="Arial Narrow" w:eastAsia="Arial Narrow" w:hAnsi="Arial Narrow" w:cs="Arial Narrow"/>
          <w:lang w:val="en-US"/>
        </w:rPr>
        <w:t>. The relatively low yields registered for all analyzed crops (except wheat) in the 2017/2018 season (used in the present study</w:t>
      </w:r>
      <w:r w:rsidR="00850D0A">
        <w:rPr>
          <w:rFonts w:ascii="Arial Narrow" w:eastAsia="Arial Narrow" w:hAnsi="Arial Narrow" w:cs="Arial Narrow"/>
          <w:lang w:val="en-US"/>
        </w:rPr>
        <w:t xml:space="preserve">, </w:t>
      </w:r>
      <w:r w:rsidR="00850D0A" w:rsidRPr="00850D0A">
        <w:rPr>
          <w:rFonts w:ascii="Arial Narrow" w:eastAsia="Arial Narrow" w:hAnsi="Arial Narrow" w:cs="Arial Narrow"/>
          <w:b/>
          <w:bCs/>
          <w:color w:val="FF0000"/>
          <w:lang w:val="en-US"/>
        </w:rPr>
        <w:t>Table SM</w:t>
      </w:r>
      <w:r w:rsidR="00C54650">
        <w:rPr>
          <w:rFonts w:ascii="Arial Narrow" w:eastAsia="Arial Narrow" w:hAnsi="Arial Narrow" w:cs="Arial Narrow"/>
          <w:b/>
          <w:bCs/>
          <w:color w:val="FF0000"/>
          <w:lang w:val="en-US"/>
        </w:rPr>
        <w:t>2</w:t>
      </w:r>
      <w:r w:rsidRPr="000F2A0A">
        <w:rPr>
          <w:rFonts w:ascii="Arial Narrow" w:eastAsia="Arial Narrow" w:hAnsi="Arial Narrow" w:cs="Arial Narrow"/>
          <w:lang w:val="en-US"/>
        </w:rPr>
        <w:t xml:space="preserve">), are marked with a black dot. According to the Regional Agroclimatic Report, the water deficit during the 2017/18 season </w:t>
      </w:r>
      <w:r w:rsidRPr="000C47F5">
        <w:rPr>
          <w:rStyle w:val="Refdenotaalfinal"/>
          <w:rFonts w:ascii="Arial Narrow" w:hAnsi="Arial Narrow"/>
          <w:b/>
          <w:color w:val="FF0000"/>
          <w:vertAlign w:val="baseline"/>
          <w:lang w:val="en-US"/>
        </w:rPr>
        <w:t>[</w:t>
      </w:r>
      <w:r w:rsidRPr="000C47F5">
        <w:rPr>
          <w:rStyle w:val="Refdenotaalfinal"/>
          <w:rFonts w:ascii="Arial Narrow" w:eastAsia="Arial Narrow" w:hAnsi="Arial Narrow" w:cs="Arial Narrow"/>
          <w:b/>
          <w:color w:val="FF0000"/>
          <w:vertAlign w:val="baseline"/>
          <w:lang w:val="en-US"/>
        </w:rPr>
        <w:endnoteReference w:id="12"/>
      </w:r>
      <w:r w:rsidRPr="000C47F5">
        <w:rPr>
          <w:rStyle w:val="Refdenotaalfinal"/>
          <w:rFonts w:ascii="Arial Narrow" w:hAnsi="Arial Narrow"/>
          <w:b/>
          <w:color w:val="FF0000"/>
          <w:vertAlign w:val="baseline"/>
          <w:lang w:val="en-US"/>
        </w:rPr>
        <w:t>]</w:t>
      </w:r>
      <w:r w:rsidRPr="000F2A0A">
        <w:rPr>
          <w:rFonts w:ascii="Arial Narrow" w:hAnsi="Arial Narrow"/>
          <w:b/>
          <w:color w:val="FF0000"/>
          <w:lang w:val="en-US"/>
        </w:rPr>
        <w:t xml:space="preserve"> </w:t>
      </w:r>
      <w:r w:rsidRPr="000F2A0A">
        <w:rPr>
          <w:rFonts w:ascii="Arial Narrow" w:hAnsi="Arial Narrow"/>
          <w:bCs/>
          <w:lang w:val="en-US"/>
        </w:rPr>
        <w:t>led to</w:t>
      </w:r>
      <w:r w:rsidRPr="000F2A0A">
        <w:rPr>
          <w:rFonts w:ascii="Arial Narrow" w:hAnsi="Arial Narrow"/>
          <w:b/>
          <w:lang w:val="en-US"/>
        </w:rPr>
        <w:t xml:space="preserve"> </w:t>
      </w:r>
      <w:r w:rsidRPr="000F2A0A">
        <w:rPr>
          <w:rFonts w:ascii="Arial Narrow" w:eastAsia="Arial Narrow" w:hAnsi="Arial Narrow" w:cs="Arial Narrow"/>
          <w:lang w:val="en-US"/>
        </w:rPr>
        <w:t>lower-than-normal accumulated monthly rainfall values, except for the west of the province, where the values were close to the historical average. The water reserves in the soils showed conditions of water deficit and drought in the central region of the country, which includes Córdoba.</w:t>
      </w:r>
    </w:p>
    <w:p w14:paraId="200E28BB" w14:textId="77777777" w:rsidR="000C47F5" w:rsidRPr="000F2A0A" w:rsidRDefault="000C47F5" w:rsidP="000C47F5">
      <w:pPr>
        <w:spacing w:before="280" w:after="0" w:line="480" w:lineRule="auto"/>
        <w:jc w:val="both"/>
        <w:rPr>
          <w:rFonts w:ascii="Arial Narrow" w:eastAsia="Arial Narrow" w:hAnsi="Arial Narrow" w:cs="Arial Narrow"/>
          <w:lang w:val="en-US"/>
        </w:rPr>
      </w:pPr>
    </w:p>
    <w:p w14:paraId="08A77D81" w14:textId="77777777" w:rsidR="003F3C1E" w:rsidRPr="000F2A0A" w:rsidRDefault="003F3C1E" w:rsidP="003F3C1E">
      <w:pPr>
        <w:spacing w:before="280" w:after="0" w:line="480" w:lineRule="auto"/>
        <w:jc w:val="both"/>
        <w:rPr>
          <w:rFonts w:ascii="Arial Narrow" w:eastAsia="Arial Narrow" w:hAnsi="Arial Narrow" w:cs="Arial Narrow"/>
          <w:lang w:val="en-US"/>
        </w:rPr>
      </w:pPr>
      <w:r w:rsidRPr="000F2A0A">
        <w:rPr>
          <w:noProof/>
          <w:lang w:eastAsia="es-AR"/>
        </w:rPr>
        <w:drawing>
          <wp:inline distT="0" distB="0" distL="0" distR="0" wp14:anchorId="5EB5D50B" wp14:editId="00BAE230">
            <wp:extent cx="5400040" cy="1763482"/>
            <wp:effectExtent l="0" t="0" r="0" b="825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00040" cy="1763482"/>
                    </a:xfrm>
                    <a:prstGeom prst="rect">
                      <a:avLst/>
                    </a:prstGeom>
                    <a:noFill/>
                    <a:ln>
                      <a:noFill/>
                    </a:ln>
                  </pic:spPr>
                </pic:pic>
              </a:graphicData>
            </a:graphic>
          </wp:inline>
        </w:drawing>
      </w:r>
    </w:p>
    <w:p w14:paraId="1C867144" w14:textId="1433AAEF" w:rsidR="003F3C1E" w:rsidRPr="000F2A0A" w:rsidRDefault="003F3C1E" w:rsidP="003F3C1E">
      <w:pPr>
        <w:spacing w:before="280" w:after="0" w:line="480" w:lineRule="auto"/>
        <w:ind w:firstLine="360"/>
        <w:jc w:val="center"/>
        <w:rPr>
          <w:rFonts w:ascii="Arial Narrow" w:eastAsia="Arial Narrow" w:hAnsi="Arial Narrow" w:cs="Arial Narrow"/>
          <w:lang w:val="en-US"/>
        </w:rPr>
      </w:pPr>
      <w:r w:rsidRPr="000F2A0A">
        <w:rPr>
          <w:rFonts w:ascii="Arial Narrow" w:eastAsia="Arial Narrow" w:hAnsi="Arial Narrow" w:cs="Arial Narrow"/>
          <w:b/>
          <w:color w:val="FF0000"/>
          <w:lang w:val="en-US"/>
        </w:rPr>
        <w:t xml:space="preserve">Figure </w:t>
      </w:r>
      <w:r w:rsidR="000C47F5">
        <w:rPr>
          <w:rFonts w:ascii="Arial Narrow" w:eastAsia="Arial Narrow" w:hAnsi="Arial Narrow" w:cs="Arial Narrow"/>
          <w:b/>
          <w:color w:val="FF0000"/>
          <w:lang w:val="en-US"/>
        </w:rPr>
        <w:t>S</w:t>
      </w:r>
      <w:r w:rsidR="00850D0A">
        <w:rPr>
          <w:rFonts w:ascii="Arial Narrow" w:eastAsia="Arial Narrow" w:hAnsi="Arial Narrow" w:cs="Arial Narrow"/>
          <w:b/>
          <w:color w:val="FF0000"/>
          <w:lang w:val="en-US"/>
        </w:rPr>
        <w:t>M2</w:t>
      </w:r>
      <w:r w:rsidRPr="000F2A0A">
        <w:rPr>
          <w:rFonts w:ascii="Arial Narrow" w:eastAsia="Arial Narrow" w:hAnsi="Arial Narrow" w:cs="Arial Narrow"/>
          <w:lang w:val="en-US"/>
        </w:rPr>
        <w:t xml:space="preserve">. Box plot showing descriptive statistics of </w:t>
      </w:r>
      <w:r w:rsidRPr="000F2A0A">
        <w:rPr>
          <w:position w:val="-4"/>
        </w:rPr>
        <w:object w:dxaOrig="220" w:dyaOrig="240" w14:anchorId="7E946D1A">
          <v:shape id="_x0000_i1027" type="#_x0000_t75" style="width:11.25pt;height:11.25pt" o:ole="">
            <v:imagedata r:id="rId15" o:title=""/>
          </v:shape>
          <o:OLEObject Type="Embed" ProgID="Equation.DSMT4" ShapeID="_x0000_i1027" DrawAspect="Content" ObjectID="_1741588864" r:id="rId16"/>
        </w:object>
      </w:r>
      <w:r w:rsidRPr="000F2A0A">
        <w:rPr>
          <w:rFonts w:ascii="Arial Narrow" w:hAnsi="Arial Narrow"/>
          <w:lang w:val="en-US"/>
        </w:rPr>
        <w:t xml:space="preserve"> </w:t>
      </w:r>
      <w:r w:rsidRPr="000F2A0A">
        <w:rPr>
          <w:rFonts w:ascii="Arial Narrow" w:eastAsia="Arial Narrow" w:hAnsi="Arial Narrow" w:cs="Arial Narrow"/>
          <w:lang w:val="en-US"/>
        </w:rPr>
        <w:t>in tn/km</w:t>
      </w:r>
      <w:r w:rsidRPr="000F2A0A">
        <w:rPr>
          <w:rFonts w:ascii="Arial Narrow" w:eastAsia="Arial Narrow" w:hAnsi="Arial Narrow" w:cs="Arial Narrow"/>
          <w:vertAlign w:val="superscript"/>
          <w:lang w:val="en-US"/>
        </w:rPr>
        <w:t>2</w:t>
      </w:r>
      <w:r w:rsidRPr="000F2A0A">
        <w:rPr>
          <w:rFonts w:ascii="Arial Narrow" w:eastAsia="Arial Narrow" w:hAnsi="Arial Narrow" w:cs="Arial Narrow"/>
          <w:lang w:val="en-US"/>
        </w:rPr>
        <w:t xml:space="preserve">. a) Provincial weighted average values for the 11 campaigns between 2008 and 2019 (inclusive), b) Values for the 26 departments of Córdoba, for the </w:t>
      </w:r>
      <w:r w:rsidRPr="000F2A0A">
        <w:rPr>
          <w:rFonts w:ascii="Arial Narrow" w:eastAsia="Arial Narrow" w:hAnsi="Arial Narrow" w:cs="Arial Narrow"/>
          <w:lang w:val="en-US"/>
        </w:rPr>
        <w:lastRenderedPageBreak/>
        <w:t>particular case of the 2017/18 season. In a) the values of the 2017/18 season are marked with black dots. The mean and median values are shown with the symbol x and lines (inside the box), respectively.</w:t>
      </w:r>
    </w:p>
    <w:p w14:paraId="04C3701B" w14:textId="77777777" w:rsidR="005A2D38" w:rsidRDefault="005A2D38" w:rsidP="000C47F5">
      <w:pPr>
        <w:spacing w:after="0" w:line="480" w:lineRule="auto"/>
        <w:ind w:firstLine="720"/>
        <w:jc w:val="both"/>
        <w:rPr>
          <w:rFonts w:ascii="Arial Narrow" w:eastAsia="Arial Narrow" w:hAnsi="Arial Narrow" w:cs="Arial Narrow"/>
          <w:lang w:val="en-US"/>
        </w:rPr>
      </w:pPr>
    </w:p>
    <w:p w14:paraId="1353C0AD" w14:textId="2A49DF8C" w:rsidR="000C47F5" w:rsidRDefault="003F3C1E" w:rsidP="005A2D38">
      <w:pPr>
        <w:spacing w:after="0" w:line="480" w:lineRule="auto"/>
        <w:jc w:val="both"/>
        <w:rPr>
          <w:rFonts w:ascii="Arial Narrow" w:eastAsia="Arial Narrow" w:hAnsi="Arial Narrow" w:cs="Arial Narrow"/>
          <w:lang w:val="en-US"/>
        </w:rPr>
      </w:pPr>
      <w:r w:rsidRPr="000F2A0A">
        <w:rPr>
          <w:rFonts w:ascii="Arial Narrow" w:eastAsia="Arial Narrow" w:hAnsi="Arial Narrow" w:cs="Arial Narrow"/>
          <w:lang w:val="en-US"/>
        </w:rPr>
        <w:t xml:space="preserve">As mentioned above, </w:t>
      </w:r>
      <w:r w:rsidRPr="000F2A0A">
        <w:rPr>
          <w:position w:val="-4"/>
        </w:rPr>
        <w:object w:dxaOrig="220" w:dyaOrig="240" w14:anchorId="207C3665">
          <v:shape id="_x0000_i1028" type="#_x0000_t75" style="width:11.25pt;height:11.25pt" o:ole="">
            <v:imagedata r:id="rId17" o:title=""/>
          </v:shape>
          <o:OLEObject Type="Embed" ProgID="Equation.DSMT4" ShapeID="_x0000_i1028" DrawAspect="Content" ObjectID="_1741588865" r:id="rId18"/>
        </w:object>
      </w:r>
      <w:r w:rsidRPr="000F2A0A">
        <w:rPr>
          <w:rFonts w:ascii="Arial Narrow" w:eastAsia="Arial Narrow" w:hAnsi="Arial Narrow" w:cs="Arial Narrow"/>
          <w:lang w:val="en-US"/>
        </w:rPr>
        <w:t xml:space="preserve"> also presents spatial variations. Córdoba is an extensive province in which climatic and environmental factors vary considerably. This characteristic makes it necessary to consider geographical variations in </w:t>
      </w:r>
      <w:r w:rsidRPr="000F2A0A">
        <w:rPr>
          <w:position w:val="-4"/>
        </w:rPr>
        <w:object w:dxaOrig="220" w:dyaOrig="240" w14:anchorId="583F8CE4">
          <v:shape id="_x0000_i1029" type="#_x0000_t75" style="width:11.25pt;height:11.25pt" o:ole="">
            <v:imagedata r:id="rId17" o:title=""/>
          </v:shape>
          <o:OLEObject Type="Embed" ProgID="Equation.DSMT4" ShapeID="_x0000_i1029" DrawAspect="Content" ObjectID="_1741588866" r:id="rId19"/>
        </w:object>
      </w:r>
      <w:r w:rsidRPr="000F2A0A">
        <w:rPr>
          <w:rFonts w:ascii="Arial Narrow" w:eastAsia="Arial Narrow" w:hAnsi="Arial Narrow" w:cs="Arial Narrow"/>
          <w:lang w:val="en-US"/>
        </w:rPr>
        <w:t xml:space="preserve"> even within the same season. </w:t>
      </w:r>
      <w:r w:rsidRPr="000F2A0A">
        <w:rPr>
          <w:rFonts w:ascii="Arial Narrow" w:eastAsia="Arial Narrow" w:hAnsi="Arial Narrow" w:cs="Arial Narrow"/>
          <w:b/>
          <w:color w:val="FF0000"/>
          <w:lang w:val="en-US"/>
        </w:rPr>
        <w:t xml:space="preserve">Figure </w:t>
      </w:r>
      <w:r w:rsidR="000C47F5">
        <w:rPr>
          <w:rFonts w:ascii="Arial Narrow" w:eastAsia="Arial Narrow" w:hAnsi="Arial Narrow" w:cs="Arial Narrow"/>
          <w:b/>
          <w:color w:val="FF0000"/>
          <w:lang w:val="en-US"/>
        </w:rPr>
        <w:t>S</w:t>
      </w:r>
      <w:r w:rsidR="00850D0A">
        <w:rPr>
          <w:rFonts w:ascii="Arial Narrow" w:eastAsia="Arial Narrow" w:hAnsi="Arial Narrow" w:cs="Arial Narrow"/>
          <w:b/>
          <w:color w:val="FF0000"/>
          <w:lang w:val="en-US"/>
        </w:rPr>
        <w:t>M2</w:t>
      </w:r>
      <w:r w:rsidRPr="000F2A0A">
        <w:rPr>
          <w:rFonts w:ascii="Arial Narrow" w:eastAsia="Arial Narrow" w:hAnsi="Arial Narrow" w:cs="Arial Narrow"/>
          <w:b/>
          <w:color w:val="FF0000"/>
          <w:lang w:val="en-US"/>
        </w:rPr>
        <w:t>b</w:t>
      </w:r>
      <w:r w:rsidRPr="000F2A0A">
        <w:rPr>
          <w:rFonts w:ascii="Arial Narrow" w:eastAsia="Arial Narrow" w:hAnsi="Arial Narrow" w:cs="Arial Narrow"/>
          <w:lang w:val="en-US"/>
        </w:rPr>
        <w:t xml:space="preserve"> shows box plots with the yield values for the 5 crops considered in the particular case of the 2017/18 season, for the 26 departments of the Province of Córdoba </w:t>
      </w:r>
      <w:r w:rsidRPr="000F2A0A">
        <w:rPr>
          <w:rFonts w:ascii="Arial Narrow" w:eastAsia="Arial Narrow" w:hAnsi="Arial Narrow" w:cs="Arial Narrow"/>
          <w:b/>
          <w:bCs/>
          <w:color w:val="FF0000"/>
          <w:lang w:val="en-US"/>
        </w:rPr>
        <w:t>[</w:t>
      </w:r>
      <w:r w:rsidR="005D2480">
        <w:rPr>
          <w:rFonts w:ascii="Arial Narrow" w:eastAsia="Arial Narrow" w:hAnsi="Arial Narrow" w:cs="Arial Narrow"/>
          <w:b/>
          <w:bCs/>
          <w:color w:val="FF0000"/>
          <w:lang w:val="en-US"/>
        </w:rPr>
        <w:fldChar w:fldCharType="begin"/>
      </w:r>
      <w:r w:rsidR="005D2480">
        <w:rPr>
          <w:rFonts w:ascii="Arial Narrow" w:eastAsia="Arial Narrow" w:hAnsi="Arial Narrow" w:cs="Arial Narrow"/>
          <w:b/>
          <w:bCs/>
          <w:color w:val="FF0000"/>
          <w:lang w:val="en-US"/>
        </w:rPr>
        <w:instrText xml:space="preserve"> NOTEREF _Ref117092326 \h </w:instrText>
      </w:r>
      <w:r w:rsidR="005D2480">
        <w:rPr>
          <w:rFonts w:ascii="Arial Narrow" w:eastAsia="Arial Narrow" w:hAnsi="Arial Narrow" w:cs="Arial Narrow"/>
          <w:b/>
          <w:bCs/>
          <w:color w:val="FF0000"/>
          <w:lang w:val="en-US"/>
        </w:rPr>
      </w:r>
      <w:r w:rsidR="005D2480">
        <w:rPr>
          <w:rFonts w:ascii="Arial Narrow" w:eastAsia="Arial Narrow" w:hAnsi="Arial Narrow" w:cs="Arial Narrow"/>
          <w:b/>
          <w:bCs/>
          <w:color w:val="FF0000"/>
          <w:lang w:val="en-US"/>
        </w:rPr>
        <w:fldChar w:fldCharType="separate"/>
      </w:r>
      <w:r w:rsidR="00D328C7">
        <w:rPr>
          <w:rFonts w:ascii="Arial Narrow" w:eastAsia="Arial Narrow" w:hAnsi="Arial Narrow" w:cs="Arial Narrow"/>
          <w:b/>
          <w:bCs/>
          <w:color w:val="FF0000"/>
          <w:lang w:val="en-US"/>
        </w:rPr>
        <w:t>11</w:t>
      </w:r>
      <w:r w:rsidR="005D2480">
        <w:rPr>
          <w:rFonts w:ascii="Arial Narrow" w:eastAsia="Arial Narrow" w:hAnsi="Arial Narrow" w:cs="Arial Narrow"/>
          <w:b/>
          <w:bCs/>
          <w:color w:val="FF0000"/>
          <w:lang w:val="en-US"/>
        </w:rPr>
        <w:fldChar w:fldCharType="end"/>
      </w:r>
      <w:r w:rsidRPr="000F2A0A">
        <w:rPr>
          <w:rFonts w:ascii="Arial Narrow" w:eastAsia="Arial Narrow" w:hAnsi="Arial Narrow" w:cs="Arial Narrow"/>
          <w:b/>
          <w:bCs/>
          <w:color w:val="FF0000"/>
          <w:lang w:val="en-US"/>
        </w:rPr>
        <w:t>]</w:t>
      </w:r>
      <w:r w:rsidR="00C54650">
        <w:rPr>
          <w:rFonts w:ascii="Arial Narrow" w:eastAsia="Arial Narrow" w:hAnsi="Arial Narrow" w:cs="Arial Narrow"/>
          <w:lang w:val="en-US"/>
        </w:rPr>
        <w:t xml:space="preserve">, described in </w:t>
      </w:r>
      <w:r w:rsidR="00C54650" w:rsidRPr="00C54650">
        <w:rPr>
          <w:rFonts w:ascii="Arial Narrow" w:eastAsia="Arial Narrow" w:hAnsi="Arial Narrow" w:cs="Arial Narrow"/>
          <w:b/>
          <w:bCs/>
          <w:color w:val="FF0000"/>
          <w:lang w:val="en-US"/>
        </w:rPr>
        <w:t>Table SM2</w:t>
      </w:r>
      <w:r w:rsidR="00C54650">
        <w:rPr>
          <w:rFonts w:ascii="Arial Narrow" w:eastAsia="Arial Narrow" w:hAnsi="Arial Narrow" w:cs="Arial Narrow"/>
          <w:lang w:val="en-US"/>
        </w:rPr>
        <w:t>.</w:t>
      </w:r>
    </w:p>
    <w:p w14:paraId="2B6A31D7" w14:textId="77777777" w:rsidR="00C54650" w:rsidRDefault="00C54650" w:rsidP="000C47F5">
      <w:pPr>
        <w:spacing w:after="0" w:line="480" w:lineRule="auto"/>
        <w:ind w:firstLine="720"/>
        <w:jc w:val="both"/>
        <w:rPr>
          <w:rFonts w:ascii="Arial Narrow" w:eastAsia="Arial Narrow" w:hAnsi="Arial Narrow" w:cs="Arial Narrow"/>
          <w:lang w:val="en-US"/>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4"/>
        <w:gridCol w:w="1964"/>
        <w:gridCol w:w="1195"/>
        <w:gridCol w:w="1283"/>
        <w:gridCol w:w="1187"/>
        <w:gridCol w:w="1199"/>
        <w:gridCol w:w="1308"/>
      </w:tblGrid>
      <w:tr w:rsidR="00BB397E" w:rsidRPr="00BB397E" w14:paraId="3C6772A3" w14:textId="77777777" w:rsidTr="00302CCA">
        <w:trPr>
          <w:trHeight w:val="315"/>
        </w:trPr>
        <w:tc>
          <w:tcPr>
            <w:tcW w:w="2328" w:type="dxa"/>
            <w:gridSpan w:val="2"/>
            <w:vMerge w:val="restart"/>
            <w:shd w:val="clear" w:color="auto" w:fill="auto"/>
            <w:vAlign w:val="center"/>
            <w:hideMark/>
          </w:tcPr>
          <w:p w14:paraId="75C68880" w14:textId="77777777" w:rsidR="00BB397E" w:rsidRPr="00BB397E" w:rsidRDefault="00BB397E" w:rsidP="00BB397E">
            <w:pPr>
              <w:spacing w:after="0"/>
              <w:jc w:val="center"/>
              <w:rPr>
                <w:rFonts w:ascii="Arial Narrow" w:eastAsia="Times New Roman" w:hAnsi="Arial Narrow"/>
                <w:b/>
                <w:bCs/>
                <w:color w:val="000000"/>
                <w:sz w:val="20"/>
                <w:szCs w:val="20"/>
                <w:lang w:eastAsia="es-AR"/>
              </w:rPr>
            </w:pPr>
            <w:r w:rsidRPr="00BB397E">
              <w:rPr>
                <w:rFonts w:ascii="Arial Narrow" w:eastAsia="Times New Roman" w:hAnsi="Arial Narrow"/>
                <w:b/>
                <w:bCs/>
                <w:color w:val="000000"/>
                <w:sz w:val="20"/>
                <w:szCs w:val="20"/>
                <w:lang w:eastAsia="es-AR"/>
              </w:rPr>
              <w:t>Departament</w:t>
            </w:r>
          </w:p>
        </w:tc>
        <w:tc>
          <w:tcPr>
            <w:tcW w:w="6172" w:type="dxa"/>
            <w:gridSpan w:val="5"/>
            <w:shd w:val="clear" w:color="auto" w:fill="auto"/>
            <w:noWrap/>
            <w:vAlign w:val="bottom"/>
            <w:hideMark/>
          </w:tcPr>
          <w:p w14:paraId="4ED42A4C" w14:textId="7A13B793" w:rsidR="00BB397E" w:rsidRPr="00BB397E" w:rsidRDefault="00302CCA" w:rsidP="00302CCA">
            <w:pPr>
              <w:spacing w:after="0"/>
              <w:jc w:val="center"/>
              <w:rPr>
                <w:rFonts w:eastAsia="Times New Roman"/>
                <w:color w:val="000000"/>
                <w:lang w:eastAsia="es-AR"/>
              </w:rPr>
            </w:pPr>
            <w:r>
              <w:rPr>
                <w:rFonts w:ascii="Arial Narrow" w:hAnsi="Arial Narrow"/>
                <w:sz w:val="20"/>
                <w:szCs w:val="20"/>
                <w:lang w:val="en-US"/>
              </w:rPr>
              <w:t>C</w:t>
            </w:r>
            <w:r w:rsidRPr="00BF6E72">
              <w:rPr>
                <w:rFonts w:ascii="Arial Narrow" w:hAnsi="Arial Narrow"/>
                <w:sz w:val="20"/>
                <w:szCs w:val="20"/>
                <w:lang w:val="en-US"/>
              </w:rPr>
              <w:t>rop yields</w:t>
            </w:r>
            <w:r w:rsidRPr="00BF6E72">
              <w:rPr>
                <w:rFonts w:ascii="Arial Narrow" w:eastAsia="Times New Roman" w:hAnsi="Arial Narrow"/>
                <w:sz w:val="20"/>
                <w:szCs w:val="20"/>
                <w:lang w:eastAsia="es-AR"/>
              </w:rPr>
              <w:t xml:space="preserve"> [tn/km</w:t>
            </w:r>
            <w:r w:rsidRPr="00BF6E72">
              <w:rPr>
                <w:rFonts w:ascii="Arial Narrow" w:eastAsia="Times New Roman" w:hAnsi="Arial Narrow"/>
                <w:sz w:val="20"/>
                <w:szCs w:val="20"/>
                <w:vertAlign w:val="superscript"/>
                <w:lang w:eastAsia="es-AR"/>
              </w:rPr>
              <w:t>2</w:t>
            </w:r>
            <w:r w:rsidRPr="00BF6E72">
              <w:rPr>
                <w:rFonts w:ascii="Arial Narrow" w:eastAsia="Times New Roman" w:hAnsi="Arial Narrow"/>
                <w:sz w:val="20"/>
                <w:szCs w:val="20"/>
                <w:lang w:eastAsia="es-AR"/>
              </w:rPr>
              <w:t>]</w:t>
            </w:r>
          </w:p>
        </w:tc>
      </w:tr>
      <w:tr w:rsidR="00BB397E" w:rsidRPr="00BB397E" w14:paraId="3FC99CFD" w14:textId="77777777" w:rsidTr="00302CCA">
        <w:trPr>
          <w:trHeight w:val="300"/>
        </w:trPr>
        <w:tc>
          <w:tcPr>
            <w:tcW w:w="2328" w:type="dxa"/>
            <w:gridSpan w:val="2"/>
            <w:vMerge/>
            <w:vAlign w:val="center"/>
            <w:hideMark/>
          </w:tcPr>
          <w:p w14:paraId="67A5A690" w14:textId="77777777" w:rsidR="00BB397E" w:rsidRPr="00BB397E" w:rsidRDefault="00BB397E" w:rsidP="00BB397E">
            <w:pPr>
              <w:spacing w:after="0"/>
              <w:rPr>
                <w:rFonts w:ascii="Arial Narrow" w:eastAsia="Times New Roman" w:hAnsi="Arial Narrow"/>
                <w:b/>
                <w:bCs/>
                <w:color w:val="000000"/>
                <w:sz w:val="20"/>
                <w:szCs w:val="20"/>
                <w:lang w:eastAsia="es-AR"/>
              </w:rPr>
            </w:pPr>
          </w:p>
        </w:tc>
        <w:tc>
          <w:tcPr>
            <w:tcW w:w="1195" w:type="dxa"/>
            <w:shd w:val="clear" w:color="auto" w:fill="auto"/>
            <w:vAlign w:val="center"/>
            <w:hideMark/>
          </w:tcPr>
          <w:p w14:paraId="58F3C9DD" w14:textId="77777777" w:rsidR="00BB397E" w:rsidRPr="00BB397E" w:rsidRDefault="00BB397E" w:rsidP="00BB397E">
            <w:pPr>
              <w:spacing w:after="0"/>
              <w:jc w:val="center"/>
              <w:rPr>
                <w:rFonts w:ascii="Arial Narrow" w:eastAsia="Times New Roman" w:hAnsi="Arial Narrow"/>
                <w:b/>
                <w:bCs/>
                <w:color w:val="000000"/>
                <w:sz w:val="20"/>
                <w:szCs w:val="20"/>
                <w:lang w:eastAsia="es-AR"/>
              </w:rPr>
            </w:pPr>
            <w:r w:rsidRPr="00BB397E">
              <w:rPr>
                <w:rFonts w:ascii="Arial Narrow" w:eastAsia="Times New Roman" w:hAnsi="Arial Narrow"/>
                <w:b/>
                <w:bCs/>
                <w:color w:val="000000"/>
                <w:sz w:val="20"/>
                <w:szCs w:val="20"/>
                <w:lang w:eastAsia="es-AR"/>
              </w:rPr>
              <w:t>Wheat</w:t>
            </w:r>
          </w:p>
        </w:tc>
        <w:tc>
          <w:tcPr>
            <w:tcW w:w="1283" w:type="dxa"/>
            <w:shd w:val="clear" w:color="auto" w:fill="auto"/>
            <w:vAlign w:val="center"/>
            <w:hideMark/>
          </w:tcPr>
          <w:p w14:paraId="1B93FE2D" w14:textId="77777777" w:rsidR="00BB397E" w:rsidRPr="00BB397E" w:rsidRDefault="00BB397E" w:rsidP="00BB397E">
            <w:pPr>
              <w:spacing w:after="0"/>
              <w:jc w:val="center"/>
              <w:rPr>
                <w:rFonts w:ascii="Arial Narrow" w:eastAsia="Times New Roman" w:hAnsi="Arial Narrow"/>
                <w:b/>
                <w:bCs/>
                <w:color w:val="000000"/>
                <w:sz w:val="20"/>
                <w:szCs w:val="20"/>
                <w:lang w:eastAsia="es-AR"/>
              </w:rPr>
            </w:pPr>
            <w:r w:rsidRPr="00BB397E">
              <w:rPr>
                <w:rFonts w:ascii="Arial Narrow" w:eastAsia="Times New Roman" w:hAnsi="Arial Narrow"/>
                <w:b/>
                <w:bCs/>
                <w:color w:val="000000"/>
                <w:sz w:val="20"/>
                <w:szCs w:val="20"/>
                <w:lang w:eastAsia="es-AR"/>
              </w:rPr>
              <w:t>Soybean</w:t>
            </w:r>
          </w:p>
        </w:tc>
        <w:tc>
          <w:tcPr>
            <w:tcW w:w="1187" w:type="dxa"/>
            <w:shd w:val="clear" w:color="auto" w:fill="auto"/>
            <w:vAlign w:val="center"/>
            <w:hideMark/>
          </w:tcPr>
          <w:p w14:paraId="178AC47D" w14:textId="77777777" w:rsidR="00BB397E" w:rsidRPr="00BB397E" w:rsidRDefault="00BB397E" w:rsidP="00BB397E">
            <w:pPr>
              <w:spacing w:after="0"/>
              <w:jc w:val="center"/>
              <w:rPr>
                <w:rFonts w:ascii="Arial Narrow" w:eastAsia="Times New Roman" w:hAnsi="Arial Narrow"/>
                <w:b/>
                <w:bCs/>
                <w:color w:val="000000"/>
                <w:sz w:val="20"/>
                <w:szCs w:val="20"/>
                <w:lang w:eastAsia="es-AR"/>
              </w:rPr>
            </w:pPr>
            <w:r w:rsidRPr="00BB397E">
              <w:rPr>
                <w:rFonts w:ascii="Arial Narrow" w:eastAsia="Times New Roman" w:hAnsi="Arial Narrow"/>
                <w:b/>
                <w:bCs/>
                <w:color w:val="000000"/>
                <w:sz w:val="20"/>
                <w:szCs w:val="20"/>
                <w:lang w:eastAsia="es-AR"/>
              </w:rPr>
              <w:t>Corn</w:t>
            </w:r>
          </w:p>
        </w:tc>
        <w:tc>
          <w:tcPr>
            <w:tcW w:w="1199" w:type="dxa"/>
            <w:shd w:val="clear" w:color="auto" w:fill="auto"/>
            <w:vAlign w:val="center"/>
            <w:hideMark/>
          </w:tcPr>
          <w:p w14:paraId="41A0B578" w14:textId="77777777" w:rsidR="00BB397E" w:rsidRPr="00BB397E" w:rsidRDefault="00BB397E" w:rsidP="00BB397E">
            <w:pPr>
              <w:spacing w:after="0"/>
              <w:jc w:val="center"/>
              <w:rPr>
                <w:rFonts w:ascii="Arial Narrow" w:eastAsia="Times New Roman" w:hAnsi="Arial Narrow"/>
                <w:b/>
                <w:bCs/>
                <w:color w:val="000000"/>
                <w:sz w:val="20"/>
                <w:szCs w:val="20"/>
                <w:lang w:eastAsia="es-AR"/>
              </w:rPr>
            </w:pPr>
            <w:r w:rsidRPr="00BB397E">
              <w:rPr>
                <w:rFonts w:ascii="Arial Narrow" w:eastAsia="Times New Roman" w:hAnsi="Arial Narrow"/>
                <w:b/>
                <w:bCs/>
                <w:color w:val="000000"/>
                <w:sz w:val="20"/>
                <w:szCs w:val="20"/>
                <w:lang w:eastAsia="es-AR"/>
              </w:rPr>
              <w:t>Peanut</w:t>
            </w:r>
          </w:p>
        </w:tc>
        <w:tc>
          <w:tcPr>
            <w:tcW w:w="1308" w:type="dxa"/>
            <w:shd w:val="clear" w:color="auto" w:fill="auto"/>
            <w:vAlign w:val="center"/>
            <w:hideMark/>
          </w:tcPr>
          <w:p w14:paraId="4D5E9010" w14:textId="77777777" w:rsidR="00BB397E" w:rsidRPr="00BB397E" w:rsidRDefault="00BB397E" w:rsidP="00BB397E">
            <w:pPr>
              <w:spacing w:after="0"/>
              <w:jc w:val="center"/>
              <w:rPr>
                <w:rFonts w:ascii="Arial Narrow" w:eastAsia="Times New Roman" w:hAnsi="Arial Narrow"/>
                <w:b/>
                <w:bCs/>
                <w:color w:val="000000"/>
                <w:sz w:val="20"/>
                <w:szCs w:val="20"/>
                <w:lang w:eastAsia="es-AR"/>
              </w:rPr>
            </w:pPr>
            <w:r w:rsidRPr="00BB397E">
              <w:rPr>
                <w:rFonts w:ascii="Arial Narrow" w:eastAsia="Times New Roman" w:hAnsi="Arial Narrow"/>
                <w:b/>
                <w:bCs/>
                <w:color w:val="000000"/>
                <w:sz w:val="20"/>
                <w:szCs w:val="20"/>
                <w:lang w:eastAsia="es-AR"/>
              </w:rPr>
              <w:t>Sorghum</w:t>
            </w:r>
          </w:p>
        </w:tc>
      </w:tr>
      <w:tr w:rsidR="00BB397E" w:rsidRPr="00BB397E" w14:paraId="37A9CC9E" w14:textId="77777777" w:rsidTr="00302CCA">
        <w:trPr>
          <w:trHeight w:val="330"/>
        </w:trPr>
        <w:tc>
          <w:tcPr>
            <w:tcW w:w="234" w:type="dxa"/>
            <w:shd w:val="clear" w:color="auto" w:fill="auto"/>
            <w:noWrap/>
            <w:vAlign w:val="bottom"/>
            <w:hideMark/>
          </w:tcPr>
          <w:p w14:paraId="34987452" w14:textId="77777777" w:rsidR="00BB397E" w:rsidRPr="00BB397E" w:rsidRDefault="00BB397E" w:rsidP="00BB397E">
            <w:pPr>
              <w:spacing w:after="0"/>
              <w:jc w:val="center"/>
              <w:rPr>
                <w:rFonts w:eastAsia="Times New Roman"/>
                <w:b/>
                <w:bCs/>
                <w:color w:val="000000"/>
                <w:lang w:eastAsia="es-AR"/>
              </w:rPr>
            </w:pPr>
            <w:r w:rsidRPr="00BB397E">
              <w:rPr>
                <w:rFonts w:eastAsia="Times New Roman"/>
                <w:b/>
                <w:bCs/>
                <w:color w:val="000000"/>
                <w:lang w:eastAsia="es-AR"/>
              </w:rPr>
              <w:t>1</w:t>
            </w:r>
          </w:p>
        </w:tc>
        <w:tc>
          <w:tcPr>
            <w:tcW w:w="2094" w:type="dxa"/>
            <w:shd w:val="clear" w:color="auto" w:fill="auto"/>
            <w:vAlign w:val="center"/>
            <w:hideMark/>
          </w:tcPr>
          <w:p w14:paraId="57B34288" w14:textId="77777777" w:rsidR="00BB397E" w:rsidRPr="00BB397E" w:rsidRDefault="00BB397E" w:rsidP="00BB397E">
            <w:pPr>
              <w:spacing w:after="0"/>
              <w:jc w:val="both"/>
              <w:rPr>
                <w:rFonts w:ascii="Arial Narrow" w:eastAsia="Times New Roman" w:hAnsi="Arial Narrow"/>
                <w:b/>
                <w:bCs/>
                <w:color w:val="000000"/>
                <w:sz w:val="20"/>
                <w:szCs w:val="20"/>
                <w:lang w:eastAsia="es-AR"/>
              </w:rPr>
            </w:pPr>
            <w:r w:rsidRPr="00BB397E">
              <w:rPr>
                <w:rFonts w:ascii="Arial Narrow" w:eastAsia="Times New Roman" w:hAnsi="Arial Narrow"/>
                <w:b/>
                <w:bCs/>
                <w:color w:val="000000"/>
                <w:sz w:val="20"/>
                <w:szCs w:val="20"/>
                <w:lang w:eastAsia="es-AR"/>
              </w:rPr>
              <w:t>Calamuchita</w:t>
            </w:r>
          </w:p>
        </w:tc>
        <w:tc>
          <w:tcPr>
            <w:tcW w:w="1195" w:type="dxa"/>
            <w:shd w:val="clear" w:color="auto" w:fill="auto"/>
            <w:vAlign w:val="center"/>
            <w:hideMark/>
          </w:tcPr>
          <w:p w14:paraId="130C45F5" w14:textId="77777777" w:rsidR="00BB397E" w:rsidRPr="00BB397E" w:rsidRDefault="00BB397E" w:rsidP="00BB397E">
            <w:pPr>
              <w:spacing w:after="0"/>
              <w:jc w:val="center"/>
              <w:rPr>
                <w:rFonts w:ascii="Arial Narrow" w:eastAsia="Times New Roman" w:hAnsi="Arial Narrow"/>
                <w:color w:val="000000"/>
                <w:sz w:val="20"/>
                <w:szCs w:val="20"/>
                <w:lang w:eastAsia="es-AR"/>
              </w:rPr>
            </w:pPr>
            <w:r w:rsidRPr="00BB397E">
              <w:rPr>
                <w:rFonts w:ascii="Arial Narrow" w:eastAsia="Times New Roman" w:hAnsi="Arial Narrow"/>
                <w:color w:val="000000"/>
                <w:sz w:val="20"/>
                <w:szCs w:val="20"/>
                <w:lang w:eastAsia="es-AR"/>
              </w:rPr>
              <w:t>180</w:t>
            </w:r>
          </w:p>
        </w:tc>
        <w:tc>
          <w:tcPr>
            <w:tcW w:w="1283" w:type="dxa"/>
            <w:shd w:val="clear" w:color="auto" w:fill="auto"/>
            <w:vAlign w:val="center"/>
            <w:hideMark/>
          </w:tcPr>
          <w:p w14:paraId="58E486B8" w14:textId="77777777" w:rsidR="00BB397E" w:rsidRPr="00BB397E" w:rsidRDefault="00BB397E" w:rsidP="00BB397E">
            <w:pPr>
              <w:spacing w:after="0"/>
              <w:jc w:val="center"/>
              <w:rPr>
                <w:rFonts w:ascii="Arial Narrow" w:eastAsia="Times New Roman" w:hAnsi="Arial Narrow"/>
                <w:color w:val="000000"/>
                <w:sz w:val="20"/>
                <w:szCs w:val="20"/>
                <w:lang w:eastAsia="es-AR"/>
              </w:rPr>
            </w:pPr>
            <w:r w:rsidRPr="00BB397E">
              <w:rPr>
                <w:rFonts w:ascii="Arial Narrow" w:eastAsia="Times New Roman" w:hAnsi="Arial Narrow"/>
                <w:color w:val="000000"/>
                <w:sz w:val="20"/>
                <w:szCs w:val="20"/>
                <w:lang w:eastAsia="es-AR"/>
              </w:rPr>
              <w:t>340</w:t>
            </w:r>
          </w:p>
        </w:tc>
        <w:tc>
          <w:tcPr>
            <w:tcW w:w="1187" w:type="dxa"/>
            <w:shd w:val="clear" w:color="auto" w:fill="auto"/>
            <w:vAlign w:val="center"/>
            <w:hideMark/>
          </w:tcPr>
          <w:p w14:paraId="52111BF5" w14:textId="77777777" w:rsidR="00BB397E" w:rsidRPr="00BB397E" w:rsidRDefault="00BB397E" w:rsidP="00BB397E">
            <w:pPr>
              <w:spacing w:after="0"/>
              <w:jc w:val="center"/>
              <w:rPr>
                <w:rFonts w:ascii="Arial Narrow" w:eastAsia="Times New Roman" w:hAnsi="Arial Narrow"/>
                <w:color w:val="000000"/>
                <w:sz w:val="20"/>
                <w:szCs w:val="20"/>
                <w:lang w:eastAsia="es-AR"/>
              </w:rPr>
            </w:pPr>
            <w:r w:rsidRPr="00BB397E">
              <w:rPr>
                <w:rFonts w:ascii="Arial Narrow" w:eastAsia="Times New Roman" w:hAnsi="Arial Narrow"/>
                <w:color w:val="000000"/>
                <w:sz w:val="20"/>
                <w:szCs w:val="20"/>
                <w:lang w:eastAsia="es-AR"/>
              </w:rPr>
              <w:t>640</w:t>
            </w:r>
          </w:p>
        </w:tc>
        <w:tc>
          <w:tcPr>
            <w:tcW w:w="1199" w:type="dxa"/>
            <w:shd w:val="clear" w:color="auto" w:fill="auto"/>
            <w:vAlign w:val="center"/>
            <w:hideMark/>
          </w:tcPr>
          <w:p w14:paraId="756A5B0B" w14:textId="77777777" w:rsidR="00BB397E" w:rsidRPr="00BB397E" w:rsidRDefault="00BB397E" w:rsidP="00BB397E">
            <w:pPr>
              <w:spacing w:after="0"/>
              <w:jc w:val="center"/>
              <w:rPr>
                <w:rFonts w:ascii="Arial Narrow" w:eastAsia="Times New Roman" w:hAnsi="Arial Narrow"/>
                <w:color w:val="000000"/>
                <w:sz w:val="20"/>
                <w:szCs w:val="20"/>
                <w:lang w:eastAsia="es-AR"/>
              </w:rPr>
            </w:pPr>
            <w:r w:rsidRPr="00BB397E">
              <w:rPr>
                <w:rFonts w:ascii="Arial Narrow" w:eastAsia="Times New Roman" w:hAnsi="Arial Narrow"/>
                <w:color w:val="000000"/>
                <w:sz w:val="20"/>
                <w:szCs w:val="20"/>
                <w:lang w:eastAsia="es-AR"/>
              </w:rPr>
              <w:t>180</w:t>
            </w:r>
          </w:p>
        </w:tc>
        <w:tc>
          <w:tcPr>
            <w:tcW w:w="1308" w:type="dxa"/>
            <w:shd w:val="clear" w:color="auto" w:fill="auto"/>
            <w:vAlign w:val="center"/>
            <w:hideMark/>
          </w:tcPr>
          <w:p w14:paraId="0C33BB6C" w14:textId="77777777" w:rsidR="00BB397E" w:rsidRPr="00BB397E" w:rsidRDefault="00BB397E" w:rsidP="00BB397E">
            <w:pPr>
              <w:spacing w:after="0"/>
              <w:jc w:val="center"/>
              <w:rPr>
                <w:rFonts w:ascii="Arial Narrow" w:eastAsia="Times New Roman" w:hAnsi="Arial Narrow"/>
                <w:color w:val="000000"/>
                <w:sz w:val="20"/>
                <w:szCs w:val="20"/>
                <w:lang w:eastAsia="es-AR"/>
              </w:rPr>
            </w:pPr>
            <w:r w:rsidRPr="00BB397E">
              <w:rPr>
                <w:rFonts w:ascii="Arial Narrow" w:eastAsia="Times New Roman" w:hAnsi="Arial Narrow"/>
                <w:color w:val="000000"/>
                <w:sz w:val="20"/>
                <w:szCs w:val="20"/>
                <w:lang w:eastAsia="es-AR"/>
              </w:rPr>
              <w:t>700</w:t>
            </w:r>
          </w:p>
        </w:tc>
      </w:tr>
      <w:tr w:rsidR="00BB397E" w:rsidRPr="00BB397E" w14:paraId="32622DA2" w14:textId="77777777" w:rsidTr="00302CCA">
        <w:trPr>
          <w:trHeight w:val="300"/>
        </w:trPr>
        <w:tc>
          <w:tcPr>
            <w:tcW w:w="234" w:type="dxa"/>
            <w:shd w:val="clear" w:color="auto" w:fill="auto"/>
            <w:noWrap/>
            <w:vAlign w:val="bottom"/>
            <w:hideMark/>
          </w:tcPr>
          <w:p w14:paraId="081B8D96" w14:textId="77777777" w:rsidR="00BB397E" w:rsidRPr="00BB397E" w:rsidRDefault="00BB397E" w:rsidP="00BB397E">
            <w:pPr>
              <w:spacing w:after="0"/>
              <w:jc w:val="center"/>
              <w:rPr>
                <w:rFonts w:eastAsia="Times New Roman"/>
                <w:b/>
                <w:bCs/>
                <w:color w:val="000000"/>
                <w:lang w:eastAsia="es-AR"/>
              </w:rPr>
            </w:pPr>
            <w:r w:rsidRPr="00BB397E">
              <w:rPr>
                <w:rFonts w:eastAsia="Times New Roman"/>
                <w:b/>
                <w:bCs/>
                <w:color w:val="000000"/>
                <w:lang w:eastAsia="es-AR"/>
              </w:rPr>
              <w:t>2</w:t>
            </w:r>
          </w:p>
        </w:tc>
        <w:tc>
          <w:tcPr>
            <w:tcW w:w="2094" w:type="dxa"/>
            <w:shd w:val="clear" w:color="auto" w:fill="auto"/>
            <w:vAlign w:val="center"/>
            <w:hideMark/>
          </w:tcPr>
          <w:p w14:paraId="24137236" w14:textId="77777777" w:rsidR="00BB397E" w:rsidRPr="00BB397E" w:rsidRDefault="00BB397E" w:rsidP="00BB397E">
            <w:pPr>
              <w:spacing w:after="0"/>
              <w:jc w:val="both"/>
              <w:rPr>
                <w:rFonts w:ascii="Arial Narrow" w:eastAsia="Times New Roman" w:hAnsi="Arial Narrow"/>
                <w:b/>
                <w:bCs/>
                <w:color w:val="000000"/>
                <w:sz w:val="20"/>
                <w:szCs w:val="20"/>
                <w:lang w:eastAsia="es-AR"/>
              </w:rPr>
            </w:pPr>
            <w:r w:rsidRPr="00BB397E">
              <w:rPr>
                <w:rFonts w:ascii="Arial Narrow" w:eastAsia="Times New Roman" w:hAnsi="Arial Narrow"/>
                <w:b/>
                <w:bCs/>
                <w:color w:val="000000"/>
                <w:sz w:val="20"/>
                <w:szCs w:val="20"/>
                <w:lang w:eastAsia="es-AR"/>
              </w:rPr>
              <w:t>Capital</w:t>
            </w:r>
          </w:p>
        </w:tc>
        <w:tc>
          <w:tcPr>
            <w:tcW w:w="1195" w:type="dxa"/>
            <w:shd w:val="clear" w:color="auto" w:fill="auto"/>
            <w:vAlign w:val="center"/>
            <w:hideMark/>
          </w:tcPr>
          <w:p w14:paraId="1911365F" w14:textId="77777777" w:rsidR="00BB397E" w:rsidRPr="00BB397E" w:rsidRDefault="00BB397E" w:rsidP="00BB397E">
            <w:pPr>
              <w:spacing w:after="0"/>
              <w:jc w:val="center"/>
              <w:rPr>
                <w:rFonts w:ascii="Arial Narrow" w:eastAsia="Times New Roman" w:hAnsi="Arial Narrow"/>
                <w:color w:val="000000"/>
                <w:sz w:val="20"/>
                <w:szCs w:val="20"/>
                <w:lang w:eastAsia="es-AR"/>
              </w:rPr>
            </w:pPr>
            <w:r w:rsidRPr="00BB397E">
              <w:rPr>
                <w:rFonts w:ascii="Arial Narrow" w:eastAsia="Times New Roman" w:hAnsi="Arial Narrow"/>
                <w:color w:val="000000"/>
                <w:sz w:val="20"/>
                <w:szCs w:val="20"/>
                <w:lang w:eastAsia="es-AR"/>
              </w:rPr>
              <w:t>190</w:t>
            </w:r>
          </w:p>
        </w:tc>
        <w:tc>
          <w:tcPr>
            <w:tcW w:w="1283" w:type="dxa"/>
            <w:shd w:val="clear" w:color="auto" w:fill="auto"/>
            <w:vAlign w:val="center"/>
            <w:hideMark/>
          </w:tcPr>
          <w:p w14:paraId="445F8931" w14:textId="77777777" w:rsidR="00BB397E" w:rsidRPr="00BB397E" w:rsidRDefault="00BB397E" w:rsidP="00BB397E">
            <w:pPr>
              <w:spacing w:after="0"/>
              <w:jc w:val="center"/>
              <w:rPr>
                <w:rFonts w:ascii="Arial Narrow" w:eastAsia="Times New Roman" w:hAnsi="Arial Narrow"/>
                <w:color w:val="000000"/>
                <w:sz w:val="20"/>
                <w:szCs w:val="20"/>
                <w:lang w:eastAsia="es-AR"/>
              </w:rPr>
            </w:pPr>
            <w:r w:rsidRPr="00BB397E">
              <w:rPr>
                <w:rFonts w:ascii="Arial Narrow" w:eastAsia="Times New Roman" w:hAnsi="Arial Narrow"/>
                <w:color w:val="000000"/>
                <w:sz w:val="20"/>
                <w:szCs w:val="20"/>
                <w:lang w:eastAsia="es-AR"/>
              </w:rPr>
              <w:t>180</w:t>
            </w:r>
          </w:p>
        </w:tc>
        <w:tc>
          <w:tcPr>
            <w:tcW w:w="1187" w:type="dxa"/>
            <w:shd w:val="clear" w:color="auto" w:fill="auto"/>
            <w:vAlign w:val="center"/>
            <w:hideMark/>
          </w:tcPr>
          <w:p w14:paraId="201EFCDC" w14:textId="77777777" w:rsidR="00BB397E" w:rsidRPr="00BB397E" w:rsidRDefault="00BB397E" w:rsidP="00BB397E">
            <w:pPr>
              <w:spacing w:after="0"/>
              <w:jc w:val="center"/>
              <w:rPr>
                <w:rFonts w:ascii="Arial Narrow" w:eastAsia="Times New Roman" w:hAnsi="Arial Narrow"/>
                <w:color w:val="000000"/>
                <w:sz w:val="20"/>
                <w:szCs w:val="20"/>
                <w:lang w:eastAsia="es-AR"/>
              </w:rPr>
            </w:pPr>
            <w:r w:rsidRPr="00BB397E">
              <w:rPr>
                <w:rFonts w:ascii="Arial Narrow" w:eastAsia="Times New Roman" w:hAnsi="Arial Narrow"/>
                <w:color w:val="000000"/>
                <w:sz w:val="20"/>
                <w:szCs w:val="20"/>
                <w:lang w:eastAsia="es-AR"/>
              </w:rPr>
              <w:t>630</w:t>
            </w:r>
          </w:p>
        </w:tc>
        <w:tc>
          <w:tcPr>
            <w:tcW w:w="1199" w:type="dxa"/>
            <w:shd w:val="clear" w:color="auto" w:fill="auto"/>
            <w:vAlign w:val="center"/>
            <w:hideMark/>
          </w:tcPr>
          <w:p w14:paraId="5FD75884" w14:textId="67F4C205" w:rsidR="00BB397E" w:rsidRPr="00BB397E" w:rsidRDefault="001311FD" w:rsidP="00BB397E">
            <w:pPr>
              <w:spacing w:after="0"/>
              <w:jc w:val="center"/>
              <w:rPr>
                <w:rFonts w:ascii="Arial Narrow" w:eastAsia="Times New Roman" w:hAnsi="Arial Narrow"/>
                <w:color w:val="000000"/>
                <w:sz w:val="20"/>
                <w:szCs w:val="20"/>
                <w:lang w:eastAsia="es-AR"/>
              </w:rPr>
            </w:pPr>
            <w:r>
              <w:rPr>
                <w:rFonts w:ascii="Arial Narrow" w:eastAsia="Times New Roman" w:hAnsi="Arial Narrow"/>
                <w:color w:val="000000"/>
                <w:sz w:val="20"/>
                <w:szCs w:val="20"/>
                <w:lang w:eastAsia="es-AR"/>
              </w:rPr>
              <w:t>-</w:t>
            </w:r>
            <w:r w:rsidR="00BB397E" w:rsidRPr="00BB397E">
              <w:rPr>
                <w:rFonts w:ascii="Arial Narrow" w:eastAsia="Times New Roman" w:hAnsi="Arial Narrow"/>
                <w:color w:val="000000"/>
                <w:sz w:val="20"/>
                <w:szCs w:val="20"/>
                <w:lang w:eastAsia="es-AR"/>
              </w:rPr>
              <w:t> </w:t>
            </w:r>
          </w:p>
        </w:tc>
        <w:tc>
          <w:tcPr>
            <w:tcW w:w="1308" w:type="dxa"/>
            <w:shd w:val="clear" w:color="auto" w:fill="auto"/>
            <w:vAlign w:val="center"/>
            <w:hideMark/>
          </w:tcPr>
          <w:p w14:paraId="636B9C90" w14:textId="33C41C59" w:rsidR="00BB397E" w:rsidRPr="00BB397E" w:rsidRDefault="001311FD" w:rsidP="00BB397E">
            <w:pPr>
              <w:spacing w:after="0"/>
              <w:jc w:val="center"/>
              <w:rPr>
                <w:rFonts w:ascii="Arial Narrow" w:eastAsia="Times New Roman" w:hAnsi="Arial Narrow"/>
                <w:color w:val="000000"/>
                <w:sz w:val="20"/>
                <w:szCs w:val="20"/>
                <w:lang w:eastAsia="es-AR"/>
              </w:rPr>
            </w:pPr>
            <w:r>
              <w:rPr>
                <w:rFonts w:ascii="Arial Narrow" w:eastAsia="Times New Roman" w:hAnsi="Arial Narrow"/>
                <w:color w:val="000000"/>
                <w:sz w:val="20"/>
                <w:szCs w:val="20"/>
                <w:lang w:eastAsia="es-AR"/>
              </w:rPr>
              <w:t>-</w:t>
            </w:r>
            <w:r w:rsidR="00BB397E" w:rsidRPr="00BB397E">
              <w:rPr>
                <w:rFonts w:ascii="Arial Narrow" w:eastAsia="Times New Roman" w:hAnsi="Arial Narrow"/>
                <w:color w:val="000000"/>
                <w:sz w:val="20"/>
                <w:szCs w:val="20"/>
                <w:lang w:eastAsia="es-AR"/>
              </w:rPr>
              <w:t> </w:t>
            </w:r>
          </w:p>
        </w:tc>
      </w:tr>
      <w:tr w:rsidR="00BB397E" w:rsidRPr="00BB397E" w14:paraId="29632F56" w14:textId="77777777" w:rsidTr="00302CCA">
        <w:trPr>
          <w:trHeight w:val="300"/>
        </w:trPr>
        <w:tc>
          <w:tcPr>
            <w:tcW w:w="234" w:type="dxa"/>
            <w:shd w:val="clear" w:color="auto" w:fill="auto"/>
            <w:noWrap/>
            <w:vAlign w:val="bottom"/>
            <w:hideMark/>
          </w:tcPr>
          <w:p w14:paraId="7B7D7A36" w14:textId="77777777" w:rsidR="00BB397E" w:rsidRPr="00BB397E" w:rsidRDefault="00BB397E" w:rsidP="00BB397E">
            <w:pPr>
              <w:spacing w:after="0"/>
              <w:jc w:val="center"/>
              <w:rPr>
                <w:rFonts w:eastAsia="Times New Roman"/>
                <w:b/>
                <w:bCs/>
                <w:color w:val="000000"/>
                <w:lang w:eastAsia="es-AR"/>
              </w:rPr>
            </w:pPr>
            <w:r w:rsidRPr="00BB397E">
              <w:rPr>
                <w:rFonts w:eastAsia="Times New Roman"/>
                <w:b/>
                <w:bCs/>
                <w:color w:val="000000"/>
                <w:lang w:eastAsia="es-AR"/>
              </w:rPr>
              <w:t>3</w:t>
            </w:r>
          </w:p>
        </w:tc>
        <w:tc>
          <w:tcPr>
            <w:tcW w:w="2094" w:type="dxa"/>
            <w:shd w:val="clear" w:color="auto" w:fill="auto"/>
            <w:vAlign w:val="center"/>
            <w:hideMark/>
          </w:tcPr>
          <w:p w14:paraId="17C66C12" w14:textId="77777777" w:rsidR="00BB397E" w:rsidRPr="00BB397E" w:rsidRDefault="00BB397E" w:rsidP="00BB397E">
            <w:pPr>
              <w:spacing w:after="0"/>
              <w:jc w:val="both"/>
              <w:rPr>
                <w:rFonts w:ascii="Arial Narrow" w:eastAsia="Times New Roman" w:hAnsi="Arial Narrow"/>
                <w:b/>
                <w:bCs/>
                <w:color w:val="000000"/>
                <w:sz w:val="20"/>
                <w:szCs w:val="20"/>
                <w:lang w:eastAsia="es-AR"/>
              </w:rPr>
            </w:pPr>
            <w:r w:rsidRPr="00BB397E">
              <w:rPr>
                <w:rFonts w:ascii="Arial Narrow" w:eastAsia="Times New Roman" w:hAnsi="Arial Narrow"/>
                <w:b/>
                <w:bCs/>
                <w:color w:val="000000"/>
                <w:sz w:val="20"/>
                <w:szCs w:val="20"/>
                <w:lang w:eastAsia="es-AR"/>
              </w:rPr>
              <w:t>Colón</w:t>
            </w:r>
          </w:p>
        </w:tc>
        <w:tc>
          <w:tcPr>
            <w:tcW w:w="1195" w:type="dxa"/>
            <w:shd w:val="clear" w:color="auto" w:fill="auto"/>
            <w:vAlign w:val="center"/>
            <w:hideMark/>
          </w:tcPr>
          <w:p w14:paraId="322CAB28" w14:textId="77777777" w:rsidR="00BB397E" w:rsidRPr="00BB397E" w:rsidRDefault="00BB397E" w:rsidP="00BB397E">
            <w:pPr>
              <w:spacing w:after="0"/>
              <w:jc w:val="center"/>
              <w:rPr>
                <w:rFonts w:ascii="Arial Narrow" w:eastAsia="Times New Roman" w:hAnsi="Arial Narrow"/>
                <w:color w:val="000000"/>
                <w:sz w:val="20"/>
                <w:szCs w:val="20"/>
                <w:lang w:eastAsia="es-AR"/>
              </w:rPr>
            </w:pPr>
            <w:r w:rsidRPr="00BB397E">
              <w:rPr>
                <w:rFonts w:ascii="Arial Narrow" w:eastAsia="Times New Roman" w:hAnsi="Arial Narrow"/>
                <w:color w:val="000000"/>
                <w:sz w:val="20"/>
                <w:szCs w:val="20"/>
                <w:lang w:eastAsia="es-AR"/>
              </w:rPr>
              <w:t>200</w:t>
            </w:r>
          </w:p>
        </w:tc>
        <w:tc>
          <w:tcPr>
            <w:tcW w:w="1283" w:type="dxa"/>
            <w:shd w:val="clear" w:color="auto" w:fill="auto"/>
            <w:vAlign w:val="center"/>
            <w:hideMark/>
          </w:tcPr>
          <w:p w14:paraId="76AEF558" w14:textId="77777777" w:rsidR="00BB397E" w:rsidRPr="00BB397E" w:rsidRDefault="00BB397E" w:rsidP="00BB397E">
            <w:pPr>
              <w:spacing w:after="0"/>
              <w:jc w:val="center"/>
              <w:rPr>
                <w:rFonts w:ascii="Arial Narrow" w:eastAsia="Times New Roman" w:hAnsi="Arial Narrow"/>
                <w:color w:val="000000"/>
                <w:sz w:val="20"/>
                <w:szCs w:val="20"/>
                <w:lang w:eastAsia="es-AR"/>
              </w:rPr>
            </w:pPr>
            <w:r w:rsidRPr="00BB397E">
              <w:rPr>
                <w:rFonts w:ascii="Arial Narrow" w:eastAsia="Times New Roman" w:hAnsi="Arial Narrow"/>
                <w:color w:val="000000"/>
                <w:sz w:val="20"/>
                <w:szCs w:val="20"/>
                <w:lang w:eastAsia="es-AR"/>
              </w:rPr>
              <w:t>150</w:t>
            </w:r>
          </w:p>
        </w:tc>
        <w:tc>
          <w:tcPr>
            <w:tcW w:w="1187" w:type="dxa"/>
            <w:shd w:val="clear" w:color="auto" w:fill="auto"/>
            <w:vAlign w:val="center"/>
            <w:hideMark/>
          </w:tcPr>
          <w:p w14:paraId="31072CAD" w14:textId="77777777" w:rsidR="00BB397E" w:rsidRPr="00BB397E" w:rsidRDefault="00BB397E" w:rsidP="00BB397E">
            <w:pPr>
              <w:spacing w:after="0"/>
              <w:jc w:val="center"/>
              <w:rPr>
                <w:rFonts w:ascii="Arial Narrow" w:eastAsia="Times New Roman" w:hAnsi="Arial Narrow"/>
                <w:color w:val="000000"/>
                <w:sz w:val="20"/>
                <w:szCs w:val="20"/>
                <w:lang w:eastAsia="es-AR"/>
              </w:rPr>
            </w:pPr>
            <w:r w:rsidRPr="00BB397E">
              <w:rPr>
                <w:rFonts w:ascii="Arial Narrow" w:eastAsia="Times New Roman" w:hAnsi="Arial Narrow"/>
                <w:color w:val="000000"/>
                <w:sz w:val="20"/>
                <w:szCs w:val="20"/>
                <w:lang w:eastAsia="es-AR"/>
              </w:rPr>
              <w:t>500</w:t>
            </w:r>
          </w:p>
        </w:tc>
        <w:tc>
          <w:tcPr>
            <w:tcW w:w="1199" w:type="dxa"/>
            <w:shd w:val="clear" w:color="auto" w:fill="auto"/>
            <w:vAlign w:val="center"/>
            <w:hideMark/>
          </w:tcPr>
          <w:p w14:paraId="7B49BE7D" w14:textId="2FABAC11" w:rsidR="00BB397E" w:rsidRPr="00BB397E" w:rsidRDefault="001311FD" w:rsidP="00BB397E">
            <w:pPr>
              <w:spacing w:after="0"/>
              <w:jc w:val="center"/>
              <w:rPr>
                <w:rFonts w:ascii="Arial Narrow" w:eastAsia="Times New Roman" w:hAnsi="Arial Narrow"/>
                <w:color w:val="000000"/>
                <w:sz w:val="20"/>
                <w:szCs w:val="20"/>
                <w:lang w:eastAsia="es-AR"/>
              </w:rPr>
            </w:pPr>
            <w:r>
              <w:rPr>
                <w:rFonts w:ascii="Arial Narrow" w:eastAsia="Times New Roman" w:hAnsi="Arial Narrow"/>
                <w:color w:val="000000"/>
                <w:sz w:val="20"/>
                <w:szCs w:val="20"/>
                <w:lang w:eastAsia="es-AR"/>
              </w:rPr>
              <w:t>-</w:t>
            </w:r>
            <w:r w:rsidR="00BB397E" w:rsidRPr="00BB397E">
              <w:rPr>
                <w:rFonts w:ascii="Arial Narrow" w:eastAsia="Times New Roman" w:hAnsi="Arial Narrow"/>
                <w:color w:val="000000"/>
                <w:sz w:val="20"/>
                <w:szCs w:val="20"/>
                <w:lang w:eastAsia="es-AR"/>
              </w:rPr>
              <w:t> </w:t>
            </w:r>
          </w:p>
        </w:tc>
        <w:tc>
          <w:tcPr>
            <w:tcW w:w="1308" w:type="dxa"/>
            <w:shd w:val="clear" w:color="auto" w:fill="auto"/>
            <w:vAlign w:val="center"/>
            <w:hideMark/>
          </w:tcPr>
          <w:p w14:paraId="571DB2DA" w14:textId="77777777" w:rsidR="00BB397E" w:rsidRPr="00BB397E" w:rsidRDefault="00BB397E" w:rsidP="00BB397E">
            <w:pPr>
              <w:spacing w:after="0"/>
              <w:jc w:val="center"/>
              <w:rPr>
                <w:rFonts w:ascii="Arial Narrow" w:eastAsia="Times New Roman" w:hAnsi="Arial Narrow"/>
                <w:color w:val="000000"/>
                <w:sz w:val="20"/>
                <w:szCs w:val="20"/>
                <w:lang w:eastAsia="es-AR"/>
              </w:rPr>
            </w:pPr>
            <w:r w:rsidRPr="00BB397E">
              <w:rPr>
                <w:rFonts w:ascii="Arial Narrow" w:eastAsia="Times New Roman" w:hAnsi="Arial Narrow"/>
                <w:color w:val="000000"/>
                <w:sz w:val="20"/>
                <w:szCs w:val="20"/>
                <w:lang w:eastAsia="es-AR"/>
              </w:rPr>
              <w:t>450</w:t>
            </w:r>
          </w:p>
        </w:tc>
      </w:tr>
      <w:tr w:rsidR="00BB397E" w:rsidRPr="00BB397E" w14:paraId="77AF8846" w14:textId="77777777" w:rsidTr="00302CCA">
        <w:trPr>
          <w:trHeight w:val="300"/>
        </w:trPr>
        <w:tc>
          <w:tcPr>
            <w:tcW w:w="234" w:type="dxa"/>
            <w:shd w:val="clear" w:color="auto" w:fill="auto"/>
            <w:noWrap/>
            <w:vAlign w:val="bottom"/>
            <w:hideMark/>
          </w:tcPr>
          <w:p w14:paraId="5D1BBD6C" w14:textId="77777777" w:rsidR="00BB397E" w:rsidRPr="00BB397E" w:rsidRDefault="00BB397E" w:rsidP="00BB397E">
            <w:pPr>
              <w:spacing w:after="0"/>
              <w:jc w:val="center"/>
              <w:rPr>
                <w:rFonts w:eastAsia="Times New Roman"/>
                <w:b/>
                <w:bCs/>
                <w:color w:val="000000"/>
                <w:lang w:eastAsia="es-AR"/>
              </w:rPr>
            </w:pPr>
            <w:r w:rsidRPr="00BB397E">
              <w:rPr>
                <w:rFonts w:eastAsia="Times New Roman"/>
                <w:b/>
                <w:bCs/>
                <w:color w:val="000000"/>
                <w:lang w:eastAsia="es-AR"/>
              </w:rPr>
              <w:t>4</w:t>
            </w:r>
          </w:p>
        </w:tc>
        <w:tc>
          <w:tcPr>
            <w:tcW w:w="2094" w:type="dxa"/>
            <w:shd w:val="clear" w:color="auto" w:fill="auto"/>
            <w:vAlign w:val="center"/>
            <w:hideMark/>
          </w:tcPr>
          <w:p w14:paraId="0C3EC782" w14:textId="77777777" w:rsidR="00BB397E" w:rsidRPr="00BB397E" w:rsidRDefault="00BB397E" w:rsidP="00BB397E">
            <w:pPr>
              <w:spacing w:after="0"/>
              <w:jc w:val="both"/>
              <w:rPr>
                <w:rFonts w:ascii="Arial Narrow" w:eastAsia="Times New Roman" w:hAnsi="Arial Narrow"/>
                <w:b/>
                <w:bCs/>
                <w:color w:val="000000"/>
                <w:sz w:val="20"/>
                <w:szCs w:val="20"/>
                <w:lang w:eastAsia="es-AR"/>
              </w:rPr>
            </w:pPr>
            <w:r w:rsidRPr="00BB397E">
              <w:rPr>
                <w:rFonts w:ascii="Arial Narrow" w:eastAsia="Times New Roman" w:hAnsi="Arial Narrow"/>
                <w:b/>
                <w:bCs/>
                <w:color w:val="000000"/>
                <w:sz w:val="20"/>
                <w:szCs w:val="20"/>
                <w:lang w:eastAsia="es-AR"/>
              </w:rPr>
              <w:t>Cruz del Eje</w:t>
            </w:r>
          </w:p>
        </w:tc>
        <w:tc>
          <w:tcPr>
            <w:tcW w:w="1195" w:type="dxa"/>
            <w:shd w:val="clear" w:color="auto" w:fill="auto"/>
            <w:vAlign w:val="center"/>
            <w:hideMark/>
          </w:tcPr>
          <w:p w14:paraId="5F786F96" w14:textId="386E41E7" w:rsidR="00BB397E" w:rsidRPr="00BB397E" w:rsidRDefault="00BB397E" w:rsidP="00BB397E">
            <w:pPr>
              <w:spacing w:after="0"/>
              <w:jc w:val="center"/>
              <w:rPr>
                <w:rFonts w:ascii="Arial Narrow" w:eastAsia="Times New Roman" w:hAnsi="Arial Narrow"/>
                <w:color w:val="000000"/>
                <w:sz w:val="20"/>
                <w:szCs w:val="20"/>
                <w:lang w:eastAsia="es-AR"/>
              </w:rPr>
            </w:pPr>
            <w:r w:rsidRPr="00BB397E">
              <w:rPr>
                <w:rFonts w:ascii="Arial Narrow" w:eastAsia="Times New Roman" w:hAnsi="Arial Narrow"/>
                <w:color w:val="000000"/>
                <w:sz w:val="20"/>
                <w:szCs w:val="20"/>
                <w:lang w:eastAsia="es-AR"/>
              </w:rPr>
              <w:t> </w:t>
            </w:r>
            <w:r w:rsidR="001311FD">
              <w:rPr>
                <w:rFonts w:ascii="Arial Narrow" w:eastAsia="Times New Roman" w:hAnsi="Arial Narrow"/>
                <w:color w:val="000000"/>
                <w:sz w:val="20"/>
                <w:szCs w:val="20"/>
                <w:lang w:eastAsia="es-AR"/>
              </w:rPr>
              <w:t>-</w:t>
            </w:r>
          </w:p>
        </w:tc>
        <w:tc>
          <w:tcPr>
            <w:tcW w:w="1283" w:type="dxa"/>
            <w:shd w:val="clear" w:color="auto" w:fill="auto"/>
            <w:vAlign w:val="center"/>
            <w:hideMark/>
          </w:tcPr>
          <w:p w14:paraId="2A5DB186" w14:textId="78E30B9D" w:rsidR="00BB397E" w:rsidRPr="00BB397E" w:rsidRDefault="001311FD" w:rsidP="00BB397E">
            <w:pPr>
              <w:spacing w:after="0"/>
              <w:jc w:val="center"/>
              <w:rPr>
                <w:rFonts w:ascii="Arial Narrow" w:eastAsia="Times New Roman" w:hAnsi="Arial Narrow"/>
                <w:color w:val="000000"/>
                <w:sz w:val="20"/>
                <w:szCs w:val="20"/>
                <w:lang w:eastAsia="es-AR"/>
              </w:rPr>
            </w:pPr>
            <w:r>
              <w:rPr>
                <w:rFonts w:ascii="Arial Narrow" w:eastAsia="Times New Roman" w:hAnsi="Arial Narrow"/>
                <w:color w:val="000000"/>
                <w:sz w:val="20"/>
                <w:szCs w:val="20"/>
                <w:lang w:eastAsia="es-AR"/>
              </w:rPr>
              <w:t>-</w:t>
            </w:r>
            <w:r w:rsidR="00BB397E" w:rsidRPr="00BB397E">
              <w:rPr>
                <w:rFonts w:ascii="Arial Narrow" w:eastAsia="Times New Roman" w:hAnsi="Arial Narrow"/>
                <w:color w:val="000000"/>
                <w:sz w:val="20"/>
                <w:szCs w:val="20"/>
                <w:lang w:eastAsia="es-AR"/>
              </w:rPr>
              <w:t> </w:t>
            </w:r>
          </w:p>
        </w:tc>
        <w:tc>
          <w:tcPr>
            <w:tcW w:w="1187" w:type="dxa"/>
            <w:shd w:val="clear" w:color="auto" w:fill="auto"/>
            <w:vAlign w:val="center"/>
            <w:hideMark/>
          </w:tcPr>
          <w:p w14:paraId="677027F6" w14:textId="394177ED" w:rsidR="00BB397E" w:rsidRPr="00BB397E" w:rsidRDefault="001311FD" w:rsidP="00BB397E">
            <w:pPr>
              <w:spacing w:after="0"/>
              <w:jc w:val="center"/>
              <w:rPr>
                <w:rFonts w:ascii="Arial Narrow" w:eastAsia="Times New Roman" w:hAnsi="Arial Narrow"/>
                <w:color w:val="000000"/>
                <w:sz w:val="20"/>
                <w:szCs w:val="20"/>
                <w:lang w:eastAsia="es-AR"/>
              </w:rPr>
            </w:pPr>
            <w:r>
              <w:rPr>
                <w:rFonts w:ascii="Arial Narrow" w:eastAsia="Times New Roman" w:hAnsi="Arial Narrow"/>
                <w:color w:val="000000"/>
                <w:sz w:val="20"/>
                <w:szCs w:val="20"/>
                <w:lang w:eastAsia="es-AR"/>
              </w:rPr>
              <w:t>-</w:t>
            </w:r>
            <w:r w:rsidR="00BB397E" w:rsidRPr="00BB397E">
              <w:rPr>
                <w:rFonts w:ascii="Arial Narrow" w:eastAsia="Times New Roman" w:hAnsi="Arial Narrow"/>
                <w:color w:val="000000"/>
                <w:sz w:val="20"/>
                <w:szCs w:val="20"/>
                <w:lang w:eastAsia="es-AR"/>
              </w:rPr>
              <w:t> </w:t>
            </w:r>
          </w:p>
        </w:tc>
        <w:tc>
          <w:tcPr>
            <w:tcW w:w="1199" w:type="dxa"/>
            <w:shd w:val="clear" w:color="auto" w:fill="auto"/>
            <w:vAlign w:val="center"/>
            <w:hideMark/>
          </w:tcPr>
          <w:p w14:paraId="54B9F0BE" w14:textId="1FA29C89" w:rsidR="00BB397E" w:rsidRPr="00BB397E" w:rsidRDefault="001311FD" w:rsidP="00BB397E">
            <w:pPr>
              <w:spacing w:after="0"/>
              <w:jc w:val="center"/>
              <w:rPr>
                <w:rFonts w:ascii="Arial Narrow" w:eastAsia="Times New Roman" w:hAnsi="Arial Narrow"/>
                <w:color w:val="000000"/>
                <w:sz w:val="20"/>
                <w:szCs w:val="20"/>
                <w:lang w:eastAsia="es-AR"/>
              </w:rPr>
            </w:pPr>
            <w:r>
              <w:rPr>
                <w:rFonts w:ascii="Arial Narrow" w:eastAsia="Times New Roman" w:hAnsi="Arial Narrow"/>
                <w:color w:val="000000"/>
                <w:sz w:val="20"/>
                <w:szCs w:val="20"/>
                <w:lang w:eastAsia="es-AR"/>
              </w:rPr>
              <w:t>-</w:t>
            </w:r>
            <w:r w:rsidR="00BB397E" w:rsidRPr="00BB397E">
              <w:rPr>
                <w:rFonts w:ascii="Arial Narrow" w:eastAsia="Times New Roman" w:hAnsi="Arial Narrow"/>
                <w:color w:val="000000"/>
                <w:sz w:val="20"/>
                <w:szCs w:val="20"/>
                <w:lang w:eastAsia="es-AR"/>
              </w:rPr>
              <w:t> </w:t>
            </w:r>
          </w:p>
        </w:tc>
        <w:tc>
          <w:tcPr>
            <w:tcW w:w="1308" w:type="dxa"/>
            <w:shd w:val="clear" w:color="auto" w:fill="auto"/>
            <w:vAlign w:val="center"/>
            <w:hideMark/>
          </w:tcPr>
          <w:p w14:paraId="7C5583D5" w14:textId="3C5BFAA7" w:rsidR="00BB397E" w:rsidRPr="00BB397E" w:rsidRDefault="001311FD" w:rsidP="00BB397E">
            <w:pPr>
              <w:spacing w:after="0"/>
              <w:jc w:val="center"/>
              <w:rPr>
                <w:rFonts w:ascii="Arial Narrow" w:eastAsia="Times New Roman" w:hAnsi="Arial Narrow"/>
                <w:color w:val="000000"/>
                <w:sz w:val="20"/>
                <w:szCs w:val="20"/>
                <w:lang w:eastAsia="es-AR"/>
              </w:rPr>
            </w:pPr>
            <w:r>
              <w:rPr>
                <w:rFonts w:ascii="Arial Narrow" w:eastAsia="Times New Roman" w:hAnsi="Arial Narrow"/>
                <w:color w:val="000000"/>
                <w:sz w:val="20"/>
                <w:szCs w:val="20"/>
                <w:lang w:eastAsia="es-AR"/>
              </w:rPr>
              <w:t>-</w:t>
            </w:r>
            <w:r w:rsidR="00BB397E" w:rsidRPr="00BB397E">
              <w:rPr>
                <w:rFonts w:ascii="Arial Narrow" w:eastAsia="Times New Roman" w:hAnsi="Arial Narrow"/>
                <w:color w:val="000000"/>
                <w:sz w:val="20"/>
                <w:szCs w:val="20"/>
                <w:lang w:eastAsia="es-AR"/>
              </w:rPr>
              <w:t> </w:t>
            </w:r>
          </w:p>
        </w:tc>
      </w:tr>
      <w:tr w:rsidR="00BB397E" w:rsidRPr="00BB397E" w14:paraId="25EDC45D" w14:textId="77777777" w:rsidTr="00302CCA">
        <w:trPr>
          <w:trHeight w:val="300"/>
        </w:trPr>
        <w:tc>
          <w:tcPr>
            <w:tcW w:w="234" w:type="dxa"/>
            <w:shd w:val="clear" w:color="auto" w:fill="auto"/>
            <w:noWrap/>
            <w:vAlign w:val="bottom"/>
            <w:hideMark/>
          </w:tcPr>
          <w:p w14:paraId="240BD60D" w14:textId="77777777" w:rsidR="00BB397E" w:rsidRPr="00BB397E" w:rsidRDefault="00BB397E" w:rsidP="00BB397E">
            <w:pPr>
              <w:spacing w:after="0"/>
              <w:jc w:val="center"/>
              <w:rPr>
                <w:rFonts w:eastAsia="Times New Roman"/>
                <w:b/>
                <w:bCs/>
                <w:color w:val="000000"/>
                <w:lang w:eastAsia="es-AR"/>
              </w:rPr>
            </w:pPr>
            <w:r w:rsidRPr="00BB397E">
              <w:rPr>
                <w:rFonts w:eastAsia="Times New Roman"/>
                <w:b/>
                <w:bCs/>
                <w:color w:val="000000"/>
                <w:lang w:eastAsia="es-AR"/>
              </w:rPr>
              <w:t>5</w:t>
            </w:r>
          </w:p>
        </w:tc>
        <w:tc>
          <w:tcPr>
            <w:tcW w:w="2094" w:type="dxa"/>
            <w:shd w:val="clear" w:color="auto" w:fill="auto"/>
            <w:vAlign w:val="center"/>
            <w:hideMark/>
          </w:tcPr>
          <w:p w14:paraId="751F647F" w14:textId="77777777" w:rsidR="00BB397E" w:rsidRPr="00BB397E" w:rsidRDefault="00BB397E" w:rsidP="00BB397E">
            <w:pPr>
              <w:spacing w:after="0"/>
              <w:jc w:val="both"/>
              <w:rPr>
                <w:rFonts w:ascii="Arial Narrow" w:eastAsia="Times New Roman" w:hAnsi="Arial Narrow"/>
                <w:b/>
                <w:bCs/>
                <w:color w:val="000000"/>
                <w:sz w:val="20"/>
                <w:szCs w:val="20"/>
                <w:lang w:eastAsia="es-AR"/>
              </w:rPr>
            </w:pPr>
            <w:r w:rsidRPr="00BB397E">
              <w:rPr>
                <w:rFonts w:ascii="Arial Narrow" w:eastAsia="Times New Roman" w:hAnsi="Arial Narrow"/>
                <w:b/>
                <w:bCs/>
                <w:color w:val="000000"/>
                <w:sz w:val="20"/>
                <w:szCs w:val="20"/>
                <w:lang w:eastAsia="es-AR"/>
              </w:rPr>
              <w:t>Gral. Roca</w:t>
            </w:r>
          </w:p>
        </w:tc>
        <w:tc>
          <w:tcPr>
            <w:tcW w:w="1195" w:type="dxa"/>
            <w:shd w:val="clear" w:color="auto" w:fill="auto"/>
            <w:vAlign w:val="center"/>
            <w:hideMark/>
          </w:tcPr>
          <w:p w14:paraId="505F49AE" w14:textId="77777777" w:rsidR="00BB397E" w:rsidRPr="00BB397E" w:rsidRDefault="00BB397E" w:rsidP="00BB397E">
            <w:pPr>
              <w:spacing w:after="0"/>
              <w:jc w:val="center"/>
              <w:rPr>
                <w:rFonts w:ascii="Arial Narrow" w:eastAsia="Times New Roman" w:hAnsi="Arial Narrow"/>
                <w:color w:val="000000"/>
                <w:sz w:val="20"/>
                <w:szCs w:val="20"/>
                <w:lang w:eastAsia="es-AR"/>
              </w:rPr>
            </w:pPr>
            <w:r w:rsidRPr="00BB397E">
              <w:rPr>
                <w:rFonts w:ascii="Arial Narrow" w:eastAsia="Times New Roman" w:hAnsi="Arial Narrow"/>
                <w:color w:val="000000"/>
                <w:sz w:val="20"/>
                <w:szCs w:val="20"/>
                <w:lang w:eastAsia="es-AR"/>
              </w:rPr>
              <w:t>360</w:t>
            </w:r>
          </w:p>
        </w:tc>
        <w:tc>
          <w:tcPr>
            <w:tcW w:w="1283" w:type="dxa"/>
            <w:shd w:val="clear" w:color="auto" w:fill="auto"/>
            <w:vAlign w:val="center"/>
            <w:hideMark/>
          </w:tcPr>
          <w:p w14:paraId="729A87A0" w14:textId="77777777" w:rsidR="00BB397E" w:rsidRPr="00BB397E" w:rsidRDefault="00BB397E" w:rsidP="00BB397E">
            <w:pPr>
              <w:spacing w:after="0"/>
              <w:jc w:val="center"/>
              <w:rPr>
                <w:rFonts w:ascii="Arial Narrow" w:eastAsia="Times New Roman" w:hAnsi="Arial Narrow"/>
                <w:color w:val="000000"/>
                <w:sz w:val="20"/>
                <w:szCs w:val="20"/>
                <w:lang w:eastAsia="es-AR"/>
              </w:rPr>
            </w:pPr>
            <w:r w:rsidRPr="00BB397E">
              <w:rPr>
                <w:rFonts w:ascii="Arial Narrow" w:eastAsia="Times New Roman" w:hAnsi="Arial Narrow"/>
                <w:color w:val="000000"/>
                <w:sz w:val="20"/>
                <w:szCs w:val="20"/>
                <w:lang w:eastAsia="es-AR"/>
              </w:rPr>
              <w:t>250</w:t>
            </w:r>
          </w:p>
        </w:tc>
        <w:tc>
          <w:tcPr>
            <w:tcW w:w="1187" w:type="dxa"/>
            <w:shd w:val="clear" w:color="auto" w:fill="auto"/>
            <w:vAlign w:val="center"/>
            <w:hideMark/>
          </w:tcPr>
          <w:p w14:paraId="2D520926" w14:textId="77777777" w:rsidR="00BB397E" w:rsidRPr="00BB397E" w:rsidRDefault="00BB397E" w:rsidP="00BB397E">
            <w:pPr>
              <w:spacing w:after="0"/>
              <w:jc w:val="center"/>
              <w:rPr>
                <w:rFonts w:ascii="Arial Narrow" w:eastAsia="Times New Roman" w:hAnsi="Arial Narrow"/>
                <w:color w:val="000000"/>
                <w:sz w:val="20"/>
                <w:szCs w:val="20"/>
                <w:lang w:eastAsia="es-AR"/>
              </w:rPr>
            </w:pPr>
            <w:r w:rsidRPr="00BB397E">
              <w:rPr>
                <w:rFonts w:ascii="Arial Narrow" w:eastAsia="Times New Roman" w:hAnsi="Arial Narrow"/>
                <w:color w:val="000000"/>
                <w:sz w:val="20"/>
                <w:szCs w:val="20"/>
                <w:lang w:eastAsia="es-AR"/>
              </w:rPr>
              <w:t>640</w:t>
            </w:r>
          </w:p>
        </w:tc>
        <w:tc>
          <w:tcPr>
            <w:tcW w:w="1199" w:type="dxa"/>
            <w:shd w:val="clear" w:color="auto" w:fill="auto"/>
            <w:vAlign w:val="center"/>
            <w:hideMark/>
          </w:tcPr>
          <w:p w14:paraId="3F35D2BE" w14:textId="77777777" w:rsidR="00BB397E" w:rsidRPr="00BB397E" w:rsidRDefault="00BB397E" w:rsidP="00BB397E">
            <w:pPr>
              <w:spacing w:after="0"/>
              <w:jc w:val="center"/>
              <w:rPr>
                <w:rFonts w:ascii="Arial Narrow" w:eastAsia="Times New Roman" w:hAnsi="Arial Narrow"/>
                <w:color w:val="000000"/>
                <w:sz w:val="20"/>
                <w:szCs w:val="20"/>
                <w:lang w:eastAsia="es-AR"/>
              </w:rPr>
            </w:pPr>
            <w:r w:rsidRPr="00BB397E">
              <w:rPr>
                <w:rFonts w:ascii="Arial Narrow" w:eastAsia="Times New Roman" w:hAnsi="Arial Narrow"/>
                <w:color w:val="000000"/>
                <w:sz w:val="20"/>
                <w:szCs w:val="20"/>
                <w:lang w:eastAsia="es-AR"/>
              </w:rPr>
              <w:t>240</w:t>
            </w:r>
          </w:p>
        </w:tc>
        <w:tc>
          <w:tcPr>
            <w:tcW w:w="1308" w:type="dxa"/>
            <w:shd w:val="clear" w:color="auto" w:fill="auto"/>
            <w:vAlign w:val="center"/>
            <w:hideMark/>
          </w:tcPr>
          <w:p w14:paraId="0EE297FF" w14:textId="77777777" w:rsidR="00BB397E" w:rsidRPr="00BB397E" w:rsidRDefault="00BB397E" w:rsidP="00BB397E">
            <w:pPr>
              <w:spacing w:after="0"/>
              <w:jc w:val="center"/>
              <w:rPr>
                <w:rFonts w:ascii="Arial Narrow" w:eastAsia="Times New Roman" w:hAnsi="Arial Narrow"/>
                <w:color w:val="000000"/>
                <w:sz w:val="20"/>
                <w:szCs w:val="20"/>
                <w:lang w:eastAsia="es-AR"/>
              </w:rPr>
            </w:pPr>
            <w:r w:rsidRPr="00BB397E">
              <w:rPr>
                <w:rFonts w:ascii="Arial Narrow" w:eastAsia="Times New Roman" w:hAnsi="Arial Narrow"/>
                <w:color w:val="000000"/>
                <w:sz w:val="20"/>
                <w:szCs w:val="20"/>
                <w:lang w:eastAsia="es-AR"/>
              </w:rPr>
              <w:t>600</w:t>
            </w:r>
          </w:p>
        </w:tc>
      </w:tr>
      <w:tr w:rsidR="00BB397E" w:rsidRPr="00BB397E" w14:paraId="0A99E86D" w14:textId="77777777" w:rsidTr="00302CCA">
        <w:trPr>
          <w:trHeight w:val="300"/>
        </w:trPr>
        <w:tc>
          <w:tcPr>
            <w:tcW w:w="234" w:type="dxa"/>
            <w:shd w:val="clear" w:color="auto" w:fill="auto"/>
            <w:noWrap/>
            <w:vAlign w:val="bottom"/>
            <w:hideMark/>
          </w:tcPr>
          <w:p w14:paraId="2D92FC80" w14:textId="77777777" w:rsidR="00BB397E" w:rsidRPr="00BB397E" w:rsidRDefault="00BB397E" w:rsidP="00BB397E">
            <w:pPr>
              <w:spacing w:after="0"/>
              <w:jc w:val="center"/>
              <w:rPr>
                <w:rFonts w:eastAsia="Times New Roman"/>
                <w:b/>
                <w:bCs/>
                <w:color w:val="000000"/>
                <w:lang w:eastAsia="es-AR"/>
              </w:rPr>
            </w:pPr>
            <w:r w:rsidRPr="00BB397E">
              <w:rPr>
                <w:rFonts w:eastAsia="Times New Roman"/>
                <w:b/>
                <w:bCs/>
                <w:color w:val="000000"/>
                <w:lang w:eastAsia="es-AR"/>
              </w:rPr>
              <w:t>6</w:t>
            </w:r>
          </w:p>
        </w:tc>
        <w:tc>
          <w:tcPr>
            <w:tcW w:w="2094" w:type="dxa"/>
            <w:shd w:val="clear" w:color="auto" w:fill="auto"/>
            <w:vAlign w:val="center"/>
            <w:hideMark/>
          </w:tcPr>
          <w:p w14:paraId="7AED96BC" w14:textId="77777777" w:rsidR="00BB397E" w:rsidRPr="00BB397E" w:rsidRDefault="00BB397E" w:rsidP="00BB397E">
            <w:pPr>
              <w:spacing w:after="0"/>
              <w:jc w:val="both"/>
              <w:rPr>
                <w:rFonts w:ascii="Arial Narrow" w:eastAsia="Times New Roman" w:hAnsi="Arial Narrow"/>
                <w:b/>
                <w:bCs/>
                <w:color w:val="000000"/>
                <w:sz w:val="20"/>
                <w:szCs w:val="20"/>
                <w:lang w:eastAsia="es-AR"/>
              </w:rPr>
            </w:pPr>
            <w:r w:rsidRPr="00BB397E">
              <w:rPr>
                <w:rFonts w:ascii="Arial Narrow" w:eastAsia="Times New Roman" w:hAnsi="Arial Narrow"/>
                <w:b/>
                <w:bCs/>
                <w:color w:val="000000"/>
                <w:sz w:val="20"/>
                <w:szCs w:val="20"/>
                <w:lang w:eastAsia="es-AR"/>
              </w:rPr>
              <w:t>Gral. San Martín</w:t>
            </w:r>
          </w:p>
        </w:tc>
        <w:tc>
          <w:tcPr>
            <w:tcW w:w="1195" w:type="dxa"/>
            <w:shd w:val="clear" w:color="auto" w:fill="auto"/>
            <w:vAlign w:val="center"/>
            <w:hideMark/>
          </w:tcPr>
          <w:p w14:paraId="07BC9B25" w14:textId="77777777" w:rsidR="00BB397E" w:rsidRPr="00BB397E" w:rsidRDefault="00BB397E" w:rsidP="00BB397E">
            <w:pPr>
              <w:spacing w:after="0"/>
              <w:jc w:val="center"/>
              <w:rPr>
                <w:rFonts w:ascii="Arial Narrow" w:eastAsia="Times New Roman" w:hAnsi="Arial Narrow"/>
                <w:color w:val="000000"/>
                <w:sz w:val="20"/>
                <w:szCs w:val="20"/>
                <w:lang w:eastAsia="es-AR"/>
              </w:rPr>
            </w:pPr>
            <w:r w:rsidRPr="00BB397E">
              <w:rPr>
                <w:rFonts w:ascii="Arial Narrow" w:eastAsia="Times New Roman" w:hAnsi="Arial Narrow"/>
                <w:color w:val="000000"/>
                <w:sz w:val="20"/>
                <w:szCs w:val="20"/>
                <w:lang w:eastAsia="es-AR"/>
              </w:rPr>
              <w:t>380</w:t>
            </w:r>
          </w:p>
        </w:tc>
        <w:tc>
          <w:tcPr>
            <w:tcW w:w="1283" w:type="dxa"/>
            <w:shd w:val="clear" w:color="auto" w:fill="auto"/>
            <w:vAlign w:val="center"/>
            <w:hideMark/>
          </w:tcPr>
          <w:p w14:paraId="69987CD5" w14:textId="77777777" w:rsidR="00BB397E" w:rsidRPr="00BB397E" w:rsidRDefault="00BB397E" w:rsidP="00BB397E">
            <w:pPr>
              <w:spacing w:after="0"/>
              <w:jc w:val="center"/>
              <w:rPr>
                <w:rFonts w:ascii="Arial Narrow" w:eastAsia="Times New Roman" w:hAnsi="Arial Narrow"/>
                <w:color w:val="000000"/>
                <w:sz w:val="20"/>
                <w:szCs w:val="20"/>
                <w:lang w:eastAsia="es-AR"/>
              </w:rPr>
            </w:pPr>
            <w:r w:rsidRPr="00BB397E">
              <w:rPr>
                <w:rFonts w:ascii="Arial Narrow" w:eastAsia="Times New Roman" w:hAnsi="Arial Narrow"/>
                <w:color w:val="000000"/>
                <w:sz w:val="20"/>
                <w:szCs w:val="20"/>
                <w:lang w:eastAsia="es-AR"/>
              </w:rPr>
              <w:t>180</w:t>
            </w:r>
          </w:p>
        </w:tc>
        <w:tc>
          <w:tcPr>
            <w:tcW w:w="1187" w:type="dxa"/>
            <w:shd w:val="clear" w:color="auto" w:fill="auto"/>
            <w:vAlign w:val="center"/>
            <w:hideMark/>
          </w:tcPr>
          <w:p w14:paraId="19F9DF88" w14:textId="77777777" w:rsidR="00BB397E" w:rsidRPr="00BB397E" w:rsidRDefault="00BB397E" w:rsidP="00BB397E">
            <w:pPr>
              <w:spacing w:after="0"/>
              <w:jc w:val="center"/>
              <w:rPr>
                <w:rFonts w:ascii="Arial Narrow" w:eastAsia="Times New Roman" w:hAnsi="Arial Narrow"/>
                <w:color w:val="000000"/>
                <w:sz w:val="20"/>
                <w:szCs w:val="20"/>
                <w:lang w:eastAsia="es-AR"/>
              </w:rPr>
            </w:pPr>
            <w:r w:rsidRPr="00BB397E">
              <w:rPr>
                <w:rFonts w:ascii="Arial Narrow" w:eastAsia="Times New Roman" w:hAnsi="Arial Narrow"/>
                <w:color w:val="000000"/>
                <w:sz w:val="20"/>
                <w:szCs w:val="20"/>
                <w:lang w:eastAsia="es-AR"/>
              </w:rPr>
              <w:t>640</w:t>
            </w:r>
          </w:p>
        </w:tc>
        <w:tc>
          <w:tcPr>
            <w:tcW w:w="1199" w:type="dxa"/>
            <w:shd w:val="clear" w:color="auto" w:fill="auto"/>
            <w:vAlign w:val="center"/>
            <w:hideMark/>
          </w:tcPr>
          <w:p w14:paraId="22012A51" w14:textId="77777777" w:rsidR="00BB397E" w:rsidRPr="00BB397E" w:rsidRDefault="00BB397E" w:rsidP="00BB397E">
            <w:pPr>
              <w:spacing w:after="0"/>
              <w:jc w:val="center"/>
              <w:rPr>
                <w:rFonts w:ascii="Arial Narrow" w:eastAsia="Times New Roman" w:hAnsi="Arial Narrow"/>
                <w:color w:val="000000"/>
                <w:sz w:val="20"/>
                <w:szCs w:val="20"/>
                <w:lang w:eastAsia="es-AR"/>
              </w:rPr>
            </w:pPr>
            <w:r w:rsidRPr="00BB397E">
              <w:rPr>
                <w:rFonts w:ascii="Arial Narrow" w:eastAsia="Times New Roman" w:hAnsi="Arial Narrow"/>
                <w:color w:val="000000"/>
                <w:sz w:val="20"/>
                <w:szCs w:val="20"/>
                <w:lang w:eastAsia="es-AR"/>
              </w:rPr>
              <w:t>190</w:t>
            </w:r>
          </w:p>
        </w:tc>
        <w:tc>
          <w:tcPr>
            <w:tcW w:w="1308" w:type="dxa"/>
            <w:shd w:val="clear" w:color="auto" w:fill="auto"/>
            <w:vAlign w:val="center"/>
            <w:hideMark/>
          </w:tcPr>
          <w:p w14:paraId="21C12AF6" w14:textId="77777777" w:rsidR="00BB397E" w:rsidRPr="00BB397E" w:rsidRDefault="00BB397E" w:rsidP="00BB397E">
            <w:pPr>
              <w:spacing w:after="0"/>
              <w:jc w:val="center"/>
              <w:rPr>
                <w:rFonts w:ascii="Arial Narrow" w:eastAsia="Times New Roman" w:hAnsi="Arial Narrow"/>
                <w:color w:val="000000"/>
                <w:sz w:val="20"/>
                <w:szCs w:val="20"/>
                <w:lang w:eastAsia="es-AR"/>
              </w:rPr>
            </w:pPr>
            <w:r w:rsidRPr="00BB397E">
              <w:rPr>
                <w:rFonts w:ascii="Arial Narrow" w:eastAsia="Times New Roman" w:hAnsi="Arial Narrow"/>
                <w:color w:val="000000"/>
                <w:sz w:val="20"/>
                <w:szCs w:val="20"/>
                <w:lang w:eastAsia="es-AR"/>
              </w:rPr>
              <w:t>560</w:t>
            </w:r>
          </w:p>
        </w:tc>
      </w:tr>
      <w:tr w:rsidR="00BB397E" w:rsidRPr="00BB397E" w14:paraId="4049240B" w14:textId="77777777" w:rsidTr="00302CCA">
        <w:trPr>
          <w:trHeight w:val="300"/>
        </w:trPr>
        <w:tc>
          <w:tcPr>
            <w:tcW w:w="234" w:type="dxa"/>
            <w:shd w:val="clear" w:color="auto" w:fill="auto"/>
            <w:noWrap/>
            <w:vAlign w:val="bottom"/>
            <w:hideMark/>
          </w:tcPr>
          <w:p w14:paraId="4D7654E5" w14:textId="77777777" w:rsidR="00BB397E" w:rsidRPr="00BB397E" w:rsidRDefault="00BB397E" w:rsidP="00BB397E">
            <w:pPr>
              <w:spacing w:after="0"/>
              <w:jc w:val="center"/>
              <w:rPr>
                <w:rFonts w:eastAsia="Times New Roman"/>
                <w:b/>
                <w:bCs/>
                <w:color w:val="000000"/>
                <w:lang w:eastAsia="es-AR"/>
              </w:rPr>
            </w:pPr>
            <w:r w:rsidRPr="00BB397E">
              <w:rPr>
                <w:rFonts w:eastAsia="Times New Roman"/>
                <w:b/>
                <w:bCs/>
                <w:color w:val="000000"/>
                <w:lang w:eastAsia="es-AR"/>
              </w:rPr>
              <w:t>7</w:t>
            </w:r>
          </w:p>
        </w:tc>
        <w:tc>
          <w:tcPr>
            <w:tcW w:w="2094" w:type="dxa"/>
            <w:shd w:val="clear" w:color="auto" w:fill="auto"/>
            <w:vAlign w:val="center"/>
            <w:hideMark/>
          </w:tcPr>
          <w:p w14:paraId="4FA3B0FA" w14:textId="77777777" w:rsidR="00BB397E" w:rsidRPr="00BB397E" w:rsidRDefault="00BB397E" w:rsidP="00BB397E">
            <w:pPr>
              <w:spacing w:after="0"/>
              <w:jc w:val="both"/>
              <w:rPr>
                <w:rFonts w:ascii="Arial Narrow" w:eastAsia="Times New Roman" w:hAnsi="Arial Narrow"/>
                <w:b/>
                <w:bCs/>
                <w:color w:val="000000"/>
                <w:sz w:val="20"/>
                <w:szCs w:val="20"/>
                <w:lang w:eastAsia="es-AR"/>
              </w:rPr>
            </w:pPr>
            <w:r w:rsidRPr="00BB397E">
              <w:rPr>
                <w:rFonts w:ascii="Arial Narrow" w:eastAsia="Times New Roman" w:hAnsi="Arial Narrow"/>
                <w:b/>
                <w:bCs/>
                <w:color w:val="000000"/>
                <w:sz w:val="20"/>
                <w:szCs w:val="20"/>
                <w:lang w:eastAsia="es-AR"/>
              </w:rPr>
              <w:t>Inschilín</w:t>
            </w:r>
          </w:p>
        </w:tc>
        <w:tc>
          <w:tcPr>
            <w:tcW w:w="1195" w:type="dxa"/>
            <w:shd w:val="clear" w:color="auto" w:fill="auto"/>
            <w:vAlign w:val="center"/>
            <w:hideMark/>
          </w:tcPr>
          <w:p w14:paraId="55C95437" w14:textId="1A693568" w:rsidR="00BB397E" w:rsidRPr="00BB397E" w:rsidRDefault="00BB397E" w:rsidP="00BB397E">
            <w:pPr>
              <w:spacing w:after="0"/>
              <w:jc w:val="center"/>
              <w:rPr>
                <w:rFonts w:ascii="Arial Narrow" w:eastAsia="Times New Roman" w:hAnsi="Arial Narrow"/>
                <w:color w:val="000000"/>
                <w:sz w:val="20"/>
                <w:szCs w:val="20"/>
                <w:lang w:eastAsia="es-AR"/>
              </w:rPr>
            </w:pPr>
            <w:r w:rsidRPr="00BB397E">
              <w:rPr>
                <w:rFonts w:ascii="Arial Narrow" w:eastAsia="Times New Roman" w:hAnsi="Arial Narrow"/>
                <w:color w:val="000000"/>
                <w:sz w:val="20"/>
                <w:szCs w:val="20"/>
                <w:lang w:eastAsia="es-AR"/>
              </w:rPr>
              <w:t> </w:t>
            </w:r>
            <w:r w:rsidR="001311FD">
              <w:rPr>
                <w:rFonts w:ascii="Arial Narrow" w:eastAsia="Times New Roman" w:hAnsi="Arial Narrow"/>
                <w:color w:val="000000"/>
                <w:sz w:val="20"/>
                <w:szCs w:val="20"/>
                <w:lang w:eastAsia="es-AR"/>
              </w:rPr>
              <w:t>-</w:t>
            </w:r>
          </w:p>
        </w:tc>
        <w:tc>
          <w:tcPr>
            <w:tcW w:w="1283" w:type="dxa"/>
            <w:shd w:val="clear" w:color="auto" w:fill="auto"/>
            <w:vAlign w:val="center"/>
            <w:hideMark/>
          </w:tcPr>
          <w:p w14:paraId="27B0A350" w14:textId="77777777" w:rsidR="00BB397E" w:rsidRPr="00BB397E" w:rsidRDefault="00BB397E" w:rsidP="00BB397E">
            <w:pPr>
              <w:spacing w:after="0"/>
              <w:jc w:val="center"/>
              <w:rPr>
                <w:rFonts w:ascii="Arial Narrow" w:eastAsia="Times New Roman" w:hAnsi="Arial Narrow"/>
                <w:color w:val="000000"/>
                <w:sz w:val="20"/>
                <w:szCs w:val="20"/>
                <w:lang w:eastAsia="es-AR"/>
              </w:rPr>
            </w:pPr>
            <w:r w:rsidRPr="00BB397E">
              <w:rPr>
                <w:rFonts w:ascii="Arial Narrow" w:eastAsia="Times New Roman" w:hAnsi="Arial Narrow"/>
                <w:color w:val="000000"/>
                <w:sz w:val="20"/>
                <w:szCs w:val="20"/>
                <w:lang w:eastAsia="es-AR"/>
              </w:rPr>
              <w:t>90</w:t>
            </w:r>
          </w:p>
        </w:tc>
        <w:tc>
          <w:tcPr>
            <w:tcW w:w="1187" w:type="dxa"/>
            <w:shd w:val="clear" w:color="auto" w:fill="auto"/>
            <w:vAlign w:val="center"/>
            <w:hideMark/>
          </w:tcPr>
          <w:p w14:paraId="3E760C07" w14:textId="77777777" w:rsidR="00BB397E" w:rsidRPr="00BB397E" w:rsidRDefault="00BB397E" w:rsidP="00BB397E">
            <w:pPr>
              <w:spacing w:after="0"/>
              <w:jc w:val="center"/>
              <w:rPr>
                <w:rFonts w:ascii="Arial Narrow" w:eastAsia="Times New Roman" w:hAnsi="Arial Narrow"/>
                <w:color w:val="000000"/>
                <w:sz w:val="20"/>
                <w:szCs w:val="20"/>
                <w:lang w:eastAsia="es-AR"/>
              </w:rPr>
            </w:pPr>
            <w:r w:rsidRPr="00BB397E">
              <w:rPr>
                <w:rFonts w:ascii="Arial Narrow" w:eastAsia="Times New Roman" w:hAnsi="Arial Narrow"/>
                <w:color w:val="000000"/>
                <w:sz w:val="20"/>
                <w:szCs w:val="20"/>
                <w:lang w:eastAsia="es-AR"/>
              </w:rPr>
              <w:t>450</w:t>
            </w:r>
          </w:p>
        </w:tc>
        <w:tc>
          <w:tcPr>
            <w:tcW w:w="1199" w:type="dxa"/>
            <w:shd w:val="clear" w:color="auto" w:fill="auto"/>
            <w:vAlign w:val="center"/>
            <w:hideMark/>
          </w:tcPr>
          <w:p w14:paraId="51B84BD2" w14:textId="058056B5" w:rsidR="00BB397E" w:rsidRPr="00BB397E" w:rsidRDefault="001311FD" w:rsidP="00BB397E">
            <w:pPr>
              <w:spacing w:after="0"/>
              <w:jc w:val="center"/>
              <w:rPr>
                <w:rFonts w:ascii="Arial Narrow" w:eastAsia="Times New Roman" w:hAnsi="Arial Narrow"/>
                <w:color w:val="000000"/>
                <w:sz w:val="20"/>
                <w:szCs w:val="20"/>
                <w:lang w:eastAsia="es-AR"/>
              </w:rPr>
            </w:pPr>
            <w:r>
              <w:rPr>
                <w:rFonts w:ascii="Arial Narrow" w:eastAsia="Times New Roman" w:hAnsi="Arial Narrow"/>
                <w:color w:val="000000"/>
                <w:sz w:val="20"/>
                <w:szCs w:val="20"/>
                <w:lang w:eastAsia="es-AR"/>
              </w:rPr>
              <w:t>-</w:t>
            </w:r>
            <w:r w:rsidR="00BB397E" w:rsidRPr="00BB397E">
              <w:rPr>
                <w:rFonts w:ascii="Arial Narrow" w:eastAsia="Times New Roman" w:hAnsi="Arial Narrow"/>
                <w:color w:val="000000"/>
                <w:sz w:val="20"/>
                <w:szCs w:val="20"/>
                <w:lang w:eastAsia="es-AR"/>
              </w:rPr>
              <w:t> </w:t>
            </w:r>
          </w:p>
        </w:tc>
        <w:tc>
          <w:tcPr>
            <w:tcW w:w="1308" w:type="dxa"/>
            <w:shd w:val="clear" w:color="auto" w:fill="auto"/>
            <w:vAlign w:val="center"/>
            <w:hideMark/>
          </w:tcPr>
          <w:p w14:paraId="2641AAFB" w14:textId="278AFF19" w:rsidR="00BB397E" w:rsidRPr="00BB397E" w:rsidRDefault="001311FD" w:rsidP="00BB397E">
            <w:pPr>
              <w:spacing w:after="0"/>
              <w:jc w:val="center"/>
              <w:rPr>
                <w:rFonts w:ascii="Arial Narrow" w:eastAsia="Times New Roman" w:hAnsi="Arial Narrow"/>
                <w:color w:val="000000"/>
                <w:sz w:val="20"/>
                <w:szCs w:val="20"/>
                <w:lang w:eastAsia="es-AR"/>
              </w:rPr>
            </w:pPr>
            <w:r>
              <w:rPr>
                <w:rFonts w:ascii="Arial Narrow" w:eastAsia="Times New Roman" w:hAnsi="Arial Narrow"/>
                <w:color w:val="000000"/>
                <w:sz w:val="20"/>
                <w:szCs w:val="20"/>
                <w:lang w:eastAsia="es-AR"/>
              </w:rPr>
              <w:t>-</w:t>
            </w:r>
            <w:r w:rsidR="00BB397E" w:rsidRPr="00BB397E">
              <w:rPr>
                <w:rFonts w:ascii="Arial Narrow" w:eastAsia="Times New Roman" w:hAnsi="Arial Narrow"/>
                <w:color w:val="000000"/>
                <w:sz w:val="20"/>
                <w:szCs w:val="20"/>
                <w:lang w:eastAsia="es-AR"/>
              </w:rPr>
              <w:t> </w:t>
            </w:r>
          </w:p>
        </w:tc>
      </w:tr>
      <w:tr w:rsidR="00BB397E" w:rsidRPr="00BB397E" w14:paraId="0EFBAA03" w14:textId="77777777" w:rsidTr="00302CCA">
        <w:trPr>
          <w:trHeight w:val="300"/>
        </w:trPr>
        <w:tc>
          <w:tcPr>
            <w:tcW w:w="234" w:type="dxa"/>
            <w:shd w:val="clear" w:color="auto" w:fill="auto"/>
            <w:noWrap/>
            <w:vAlign w:val="bottom"/>
            <w:hideMark/>
          </w:tcPr>
          <w:p w14:paraId="50F89110" w14:textId="77777777" w:rsidR="00BB397E" w:rsidRPr="00BB397E" w:rsidRDefault="00BB397E" w:rsidP="00BB397E">
            <w:pPr>
              <w:spacing w:after="0"/>
              <w:jc w:val="center"/>
              <w:rPr>
                <w:rFonts w:eastAsia="Times New Roman"/>
                <w:b/>
                <w:bCs/>
                <w:color w:val="000000"/>
                <w:lang w:eastAsia="es-AR"/>
              </w:rPr>
            </w:pPr>
            <w:r w:rsidRPr="00BB397E">
              <w:rPr>
                <w:rFonts w:eastAsia="Times New Roman"/>
                <w:b/>
                <w:bCs/>
                <w:color w:val="000000"/>
                <w:lang w:eastAsia="es-AR"/>
              </w:rPr>
              <w:t>8</w:t>
            </w:r>
          </w:p>
        </w:tc>
        <w:tc>
          <w:tcPr>
            <w:tcW w:w="2094" w:type="dxa"/>
            <w:shd w:val="clear" w:color="auto" w:fill="auto"/>
            <w:vAlign w:val="center"/>
            <w:hideMark/>
          </w:tcPr>
          <w:p w14:paraId="6AE1EF32" w14:textId="77777777" w:rsidR="00BB397E" w:rsidRPr="00BB397E" w:rsidRDefault="00BB397E" w:rsidP="00BB397E">
            <w:pPr>
              <w:spacing w:after="0"/>
              <w:jc w:val="both"/>
              <w:rPr>
                <w:rFonts w:ascii="Arial Narrow" w:eastAsia="Times New Roman" w:hAnsi="Arial Narrow"/>
                <w:b/>
                <w:bCs/>
                <w:color w:val="000000"/>
                <w:sz w:val="20"/>
                <w:szCs w:val="20"/>
                <w:lang w:eastAsia="es-AR"/>
              </w:rPr>
            </w:pPr>
            <w:r w:rsidRPr="00BB397E">
              <w:rPr>
                <w:rFonts w:ascii="Arial Narrow" w:eastAsia="Times New Roman" w:hAnsi="Arial Narrow"/>
                <w:b/>
                <w:bCs/>
                <w:color w:val="000000"/>
                <w:sz w:val="20"/>
                <w:szCs w:val="20"/>
                <w:lang w:eastAsia="es-AR"/>
              </w:rPr>
              <w:t>Juárez Celman</w:t>
            </w:r>
          </w:p>
        </w:tc>
        <w:tc>
          <w:tcPr>
            <w:tcW w:w="1195" w:type="dxa"/>
            <w:shd w:val="clear" w:color="auto" w:fill="auto"/>
            <w:vAlign w:val="center"/>
            <w:hideMark/>
          </w:tcPr>
          <w:p w14:paraId="78A24FF1" w14:textId="77777777" w:rsidR="00BB397E" w:rsidRPr="00BB397E" w:rsidRDefault="00BB397E" w:rsidP="00BB397E">
            <w:pPr>
              <w:spacing w:after="0"/>
              <w:jc w:val="center"/>
              <w:rPr>
                <w:rFonts w:ascii="Arial Narrow" w:eastAsia="Times New Roman" w:hAnsi="Arial Narrow"/>
                <w:color w:val="000000"/>
                <w:sz w:val="20"/>
                <w:szCs w:val="20"/>
                <w:lang w:eastAsia="es-AR"/>
              </w:rPr>
            </w:pPr>
            <w:r w:rsidRPr="00BB397E">
              <w:rPr>
                <w:rFonts w:ascii="Arial Narrow" w:eastAsia="Times New Roman" w:hAnsi="Arial Narrow"/>
                <w:color w:val="000000"/>
                <w:sz w:val="20"/>
                <w:szCs w:val="20"/>
                <w:lang w:eastAsia="es-AR"/>
              </w:rPr>
              <w:t>360</w:t>
            </w:r>
          </w:p>
        </w:tc>
        <w:tc>
          <w:tcPr>
            <w:tcW w:w="1283" w:type="dxa"/>
            <w:shd w:val="clear" w:color="auto" w:fill="auto"/>
            <w:vAlign w:val="center"/>
            <w:hideMark/>
          </w:tcPr>
          <w:p w14:paraId="05E1B748" w14:textId="77777777" w:rsidR="00BB397E" w:rsidRPr="00BB397E" w:rsidRDefault="00BB397E" w:rsidP="00BB397E">
            <w:pPr>
              <w:spacing w:after="0"/>
              <w:jc w:val="center"/>
              <w:rPr>
                <w:rFonts w:ascii="Arial Narrow" w:eastAsia="Times New Roman" w:hAnsi="Arial Narrow"/>
                <w:color w:val="000000"/>
                <w:sz w:val="20"/>
                <w:szCs w:val="20"/>
                <w:lang w:eastAsia="es-AR"/>
              </w:rPr>
            </w:pPr>
            <w:r w:rsidRPr="00BB397E">
              <w:rPr>
                <w:rFonts w:ascii="Arial Narrow" w:eastAsia="Times New Roman" w:hAnsi="Arial Narrow"/>
                <w:color w:val="000000"/>
                <w:sz w:val="20"/>
                <w:szCs w:val="20"/>
                <w:lang w:eastAsia="es-AR"/>
              </w:rPr>
              <w:t>210</w:t>
            </w:r>
          </w:p>
        </w:tc>
        <w:tc>
          <w:tcPr>
            <w:tcW w:w="1187" w:type="dxa"/>
            <w:shd w:val="clear" w:color="auto" w:fill="auto"/>
            <w:vAlign w:val="center"/>
            <w:hideMark/>
          </w:tcPr>
          <w:p w14:paraId="3F40F9D5" w14:textId="77777777" w:rsidR="00BB397E" w:rsidRPr="00BB397E" w:rsidRDefault="00BB397E" w:rsidP="00BB397E">
            <w:pPr>
              <w:spacing w:after="0"/>
              <w:jc w:val="center"/>
              <w:rPr>
                <w:rFonts w:ascii="Arial Narrow" w:eastAsia="Times New Roman" w:hAnsi="Arial Narrow"/>
                <w:color w:val="000000"/>
                <w:sz w:val="20"/>
                <w:szCs w:val="20"/>
                <w:lang w:eastAsia="es-AR"/>
              </w:rPr>
            </w:pPr>
            <w:r w:rsidRPr="00BB397E">
              <w:rPr>
                <w:rFonts w:ascii="Arial Narrow" w:eastAsia="Times New Roman" w:hAnsi="Arial Narrow"/>
                <w:color w:val="000000"/>
                <w:sz w:val="20"/>
                <w:szCs w:val="20"/>
                <w:lang w:eastAsia="es-AR"/>
              </w:rPr>
              <w:t>640</w:t>
            </w:r>
          </w:p>
        </w:tc>
        <w:tc>
          <w:tcPr>
            <w:tcW w:w="1199" w:type="dxa"/>
            <w:shd w:val="clear" w:color="auto" w:fill="auto"/>
            <w:vAlign w:val="center"/>
            <w:hideMark/>
          </w:tcPr>
          <w:p w14:paraId="3ABD2E74" w14:textId="77777777" w:rsidR="00BB397E" w:rsidRPr="00BB397E" w:rsidRDefault="00BB397E" w:rsidP="00BB397E">
            <w:pPr>
              <w:spacing w:after="0"/>
              <w:jc w:val="center"/>
              <w:rPr>
                <w:rFonts w:ascii="Arial Narrow" w:eastAsia="Times New Roman" w:hAnsi="Arial Narrow"/>
                <w:color w:val="000000"/>
                <w:sz w:val="20"/>
                <w:szCs w:val="20"/>
                <w:lang w:eastAsia="es-AR"/>
              </w:rPr>
            </w:pPr>
            <w:r w:rsidRPr="00BB397E">
              <w:rPr>
                <w:rFonts w:ascii="Arial Narrow" w:eastAsia="Times New Roman" w:hAnsi="Arial Narrow"/>
                <w:color w:val="000000"/>
                <w:sz w:val="20"/>
                <w:szCs w:val="20"/>
                <w:lang w:eastAsia="es-AR"/>
              </w:rPr>
              <w:t>230</w:t>
            </w:r>
          </w:p>
        </w:tc>
        <w:tc>
          <w:tcPr>
            <w:tcW w:w="1308" w:type="dxa"/>
            <w:shd w:val="clear" w:color="auto" w:fill="auto"/>
            <w:vAlign w:val="center"/>
            <w:hideMark/>
          </w:tcPr>
          <w:p w14:paraId="06ABFC53" w14:textId="77777777" w:rsidR="00BB397E" w:rsidRPr="00BB397E" w:rsidRDefault="00BB397E" w:rsidP="00BB397E">
            <w:pPr>
              <w:spacing w:after="0"/>
              <w:jc w:val="center"/>
              <w:rPr>
                <w:rFonts w:ascii="Arial Narrow" w:eastAsia="Times New Roman" w:hAnsi="Arial Narrow"/>
                <w:color w:val="000000"/>
                <w:sz w:val="20"/>
                <w:szCs w:val="20"/>
                <w:lang w:eastAsia="es-AR"/>
              </w:rPr>
            </w:pPr>
            <w:r w:rsidRPr="00BB397E">
              <w:rPr>
                <w:rFonts w:ascii="Arial Narrow" w:eastAsia="Times New Roman" w:hAnsi="Arial Narrow"/>
                <w:color w:val="000000"/>
                <w:sz w:val="20"/>
                <w:szCs w:val="20"/>
                <w:lang w:eastAsia="es-AR"/>
              </w:rPr>
              <w:t>500</w:t>
            </w:r>
          </w:p>
        </w:tc>
      </w:tr>
      <w:tr w:rsidR="00BB397E" w:rsidRPr="00BB397E" w14:paraId="2145BDD8" w14:textId="77777777" w:rsidTr="00302CCA">
        <w:trPr>
          <w:trHeight w:val="300"/>
        </w:trPr>
        <w:tc>
          <w:tcPr>
            <w:tcW w:w="234" w:type="dxa"/>
            <w:shd w:val="clear" w:color="auto" w:fill="auto"/>
            <w:noWrap/>
            <w:vAlign w:val="bottom"/>
            <w:hideMark/>
          </w:tcPr>
          <w:p w14:paraId="67B5EEDC" w14:textId="77777777" w:rsidR="00BB397E" w:rsidRPr="00BB397E" w:rsidRDefault="00BB397E" w:rsidP="00BB397E">
            <w:pPr>
              <w:spacing w:after="0"/>
              <w:jc w:val="center"/>
              <w:rPr>
                <w:rFonts w:eastAsia="Times New Roman"/>
                <w:b/>
                <w:bCs/>
                <w:color w:val="000000"/>
                <w:lang w:eastAsia="es-AR"/>
              </w:rPr>
            </w:pPr>
            <w:r w:rsidRPr="00BB397E">
              <w:rPr>
                <w:rFonts w:eastAsia="Times New Roman"/>
                <w:b/>
                <w:bCs/>
                <w:color w:val="000000"/>
                <w:lang w:eastAsia="es-AR"/>
              </w:rPr>
              <w:t>9</w:t>
            </w:r>
          </w:p>
        </w:tc>
        <w:tc>
          <w:tcPr>
            <w:tcW w:w="2094" w:type="dxa"/>
            <w:shd w:val="clear" w:color="auto" w:fill="auto"/>
            <w:vAlign w:val="center"/>
            <w:hideMark/>
          </w:tcPr>
          <w:p w14:paraId="4999497C" w14:textId="77777777" w:rsidR="00BB397E" w:rsidRPr="00BB397E" w:rsidRDefault="00BB397E" w:rsidP="00BB397E">
            <w:pPr>
              <w:spacing w:after="0"/>
              <w:jc w:val="both"/>
              <w:rPr>
                <w:rFonts w:ascii="Arial Narrow" w:eastAsia="Times New Roman" w:hAnsi="Arial Narrow"/>
                <w:b/>
                <w:bCs/>
                <w:color w:val="000000"/>
                <w:sz w:val="20"/>
                <w:szCs w:val="20"/>
                <w:lang w:eastAsia="es-AR"/>
              </w:rPr>
            </w:pPr>
            <w:r w:rsidRPr="00BB397E">
              <w:rPr>
                <w:rFonts w:ascii="Arial Narrow" w:eastAsia="Times New Roman" w:hAnsi="Arial Narrow"/>
                <w:b/>
                <w:bCs/>
                <w:color w:val="000000"/>
                <w:sz w:val="20"/>
                <w:szCs w:val="20"/>
                <w:lang w:eastAsia="es-AR"/>
              </w:rPr>
              <w:t xml:space="preserve">Marcos Juárez </w:t>
            </w:r>
          </w:p>
        </w:tc>
        <w:tc>
          <w:tcPr>
            <w:tcW w:w="1195" w:type="dxa"/>
            <w:shd w:val="clear" w:color="auto" w:fill="auto"/>
            <w:vAlign w:val="center"/>
            <w:hideMark/>
          </w:tcPr>
          <w:p w14:paraId="18A4F28A" w14:textId="77777777" w:rsidR="00BB397E" w:rsidRPr="00BB397E" w:rsidRDefault="00BB397E" w:rsidP="00BB397E">
            <w:pPr>
              <w:spacing w:after="0"/>
              <w:jc w:val="center"/>
              <w:rPr>
                <w:rFonts w:ascii="Arial Narrow" w:eastAsia="Times New Roman" w:hAnsi="Arial Narrow"/>
                <w:color w:val="000000"/>
                <w:sz w:val="20"/>
                <w:szCs w:val="20"/>
                <w:lang w:eastAsia="es-AR"/>
              </w:rPr>
            </w:pPr>
            <w:r w:rsidRPr="00BB397E">
              <w:rPr>
                <w:rFonts w:ascii="Arial Narrow" w:eastAsia="Times New Roman" w:hAnsi="Arial Narrow"/>
                <w:color w:val="000000"/>
                <w:sz w:val="20"/>
                <w:szCs w:val="20"/>
                <w:lang w:eastAsia="es-AR"/>
              </w:rPr>
              <w:t>450</w:t>
            </w:r>
          </w:p>
        </w:tc>
        <w:tc>
          <w:tcPr>
            <w:tcW w:w="1283" w:type="dxa"/>
            <w:shd w:val="clear" w:color="auto" w:fill="auto"/>
            <w:vAlign w:val="center"/>
            <w:hideMark/>
          </w:tcPr>
          <w:p w14:paraId="0AF95F78" w14:textId="77777777" w:rsidR="00BB397E" w:rsidRPr="00BB397E" w:rsidRDefault="00BB397E" w:rsidP="00BB397E">
            <w:pPr>
              <w:spacing w:after="0"/>
              <w:jc w:val="center"/>
              <w:rPr>
                <w:rFonts w:ascii="Arial Narrow" w:eastAsia="Times New Roman" w:hAnsi="Arial Narrow"/>
                <w:color w:val="000000"/>
                <w:sz w:val="20"/>
                <w:szCs w:val="20"/>
                <w:lang w:eastAsia="es-AR"/>
              </w:rPr>
            </w:pPr>
            <w:r w:rsidRPr="00BB397E">
              <w:rPr>
                <w:rFonts w:ascii="Arial Narrow" w:eastAsia="Times New Roman" w:hAnsi="Arial Narrow"/>
                <w:color w:val="000000"/>
                <w:sz w:val="20"/>
                <w:szCs w:val="20"/>
                <w:lang w:eastAsia="es-AR"/>
              </w:rPr>
              <w:t>330</w:t>
            </w:r>
          </w:p>
        </w:tc>
        <w:tc>
          <w:tcPr>
            <w:tcW w:w="1187" w:type="dxa"/>
            <w:shd w:val="clear" w:color="auto" w:fill="auto"/>
            <w:vAlign w:val="center"/>
            <w:hideMark/>
          </w:tcPr>
          <w:p w14:paraId="1BD02F13" w14:textId="77777777" w:rsidR="00BB397E" w:rsidRPr="00BB397E" w:rsidRDefault="00BB397E" w:rsidP="00BB397E">
            <w:pPr>
              <w:spacing w:after="0"/>
              <w:jc w:val="center"/>
              <w:rPr>
                <w:rFonts w:ascii="Arial Narrow" w:eastAsia="Times New Roman" w:hAnsi="Arial Narrow"/>
                <w:color w:val="000000"/>
                <w:sz w:val="20"/>
                <w:szCs w:val="20"/>
                <w:lang w:eastAsia="es-AR"/>
              </w:rPr>
            </w:pPr>
            <w:r w:rsidRPr="00BB397E">
              <w:rPr>
                <w:rFonts w:ascii="Arial Narrow" w:eastAsia="Times New Roman" w:hAnsi="Arial Narrow"/>
                <w:color w:val="000000"/>
                <w:sz w:val="20"/>
                <w:szCs w:val="20"/>
                <w:lang w:eastAsia="es-AR"/>
              </w:rPr>
              <w:t>960</w:t>
            </w:r>
          </w:p>
        </w:tc>
        <w:tc>
          <w:tcPr>
            <w:tcW w:w="1199" w:type="dxa"/>
            <w:shd w:val="clear" w:color="auto" w:fill="auto"/>
            <w:vAlign w:val="center"/>
            <w:hideMark/>
          </w:tcPr>
          <w:p w14:paraId="1CAAB363" w14:textId="77777777" w:rsidR="00BB397E" w:rsidRPr="00BB397E" w:rsidRDefault="00BB397E" w:rsidP="00BB397E">
            <w:pPr>
              <w:spacing w:after="0"/>
              <w:jc w:val="center"/>
              <w:rPr>
                <w:rFonts w:ascii="Arial Narrow" w:eastAsia="Times New Roman" w:hAnsi="Arial Narrow"/>
                <w:color w:val="000000"/>
                <w:sz w:val="20"/>
                <w:szCs w:val="20"/>
                <w:lang w:eastAsia="es-AR"/>
              </w:rPr>
            </w:pPr>
            <w:r w:rsidRPr="00BB397E">
              <w:rPr>
                <w:rFonts w:ascii="Arial Narrow" w:eastAsia="Times New Roman" w:hAnsi="Arial Narrow"/>
                <w:color w:val="000000"/>
                <w:sz w:val="20"/>
                <w:szCs w:val="20"/>
                <w:lang w:eastAsia="es-AR"/>
              </w:rPr>
              <w:t>410</w:t>
            </w:r>
          </w:p>
        </w:tc>
        <w:tc>
          <w:tcPr>
            <w:tcW w:w="1308" w:type="dxa"/>
            <w:shd w:val="clear" w:color="auto" w:fill="auto"/>
            <w:vAlign w:val="center"/>
            <w:hideMark/>
          </w:tcPr>
          <w:p w14:paraId="5BB09B61" w14:textId="77777777" w:rsidR="00BB397E" w:rsidRPr="00BB397E" w:rsidRDefault="00BB397E" w:rsidP="00BB397E">
            <w:pPr>
              <w:spacing w:after="0"/>
              <w:jc w:val="center"/>
              <w:rPr>
                <w:rFonts w:ascii="Arial Narrow" w:eastAsia="Times New Roman" w:hAnsi="Arial Narrow"/>
                <w:color w:val="000000"/>
                <w:sz w:val="20"/>
                <w:szCs w:val="20"/>
                <w:lang w:eastAsia="es-AR"/>
              </w:rPr>
            </w:pPr>
            <w:r w:rsidRPr="00BB397E">
              <w:rPr>
                <w:rFonts w:ascii="Arial Narrow" w:eastAsia="Times New Roman" w:hAnsi="Arial Narrow"/>
                <w:color w:val="000000"/>
                <w:sz w:val="20"/>
                <w:szCs w:val="20"/>
                <w:lang w:eastAsia="es-AR"/>
              </w:rPr>
              <w:t>350</w:t>
            </w:r>
          </w:p>
        </w:tc>
      </w:tr>
      <w:tr w:rsidR="00BB397E" w:rsidRPr="00BB397E" w14:paraId="6F0D9155" w14:textId="77777777" w:rsidTr="00302CCA">
        <w:trPr>
          <w:trHeight w:val="300"/>
        </w:trPr>
        <w:tc>
          <w:tcPr>
            <w:tcW w:w="234" w:type="dxa"/>
            <w:shd w:val="clear" w:color="auto" w:fill="auto"/>
            <w:noWrap/>
            <w:vAlign w:val="bottom"/>
            <w:hideMark/>
          </w:tcPr>
          <w:p w14:paraId="0B90C6A3" w14:textId="77777777" w:rsidR="00BB397E" w:rsidRPr="00BB397E" w:rsidRDefault="00BB397E" w:rsidP="00BB397E">
            <w:pPr>
              <w:spacing w:after="0"/>
              <w:jc w:val="center"/>
              <w:rPr>
                <w:rFonts w:eastAsia="Times New Roman"/>
                <w:b/>
                <w:bCs/>
                <w:color w:val="000000"/>
                <w:lang w:eastAsia="es-AR"/>
              </w:rPr>
            </w:pPr>
            <w:r w:rsidRPr="00BB397E">
              <w:rPr>
                <w:rFonts w:eastAsia="Times New Roman"/>
                <w:b/>
                <w:bCs/>
                <w:color w:val="000000"/>
                <w:lang w:eastAsia="es-AR"/>
              </w:rPr>
              <w:t>10</w:t>
            </w:r>
          </w:p>
        </w:tc>
        <w:tc>
          <w:tcPr>
            <w:tcW w:w="2094" w:type="dxa"/>
            <w:shd w:val="clear" w:color="auto" w:fill="auto"/>
            <w:vAlign w:val="center"/>
            <w:hideMark/>
          </w:tcPr>
          <w:p w14:paraId="4C211369" w14:textId="77777777" w:rsidR="00BB397E" w:rsidRPr="00BB397E" w:rsidRDefault="00BB397E" w:rsidP="00BB397E">
            <w:pPr>
              <w:spacing w:after="0"/>
              <w:jc w:val="both"/>
              <w:rPr>
                <w:rFonts w:ascii="Arial Narrow" w:eastAsia="Times New Roman" w:hAnsi="Arial Narrow"/>
                <w:b/>
                <w:bCs/>
                <w:color w:val="000000"/>
                <w:sz w:val="20"/>
                <w:szCs w:val="20"/>
                <w:lang w:eastAsia="es-AR"/>
              </w:rPr>
            </w:pPr>
            <w:r w:rsidRPr="00BB397E">
              <w:rPr>
                <w:rFonts w:ascii="Arial Narrow" w:eastAsia="Times New Roman" w:hAnsi="Arial Narrow"/>
                <w:b/>
                <w:bCs/>
                <w:color w:val="000000"/>
                <w:sz w:val="20"/>
                <w:szCs w:val="20"/>
                <w:lang w:eastAsia="es-AR"/>
              </w:rPr>
              <w:t>Minas</w:t>
            </w:r>
          </w:p>
        </w:tc>
        <w:tc>
          <w:tcPr>
            <w:tcW w:w="1195" w:type="dxa"/>
            <w:shd w:val="clear" w:color="auto" w:fill="auto"/>
            <w:vAlign w:val="center"/>
            <w:hideMark/>
          </w:tcPr>
          <w:p w14:paraId="2BF285D4" w14:textId="513289A8" w:rsidR="00BB397E" w:rsidRPr="00BB397E" w:rsidRDefault="00BB397E" w:rsidP="00BB397E">
            <w:pPr>
              <w:spacing w:after="0"/>
              <w:jc w:val="center"/>
              <w:rPr>
                <w:rFonts w:ascii="Arial Narrow" w:eastAsia="Times New Roman" w:hAnsi="Arial Narrow"/>
                <w:color w:val="000000"/>
                <w:sz w:val="20"/>
                <w:szCs w:val="20"/>
                <w:lang w:eastAsia="es-AR"/>
              </w:rPr>
            </w:pPr>
            <w:r w:rsidRPr="00BB397E">
              <w:rPr>
                <w:rFonts w:ascii="Arial Narrow" w:eastAsia="Times New Roman" w:hAnsi="Arial Narrow"/>
                <w:color w:val="000000"/>
                <w:sz w:val="20"/>
                <w:szCs w:val="20"/>
                <w:lang w:eastAsia="es-AR"/>
              </w:rPr>
              <w:t> </w:t>
            </w:r>
            <w:r w:rsidR="001311FD">
              <w:rPr>
                <w:rFonts w:ascii="Arial Narrow" w:eastAsia="Times New Roman" w:hAnsi="Arial Narrow"/>
                <w:color w:val="000000"/>
                <w:sz w:val="20"/>
                <w:szCs w:val="20"/>
                <w:lang w:eastAsia="es-AR"/>
              </w:rPr>
              <w:t>-</w:t>
            </w:r>
          </w:p>
        </w:tc>
        <w:tc>
          <w:tcPr>
            <w:tcW w:w="1283" w:type="dxa"/>
            <w:shd w:val="clear" w:color="auto" w:fill="auto"/>
            <w:vAlign w:val="center"/>
            <w:hideMark/>
          </w:tcPr>
          <w:p w14:paraId="1204D1F6" w14:textId="1AD7D8B0" w:rsidR="00BB397E" w:rsidRPr="00BB397E" w:rsidRDefault="001311FD" w:rsidP="00BB397E">
            <w:pPr>
              <w:spacing w:after="0"/>
              <w:jc w:val="center"/>
              <w:rPr>
                <w:rFonts w:ascii="Arial Narrow" w:eastAsia="Times New Roman" w:hAnsi="Arial Narrow"/>
                <w:color w:val="000000"/>
                <w:sz w:val="20"/>
                <w:szCs w:val="20"/>
                <w:lang w:eastAsia="es-AR"/>
              </w:rPr>
            </w:pPr>
            <w:r>
              <w:rPr>
                <w:rFonts w:ascii="Arial Narrow" w:eastAsia="Times New Roman" w:hAnsi="Arial Narrow"/>
                <w:color w:val="000000"/>
                <w:sz w:val="20"/>
                <w:szCs w:val="20"/>
                <w:lang w:eastAsia="es-AR"/>
              </w:rPr>
              <w:t>-</w:t>
            </w:r>
            <w:r w:rsidR="00BB397E" w:rsidRPr="00BB397E">
              <w:rPr>
                <w:rFonts w:ascii="Arial Narrow" w:eastAsia="Times New Roman" w:hAnsi="Arial Narrow"/>
                <w:color w:val="000000"/>
                <w:sz w:val="20"/>
                <w:szCs w:val="20"/>
                <w:lang w:eastAsia="es-AR"/>
              </w:rPr>
              <w:t> </w:t>
            </w:r>
          </w:p>
        </w:tc>
        <w:tc>
          <w:tcPr>
            <w:tcW w:w="1187" w:type="dxa"/>
            <w:shd w:val="clear" w:color="auto" w:fill="auto"/>
            <w:vAlign w:val="center"/>
            <w:hideMark/>
          </w:tcPr>
          <w:p w14:paraId="5DF789D4" w14:textId="65A08591" w:rsidR="00BB397E" w:rsidRPr="00BB397E" w:rsidRDefault="00BB397E" w:rsidP="00BB397E">
            <w:pPr>
              <w:spacing w:after="0"/>
              <w:jc w:val="center"/>
              <w:rPr>
                <w:rFonts w:ascii="Arial Narrow" w:eastAsia="Times New Roman" w:hAnsi="Arial Narrow"/>
                <w:color w:val="000000"/>
                <w:sz w:val="20"/>
                <w:szCs w:val="20"/>
                <w:lang w:eastAsia="es-AR"/>
              </w:rPr>
            </w:pPr>
            <w:r w:rsidRPr="00BB397E">
              <w:rPr>
                <w:rFonts w:ascii="Arial Narrow" w:eastAsia="Times New Roman" w:hAnsi="Arial Narrow"/>
                <w:color w:val="000000"/>
                <w:sz w:val="20"/>
                <w:szCs w:val="20"/>
                <w:lang w:eastAsia="es-AR"/>
              </w:rPr>
              <w:t> </w:t>
            </w:r>
            <w:r w:rsidR="001311FD">
              <w:rPr>
                <w:rFonts w:ascii="Arial Narrow" w:eastAsia="Times New Roman" w:hAnsi="Arial Narrow"/>
                <w:color w:val="000000"/>
                <w:sz w:val="20"/>
                <w:szCs w:val="20"/>
                <w:lang w:eastAsia="es-AR"/>
              </w:rPr>
              <w:t>-</w:t>
            </w:r>
          </w:p>
        </w:tc>
        <w:tc>
          <w:tcPr>
            <w:tcW w:w="1199" w:type="dxa"/>
            <w:shd w:val="clear" w:color="auto" w:fill="auto"/>
            <w:vAlign w:val="center"/>
            <w:hideMark/>
          </w:tcPr>
          <w:p w14:paraId="7C6F8472" w14:textId="5A30FD44" w:rsidR="00BB397E" w:rsidRPr="00BB397E" w:rsidRDefault="00BB397E" w:rsidP="00BB397E">
            <w:pPr>
              <w:spacing w:after="0"/>
              <w:jc w:val="center"/>
              <w:rPr>
                <w:rFonts w:ascii="Arial Narrow" w:eastAsia="Times New Roman" w:hAnsi="Arial Narrow"/>
                <w:color w:val="000000"/>
                <w:sz w:val="20"/>
                <w:szCs w:val="20"/>
                <w:lang w:eastAsia="es-AR"/>
              </w:rPr>
            </w:pPr>
            <w:r w:rsidRPr="00BB397E">
              <w:rPr>
                <w:rFonts w:ascii="Arial Narrow" w:eastAsia="Times New Roman" w:hAnsi="Arial Narrow"/>
                <w:color w:val="000000"/>
                <w:sz w:val="20"/>
                <w:szCs w:val="20"/>
                <w:lang w:eastAsia="es-AR"/>
              </w:rPr>
              <w:t> </w:t>
            </w:r>
            <w:r w:rsidR="001311FD">
              <w:rPr>
                <w:rFonts w:ascii="Arial Narrow" w:eastAsia="Times New Roman" w:hAnsi="Arial Narrow"/>
                <w:color w:val="000000"/>
                <w:sz w:val="20"/>
                <w:szCs w:val="20"/>
                <w:lang w:eastAsia="es-AR"/>
              </w:rPr>
              <w:t>-</w:t>
            </w:r>
          </w:p>
        </w:tc>
        <w:tc>
          <w:tcPr>
            <w:tcW w:w="1308" w:type="dxa"/>
            <w:shd w:val="clear" w:color="auto" w:fill="auto"/>
            <w:vAlign w:val="center"/>
            <w:hideMark/>
          </w:tcPr>
          <w:p w14:paraId="5D3901F9" w14:textId="247101A1" w:rsidR="00BB397E" w:rsidRPr="00BB397E" w:rsidRDefault="001311FD" w:rsidP="00BB397E">
            <w:pPr>
              <w:spacing w:after="0"/>
              <w:jc w:val="center"/>
              <w:rPr>
                <w:rFonts w:ascii="Arial Narrow" w:eastAsia="Times New Roman" w:hAnsi="Arial Narrow"/>
                <w:color w:val="000000"/>
                <w:sz w:val="20"/>
                <w:szCs w:val="20"/>
                <w:lang w:eastAsia="es-AR"/>
              </w:rPr>
            </w:pPr>
            <w:r>
              <w:rPr>
                <w:rFonts w:ascii="Arial Narrow" w:eastAsia="Times New Roman" w:hAnsi="Arial Narrow"/>
                <w:color w:val="000000"/>
                <w:sz w:val="20"/>
                <w:szCs w:val="20"/>
                <w:lang w:eastAsia="es-AR"/>
              </w:rPr>
              <w:t>-</w:t>
            </w:r>
            <w:r w:rsidR="00BB397E" w:rsidRPr="00BB397E">
              <w:rPr>
                <w:rFonts w:ascii="Arial Narrow" w:eastAsia="Times New Roman" w:hAnsi="Arial Narrow"/>
                <w:color w:val="000000"/>
                <w:sz w:val="20"/>
                <w:szCs w:val="20"/>
                <w:lang w:eastAsia="es-AR"/>
              </w:rPr>
              <w:t> </w:t>
            </w:r>
          </w:p>
        </w:tc>
      </w:tr>
      <w:tr w:rsidR="00BB397E" w:rsidRPr="00BB397E" w14:paraId="76278709" w14:textId="77777777" w:rsidTr="00302CCA">
        <w:trPr>
          <w:trHeight w:val="300"/>
        </w:trPr>
        <w:tc>
          <w:tcPr>
            <w:tcW w:w="234" w:type="dxa"/>
            <w:shd w:val="clear" w:color="auto" w:fill="auto"/>
            <w:noWrap/>
            <w:vAlign w:val="bottom"/>
            <w:hideMark/>
          </w:tcPr>
          <w:p w14:paraId="768D6EF3" w14:textId="77777777" w:rsidR="00BB397E" w:rsidRPr="00BB397E" w:rsidRDefault="00BB397E" w:rsidP="00BB397E">
            <w:pPr>
              <w:spacing w:after="0"/>
              <w:jc w:val="center"/>
              <w:rPr>
                <w:rFonts w:eastAsia="Times New Roman"/>
                <w:b/>
                <w:bCs/>
                <w:color w:val="000000"/>
                <w:lang w:eastAsia="es-AR"/>
              </w:rPr>
            </w:pPr>
            <w:r w:rsidRPr="00BB397E">
              <w:rPr>
                <w:rFonts w:eastAsia="Times New Roman"/>
                <w:b/>
                <w:bCs/>
                <w:color w:val="000000"/>
                <w:lang w:eastAsia="es-AR"/>
              </w:rPr>
              <w:t>11</w:t>
            </w:r>
          </w:p>
        </w:tc>
        <w:tc>
          <w:tcPr>
            <w:tcW w:w="2094" w:type="dxa"/>
            <w:shd w:val="clear" w:color="auto" w:fill="auto"/>
            <w:vAlign w:val="center"/>
            <w:hideMark/>
          </w:tcPr>
          <w:p w14:paraId="2AE650E5" w14:textId="77777777" w:rsidR="00BB397E" w:rsidRPr="00BB397E" w:rsidRDefault="00BB397E" w:rsidP="00BB397E">
            <w:pPr>
              <w:spacing w:after="0"/>
              <w:jc w:val="both"/>
              <w:rPr>
                <w:rFonts w:ascii="Arial Narrow" w:eastAsia="Times New Roman" w:hAnsi="Arial Narrow"/>
                <w:b/>
                <w:bCs/>
                <w:color w:val="000000"/>
                <w:sz w:val="20"/>
                <w:szCs w:val="20"/>
                <w:lang w:eastAsia="es-AR"/>
              </w:rPr>
            </w:pPr>
            <w:r w:rsidRPr="00BB397E">
              <w:rPr>
                <w:rFonts w:ascii="Arial Narrow" w:eastAsia="Times New Roman" w:hAnsi="Arial Narrow"/>
                <w:b/>
                <w:bCs/>
                <w:color w:val="000000"/>
                <w:sz w:val="20"/>
                <w:szCs w:val="20"/>
                <w:lang w:eastAsia="es-AR"/>
              </w:rPr>
              <w:t>Pocho</w:t>
            </w:r>
          </w:p>
        </w:tc>
        <w:tc>
          <w:tcPr>
            <w:tcW w:w="1195" w:type="dxa"/>
            <w:shd w:val="clear" w:color="auto" w:fill="auto"/>
            <w:vAlign w:val="center"/>
            <w:hideMark/>
          </w:tcPr>
          <w:p w14:paraId="60BA3B54" w14:textId="76427B6F" w:rsidR="00BB397E" w:rsidRPr="00BB397E" w:rsidRDefault="00BB397E" w:rsidP="00BB397E">
            <w:pPr>
              <w:spacing w:after="0"/>
              <w:jc w:val="center"/>
              <w:rPr>
                <w:rFonts w:ascii="Arial Narrow" w:eastAsia="Times New Roman" w:hAnsi="Arial Narrow"/>
                <w:color w:val="000000"/>
                <w:sz w:val="20"/>
                <w:szCs w:val="20"/>
                <w:lang w:eastAsia="es-AR"/>
              </w:rPr>
            </w:pPr>
            <w:r w:rsidRPr="00BB397E">
              <w:rPr>
                <w:rFonts w:ascii="Arial Narrow" w:eastAsia="Times New Roman" w:hAnsi="Arial Narrow"/>
                <w:color w:val="000000"/>
                <w:sz w:val="20"/>
                <w:szCs w:val="20"/>
                <w:lang w:eastAsia="es-AR"/>
              </w:rPr>
              <w:t> </w:t>
            </w:r>
            <w:r w:rsidR="001311FD">
              <w:rPr>
                <w:rFonts w:ascii="Arial Narrow" w:eastAsia="Times New Roman" w:hAnsi="Arial Narrow"/>
                <w:color w:val="000000"/>
                <w:sz w:val="20"/>
                <w:szCs w:val="20"/>
                <w:lang w:eastAsia="es-AR"/>
              </w:rPr>
              <w:t>-</w:t>
            </w:r>
          </w:p>
        </w:tc>
        <w:tc>
          <w:tcPr>
            <w:tcW w:w="1283" w:type="dxa"/>
            <w:shd w:val="clear" w:color="auto" w:fill="auto"/>
            <w:vAlign w:val="center"/>
            <w:hideMark/>
          </w:tcPr>
          <w:p w14:paraId="6382F30F" w14:textId="77777777" w:rsidR="00BB397E" w:rsidRPr="00BB397E" w:rsidRDefault="00BB397E" w:rsidP="00BB397E">
            <w:pPr>
              <w:spacing w:after="0"/>
              <w:jc w:val="center"/>
              <w:rPr>
                <w:rFonts w:ascii="Arial Narrow" w:eastAsia="Times New Roman" w:hAnsi="Arial Narrow"/>
                <w:color w:val="000000"/>
                <w:sz w:val="20"/>
                <w:szCs w:val="20"/>
                <w:lang w:eastAsia="es-AR"/>
              </w:rPr>
            </w:pPr>
            <w:r w:rsidRPr="00BB397E">
              <w:rPr>
                <w:rFonts w:ascii="Arial Narrow" w:eastAsia="Times New Roman" w:hAnsi="Arial Narrow"/>
                <w:color w:val="000000"/>
                <w:sz w:val="20"/>
                <w:szCs w:val="20"/>
                <w:lang w:eastAsia="es-AR"/>
              </w:rPr>
              <w:t>100</w:t>
            </w:r>
          </w:p>
        </w:tc>
        <w:tc>
          <w:tcPr>
            <w:tcW w:w="1187" w:type="dxa"/>
            <w:shd w:val="clear" w:color="auto" w:fill="auto"/>
            <w:vAlign w:val="center"/>
            <w:hideMark/>
          </w:tcPr>
          <w:p w14:paraId="31B375B8" w14:textId="77777777" w:rsidR="00BB397E" w:rsidRPr="00BB397E" w:rsidRDefault="00BB397E" w:rsidP="00BB397E">
            <w:pPr>
              <w:spacing w:after="0"/>
              <w:jc w:val="center"/>
              <w:rPr>
                <w:rFonts w:ascii="Arial Narrow" w:eastAsia="Times New Roman" w:hAnsi="Arial Narrow"/>
                <w:color w:val="000000"/>
                <w:sz w:val="20"/>
                <w:szCs w:val="20"/>
                <w:lang w:eastAsia="es-AR"/>
              </w:rPr>
            </w:pPr>
            <w:r w:rsidRPr="00BB397E">
              <w:rPr>
                <w:rFonts w:ascii="Arial Narrow" w:eastAsia="Times New Roman" w:hAnsi="Arial Narrow"/>
                <w:color w:val="000000"/>
                <w:sz w:val="20"/>
                <w:szCs w:val="20"/>
                <w:lang w:eastAsia="es-AR"/>
              </w:rPr>
              <w:t>400</w:t>
            </w:r>
          </w:p>
        </w:tc>
        <w:tc>
          <w:tcPr>
            <w:tcW w:w="1199" w:type="dxa"/>
            <w:shd w:val="clear" w:color="auto" w:fill="auto"/>
            <w:vAlign w:val="center"/>
            <w:hideMark/>
          </w:tcPr>
          <w:p w14:paraId="4CB7E391" w14:textId="1E5854DB" w:rsidR="00BB397E" w:rsidRPr="00BB397E" w:rsidRDefault="001311FD" w:rsidP="00BB397E">
            <w:pPr>
              <w:spacing w:after="0"/>
              <w:jc w:val="center"/>
              <w:rPr>
                <w:rFonts w:ascii="Arial Narrow" w:eastAsia="Times New Roman" w:hAnsi="Arial Narrow"/>
                <w:color w:val="000000"/>
                <w:sz w:val="20"/>
                <w:szCs w:val="20"/>
                <w:lang w:eastAsia="es-AR"/>
              </w:rPr>
            </w:pPr>
            <w:r>
              <w:rPr>
                <w:rFonts w:ascii="Arial Narrow" w:eastAsia="Times New Roman" w:hAnsi="Arial Narrow"/>
                <w:color w:val="000000"/>
                <w:sz w:val="20"/>
                <w:szCs w:val="20"/>
                <w:lang w:eastAsia="es-AR"/>
              </w:rPr>
              <w:t>-</w:t>
            </w:r>
            <w:r w:rsidR="00BB397E" w:rsidRPr="00BB397E">
              <w:rPr>
                <w:rFonts w:ascii="Arial Narrow" w:eastAsia="Times New Roman" w:hAnsi="Arial Narrow"/>
                <w:color w:val="000000"/>
                <w:sz w:val="20"/>
                <w:szCs w:val="20"/>
                <w:lang w:eastAsia="es-AR"/>
              </w:rPr>
              <w:t> </w:t>
            </w:r>
          </w:p>
        </w:tc>
        <w:tc>
          <w:tcPr>
            <w:tcW w:w="1308" w:type="dxa"/>
            <w:shd w:val="clear" w:color="auto" w:fill="auto"/>
            <w:vAlign w:val="center"/>
            <w:hideMark/>
          </w:tcPr>
          <w:p w14:paraId="45A215B4" w14:textId="3DBC2775" w:rsidR="00BB397E" w:rsidRPr="00BB397E" w:rsidRDefault="00BB397E" w:rsidP="00BB397E">
            <w:pPr>
              <w:spacing w:after="0"/>
              <w:jc w:val="center"/>
              <w:rPr>
                <w:rFonts w:ascii="Arial Narrow" w:eastAsia="Times New Roman" w:hAnsi="Arial Narrow"/>
                <w:color w:val="000000"/>
                <w:sz w:val="20"/>
                <w:szCs w:val="20"/>
                <w:lang w:eastAsia="es-AR"/>
              </w:rPr>
            </w:pPr>
            <w:r w:rsidRPr="00BB397E">
              <w:rPr>
                <w:rFonts w:ascii="Arial Narrow" w:eastAsia="Times New Roman" w:hAnsi="Arial Narrow"/>
                <w:color w:val="000000"/>
                <w:sz w:val="20"/>
                <w:szCs w:val="20"/>
                <w:lang w:eastAsia="es-AR"/>
              </w:rPr>
              <w:t> </w:t>
            </w:r>
            <w:r w:rsidR="001311FD">
              <w:rPr>
                <w:rFonts w:ascii="Arial Narrow" w:eastAsia="Times New Roman" w:hAnsi="Arial Narrow"/>
                <w:color w:val="000000"/>
                <w:sz w:val="20"/>
                <w:szCs w:val="20"/>
                <w:lang w:eastAsia="es-AR"/>
              </w:rPr>
              <w:t>-</w:t>
            </w:r>
          </w:p>
        </w:tc>
      </w:tr>
      <w:tr w:rsidR="00BB397E" w:rsidRPr="00BB397E" w14:paraId="7299B4F0" w14:textId="77777777" w:rsidTr="00302CCA">
        <w:trPr>
          <w:trHeight w:val="300"/>
        </w:trPr>
        <w:tc>
          <w:tcPr>
            <w:tcW w:w="234" w:type="dxa"/>
            <w:shd w:val="clear" w:color="auto" w:fill="auto"/>
            <w:noWrap/>
            <w:vAlign w:val="bottom"/>
            <w:hideMark/>
          </w:tcPr>
          <w:p w14:paraId="65744CA5" w14:textId="77777777" w:rsidR="00BB397E" w:rsidRPr="00BB397E" w:rsidRDefault="00BB397E" w:rsidP="00BB397E">
            <w:pPr>
              <w:spacing w:after="0"/>
              <w:jc w:val="center"/>
              <w:rPr>
                <w:rFonts w:eastAsia="Times New Roman"/>
                <w:b/>
                <w:bCs/>
                <w:color w:val="000000"/>
                <w:lang w:eastAsia="es-AR"/>
              </w:rPr>
            </w:pPr>
            <w:r w:rsidRPr="00BB397E">
              <w:rPr>
                <w:rFonts w:eastAsia="Times New Roman"/>
                <w:b/>
                <w:bCs/>
                <w:color w:val="000000"/>
                <w:lang w:eastAsia="es-AR"/>
              </w:rPr>
              <w:t>12</w:t>
            </w:r>
          </w:p>
        </w:tc>
        <w:tc>
          <w:tcPr>
            <w:tcW w:w="2094" w:type="dxa"/>
            <w:shd w:val="clear" w:color="auto" w:fill="auto"/>
            <w:vAlign w:val="center"/>
            <w:hideMark/>
          </w:tcPr>
          <w:p w14:paraId="39AD30D5" w14:textId="77777777" w:rsidR="00BB397E" w:rsidRPr="00BB397E" w:rsidRDefault="00BB397E" w:rsidP="00BB397E">
            <w:pPr>
              <w:spacing w:after="0"/>
              <w:jc w:val="both"/>
              <w:rPr>
                <w:rFonts w:ascii="Arial Narrow" w:eastAsia="Times New Roman" w:hAnsi="Arial Narrow"/>
                <w:b/>
                <w:bCs/>
                <w:color w:val="000000"/>
                <w:sz w:val="20"/>
                <w:szCs w:val="20"/>
                <w:lang w:eastAsia="es-AR"/>
              </w:rPr>
            </w:pPr>
            <w:r w:rsidRPr="00BB397E">
              <w:rPr>
                <w:rFonts w:ascii="Arial Narrow" w:eastAsia="Times New Roman" w:hAnsi="Arial Narrow"/>
                <w:b/>
                <w:bCs/>
                <w:color w:val="000000"/>
                <w:sz w:val="20"/>
                <w:szCs w:val="20"/>
                <w:lang w:eastAsia="es-AR"/>
              </w:rPr>
              <w:t>Pte. Roque Sáenz Peña</w:t>
            </w:r>
          </w:p>
        </w:tc>
        <w:tc>
          <w:tcPr>
            <w:tcW w:w="1195" w:type="dxa"/>
            <w:shd w:val="clear" w:color="auto" w:fill="auto"/>
            <w:vAlign w:val="center"/>
            <w:hideMark/>
          </w:tcPr>
          <w:p w14:paraId="44371B85" w14:textId="77777777" w:rsidR="00BB397E" w:rsidRPr="00BB397E" w:rsidRDefault="00BB397E" w:rsidP="00BB397E">
            <w:pPr>
              <w:spacing w:after="0"/>
              <w:jc w:val="center"/>
              <w:rPr>
                <w:rFonts w:ascii="Arial Narrow" w:eastAsia="Times New Roman" w:hAnsi="Arial Narrow"/>
                <w:color w:val="000000"/>
                <w:sz w:val="20"/>
                <w:szCs w:val="20"/>
                <w:lang w:eastAsia="es-AR"/>
              </w:rPr>
            </w:pPr>
            <w:r w:rsidRPr="00BB397E">
              <w:rPr>
                <w:rFonts w:ascii="Arial Narrow" w:eastAsia="Times New Roman" w:hAnsi="Arial Narrow"/>
                <w:color w:val="000000"/>
                <w:sz w:val="20"/>
                <w:szCs w:val="20"/>
                <w:lang w:eastAsia="es-AR"/>
              </w:rPr>
              <w:t>400</w:t>
            </w:r>
          </w:p>
        </w:tc>
        <w:tc>
          <w:tcPr>
            <w:tcW w:w="1283" w:type="dxa"/>
            <w:shd w:val="clear" w:color="auto" w:fill="auto"/>
            <w:vAlign w:val="center"/>
            <w:hideMark/>
          </w:tcPr>
          <w:p w14:paraId="11278361" w14:textId="77777777" w:rsidR="00BB397E" w:rsidRPr="00BB397E" w:rsidRDefault="00BB397E" w:rsidP="00BB397E">
            <w:pPr>
              <w:spacing w:after="0"/>
              <w:jc w:val="center"/>
              <w:rPr>
                <w:rFonts w:ascii="Arial Narrow" w:eastAsia="Times New Roman" w:hAnsi="Arial Narrow"/>
                <w:color w:val="000000"/>
                <w:sz w:val="20"/>
                <w:szCs w:val="20"/>
                <w:lang w:eastAsia="es-AR"/>
              </w:rPr>
            </w:pPr>
            <w:r w:rsidRPr="00BB397E">
              <w:rPr>
                <w:rFonts w:ascii="Arial Narrow" w:eastAsia="Times New Roman" w:hAnsi="Arial Narrow"/>
                <w:color w:val="000000"/>
                <w:sz w:val="20"/>
                <w:szCs w:val="20"/>
                <w:lang w:eastAsia="es-AR"/>
              </w:rPr>
              <w:t>260</w:t>
            </w:r>
          </w:p>
        </w:tc>
        <w:tc>
          <w:tcPr>
            <w:tcW w:w="1187" w:type="dxa"/>
            <w:shd w:val="clear" w:color="auto" w:fill="auto"/>
            <w:vAlign w:val="center"/>
            <w:hideMark/>
          </w:tcPr>
          <w:p w14:paraId="33E7CD59" w14:textId="77777777" w:rsidR="00BB397E" w:rsidRPr="00BB397E" w:rsidRDefault="00BB397E" w:rsidP="00BB397E">
            <w:pPr>
              <w:spacing w:after="0"/>
              <w:jc w:val="center"/>
              <w:rPr>
                <w:rFonts w:ascii="Arial Narrow" w:eastAsia="Times New Roman" w:hAnsi="Arial Narrow"/>
                <w:color w:val="000000"/>
                <w:sz w:val="20"/>
                <w:szCs w:val="20"/>
                <w:lang w:eastAsia="es-AR"/>
              </w:rPr>
            </w:pPr>
            <w:r w:rsidRPr="00BB397E">
              <w:rPr>
                <w:rFonts w:ascii="Arial Narrow" w:eastAsia="Times New Roman" w:hAnsi="Arial Narrow"/>
                <w:color w:val="000000"/>
                <w:sz w:val="20"/>
                <w:szCs w:val="20"/>
                <w:lang w:eastAsia="es-AR"/>
              </w:rPr>
              <w:t>730</w:t>
            </w:r>
          </w:p>
        </w:tc>
        <w:tc>
          <w:tcPr>
            <w:tcW w:w="1199" w:type="dxa"/>
            <w:shd w:val="clear" w:color="auto" w:fill="auto"/>
            <w:vAlign w:val="center"/>
            <w:hideMark/>
          </w:tcPr>
          <w:p w14:paraId="5EBD9025" w14:textId="77777777" w:rsidR="00BB397E" w:rsidRPr="00BB397E" w:rsidRDefault="00BB397E" w:rsidP="00BB397E">
            <w:pPr>
              <w:spacing w:after="0"/>
              <w:jc w:val="center"/>
              <w:rPr>
                <w:rFonts w:ascii="Arial Narrow" w:eastAsia="Times New Roman" w:hAnsi="Arial Narrow"/>
                <w:color w:val="000000"/>
                <w:sz w:val="20"/>
                <w:szCs w:val="20"/>
                <w:lang w:eastAsia="es-AR"/>
              </w:rPr>
            </w:pPr>
            <w:r w:rsidRPr="00BB397E">
              <w:rPr>
                <w:rFonts w:ascii="Arial Narrow" w:eastAsia="Times New Roman" w:hAnsi="Arial Narrow"/>
                <w:color w:val="000000"/>
                <w:sz w:val="20"/>
                <w:szCs w:val="20"/>
                <w:lang w:eastAsia="es-AR"/>
              </w:rPr>
              <w:t>300</w:t>
            </w:r>
          </w:p>
        </w:tc>
        <w:tc>
          <w:tcPr>
            <w:tcW w:w="1308" w:type="dxa"/>
            <w:shd w:val="clear" w:color="auto" w:fill="auto"/>
            <w:vAlign w:val="center"/>
            <w:hideMark/>
          </w:tcPr>
          <w:p w14:paraId="294FB9DA" w14:textId="77777777" w:rsidR="00BB397E" w:rsidRPr="00BB397E" w:rsidRDefault="00BB397E" w:rsidP="00BB397E">
            <w:pPr>
              <w:spacing w:after="0"/>
              <w:jc w:val="center"/>
              <w:rPr>
                <w:rFonts w:ascii="Arial Narrow" w:eastAsia="Times New Roman" w:hAnsi="Arial Narrow"/>
                <w:color w:val="000000"/>
                <w:sz w:val="20"/>
                <w:szCs w:val="20"/>
                <w:lang w:eastAsia="es-AR"/>
              </w:rPr>
            </w:pPr>
            <w:r w:rsidRPr="00BB397E">
              <w:rPr>
                <w:rFonts w:ascii="Arial Narrow" w:eastAsia="Times New Roman" w:hAnsi="Arial Narrow"/>
                <w:color w:val="000000"/>
                <w:sz w:val="20"/>
                <w:szCs w:val="20"/>
                <w:lang w:eastAsia="es-AR"/>
              </w:rPr>
              <w:t>450</w:t>
            </w:r>
          </w:p>
        </w:tc>
      </w:tr>
      <w:tr w:rsidR="00BB397E" w:rsidRPr="00BB397E" w14:paraId="048F80E2" w14:textId="77777777" w:rsidTr="00302CCA">
        <w:trPr>
          <w:trHeight w:val="300"/>
        </w:trPr>
        <w:tc>
          <w:tcPr>
            <w:tcW w:w="234" w:type="dxa"/>
            <w:shd w:val="clear" w:color="auto" w:fill="auto"/>
            <w:noWrap/>
            <w:vAlign w:val="bottom"/>
            <w:hideMark/>
          </w:tcPr>
          <w:p w14:paraId="0DBF45BD" w14:textId="77777777" w:rsidR="00BB397E" w:rsidRPr="00BB397E" w:rsidRDefault="00BB397E" w:rsidP="00BB397E">
            <w:pPr>
              <w:spacing w:after="0"/>
              <w:jc w:val="center"/>
              <w:rPr>
                <w:rFonts w:eastAsia="Times New Roman"/>
                <w:b/>
                <w:bCs/>
                <w:color w:val="000000"/>
                <w:lang w:eastAsia="es-AR"/>
              </w:rPr>
            </w:pPr>
            <w:r w:rsidRPr="00BB397E">
              <w:rPr>
                <w:rFonts w:eastAsia="Times New Roman"/>
                <w:b/>
                <w:bCs/>
                <w:color w:val="000000"/>
                <w:lang w:eastAsia="es-AR"/>
              </w:rPr>
              <w:t>13</w:t>
            </w:r>
          </w:p>
        </w:tc>
        <w:tc>
          <w:tcPr>
            <w:tcW w:w="2094" w:type="dxa"/>
            <w:shd w:val="clear" w:color="auto" w:fill="auto"/>
            <w:vAlign w:val="center"/>
            <w:hideMark/>
          </w:tcPr>
          <w:p w14:paraId="7DE32286" w14:textId="77777777" w:rsidR="00BB397E" w:rsidRPr="00BB397E" w:rsidRDefault="00BB397E" w:rsidP="00BB397E">
            <w:pPr>
              <w:spacing w:after="0"/>
              <w:jc w:val="both"/>
              <w:rPr>
                <w:rFonts w:ascii="Arial Narrow" w:eastAsia="Times New Roman" w:hAnsi="Arial Narrow"/>
                <w:b/>
                <w:bCs/>
                <w:color w:val="000000"/>
                <w:sz w:val="20"/>
                <w:szCs w:val="20"/>
                <w:lang w:eastAsia="es-AR"/>
              </w:rPr>
            </w:pPr>
            <w:r w:rsidRPr="00BB397E">
              <w:rPr>
                <w:rFonts w:ascii="Arial Narrow" w:eastAsia="Times New Roman" w:hAnsi="Arial Narrow"/>
                <w:b/>
                <w:bCs/>
                <w:color w:val="000000"/>
                <w:sz w:val="20"/>
                <w:szCs w:val="20"/>
                <w:lang w:eastAsia="es-AR"/>
              </w:rPr>
              <w:t>Punilla</w:t>
            </w:r>
          </w:p>
        </w:tc>
        <w:tc>
          <w:tcPr>
            <w:tcW w:w="1195" w:type="dxa"/>
            <w:shd w:val="clear" w:color="auto" w:fill="auto"/>
            <w:vAlign w:val="center"/>
            <w:hideMark/>
          </w:tcPr>
          <w:p w14:paraId="0DB057BC" w14:textId="6F86398C" w:rsidR="00BB397E" w:rsidRPr="00BB397E" w:rsidRDefault="00BB397E" w:rsidP="00BB397E">
            <w:pPr>
              <w:spacing w:after="0"/>
              <w:jc w:val="center"/>
              <w:rPr>
                <w:rFonts w:ascii="Arial Narrow" w:eastAsia="Times New Roman" w:hAnsi="Arial Narrow"/>
                <w:color w:val="000000"/>
                <w:sz w:val="20"/>
                <w:szCs w:val="20"/>
                <w:lang w:eastAsia="es-AR"/>
              </w:rPr>
            </w:pPr>
            <w:r w:rsidRPr="00BB397E">
              <w:rPr>
                <w:rFonts w:ascii="Arial Narrow" w:eastAsia="Times New Roman" w:hAnsi="Arial Narrow"/>
                <w:color w:val="000000"/>
                <w:sz w:val="20"/>
                <w:szCs w:val="20"/>
                <w:lang w:eastAsia="es-AR"/>
              </w:rPr>
              <w:t> </w:t>
            </w:r>
            <w:r w:rsidR="001311FD">
              <w:rPr>
                <w:rFonts w:ascii="Arial Narrow" w:eastAsia="Times New Roman" w:hAnsi="Arial Narrow"/>
                <w:color w:val="000000"/>
                <w:sz w:val="20"/>
                <w:szCs w:val="20"/>
                <w:lang w:eastAsia="es-AR"/>
              </w:rPr>
              <w:t>-</w:t>
            </w:r>
          </w:p>
        </w:tc>
        <w:tc>
          <w:tcPr>
            <w:tcW w:w="1283" w:type="dxa"/>
            <w:shd w:val="clear" w:color="auto" w:fill="auto"/>
            <w:vAlign w:val="center"/>
            <w:hideMark/>
          </w:tcPr>
          <w:p w14:paraId="41226DE3" w14:textId="0B5AA32D" w:rsidR="00BB397E" w:rsidRPr="00BB397E" w:rsidRDefault="00BB397E" w:rsidP="00BB397E">
            <w:pPr>
              <w:spacing w:after="0"/>
              <w:jc w:val="center"/>
              <w:rPr>
                <w:rFonts w:ascii="Arial Narrow" w:eastAsia="Times New Roman" w:hAnsi="Arial Narrow"/>
                <w:color w:val="000000"/>
                <w:sz w:val="20"/>
                <w:szCs w:val="20"/>
                <w:lang w:eastAsia="es-AR"/>
              </w:rPr>
            </w:pPr>
            <w:r w:rsidRPr="00BB397E">
              <w:rPr>
                <w:rFonts w:ascii="Arial Narrow" w:eastAsia="Times New Roman" w:hAnsi="Arial Narrow"/>
                <w:color w:val="000000"/>
                <w:sz w:val="20"/>
                <w:szCs w:val="20"/>
                <w:lang w:eastAsia="es-AR"/>
              </w:rPr>
              <w:t> </w:t>
            </w:r>
            <w:r w:rsidR="001311FD">
              <w:rPr>
                <w:rFonts w:ascii="Arial Narrow" w:eastAsia="Times New Roman" w:hAnsi="Arial Narrow"/>
                <w:color w:val="000000"/>
                <w:sz w:val="20"/>
                <w:szCs w:val="20"/>
                <w:lang w:eastAsia="es-AR"/>
              </w:rPr>
              <w:t>-</w:t>
            </w:r>
          </w:p>
        </w:tc>
        <w:tc>
          <w:tcPr>
            <w:tcW w:w="1187" w:type="dxa"/>
            <w:shd w:val="clear" w:color="auto" w:fill="auto"/>
            <w:vAlign w:val="center"/>
            <w:hideMark/>
          </w:tcPr>
          <w:p w14:paraId="60DE65D8" w14:textId="77777777" w:rsidR="00BB397E" w:rsidRPr="00BB397E" w:rsidRDefault="00BB397E" w:rsidP="00BB397E">
            <w:pPr>
              <w:spacing w:after="0"/>
              <w:jc w:val="center"/>
              <w:rPr>
                <w:rFonts w:ascii="Arial Narrow" w:eastAsia="Times New Roman" w:hAnsi="Arial Narrow"/>
                <w:color w:val="000000"/>
                <w:sz w:val="20"/>
                <w:szCs w:val="20"/>
                <w:lang w:eastAsia="es-AR"/>
              </w:rPr>
            </w:pPr>
            <w:r w:rsidRPr="00BB397E">
              <w:rPr>
                <w:rFonts w:ascii="Arial Narrow" w:eastAsia="Times New Roman" w:hAnsi="Arial Narrow"/>
                <w:color w:val="000000"/>
                <w:sz w:val="20"/>
                <w:szCs w:val="20"/>
                <w:lang w:eastAsia="es-AR"/>
              </w:rPr>
              <w:t>450</w:t>
            </w:r>
          </w:p>
        </w:tc>
        <w:tc>
          <w:tcPr>
            <w:tcW w:w="1199" w:type="dxa"/>
            <w:shd w:val="clear" w:color="auto" w:fill="auto"/>
            <w:vAlign w:val="center"/>
            <w:hideMark/>
          </w:tcPr>
          <w:p w14:paraId="4EF5FB24" w14:textId="2F32BDCE" w:rsidR="00BB397E" w:rsidRPr="00BB397E" w:rsidRDefault="00BB397E" w:rsidP="00BB397E">
            <w:pPr>
              <w:spacing w:after="0"/>
              <w:jc w:val="center"/>
              <w:rPr>
                <w:rFonts w:ascii="Arial Narrow" w:eastAsia="Times New Roman" w:hAnsi="Arial Narrow"/>
                <w:color w:val="000000"/>
                <w:sz w:val="20"/>
                <w:szCs w:val="20"/>
                <w:lang w:eastAsia="es-AR"/>
              </w:rPr>
            </w:pPr>
            <w:r w:rsidRPr="00BB397E">
              <w:rPr>
                <w:rFonts w:ascii="Arial Narrow" w:eastAsia="Times New Roman" w:hAnsi="Arial Narrow"/>
                <w:color w:val="000000"/>
                <w:sz w:val="20"/>
                <w:szCs w:val="20"/>
                <w:lang w:eastAsia="es-AR"/>
              </w:rPr>
              <w:t> </w:t>
            </w:r>
            <w:r w:rsidR="001311FD">
              <w:rPr>
                <w:rFonts w:ascii="Arial Narrow" w:eastAsia="Times New Roman" w:hAnsi="Arial Narrow"/>
                <w:color w:val="000000"/>
                <w:sz w:val="20"/>
                <w:szCs w:val="20"/>
                <w:lang w:eastAsia="es-AR"/>
              </w:rPr>
              <w:t>-</w:t>
            </w:r>
          </w:p>
        </w:tc>
        <w:tc>
          <w:tcPr>
            <w:tcW w:w="1308" w:type="dxa"/>
            <w:shd w:val="clear" w:color="auto" w:fill="auto"/>
            <w:vAlign w:val="center"/>
            <w:hideMark/>
          </w:tcPr>
          <w:p w14:paraId="4DB06E97" w14:textId="48A8541D" w:rsidR="00BB397E" w:rsidRPr="00BB397E" w:rsidRDefault="001311FD" w:rsidP="00BB397E">
            <w:pPr>
              <w:spacing w:after="0"/>
              <w:jc w:val="center"/>
              <w:rPr>
                <w:rFonts w:ascii="Arial Narrow" w:eastAsia="Times New Roman" w:hAnsi="Arial Narrow"/>
                <w:color w:val="000000"/>
                <w:sz w:val="20"/>
                <w:szCs w:val="20"/>
                <w:lang w:eastAsia="es-AR"/>
              </w:rPr>
            </w:pPr>
            <w:r>
              <w:rPr>
                <w:rFonts w:ascii="Arial Narrow" w:eastAsia="Times New Roman" w:hAnsi="Arial Narrow"/>
                <w:color w:val="000000"/>
                <w:sz w:val="20"/>
                <w:szCs w:val="20"/>
                <w:lang w:eastAsia="es-AR"/>
              </w:rPr>
              <w:t>-</w:t>
            </w:r>
            <w:r w:rsidR="00BB397E" w:rsidRPr="00BB397E">
              <w:rPr>
                <w:rFonts w:ascii="Arial Narrow" w:eastAsia="Times New Roman" w:hAnsi="Arial Narrow"/>
                <w:color w:val="000000"/>
                <w:sz w:val="20"/>
                <w:szCs w:val="20"/>
                <w:lang w:eastAsia="es-AR"/>
              </w:rPr>
              <w:t> </w:t>
            </w:r>
          </w:p>
        </w:tc>
      </w:tr>
      <w:tr w:rsidR="00BB397E" w:rsidRPr="00BB397E" w14:paraId="526A23B5" w14:textId="77777777" w:rsidTr="00302CCA">
        <w:trPr>
          <w:trHeight w:val="300"/>
        </w:trPr>
        <w:tc>
          <w:tcPr>
            <w:tcW w:w="234" w:type="dxa"/>
            <w:shd w:val="clear" w:color="auto" w:fill="auto"/>
            <w:noWrap/>
            <w:vAlign w:val="bottom"/>
            <w:hideMark/>
          </w:tcPr>
          <w:p w14:paraId="10501268" w14:textId="77777777" w:rsidR="00BB397E" w:rsidRPr="00BB397E" w:rsidRDefault="00BB397E" w:rsidP="00BB397E">
            <w:pPr>
              <w:spacing w:after="0"/>
              <w:jc w:val="center"/>
              <w:rPr>
                <w:rFonts w:eastAsia="Times New Roman"/>
                <w:b/>
                <w:bCs/>
                <w:color w:val="000000"/>
                <w:lang w:eastAsia="es-AR"/>
              </w:rPr>
            </w:pPr>
            <w:r w:rsidRPr="00BB397E">
              <w:rPr>
                <w:rFonts w:eastAsia="Times New Roman"/>
                <w:b/>
                <w:bCs/>
                <w:color w:val="000000"/>
                <w:lang w:eastAsia="es-AR"/>
              </w:rPr>
              <w:t>14</w:t>
            </w:r>
          </w:p>
        </w:tc>
        <w:tc>
          <w:tcPr>
            <w:tcW w:w="2094" w:type="dxa"/>
            <w:shd w:val="clear" w:color="auto" w:fill="auto"/>
            <w:vAlign w:val="center"/>
            <w:hideMark/>
          </w:tcPr>
          <w:p w14:paraId="6ADECB03" w14:textId="77777777" w:rsidR="00BB397E" w:rsidRPr="00BB397E" w:rsidRDefault="00BB397E" w:rsidP="00BB397E">
            <w:pPr>
              <w:spacing w:after="0"/>
              <w:jc w:val="both"/>
              <w:rPr>
                <w:rFonts w:ascii="Arial Narrow" w:eastAsia="Times New Roman" w:hAnsi="Arial Narrow"/>
                <w:b/>
                <w:bCs/>
                <w:color w:val="000000"/>
                <w:sz w:val="20"/>
                <w:szCs w:val="20"/>
                <w:lang w:eastAsia="es-AR"/>
              </w:rPr>
            </w:pPr>
            <w:r w:rsidRPr="00BB397E">
              <w:rPr>
                <w:rFonts w:ascii="Arial Narrow" w:eastAsia="Times New Roman" w:hAnsi="Arial Narrow"/>
                <w:b/>
                <w:bCs/>
                <w:color w:val="000000"/>
                <w:sz w:val="20"/>
                <w:szCs w:val="20"/>
                <w:lang w:eastAsia="es-AR"/>
              </w:rPr>
              <w:t>Río Cuarto</w:t>
            </w:r>
          </w:p>
        </w:tc>
        <w:tc>
          <w:tcPr>
            <w:tcW w:w="1195" w:type="dxa"/>
            <w:shd w:val="clear" w:color="auto" w:fill="auto"/>
            <w:vAlign w:val="center"/>
            <w:hideMark/>
          </w:tcPr>
          <w:p w14:paraId="001F2AE1" w14:textId="77777777" w:rsidR="00BB397E" w:rsidRPr="00BB397E" w:rsidRDefault="00BB397E" w:rsidP="00BB397E">
            <w:pPr>
              <w:spacing w:after="0"/>
              <w:jc w:val="center"/>
              <w:rPr>
                <w:rFonts w:ascii="Arial Narrow" w:eastAsia="Times New Roman" w:hAnsi="Arial Narrow"/>
                <w:color w:val="000000"/>
                <w:sz w:val="20"/>
                <w:szCs w:val="20"/>
                <w:lang w:eastAsia="es-AR"/>
              </w:rPr>
            </w:pPr>
            <w:r w:rsidRPr="00BB397E">
              <w:rPr>
                <w:rFonts w:ascii="Arial Narrow" w:eastAsia="Times New Roman" w:hAnsi="Arial Narrow"/>
                <w:color w:val="000000"/>
                <w:sz w:val="20"/>
                <w:szCs w:val="20"/>
                <w:lang w:eastAsia="es-AR"/>
              </w:rPr>
              <w:t>290</w:t>
            </w:r>
          </w:p>
        </w:tc>
        <w:tc>
          <w:tcPr>
            <w:tcW w:w="1283" w:type="dxa"/>
            <w:shd w:val="clear" w:color="auto" w:fill="auto"/>
            <w:vAlign w:val="center"/>
            <w:hideMark/>
          </w:tcPr>
          <w:p w14:paraId="46BCA5B9" w14:textId="77777777" w:rsidR="00BB397E" w:rsidRPr="00BB397E" w:rsidRDefault="00BB397E" w:rsidP="00BB397E">
            <w:pPr>
              <w:spacing w:after="0"/>
              <w:jc w:val="center"/>
              <w:rPr>
                <w:rFonts w:ascii="Arial Narrow" w:eastAsia="Times New Roman" w:hAnsi="Arial Narrow"/>
                <w:color w:val="000000"/>
                <w:sz w:val="20"/>
                <w:szCs w:val="20"/>
                <w:lang w:eastAsia="es-AR"/>
              </w:rPr>
            </w:pPr>
            <w:r w:rsidRPr="00BB397E">
              <w:rPr>
                <w:rFonts w:ascii="Arial Narrow" w:eastAsia="Times New Roman" w:hAnsi="Arial Narrow"/>
                <w:color w:val="000000"/>
                <w:sz w:val="20"/>
                <w:szCs w:val="20"/>
                <w:lang w:eastAsia="es-AR"/>
              </w:rPr>
              <w:t>190</w:t>
            </w:r>
          </w:p>
        </w:tc>
        <w:tc>
          <w:tcPr>
            <w:tcW w:w="1187" w:type="dxa"/>
            <w:shd w:val="clear" w:color="auto" w:fill="auto"/>
            <w:vAlign w:val="center"/>
            <w:hideMark/>
          </w:tcPr>
          <w:p w14:paraId="4E2E7596" w14:textId="77777777" w:rsidR="00BB397E" w:rsidRPr="00BB397E" w:rsidRDefault="00BB397E" w:rsidP="00BB397E">
            <w:pPr>
              <w:spacing w:after="0"/>
              <w:jc w:val="center"/>
              <w:rPr>
                <w:rFonts w:ascii="Arial Narrow" w:eastAsia="Times New Roman" w:hAnsi="Arial Narrow"/>
                <w:color w:val="000000"/>
                <w:sz w:val="20"/>
                <w:szCs w:val="20"/>
                <w:lang w:eastAsia="es-AR"/>
              </w:rPr>
            </w:pPr>
            <w:r w:rsidRPr="00BB397E">
              <w:rPr>
                <w:rFonts w:ascii="Arial Narrow" w:eastAsia="Times New Roman" w:hAnsi="Arial Narrow"/>
                <w:color w:val="000000"/>
                <w:sz w:val="20"/>
                <w:szCs w:val="20"/>
                <w:lang w:eastAsia="es-AR"/>
              </w:rPr>
              <w:t>530</w:t>
            </w:r>
          </w:p>
        </w:tc>
        <w:tc>
          <w:tcPr>
            <w:tcW w:w="1199" w:type="dxa"/>
            <w:shd w:val="clear" w:color="auto" w:fill="auto"/>
            <w:vAlign w:val="center"/>
            <w:hideMark/>
          </w:tcPr>
          <w:p w14:paraId="6761D960" w14:textId="77777777" w:rsidR="00BB397E" w:rsidRPr="00BB397E" w:rsidRDefault="00BB397E" w:rsidP="00BB397E">
            <w:pPr>
              <w:spacing w:after="0"/>
              <w:jc w:val="center"/>
              <w:rPr>
                <w:rFonts w:ascii="Arial Narrow" w:eastAsia="Times New Roman" w:hAnsi="Arial Narrow"/>
                <w:color w:val="000000"/>
                <w:sz w:val="20"/>
                <w:szCs w:val="20"/>
                <w:lang w:eastAsia="es-AR"/>
              </w:rPr>
            </w:pPr>
            <w:r w:rsidRPr="00BB397E">
              <w:rPr>
                <w:rFonts w:ascii="Arial Narrow" w:eastAsia="Times New Roman" w:hAnsi="Arial Narrow"/>
                <w:color w:val="000000"/>
                <w:sz w:val="20"/>
                <w:szCs w:val="20"/>
                <w:lang w:eastAsia="es-AR"/>
              </w:rPr>
              <w:t>180</w:t>
            </w:r>
          </w:p>
        </w:tc>
        <w:tc>
          <w:tcPr>
            <w:tcW w:w="1308" w:type="dxa"/>
            <w:shd w:val="clear" w:color="auto" w:fill="auto"/>
            <w:vAlign w:val="center"/>
            <w:hideMark/>
          </w:tcPr>
          <w:p w14:paraId="2FDD2892" w14:textId="77777777" w:rsidR="00BB397E" w:rsidRPr="00BB397E" w:rsidRDefault="00BB397E" w:rsidP="00BB397E">
            <w:pPr>
              <w:spacing w:after="0"/>
              <w:jc w:val="center"/>
              <w:rPr>
                <w:rFonts w:ascii="Arial Narrow" w:eastAsia="Times New Roman" w:hAnsi="Arial Narrow"/>
                <w:color w:val="000000"/>
                <w:sz w:val="20"/>
                <w:szCs w:val="20"/>
                <w:lang w:eastAsia="es-AR"/>
              </w:rPr>
            </w:pPr>
            <w:r w:rsidRPr="00BB397E">
              <w:rPr>
                <w:rFonts w:ascii="Arial Narrow" w:eastAsia="Times New Roman" w:hAnsi="Arial Narrow"/>
                <w:color w:val="000000"/>
                <w:sz w:val="20"/>
                <w:szCs w:val="20"/>
                <w:lang w:eastAsia="es-AR"/>
              </w:rPr>
              <w:t>530</w:t>
            </w:r>
          </w:p>
        </w:tc>
      </w:tr>
      <w:tr w:rsidR="00BB397E" w:rsidRPr="00BB397E" w14:paraId="53904008" w14:textId="77777777" w:rsidTr="00302CCA">
        <w:trPr>
          <w:trHeight w:val="300"/>
        </w:trPr>
        <w:tc>
          <w:tcPr>
            <w:tcW w:w="234" w:type="dxa"/>
            <w:shd w:val="clear" w:color="auto" w:fill="auto"/>
            <w:noWrap/>
            <w:vAlign w:val="bottom"/>
            <w:hideMark/>
          </w:tcPr>
          <w:p w14:paraId="4CE8B936" w14:textId="77777777" w:rsidR="00BB397E" w:rsidRPr="00BB397E" w:rsidRDefault="00BB397E" w:rsidP="00BB397E">
            <w:pPr>
              <w:spacing w:after="0"/>
              <w:jc w:val="center"/>
              <w:rPr>
                <w:rFonts w:eastAsia="Times New Roman"/>
                <w:b/>
                <w:bCs/>
                <w:color w:val="000000"/>
                <w:lang w:eastAsia="es-AR"/>
              </w:rPr>
            </w:pPr>
            <w:r w:rsidRPr="00BB397E">
              <w:rPr>
                <w:rFonts w:eastAsia="Times New Roman"/>
                <w:b/>
                <w:bCs/>
                <w:color w:val="000000"/>
                <w:lang w:eastAsia="es-AR"/>
              </w:rPr>
              <w:t>15</w:t>
            </w:r>
          </w:p>
        </w:tc>
        <w:tc>
          <w:tcPr>
            <w:tcW w:w="2094" w:type="dxa"/>
            <w:shd w:val="clear" w:color="auto" w:fill="auto"/>
            <w:vAlign w:val="center"/>
            <w:hideMark/>
          </w:tcPr>
          <w:p w14:paraId="17161A05" w14:textId="77777777" w:rsidR="00BB397E" w:rsidRPr="00BB397E" w:rsidRDefault="00BB397E" w:rsidP="00BB397E">
            <w:pPr>
              <w:spacing w:after="0"/>
              <w:jc w:val="both"/>
              <w:rPr>
                <w:rFonts w:ascii="Arial Narrow" w:eastAsia="Times New Roman" w:hAnsi="Arial Narrow"/>
                <w:b/>
                <w:bCs/>
                <w:color w:val="000000"/>
                <w:sz w:val="20"/>
                <w:szCs w:val="20"/>
                <w:lang w:eastAsia="es-AR"/>
              </w:rPr>
            </w:pPr>
            <w:r w:rsidRPr="00BB397E">
              <w:rPr>
                <w:rFonts w:ascii="Arial Narrow" w:eastAsia="Times New Roman" w:hAnsi="Arial Narrow"/>
                <w:b/>
                <w:bCs/>
                <w:color w:val="000000"/>
                <w:sz w:val="20"/>
                <w:szCs w:val="20"/>
                <w:lang w:eastAsia="es-AR"/>
              </w:rPr>
              <w:t>Río Primero</w:t>
            </w:r>
          </w:p>
        </w:tc>
        <w:tc>
          <w:tcPr>
            <w:tcW w:w="1195" w:type="dxa"/>
            <w:shd w:val="clear" w:color="auto" w:fill="auto"/>
            <w:vAlign w:val="center"/>
            <w:hideMark/>
          </w:tcPr>
          <w:p w14:paraId="45F0FDA5" w14:textId="77777777" w:rsidR="00BB397E" w:rsidRPr="00BB397E" w:rsidRDefault="00BB397E" w:rsidP="00BB397E">
            <w:pPr>
              <w:spacing w:after="0"/>
              <w:jc w:val="center"/>
              <w:rPr>
                <w:rFonts w:ascii="Arial Narrow" w:eastAsia="Times New Roman" w:hAnsi="Arial Narrow"/>
                <w:color w:val="000000"/>
                <w:sz w:val="20"/>
                <w:szCs w:val="20"/>
                <w:lang w:eastAsia="es-AR"/>
              </w:rPr>
            </w:pPr>
            <w:r w:rsidRPr="00BB397E">
              <w:rPr>
                <w:rFonts w:ascii="Arial Narrow" w:eastAsia="Times New Roman" w:hAnsi="Arial Narrow"/>
                <w:color w:val="000000"/>
                <w:sz w:val="20"/>
                <w:szCs w:val="20"/>
                <w:lang w:eastAsia="es-AR"/>
              </w:rPr>
              <w:t>170</w:t>
            </w:r>
          </w:p>
        </w:tc>
        <w:tc>
          <w:tcPr>
            <w:tcW w:w="1283" w:type="dxa"/>
            <w:shd w:val="clear" w:color="auto" w:fill="auto"/>
            <w:vAlign w:val="center"/>
            <w:hideMark/>
          </w:tcPr>
          <w:p w14:paraId="493F75E3" w14:textId="77777777" w:rsidR="00BB397E" w:rsidRPr="00BB397E" w:rsidRDefault="00BB397E" w:rsidP="00BB397E">
            <w:pPr>
              <w:spacing w:after="0"/>
              <w:jc w:val="center"/>
              <w:rPr>
                <w:rFonts w:ascii="Arial Narrow" w:eastAsia="Times New Roman" w:hAnsi="Arial Narrow"/>
                <w:color w:val="000000"/>
                <w:sz w:val="20"/>
                <w:szCs w:val="20"/>
                <w:lang w:eastAsia="es-AR"/>
              </w:rPr>
            </w:pPr>
            <w:r w:rsidRPr="00BB397E">
              <w:rPr>
                <w:rFonts w:ascii="Arial Narrow" w:eastAsia="Times New Roman" w:hAnsi="Arial Narrow"/>
                <w:color w:val="000000"/>
                <w:sz w:val="20"/>
                <w:szCs w:val="20"/>
                <w:lang w:eastAsia="es-AR"/>
              </w:rPr>
              <w:t>140</w:t>
            </w:r>
          </w:p>
        </w:tc>
        <w:tc>
          <w:tcPr>
            <w:tcW w:w="1187" w:type="dxa"/>
            <w:shd w:val="clear" w:color="auto" w:fill="auto"/>
            <w:vAlign w:val="center"/>
            <w:hideMark/>
          </w:tcPr>
          <w:p w14:paraId="229A623A" w14:textId="77777777" w:rsidR="00BB397E" w:rsidRPr="00BB397E" w:rsidRDefault="00BB397E" w:rsidP="00BB397E">
            <w:pPr>
              <w:spacing w:after="0"/>
              <w:jc w:val="center"/>
              <w:rPr>
                <w:rFonts w:ascii="Arial Narrow" w:eastAsia="Times New Roman" w:hAnsi="Arial Narrow"/>
                <w:color w:val="000000"/>
                <w:sz w:val="20"/>
                <w:szCs w:val="20"/>
                <w:lang w:eastAsia="es-AR"/>
              </w:rPr>
            </w:pPr>
            <w:r w:rsidRPr="00BB397E">
              <w:rPr>
                <w:rFonts w:ascii="Arial Narrow" w:eastAsia="Times New Roman" w:hAnsi="Arial Narrow"/>
                <w:color w:val="000000"/>
                <w:sz w:val="20"/>
                <w:szCs w:val="20"/>
                <w:lang w:eastAsia="es-AR"/>
              </w:rPr>
              <w:t>490</w:t>
            </w:r>
          </w:p>
        </w:tc>
        <w:tc>
          <w:tcPr>
            <w:tcW w:w="1199" w:type="dxa"/>
            <w:shd w:val="clear" w:color="auto" w:fill="auto"/>
            <w:vAlign w:val="center"/>
            <w:hideMark/>
          </w:tcPr>
          <w:p w14:paraId="17B71FF8" w14:textId="77777777" w:rsidR="00BB397E" w:rsidRPr="00BB397E" w:rsidRDefault="00BB397E" w:rsidP="00BB397E">
            <w:pPr>
              <w:spacing w:after="0"/>
              <w:jc w:val="center"/>
              <w:rPr>
                <w:rFonts w:ascii="Arial Narrow" w:eastAsia="Times New Roman" w:hAnsi="Arial Narrow"/>
                <w:color w:val="000000"/>
                <w:sz w:val="20"/>
                <w:szCs w:val="20"/>
                <w:lang w:eastAsia="es-AR"/>
              </w:rPr>
            </w:pPr>
            <w:r w:rsidRPr="00BB397E">
              <w:rPr>
                <w:rFonts w:ascii="Arial Narrow" w:eastAsia="Times New Roman" w:hAnsi="Arial Narrow"/>
                <w:color w:val="000000"/>
                <w:sz w:val="20"/>
                <w:szCs w:val="20"/>
                <w:lang w:eastAsia="es-AR"/>
              </w:rPr>
              <w:t>150</w:t>
            </w:r>
          </w:p>
        </w:tc>
        <w:tc>
          <w:tcPr>
            <w:tcW w:w="1308" w:type="dxa"/>
            <w:shd w:val="clear" w:color="auto" w:fill="auto"/>
            <w:vAlign w:val="center"/>
            <w:hideMark/>
          </w:tcPr>
          <w:p w14:paraId="675218DA" w14:textId="77777777" w:rsidR="00BB397E" w:rsidRPr="00BB397E" w:rsidRDefault="00BB397E" w:rsidP="00BB397E">
            <w:pPr>
              <w:spacing w:after="0"/>
              <w:jc w:val="center"/>
              <w:rPr>
                <w:rFonts w:ascii="Arial Narrow" w:eastAsia="Times New Roman" w:hAnsi="Arial Narrow"/>
                <w:color w:val="000000"/>
                <w:sz w:val="20"/>
                <w:szCs w:val="20"/>
                <w:lang w:eastAsia="es-AR"/>
              </w:rPr>
            </w:pPr>
            <w:r w:rsidRPr="00BB397E">
              <w:rPr>
                <w:rFonts w:ascii="Arial Narrow" w:eastAsia="Times New Roman" w:hAnsi="Arial Narrow"/>
                <w:color w:val="000000"/>
                <w:sz w:val="20"/>
                <w:szCs w:val="20"/>
                <w:lang w:eastAsia="es-AR"/>
              </w:rPr>
              <w:t>350</w:t>
            </w:r>
          </w:p>
        </w:tc>
      </w:tr>
      <w:tr w:rsidR="00BB397E" w:rsidRPr="00BB397E" w14:paraId="4CE5A6FF" w14:textId="77777777" w:rsidTr="00302CCA">
        <w:trPr>
          <w:trHeight w:val="300"/>
        </w:trPr>
        <w:tc>
          <w:tcPr>
            <w:tcW w:w="234" w:type="dxa"/>
            <w:shd w:val="clear" w:color="auto" w:fill="auto"/>
            <w:noWrap/>
            <w:vAlign w:val="bottom"/>
            <w:hideMark/>
          </w:tcPr>
          <w:p w14:paraId="5FF54EC4" w14:textId="77777777" w:rsidR="00BB397E" w:rsidRPr="00BB397E" w:rsidRDefault="00BB397E" w:rsidP="00BB397E">
            <w:pPr>
              <w:spacing w:after="0"/>
              <w:jc w:val="center"/>
              <w:rPr>
                <w:rFonts w:eastAsia="Times New Roman"/>
                <w:b/>
                <w:bCs/>
                <w:color w:val="000000"/>
                <w:lang w:eastAsia="es-AR"/>
              </w:rPr>
            </w:pPr>
            <w:r w:rsidRPr="00BB397E">
              <w:rPr>
                <w:rFonts w:eastAsia="Times New Roman"/>
                <w:b/>
                <w:bCs/>
                <w:color w:val="000000"/>
                <w:lang w:eastAsia="es-AR"/>
              </w:rPr>
              <w:t>16</w:t>
            </w:r>
          </w:p>
        </w:tc>
        <w:tc>
          <w:tcPr>
            <w:tcW w:w="2094" w:type="dxa"/>
            <w:shd w:val="clear" w:color="auto" w:fill="auto"/>
            <w:vAlign w:val="center"/>
            <w:hideMark/>
          </w:tcPr>
          <w:p w14:paraId="60DBA991" w14:textId="77777777" w:rsidR="00BB397E" w:rsidRPr="00BB397E" w:rsidRDefault="00BB397E" w:rsidP="00BB397E">
            <w:pPr>
              <w:spacing w:after="0"/>
              <w:jc w:val="both"/>
              <w:rPr>
                <w:rFonts w:ascii="Arial Narrow" w:eastAsia="Times New Roman" w:hAnsi="Arial Narrow"/>
                <w:b/>
                <w:bCs/>
                <w:color w:val="000000"/>
                <w:sz w:val="20"/>
                <w:szCs w:val="20"/>
                <w:lang w:eastAsia="es-AR"/>
              </w:rPr>
            </w:pPr>
            <w:r w:rsidRPr="00BB397E">
              <w:rPr>
                <w:rFonts w:ascii="Arial Narrow" w:eastAsia="Times New Roman" w:hAnsi="Arial Narrow"/>
                <w:b/>
                <w:bCs/>
                <w:color w:val="000000"/>
                <w:sz w:val="20"/>
                <w:szCs w:val="20"/>
                <w:lang w:eastAsia="es-AR"/>
              </w:rPr>
              <w:t>Río Seco</w:t>
            </w:r>
          </w:p>
        </w:tc>
        <w:tc>
          <w:tcPr>
            <w:tcW w:w="1195" w:type="dxa"/>
            <w:shd w:val="clear" w:color="auto" w:fill="auto"/>
            <w:vAlign w:val="center"/>
            <w:hideMark/>
          </w:tcPr>
          <w:p w14:paraId="6604FCE2" w14:textId="77777777" w:rsidR="00BB397E" w:rsidRPr="00BB397E" w:rsidRDefault="00BB397E" w:rsidP="00BB397E">
            <w:pPr>
              <w:spacing w:after="0"/>
              <w:jc w:val="center"/>
              <w:rPr>
                <w:rFonts w:ascii="Arial Narrow" w:eastAsia="Times New Roman" w:hAnsi="Arial Narrow"/>
                <w:color w:val="000000"/>
                <w:sz w:val="20"/>
                <w:szCs w:val="20"/>
                <w:lang w:eastAsia="es-AR"/>
              </w:rPr>
            </w:pPr>
            <w:r w:rsidRPr="00BB397E">
              <w:rPr>
                <w:rFonts w:ascii="Arial Narrow" w:eastAsia="Times New Roman" w:hAnsi="Arial Narrow"/>
                <w:color w:val="000000"/>
                <w:sz w:val="20"/>
                <w:szCs w:val="20"/>
                <w:lang w:eastAsia="es-AR"/>
              </w:rPr>
              <w:t>150</w:t>
            </w:r>
          </w:p>
        </w:tc>
        <w:tc>
          <w:tcPr>
            <w:tcW w:w="1283" w:type="dxa"/>
            <w:shd w:val="clear" w:color="auto" w:fill="auto"/>
            <w:vAlign w:val="center"/>
            <w:hideMark/>
          </w:tcPr>
          <w:p w14:paraId="686668CE" w14:textId="77777777" w:rsidR="00BB397E" w:rsidRPr="00BB397E" w:rsidRDefault="00BB397E" w:rsidP="00BB397E">
            <w:pPr>
              <w:spacing w:after="0"/>
              <w:jc w:val="center"/>
              <w:rPr>
                <w:rFonts w:ascii="Arial Narrow" w:eastAsia="Times New Roman" w:hAnsi="Arial Narrow"/>
                <w:color w:val="000000"/>
                <w:sz w:val="20"/>
                <w:szCs w:val="20"/>
                <w:lang w:eastAsia="es-AR"/>
              </w:rPr>
            </w:pPr>
            <w:r w:rsidRPr="00BB397E">
              <w:rPr>
                <w:rFonts w:ascii="Arial Narrow" w:eastAsia="Times New Roman" w:hAnsi="Arial Narrow"/>
                <w:color w:val="000000"/>
                <w:sz w:val="20"/>
                <w:szCs w:val="20"/>
                <w:lang w:eastAsia="es-AR"/>
              </w:rPr>
              <w:t>120</w:t>
            </w:r>
          </w:p>
        </w:tc>
        <w:tc>
          <w:tcPr>
            <w:tcW w:w="1187" w:type="dxa"/>
            <w:shd w:val="clear" w:color="auto" w:fill="auto"/>
            <w:vAlign w:val="center"/>
            <w:hideMark/>
          </w:tcPr>
          <w:p w14:paraId="3BCF8698" w14:textId="77777777" w:rsidR="00BB397E" w:rsidRPr="00BB397E" w:rsidRDefault="00BB397E" w:rsidP="00BB397E">
            <w:pPr>
              <w:spacing w:after="0"/>
              <w:jc w:val="center"/>
              <w:rPr>
                <w:rFonts w:ascii="Arial Narrow" w:eastAsia="Times New Roman" w:hAnsi="Arial Narrow"/>
                <w:color w:val="000000"/>
                <w:sz w:val="20"/>
                <w:szCs w:val="20"/>
                <w:lang w:eastAsia="es-AR"/>
              </w:rPr>
            </w:pPr>
            <w:r w:rsidRPr="00BB397E">
              <w:rPr>
                <w:rFonts w:ascii="Arial Narrow" w:eastAsia="Times New Roman" w:hAnsi="Arial Narrow"/>
                <w:color w:val="000000"/>
                <w:sz w:val="20"/>
                <w:szCs w:val="20"/>
                <w:lang w:eastAsia="es-AR"/>
              </w:rPr>
              <w:t>510</w:t>
            </w:r>
          </w:p>
        </w:tc>
        <w:tc>
          <w:tcPr>
            <w:tcW w:w="1199" w:type="dxa"/>
            <w:shd w:val="clear" w:color="auto" w:fill="auto"/>
            <w:vAlign w:val="center"/>
            <w:hideMark/>
          </w:tcPr>
          <w:p w14:paraId="236B544E" w14:textId="7CAFB2ED" w:rsidR="00BB397E" w:rsidRPr="00BB397E" w:rsidRDefault="001311FD" w:rsidP="00BB397E">
            <w:pPr>
              <w:spacing w:after="0"/>
              <w:jc w:val="center"/>
              <w:rPr>
                <w:rFonts w:ascii="Arial Narrow" w:eastAsia="Times New Roman" w:hAnsi="Arial Narrow"/>
                <w:color w:val="000000"/>
                <w:sz w:val="20"/>
                <w:szCs w:val="20"/>
                <w:lang w:eastAsia="es-AR"/>
              </w:rPr>
            </w:pPr>
            <w:r>
              <w:rPr>
                <w:rFonts w:ascii="Arial Narrow" w:eastAsia="Times New Roman" w:hAnsi="Arial Narrow"/>
                <w:color w:val="000000"/>
                <w:sz w:val="20"/>
                <w:szCs w:val="20"/>
                <w:lang w:eastAsia="es-AR"/>
              </w:rPr>
              <w:t>-</w:t>
            </w:r>
            <w:r w:rsidR="00BB397E" w:rsidRPr="00BB397E">
              <w:rPr>
                <w:rFonts w:ascii="Arial Narrow" w:eastAsia="Times New Roman" w:hAnsi="Arial Narrow"/>
                <w:color w:val="000000"/>
                <w:sz w:val="20"/>
                <w:szCs w:val="20"/>
                <w:lang w:eastAsia="es-AR"/>
              </w:rPr>
              <w:t> </w:t>
            </w:r>
          </w:p>
        </w:tc>
        <w:tc>
          <w:tcPr>
            <w:tcW w:w="1308" w:type="dxa"/>
            <w:shd w:val="clear" w:color="auto" w:fill="auto"/>
            <w:vAlign w:val="center"/>
            <w:hideMark/>
          </w:tcPr>
          <w:p w14:paraId="678DFB11" w14:textId="77777777" w:rsidR="00BB397E" w:rsidRPr="00BB397E" w:rsidRDefault="00BB397E" w:rsidP="00BB397E">
            <w:pPr>
              <w:spacing w:after="0"/>
              <w:jc w:val="center"/>
              <w:rPr>
                <w:rFonts w:ascii="Arial Narrow" w:eastAsia="Times New Roman" w:hAnsi="Arial Narrow"/>
                <w:color w:val="000000"/>
                <w:sz w:val="20"/>
                <w:szCs w:val="20"/>
                <w:lang w:eastAsia="es-AR"/>
              </w:rPr>
            </w:pPr>
            <w:r w:rsidRPr="00BB397E">
              <w:rPr>
                <w:rFonts w:ascii="Arial Narrow" w:eastAsia="Times New Roman" w:hAnsi="Arial Narrow"/>
                <w:color w:val="000000"/>
                <w:sz w:val="20"/>
                <w:szCs w:val="20"/>
                <w:lang w:eastAsia="es-AR"/>
              </w:rPr>
              <w:t>460</w:t>
            </w:r>
          </w:p>
        </w:tc>
      </w:tr>
      <w:tr w:rsidR="00BB397E" w:rsidRPr="00BB397E" w14:paraId="23B8137F" w14:textId="77777777" w:rsidTr="00302CCA">
        <w:trPr>
          <w:trHeight w:val="300"/>
        </w:trPr>
        <w:tc>
          <w:tcPr>
            <w:tcW w:w="234" w:type="dxa"/>
            <w:shd w:val="clear" w:color="auto" w:fill="auto"/>
            <w:noWrap/>
            <w:vAlign w:val="bottom"/>
            <w:hideMark/>
          </w:tcPr>
          <w:p w14:paraId="21446D17" w14:textId="77777777" w:rsidR="00BB397E" w:rsidRPr="00BB397E" w:rsidRDefault="00BB397E" w:rsidP="00BB397E">
            <w:pPr>
              <w:spacing w:after="0"/>
              <w:jc w:val="center"/>
              <w:rPr>
                <w:rFonts w:eastAsia="Times New Roman"/>
                <w:b/>
                <w:bCs/>
                <w:color w:val="000000"/>
                <w:lang w:eastAsia="es-AR"/>
              </w:rPr>
            </w:pPr>
            <w:r w:rsidRPr="00BB397E">
              <w:rPr>
                <w:rFonts w:eastAsia="Times New Roman"/>
                <w:b/>
                <w:bCs/>
                <w:color w:val="000000"/>
                <w:lang w:eastAsia="es-AR"/>
              </w:rPr>
              <w:t>17</w:t>
            </w:r>
          </w:p>
        </w:tc>
        <w:tc>
          <w:tcPr>
            <w:tcW w:w="2094" w:type="dxa"/>
            <w:shd w:val="clear" w:color="auto" w:fill="auto"/>
            <w:vAlign w:val="center"/>
            <w:hideMark/>
          </w:tcPr>
          <w:p w14:paraId="5919C6C6" w14:textId="77777777" w:rsidR="00BB397E" w:rsidRPr="00BB397E" w:rsidRDefault="00BB397E" w:rsidP="00BB397E">
            <w:pPr>
              <w:spacing w:after="0"/>
              <w:jc w:val="both"/>
              <w:rPr>
                <w:rFonts w:ascii="Arial Narrow" w:eastAsia="Times New Roman" w:hAnsi="Arial Narrow"/>
                <w:b/>
                <w:bCs/>
                <w:color w:val="000000"/>
                <w:sz w:val="20"/>
                <w:szCs w:val="20"/>
                <w:lang w:eastAsia="es-AR"/>
              </w:rPr>
            </w:pPr>
            <w:r w:rsidRPr="00BB397E">
              <w:rPr>
                <w:rFonts w:ascii="Arial Narrow" w:eastAsia="Times New Roman" w:hAnsi="Arial Narrow"/>
                <w:b/>
                <w:bCs/>
                <w:color w:val="000000"/>
                <w:sz w:val="20"/>
                <w:szCs w:val="20"/>
                <w:lang w:eastAsia="es-AR"/>
              </w:rPr>
              <w:t>Río Segundo</w:t>
            </w:r>
          </w:p>
        </w:tc>
        <w:tc>
          <w:tcPr>
            <w:tcW w:w="1195" w:type="dxa"/>
            <w:shd w:val="clear" w:color="auto" w:fill="auto"/>
            <w:vAlign w:val="center"/>
            <w:hideMark/>
          </w:tcPr>
          <w:p w14:paraId="4CEB7557" w14:textId="77777777" w:rsidR="00BB397E" w:rsidRPr="00BB397E" w:rsidRDefault="00BB397E" w:rsidP="00BB397E">
            <w:pPr>
              <w:spacing w:after="0"/>
              <w:jc w:val="center"/>
              <w:rPr>
                <w:rFonts w:ascii="Arial Narrow" w:eastAsia="Times New Roman" w:hAnsi="Arial Narrow"/>
                <w:color w:val="000000"/>
                <w:sz w:val="20"/>
                <w:szCs w:val="20"/>
                <w:lang w:eastAsia="es-AR"/>
              </w:rPr>
            </w:pPr>
            <w:r w:rsidRPr="00BB397E">
              <w:rPr>
                <w:rFonts w:ascii="Arial Narrow" w:eastAsia="Times New Roman" w:hAnsi="Arial Narrow"/>
                <w:color w:val="000000"/>
                <w:sz w:val="20"/>
                <w:szCs w:val="20"/>
                <w:lang w:eastAsia="es-AR"/>
              </w:rPr>
              <w:t>270</w:t>
            </w:r>
          </w:p>
        </w:tc>
        <w:tc>
          <w:tcPr>
            <w:tcW w:w="1283" w:type="dxa"/>
            <w:shd w:val="clear" w:color="auto" w:fill="auto"/>
            <w:vAlign w:val="center"/>
            <w:hideMark/>
          </w:tcPr>
          <w:p w14:paraId="00017B87" w14:textId="77777777" w:rsidR="00BB397E" w:rsidRPr="00BB397E" w:rsidRDefault="00BB397E" w:rsidP="00BB397E">
            <w:pPr>
              <w:spacing w:after="0"/>
              <w:jc w:val="center"/>
              <w:rPr>
                <w:rFonts w:ascii="Arial Narrow" w:eastAsia="Times New Roman" w:hAnsi="Arial Narrow"/>
                <w:color w:val="000000"/>
                <w:sz w:val="20"/>
                <w:szCs w:val="20"/>
                <w:lang w:eastAsia="es-AR"/>
              </w:rPr>
            </w:pPr>
            <w:r w:rsidRPr="00BB397E">
              <w:rPr>
                <w:rFonts w:ascii="Arial Narrow" w:eastAsia="Times New Roman" w:hAnsi="Arial Narrow"/>
                <w:color w:val="000000"/>
                <w:sz w:val="20"/>
                <w:szCs w:val="20"/>
                <w:lang w:eastAsia="es-AR"/>
              </w:rPr>
              <w:t>190</w:t>
            </w:r>
          </w:p>
        </w:tc>
        <w:tc>
          <w:tcPr>
            <w:tcW w:w="1187" w:type="dxa"/>
            <w:shd w:val="clear" w:color="auto" w:fill="auto"/>
            <w:vAlign w:val="center"/>
            <w:hideMark/>
          </w:tcPr>
          <w:p w14:paraId="53EC9341" w14:textId="77777777" w:rsidR="00BB397E" w:rsidRPr="00BB397E" w:rsidRDefault="00BB397E" w:rsidP="00BB397E">
            <w:pPr>
              <w:spacing w:after="0"/>
              <w:jc w:val="center"/>
              <w:rPr>
                <w:rFonts w:ascii="Arial Narrow" w:eastAsia="Times New Roman" w:hAnsi="Arial Narrow"/>
                <w:color w:val="000000"/>
                <w:sz w:val="20"/>
                <w:szCs w:val="20"/>
                <w:lang w:eastAsia="es-AR"/>
              </w:rPr>
            </w:pPr>
            <w:r w:rsidRPr="00BB397E">
              <w:rPr>
                <w:rFonts w:ascii="Arial Narrow" w:eastAsia="Times New Roman" w:hAnsi="Arial Narrow"/>
                <w:color w:val="000000"/>
                <w:sz w:val="20"/>
                <w:szCs w:val="20"/>
                <w:lang w:eastAsia="es-AR"/>
              </w:rPr>
              <w:t>650</w:t>
            </w:r>
          </w:p>
        </w:tc>
        <w:tc>
          <w:tcPr>
            <w:tcW w:w="1199" w:type="dxa"/>
            <w:shd w:val="clear" w:color="auto" w:fill="auto"/>
            <w:vAlign w:val="center"/>
            <w:hideMark/>
          </w:tcPr>
          <w:p w14:paraId="35D9FAB5" w14:textId="77777777" w:rsidR="00BB397E" w:rsidRPr="00BB397E" w:rsidRDefault="00BB397E" w:rsidP="00BB397E">
            <w:pPr>
              <w:spacing w:after="0"/>
              <w:jc w:val="center"/>
              <w:rPr>
                <w:rFonts w:ascii="Arial Narrow" w:eastAsia="Times New Roman" w:hAnsi="Arial Narrow"/>
                <w:color w:val="000000"/>
                <w:sz w:val="20"/>
                <w:szCs w:val="20"/>
                <w:lang w:eastAsia="es-AR"/>
              </w:rPr>
            </w:pPr>
            <w:r w:rsidRPr="00BB397E">
              <w:rPr>
                <w:rFonts w:ascii="Arial Narrow" w:eastAsia="Times New Roman" w:hAnsi="Arial Narrow"/>
                <w:color w:val="000000"/>
                <w:sz w:val="20"/>
                <w:szCs w:val="20"/>
                <w:lang w:eastAsia="es-AR"/>
              </w:rPr>
              <w:t>200</w:t>
            </w:r>
          </w:p>
        </w:tc>
        <w:tc>
          <w:tcPr>
            <w:tcW w:w="1308" w:type="dxa"/>
            <w:shd w:val="clear" w:color="auto" w:fill="auto"/>
            <w:vAlign w:val="center"/>
            <w:hideMark/>
          </w:tcPr>
          <w:p w14:paraId="0673CE25" w14:textId="77777777" w:rsidR="00BB397E" w:rsidRPr="00BB397E" w:rsidRDefault="00BB397E" w:rsidP="00BB397E">
            <w:pPr>
              <w:spacing w:after="0"/>
              <w:jc w:val="center"/>
              <w:rPr>
                <w:rFonts w:ascii="Arial Narrow" w:eastAsia="Times New Roman" w:hAnsi="Arial Narrow"/>
                <w:color w:val="000000"/>
                <w:sz w:val="20"/>
                <w:szCs w:val="20"/>
                <w:lang w:eastAsia="es-AR"/>
              </w:rPr>
            </w:pPr>
            <w:r w:rsidRPr="00BB397E">
              <w:rPr>
                <w:rFonts w:ascii="Arial Narrow" w:eastAsia="Times New Roman" w:hAnsi="Arial Narrow"/>
                <w:color w:val="000000"/>
                <w:sz w:val="20"/>
                <w:szCs w:val="20"/>
                <w:lang w:eastAsia="es-AR"/>
              </w:rPr>
              <w:t>480</w:t>
            </w:r>
          </w:p>
        </w:tc>
      </w:tr>
      <w:tr w:rsidR="00BB397E" w:rsidRPr="00BB397E" w14:paraId="108A8FF4" w14:textId="77777777" w:rsidTr="00302CCA">
        <w:trPr>
          <w:trHeight w:val="300"/>
        </w:trPr>
        <w:tc>
          <w:tcPr>
            <w:tcW w:w="234" w:type="dxa"/>
            <w:shd w:val="clear" w:color="auto" w:fill="auto"/>
            <w:noWrap/>
            <w:vAlign w:val="bottom"/>
            <w:hideMark/>
          </w:tcPr>
          <w:p w14:paraId="67D0AF7F" w14:textId="77777777" w:rsidR="00BB397E" w:rsidRPr="00BB397E" w:rsidRDefault="00BB397E" w:rsidP="00BB397E">
            <w:pPr>
              <w:spacing w:after="0"/>
              <w:jc w:val="center"/>
              <w:rPr>
                <w:rFonts w:eastAsia="Times New Roman"/>
                <w:b/>
                <w:bCs/>
                <w:color w:val="000000"/>
                <w:lang w:eastAsia="es-AR"/>
              </w:rPr>
            </w:pPr>
            <w:r w:rsidRPr="00BB397E">
              <w:rPr>
                <w:rFonts w:eastAsia="Times New Roman"/>
                <w:b/>
                <w:bCs/>
                <w:color w:val="000000"/>
                <w:lang w:eastAsia="es-AR"/>
              </w:rPr>
              <w:t>18</w:t>
            </w:r>
          </w:p>
        </w:tc>
        <w:tc>
          <w:tcPr>
            <w:tcW w:w="2094" w:type="dxa"/>
            <w:shd w:val="clear" w:color="auto" w:fill="auto"/>
            <w:vAlign w:val="center"/>
            <w:hideMark/>
          </w:tcPr>
          <w:p w14:paraId="4BE99C76" w14:textId="77777777" w:rsidR="00BB397E" w:rsidRPr="00BB397E" w:rsidRDefault="00BB397E" w:rsidP="00BB397E">
            <w:pPr>
              <w:spacing w:after="0"/>
              <w:jc w:val="both"/>
              <w:rPr>
                <w:rFonts w:ascii="Arial Narrow" w:eastAsia="Times New Roman" w:hAnsi="Arial Narrow"/>
                <w:b/>
                <w:bCs/>
                <w:color w:val="000000"/>
                <w:sz w:val="20"/>
                <w:szCs w:val="20"/>
                <w:lang w:eastAsia="es-AR"/>
              </w:rPr>
            </w:pPr>
            <w:r w:rsidRPr="00BB397E">
              <w:rPr>
                <w:rFonts w:ascii="Arial Narrow" w:eastAsia="Times New Roman" w:hAnsi="Arial Narrow"/>
                <w:b/>
                <w:bCs/>
                <w:color w:val="000000"/>
                <w:sz w:val="20"/>
                <w:szCs w:val="20"/>
                <w:lang w:eastAsia="es-AR"/>
              </w:rPr>
              <w:t>San Alberto</w:t>
            </w:r>
          </w:p>
        </w:tc>
        <w:tc>
          <w:tcPr>
            <w:tcW w:w="1195" w:type="dxa"/>
            <w:shd w:val="clear" w:color="auto" w:fill="auto"/>
            <w:vAlign w:val="center"/>
            <w:hideMark/>
          </w:tcPr>
          <w:p w14:paraId="5C244856" w14:textId="77777777" w:rsidR="00BB397E" w:rsidRPr="00BB397E" w:rsidRDefault="00BB397E" w:rsidP="00BB397E">
            <w:pPr>
              <w:spacing w:after="0"/>
              <w:jc w:val="center"/>
              <w:rPr>
                <w:rFonts w:ascii="Arial Narrow" w:eastAsia="Times New Roman" w:hAnsi="Arial Narrow"/>
                <w:color w:val="000000"/>
                <w:sz w:val="20"/>
                <w:szCs w:val="20"/>
                <w:lang w:eastAsia="es-AR"/>
              </w:rPr>
            </w:pPr>
            <w:r w:rsidRPr="00BB397E">
              <w:rPr>
                <w:rFonts w:ascii="Arial Narrow" w:eastAsia="Times New Roman" w:hAnsi="Arial Narrow"/>
                <w:color w:val="000000"/>
                <w:sz w:val="20"/>
                <w:szCs w:val="20"/>
                <w:lang w:eastAsia="es-AR"/>
              </w:rPr>
              <w:t>570</w:t>
            </w:r>
          </w:p>
        </w:tc>
        <w:tc>
          <w:tcPr>
            <w:tcW w:w="1283" w:type="dxa"/>
            <w:shd w:val="clear" w:color="auto" w:fill="auto"/>
            <w:vAlign w:val="center"/>
            <w:hideMark/>
          </w:tcPr>
          <w:p w14:paraId="76F7F38A" w14:textId="77777777" w:rsidR="00BB397E" w:rsidRPr="00BB397E" w:rsidRDefault="00BB397E" w:rsidP="00BB397E">
            <w:pPr>
              <w:spacing w:after="0"/>
              <w:jc w:val="center"/>
              <w:rPr>
                <w:rFonts w:ascii="Arial Narrow" w:eastAsia="Times New Roman" w:hAnsi="Arial Narrow"/>
                <w:color w:val="000000"/>
                <w:sz w:val="20"/>
                <w:szCs w:val="20"/>
                <w:lang w:eastAsia="es-AR"/>
              </w:rPr>
            </w:pPr>
            <w:r w:rsidRPr="00BB397E">
              <w:rPr>
                <w:rFonts w:ascii="Arial Narrow" w:eastAsia="Times New Roman" w:hAnsi="Arial Narrow"/>
                <w:color w:val="000000"/>
                <w:sz w:val="20"/>
                <w:szCs w:val="20"/>
                <w:lang w:eastAsia="es-AR"/>
              </w:rPr>
              <w:t>190</w:t>
            </w:r>
          </w:p>
        </w:tc>
        <w:tc>
          <w:tcPr>
            <w:tcW w:w="1187" w:type="dxa"/>
            <w:shd w:val="clear" w:color="auto" w:fill="auto"/>
            <w:vAlign w:val="center"/>
            <w:hideMark/>
          </w:tcPr>
          <w:p w14:paraId="2146EF58" w14:textId="77777777" w:rsidR="00BB397E" w:rsidRPr="00BB397E" w:rsidRDefault="00BB397E" w:rsidP="00BB397E">
            <w:pPr>
              <w:spacing w:after="0"/>
              <w:jc w:val="center"/>
              <w:rPr>
                <w:rFonts w:ascii="Arial Narrow" w:eastAsia="Times New Roman" w:hAnsi="Arial Narrow"/>
                <w:color w:val="000000"/>
                <w:sz w:val="20"/>
                <w:szCs w:val="20"/>
                <w:lang w:eastAsia="es-AR"/>
              </w:rPr>
            </w:pPr>
            <w:r w:rsidRPr="00BB397E">
              <w:rPr>
                <w:rFonts w:ascii="Arial Narrow" w:eastAsia="Times New Roman" w:hAnsi="Arial Narrow"/>
                <w:color w:val="000000"/>
                <w:sz w:val="20"/>
                <w:szCs w:val="20"/>
                <w:lang w:eastAsia="es-AR"/>
              </w:rPr>
              <w:t>710</w:t>
            </w:r>
          </w:p>
        </w:tc>
        <w:tc>
          <w:tcPr>
            <w:tcW w:w="1199" w:type="dxa"/>
            <w:shd w:val="clear" w:color="auto" w:fill="auto"/>
            <w:vAlign w:val="center"/>
            <w:hideMark/>
          </w:tcPr>
          <w:p w14:paraId="3958C056" w14:textId="77777777" w:rsidR="00BB397E" w:rsidRPr="00BB397E" w:rsidRDefault="00BB397E" w:rsidP="00BB397E">
            <w:pPr>
              <w:spacing w:after="0"/>
              <w:jc w:val="center"/>
              <w:rPr>
                <w:rFonts w:ascii="Arial Narrow" w:eastAsia="Times New Roman" w:hAnsi="Arial Narrow"/>
                <w:color w:val="000000"/>
                <w:sz w:val="20"/>
                <w:szCs w:val="20"/>
                <w:lang w:eastAsia="es-AR"/>
              </w:rPr>
            </w:pPr>
            <w:r w:rsidRPr="00BB397E">
              <w:rPr>
                <w:rFonts w:ascii="Arial Narrow" w:eastAsia="Times New Roman" w:hAnsi="Arial Narrow"/>
                <w:color w:val="000000"/>
                <w:sz w:val="20"/>
                <w:szCs w:val="20"/>
                <w:lang w:eastAsia="es-AR"/>
              </w:rPr>
              <w:t>630</w:t>
            </w:r>
          </w:p>
        </w:tc>
        <w:tc>
          <w:tcPr>
            <w:tcW w:w="1308" w:type="dxa"/>
            <w:shd w:val="clear" w:color="auto" w:fill="auto"/>
            <w:vAlign w:val="center"/>
            <w:hideMark/>
          </w:tcPr>
          <w:p w14:paraId="1CD77404" w14:textId="77777777" w:rsidR="00BB397E" w:rsidRPr="00BB397E" w:rsidRDefault="00BB397E" w:rsidP="00BB397E">
            <w:pPr>
              <w:spacing w:after="0"/>
              <w:jc w:val="center"/>
              <w:rPr>
                <w:rFonts w:ascii="Arial Narrow" w:eastAsia="Times New Roman" w:hAnsi="Arial Narrow"/>
                <w:color w:val="000000"/>
                <w:sz w:val="20"/>
                <w:szCs w:val="20"/>
                <w:lang w:eastAsia="es-AR"/>
              </w:rPr>
            </w:pPr>
            <w:r w:rsidRPr="00BB397E">
              <w:rPr>
                <w:rFonts w:ascii="Arial Narrow" w:eastAsia="Times New Roman" w:hAnsi="Arial Narrow"/>
                <w:color w:val="000000"/>
                <w:sz w:val="20"/>
                <w:szCs w:val="20"/>
                <w:lang w:eastAsia="es-AR"/>
              </w:rPr>
              <w:t>490</w:t>
            </w:r>
          </w:p>
        </w:tc>
      </w:tr>
      <w:tr w:rsidR="00BB397E" w:rsidRPr="00BB397E" w14:paraId="1F5E3A68" w14:textId="77777777" w:rsidTr="00302CCA">
        <w:trPr>
          <w:trHeight w:val="300"/>
        </w:trPr>
        <w:tc>
          <w:tcPr>
            <w:tcW w:w="234" w:type="dxa"/>
            <w:shd w:val="clear" w:color="auto" w:fill="auto"/>
            <w:noWrap/>
            <w:vAlign w:val="bottom"/>
            <w:hideMark/>
          </w:tcPr>
          <w:p w14:paraId="2EC13698" w14:textId="77777777" w:rsidR="00BB397E" w:rsidRPr="00BB397E" w:rsidRDefault="00BB397E" w:rsidP="00BB397E">
            <w:pPr>
              <w:spacing w:after="0"/>
              <w:jc w:val="center"/>
              <w:rPr>
                <w:rFonts w:eastAsia="Times New Roman"/>
                <w:b/>
                <w:bCs/>
                <w:color w:val="000000"/>
                <w:lang w:eastAsia="es-AR"/>
              </w:rPr>
            </w:pPr>
            <w:r w:rsidRPr="00BB397E">
              <w:rPr>
                <w:rFonts w:eastAsia="Times New Roman"/>
                <w:b/>
                <w:bCs/>
                <w:color w:val="000000"/>
                <w:lang w:eastAsia="es-AR"/>
              </w:rPr>
              <w:t>19</w:t>
            </w:r>
          </w:p>
        </w:tc>
        <w:tc>
          <w:tcPr>
            <w:tcW w:w="2094" w:type="dxa"/>
            <w:shd w:val="clear" w:color="auto" w:fill="auto"/>
            <w:vAlign w:val="center"/>
            <w:hideMark/>
          </w:tcPr>
          <w:p w14:paraId="45582C7A" w14:textId="77777777" w:rsidR="00BB397E" w:rsidRPr="00BB397E" w:rsidRDefault="00BB397E" w:rsidP="00BB397E">
            <w:pPr>
              <w:spacing w:after="0"/>
              <w:jc w:val="both"/>
              <w:rPr>
                <w:rFonts w:ascii="Arial Narrow" w:eastAsia="Times New Roman" w:hAnsi="Arial Narrow"/>
                <w:b/>
                <w:bCs/>
                <w:color w:val="000000"/>
                <w:sz w:val="20"/>
                <w:szCs w:val="20"/>
                <w:lang w:eastAsia="es-AR"/>
              </w:rPr>
            </w:pPr>
            <w:r w:rsidRPr="00BB397E">
              <w:rPr>
                <w:rFonts w:ascii="Arial Narrow" w:eastAsia="Times New Roman" w:hAnsi="Arial Narrow"/>
                <w:b/>
                <w:bCs/>
                <w:color w:val="000000"/>
                <w:sz w:val="20"/>
                <w:szCs w:val="20"/>
                <w:lang w:eastAsia="es-AR"/>
              </w:rPr>
              <w:t>San Javier</w:t>
            </w:r>
          </w:p>
        </w:tc>
        <w:tc>
          <w:tcPr>
            <w:tcW w:w="1195" w:type="dxa"/>
            <w:shd w:val="clear" w:color="auto" w:fill="auto"/>
            <w:vAlign w:val="center"/>
            <w:hideMark/>
          </w:tcPr>
          <w:p w14:paraId="62AF1431" w14:textId="77777777" w:rsidR="00BB397E" w:rsidRPr="00BB397E" w:rsidRDefault="00BB397E" w:rsidP="00BB397E">
            <w:pPr>
              <w:spacing w:after="0"/>
              <w:jc w:val="center"/>
              <w:rPr>
                <w:rFonts w:ascii="Arial Narrow" w:eastAsia="Times New Roman" w:hAnsi="Arial Narrow"/>
                <w:color w:val="000000"/>
                <w:sz w:val="20"/>
                <w:szCs w:val="20"/>
                <w:lang w:eastAsia="es-AR"/>
              </w:rPr>
            </w:pPr>
            <w:r w:rsidRPr="00BB397E">
              <w:rPr>
                <w:rFonts w:ascii="Arial Narrow" w:eastAsia="Times New Roman" w:hAnsi="Arial Narrow"/>
                <w:color w:val="000000"/>
                <w:sz w:val="20"/>
                <w:szCs w:val="20"/>
                <w:lang w:eastAsia="es-AR"/>
              </w:rPr>
              <w:t>620</w:t>
            </w:r>
          </w:p>
        </w:tc>
        <w:tc>
          <w:tcPr>
            <w:tcW w:w="1283" w:type="dxa"/>
            <w:shd w:val="clear" w:color="auto" w:fill="auto"/>
            <w:vAlign w:val="center"/>
            <w:hideMark/>
          </w:tcPr>
          <w:p w14:paraId="71A68DC4" w14:textId="77777777" w:rsidR="00BB397E" w:rsidRPr="00BB397E" w:rsidRDefault="00BB397E" w:rsidP="00BB397E">
            <w:pPr>
              <w:spacing w:after="0"/>
              <w:jc w:val="center"/>
              <w:rPr>
                <w:rFonts w:ascii="Arial Narrow" w:eastAsia="Times New Roman" w:hAnsi="Arial Narrow"/>
                <w:color w:val="000000"/>
                <w:sz w:val="20"/>
                <w:szCs w:val="20"/>
                <w:lang w:eastAsia="es-AR"/>
              </w:rPr>
            </w:pPr>
            <w:r w:rsidRPr="00BB397E">
              <w:rPr>
                <w:rFonts w:ascii="Arial Narrow" w:eastAsia="Times New Roman" w:hAnsi="Arial Narrow"/>
                <w:color w:val="000000"/>
                <w:sz w:val="20"/>
                <w:szCs w:val="20"/>
                <w:lang w:eastAsia="es-AR"/>
              </w:rPr>
              <w:t>370</w:t>
            </w:r>
          </w:p>
        </w:tc>
        <w:tc>
          <w:tcPr>
            <w:tcW w:w="1187" w:type="dxa"/>
            <w:shd w:val="clear" w:color="auto" w:fill="auto"/>
            <w:vAlign w:val="center"/>
            <w:hideMark/>
          </w:tcPr>
          <w:p w14:paraId="1D997C9C" w14:textId="77777777" w:rsidR="00BB397E" w:rsidRPr="00BB397E" w:rsidRDefault="00BB397E" w:rsidP="00BB397E">
            <w:pPr>
              <w:spacing w:after="0"/>
              <w:jc w:val="center"/>
              <w:rPr>
                <w:rFonts w:ascii="Arial Narrow" w:eastAsia="Times New Roman" w:hAnsi="Arial Narrow"/>
                <w:color w:val="000000"/>
                <w:sz w:val="20"/>
                <w:szCs w:val="20"/>
                <w:lang w:eastAsia="es-AR"/>
              </w:rPr>
            </w:pPr>
            <w:r w:rsidRPr="00BB397E">
              <w:rPr>
                <w:rFonts w:ascii="Arial Narrow" w:eastAsia="Times New Roman" w:hAnsi="Arial Narrow"/>
                <w:color w:val="000000"/>
                <w:sz w:val="20"/>
                <w:szCs w:val="20"/>
                <w:lang w:eastAsia="es-AR"/>
              </w:rPr>
              <w:t>640</w:t>
            </w:r>
          </w:p>
        </w:tc>
        <w:tc>
          <w:tcPr>
            <w:tcW w:w="1199" w:type="dxa"/>
            <w:shd w:val="clear" w:color="auto" w:fill="auto"/>
            <w:vAlign w:val="center"/>
            <w:hideMark/>
          </w:tcPr>
          <w:p w14:paraId="244E2F6F" w14:textId="7B70187E" w:rsidR="00BB397E" w:rsidRPr="00BB397E" w:rsidRDefault="001311FD" w:rsidP="00BB397E">
            <w:pPr>
              <w:spacing w:after="0"/>
              <w:jc w:val="center"/>
              <w:rPr>
                <w:rFonts w:ascii="Arial Narrow" w:eastAsia="Times New Roman" w:hAnsi="Arial Narrow"/>
                <w:color w:val="000000"/>
                <w:sz w:val="20"/>
                <w:szCs w:val="20"/>
                <w:lang w:eastAsia="es-AR"/>
              </w:rPr>
            </w:pPr>
            <w:r>
              <w:rPr>
                <w:rFonts w:ascii="Arial Narrow" w:eastAsia="Times New Roman" w:hAnsi="Arial Narrow"/>
                <w:color w:val="000000"/>
                <w:sz w:val="20"/>
                <w:szCs w:val="20"/>
                <w:lang w:eastAsia="es-AR"/>
              </w:rPr>
              <w:t>-</w:t>
            </w:r>
            <w:r w:rsidR="00BB397E" w:rsidRPr="00BB397E">
              <w:rPr>
                <w:rFonts w:ascii="Arial Narrow" w:eastAsia="Times New Roman" w:hAnsi="Arial Narrow"/>
                <w:color w:val="000000"/>
                <w:sz w:val="20"/>
                <w:szCs w:val="20"/>
                <w:lang w:eastAsia="es-AR"/>
              </w:rPr>
              <w:t> </w:t>
            </w:r>
          </w:p>
        </w:tc>
        <w:tc>
          <w:tcPr>
            <w:tcW w:w="1308" w:type="dxa"/>
            <w:shd w:val="clear" w:color="auto" w:fill="auto"/>
            <w:vAlign w:val="center"/>
            <w:hideMark/>
          </w:tcPr>
          <w:p w14:paraId="667E8918" w14:textId="16689748" w:rsidR="00BB397E" w:rsidRPr="00BB397E" w:rsidRDefault="001311FD" w:rsidP="00BB397E">
            <w:pPr>
              <w:spacing w:after="0"/>
              <w:jc w:val="center"/>
              <w:rPr>
                <w:rFonts w:ascii="Arial Narrow" w:eastAsia="Times New Roman" w:hAnsi="Arial Narrow"/>
                <w:color w:val="000000"/>
                <w:sz w:val="20"/>
                <w:szCs w:val="20"/>
                <w:lang w:eastAsia="es-AR"/>
              </w:rPr>
            </w:pPr>
            <w:r>
              <w:rPr>
                <w:rFonts w:ascii="Arial Narrow" w:eastAsia="Times New Roman" w:hAnsi="Arial Narrow"/>
                <w:color w:val="000000"/>
                <w:sz w:val="20"/>
                <w:szCs w:val="20"/>
                <w:lang w:eastAsia="es-AR"/>
              </w:rPr>
              <w:t>-</w:t>
            </w:r>
            <w:r w:rsidR="00BB397E" w:rsidRPr="00BB397E">
              <w:rPr>
                <w:rFonts w:ascii="Arial Narrow" w:eastAsia="Times New Roman" w:hAnsi="Arial Narrow"/>
                <w:color w:val="000000"/>
                <w:sz w:val="20"/>
                <w:szCs w:val="20"/>
                <w:lang w:eastAsia="es-AR"/>
              </w:rPr>
              <w:t> </w:t>
            </w:r>
          </w:p>
        </w:tc>
      </w:tr>
      <w:tr w:rsidR="00BB397E" w:rsidRPr="00BB397E" w14:paraId="2F13BC95" w14:textId="77777777" w:rsidTr="00302CCA">
        <w:trPr>
          <w:trHeight w:val="300"/>
        </w:trPr>
        <w:tc>
          <w:tcPr>
            <w:tcW w:w="234" w:type="dxa"/>
            <w:shd w:val="clear" w:color="auto" w:fill="auto"/>
            <w:noWrap/>
            <w:vAlign w:val="bottom"/>
            <w:hideMark/>
          </w:tcPr>
          <w:p w14:paraId="7CF375B4" w14:textId="77777777" w:rsidR="00BB397E" w:rsidRPr="00BB397E" w:rsidRDefault="00BB397E" w:rsidP="00BB397E">
            <w:pPr>
              <w:spacing w:after="0"/>
              <w:jc w:val="center"/>
              <w:rPr>
                <w:rFonts w:eastAsia="Times New Roman"/>
                <w:b/>
                <w:bCs/>
                <w:color w:val="000000"/>
                <w:lang w:eastAsia="es-AR"/>
              </w:rPr>
            </w:pPr>
            <w:r w:rsidRPr="00BB397E">
              <w:rPr>
                <w:rFonts w:eastAsia="Times New Roman"/>
                <w:b/>
                <w:bCs/>
                <w:color w:val="000000"/>
                <w:lang w:eastAsia="es-AR"/>
              </w:rPr>
              <w:t>20</w:t>
            </w:r>
          </w:p>
        </w:tc>
        <w:tc>
          <w:tcPr>
            <w:tcW w:w="2094" w:type="dxa"/>
            <w:shd w:val="clear" w:color="auto" w:fill="auto"/>
            <w:vAlign w:val="center"/>
            <w:hideMark/>
          </w:tcPr>
          <w:p w14:paraId="22F77700" w14:textId="77777777" w:rsidR="00BB397E" w:rsidRPr="00BB397E" w:rsidRDefault="00BB397E" w:rsidP="00BB397E">
            <w:pPr>
              <w:spacing w:after="0"/>
              <w:jc w:val="both"/>
              <w:rPr>
                <w:rFonts w:ascii="Arial Narrow" w:eastAsia="Times New Roman" w:hAnsi="Arial Narrow"/>
                <w:b/>
                <w:bCs/>
                <w:color w:val="000000"/>
                <w:sz w:val="20"/>
                <w:szCs w:val="20"/>
                <w:lang w:eastAsia="es-AR"/>
              </w:rPr>
            </w:pPr>
            <w:r w:rsidRPr="00BB397E">
              <w:rPr>
                <w:rFonts w:ascii="Arial Narrow" w:eastAsia="Times New Roman" w:hAnsi="Arial Narrow"/>
                <w:b/>
                <w:bCs/>
                <w:color w:val="000000"/>
                <w:sz w:val="20"/>
                <w:szCs w:val="20"/>
                <w:lang w:eastAsia="es-AR"/>
              </w:rPr>
              <w:t>San Justo</w:t>
            </w:r>
          </w:p>
        </w:tc>
        <w:tc>
          <w:tcPr>
            <w:tcW w:w="1195" w:type="dxa"/>
            <w:shd w:val="clear" w:color="auto" w:fill="auto"/>
            <w:vAlign w:val="center"/>
            <w:hideMark/>
          </w:tcPr>
          <w:p w14:paraId="0A9CF12D" w14:textId="77777777" w:rsidR="00BB397E" w:rsidRPr="00BB397E" w:rsidRDefault="00BB397E" w:rsidP="00BB397E">
            <w:pPr>
              <w:spacing w:after="0"/>
              <w:jc w:val="center"/>
              <w:rPr>
                <w:rFonts w:ascii="Arial Narrow" w:eastAsia="Times New Roman" w:hAnsi="Arial Narrow"/>
                <w:color w:val="000000"/>
                <w:sz w:val="20"/>
                <w:szCs w:val="20"/>
                <w:lang w:eastAsia="es-AR"/>
              </w:rPr>
            </w:pPr>
            <w:r w:rsidRPr="00BB397E">
              <w:rPr>
                <w:rFonts w:ascii="Arial Narrow" w:eastAsia="Times New Roman" w:hAnsi="Arial Narrow"/>
                <w:color w:val="000000"/>
                <w:sz w:val="20"/>
                <w:szCs w:val="20"/>
                <w:lang w:eastAsia="es-AR"/>
              </w:rPr>
              <w:t>270</w:t>
            </w:r>
          </w:p>
        </w:tc>
        <w:tc>
          <w:tcPr>
            <w:tcW w:w="1283" w:type="dxa"/>
            <w:shd w:val="clear" w:color="auto" w:fill="auto"/>
            <w:vAlign w:val="center"/>
            <w:hideMark/>
          </w:tcPr>
          <w:p w14:paraId="41DD0B56" w14:textId="77777777" w:rsidR="00BB397E" w:rsidRPr="00BB397E" w:rsidRDefault="00BB397E" w:rsidP="00BB397E">
            <w:pPr>
              <w:spacing w:after="0"/>
              <w:jc w:val="center"/>
              <w:rPr>
                <w:rFonts w:ascii="Arial Narrow" w:eastAsia="Times New Roman" w:hAnsi="Arial Narrow"/>
                <w:color w:val="000000"/>
                <w:sz w:val="20"/>
                <w:szCs w:val="20"/>
                <w:lang w:eastAsia="es-AR"/>
              </w:rPr>
            </w:pPr>
            <w:r w:rsidRPr="00BB397E">
              <w:rPr>
                <w:rFonts w:ascii="Arial Narrow" w:eastAsia="Times New Roman" w:hAnsi="Arial Narrow"/>
                <w:color w:val="000000"/>
                <w:sz w:val="20"/>
                <w:szCs w:val="20"/>
                <w:lang w:eastAsia="es-AR"/>
              </w:rPr>
              <w:t>210</w:t>
            </w:r>
          </w:p>
        </w:tc>
        <w:tc>
          <w:tcPr>
            <w:tcW w:w="1187" w:type="dxa"/>
            <w:shd w:val="clear" w:color="auto" w:fill="auto"/>
            <w:vAlign w:val="center"/>
            <w:hideMark/>
          </w:tcPr>
          <w:p w14:paraId="5808C0BA" w14:textId="77777777" w:rsidR="00BB397E" w:rsidRPr="00BB397E" w:rsidRDefault="00BB397E" w:rsidP="00BB397E">
            <w:pPr>
              <w:spacing w:after="0"/>
              <w:jc w:val="center"/>
              <w:rPr>
                <w:rFonts w:ascii="Arial Narrow" w:eastAsia="Times New Roman" w:hAnsi="Arial Narrow"/>
                <w:color w:val="000000"/>
                <w:sz w:val="20"/>
                <w:szCs w:val="20"/>
                <w:lang w:eastAsia="es-AR"/>
              </w:rPr>
            </w:pPr>
            <w:r w:rsidRPr="00BB397E">
              <w:rPr>
                <w:rFonts w:ascii="Arial Narrow" w:eastAsia="Times New Roman" w:hAnsi="Arial Narrow"/>
                <w:color w:val="000000"/>
                <w:sz w:val="20"/>
                <w:szCs w:val="20"/>
                <w:lang w:eastAsia="es-AR"/>
              </w:rPr>
              <w:t>570</w:t>
            </w:r>
          </w:p>
        </w:tc>
        <w:tc>
          <w:tcPr>
            <w:tcW w:w="1199" w:type="dxa"/>
            <w:shd w:val="clear" w:color="auto" w:fill="auto"/>
            <w:vAlign w:val="center"/>
            <w:hideMark/>
          </w:tcPr>
          <w:p w14:paraId="62D67B48" w14:textId="77777777" w:rsidR="00BB397E" w:rsidRPr="00BB397E" w:rsidRDefault="00BB397E" w:rsidP="00BB397E">
            <w:pPr>
              <w:spacing w:after="0"/>
              <w:jc w:val="center"/>
              <w:rPr>
                <w:rFonts w:ascii="Arial Narrow" w:eastAsia="Times New Roman" w:hAnsi="Arial Narrow"/>
                <w:color w:val="000000"/>
                <w:sz w:val="20"/>
                <w:szCs w:val="20"/>
                <w:lang w:eastAsia="es-AR"/>
              </w:rPr>
            </w:pPr>
            <w:r w:rsidRPr="00BB397E">
              <w:rPr>
                <w:rFonts w:ascii="Arial Narrow" w:eastAsia="Times New Roman" w:hAnsi="Arial Narrow"/>
                <w:color w:val="000000"/>
                <w:sz w:val="20"/>
                <w:szCs w:val="20"/>
                <w:lang w:eastAsia="es-AR"/>
              </w:rPr>
              <w:t>100</w:t>
            </w:r>
          </w:p>
        </w:tc>
        <w:tc>
          <w:tcPr>
            <w:tcW w:w="1308" w:type="dxa"/>
            <w:shd w:val="clear" w:color="auto" w:fill="auto"/>
            <w:vAlign w:val="center"/>
            <w:hideMark/>
          </w:tcPr>
          <w:p w14:paraId="59445F95" w14:textId="77777777" w:rsidR="00BB397E" w:rsidRPr="00BB397E" w:rsidRDefault="00BB397E" w:rsidP="00BB397E">
            <w:pPr>
              <w:spacing w:after="0"/>
              <w:jc w:val="center"/>
              <w:rPr>
                <w:rFonts w:ascii="Arial Narrow" w:eastAsia="Times New Roman" w:hAnsi="Arial Narrow"/>
                <w:color w:val="000000"/>
                <w:sz w:val="20"/>
                <w:szCs w:val="20"/>
                <w:lang w:eastAsia="es-AR"/>
              </w:rPr>
            </w:pPr>
            <w:r w:rsidRPr="00BB397E">
              <w:rPr>
                <w:rFonts w:ascii="Arial Narrow" w:eastAsia="Times New Roman" w:hAnsi="Arial Narrow"/>
                <w:color w:val="000000"/>
                <w:sz w:val="20"/>
                <w:szCs w:val="20"/>
                <w:lang w:eastAsia="es-AR"/>
              </w:rPr>
              <w:t>390</w:t>
            </w:r>
          </w:p>
        </w:tc>
      </w:tr>
      <w:tr w:rsidR="00BB397E" w:rsidRPr="00BB397E" w14:paraId="7BD92A4B" w14:textId="77777777" w:rsidTr="00302CCA">
        <w:trPr>
          <w:trHeight w:val="300"/>
        </w:trPr>
        <w:tc>
          <w:tcPr>
            <w:tcW w:w="234" w:type="dxa"/>
            <w:shd w:val="clear" w:color="auto" w:fill="auto"/>
            <w:noWrap/>
            <w:vAlign w:val="bottom"/>
            <w:hideMark/>
          </w:tcPr>
          <w:p w14:paraId="233677B9" w14:textId="77777777" w:rsidR="00BB397E" w:rsidRPr="00BB397E" w:rsidRDefault="00BB397E" w:rsidP="00BB397E">
            <w:pPr>
              <w:spacing w:after="0"/>
              <w:jc w:val="center"/>
              <w:rPr>
                <w:rFonts w:eastAsia="Times New Roman"/>
                <w:b/>
                <w:bCs/>
                <w:color w:val="000000"/>
                <w:lang w:eastAsia="es-AR"/>
              </w:rPr>
            </w:pPr>
            <w:r w:rsidRPr="00BB397E">
              <w:rPr>
                <w:rFonts w:eastAsia="Times New Roman"/>
                <w:b/>
                <w:bCs/>
                <w:color w:val="000000"/>
                <w:lang w:eastAsia="es-AR"/>
              </w:rPr>
              <w:t>21</w:t>
            </w:r>
          </w:p>
        </w:tc>
        <w:tc>
          <w:tcPr>
            <w:tcW w:w="2094" w:type="dxa"/>
            <w:shd w:val="clear" w:color="auto" w:fill="auto"/>
            <w:vAlign w:val="center"/>
            <w:hideMark/>
          </w:tcPr>
          <w:p w14:paraId="7B9BB4A4" w14:textId="77777777" w:rsidR="00BB397E" w:rsidRPr="00BB397E" w:rsidRDefault="00BB397E" w:rsidP="00BB397E">
            <w:pPr>
              <w:spacing w:after="0"/>
              <w:jc w:val="both"/>
              <w:rPr>
                <w:rFonts w:ascii="Arial Narrow" w:eastAsia="Times New Roman" w:hAnsi="Arial Narrow"/>
                <w:b/>
                <w:bCs/>
                <w:color w:val="000000"/>
                <w:sz w:val="20"/>
                <w:szCs w:val="20"/>
                <w:lang w:eastAsia="es-AR"/>
              </w:rPr>
            </w:pPr>
            <w:r w:rsidRPr="00BB397E">
              <w:rPr>
                <w:rFonts w:ascii="Arial Narrow" w:eastAsia="Times New Roman" w:hAnsi="Arial Narrow"/>
                <w:b/>
                <w:bCs/>
                <w:color w:val="000000"/>
                <w:sz w:val="20"/>
                <w:szCs w:val="20"/>
                <w:lang w:eastAsia="es-AR"/>
              </w:rPr>
              <w:t>Santa María</w:t>
            </w:r>
          </w:p>
        </w:tc>
        <w:tc>
          <w:tcPr>
            <w:tcW w:w="1195" w:type="dxa"/>
            <w:shd w:val="clear" w:color="auto" w:fill="auto"/>
            <w:vAlign w:val="center"/>
            <w:hideMark/>
          </w:tcPr>
          <w:p w14:paraId="1F6DFFE0" w14:textId="77777777" w:rsidR="00BB397E" w:rsidRPr="00BB397E" w:rsidRDefault="00BB397E" w:rsidP="00BB397E">
            <w:pPr>
              <w:spacing w:after="0"/>
              <w:jc w:val="center"/>
              <w:rPr>
                <w:rFonts w:ascii="Arial Narrow" w:eastAsia="Times New Roman" w:hAnsi="Arial Narrow"/>
                <w:color w:val="000000"/>
                <w:sz w:val="20"/>
                <w:szCs w:val="20"/>
                <w:lang w:eastAsia="es-AR"/>
              </w:rPr>
            </w:pPr>
            <w:r w:rsidRPr="00BB397E">
              <w:rPr>
                <w:rFonts w:ascii="Arial Narrow" w:eastAsia="Times New Roman" w:hAnsi="Arial Narrow"/>
                <w:color w:val="000000"/>
                <w:sz w:val="20"/>
                <w:szCs w:val="20"/>
                <w:lang w:eastAsia="es-AR"/>
              </w:rPr>
              <w:t>200</w:t>
            </w:r>
          </w:p>
        </w:tc>
        <w:tc>
          <w:tcPr>
            <w:tcW w:w="1283" w:type="dxa"/>
            <w:shd w:val="clear" w:color="auto" w:fill="auto"/>
            <w:vAlign w:val="center"/>
            <w:hideMark/>
          </w:tcPr>
          <w:p w14:paraId="59FDF76F" w14:textId="77777777" w:rsidR="00BB397E" w:rsidRPr="00BB397E" w:rsidRDefault="00BB397E" w:rsidP="00BB397E">
            <w:pPr>
              <w:spacing w:after="0"/>
              <w:jc w:val="center"/>
              <w:rPr>
                <w:rFonts w:ascii="Arial Narrow" w:eastAsia="Times New Roman" w:hAnsi="Arial Narrow"/>
                <w:color w:val="000000"/>
                <w:sz w:val="20"/>
                <w:szCs w:val="20"/>
                <w:lang w:eastAsia="es-AR"/>
              </w:rPr>
            </w:pPr>
            <w:r w:rsidRPr="00BB397E">
              <w:rPr>
                <w:rFonts w:ascii="Arial Narrow" w:eastAsia="Times New Roman" w:hAnsi="Arial Narrow"/>
                <w:color w:val="000000"/>
                <w:sz w:val="20"/>
                <w:szCs w:val="20"/>
                <w:lang w:eastAsia="es-AR"/>
              </w:rPr>
              <w:t>180</w:t>
            </w:r>
          </w:p>
        </w:tc>
        <w:tc>
          <w:tcPr>
            <w:tcW w:w="1187" w:type="dxa"/>
            <w:shd w:val="clear" w:color="auto" w:fill="auto"/>
            <w:vAlign w:val="center"/>
            <w:hideMark/>
          </w:tcPr>
          <w:p w14:paraId="7F0A4CF7" w14:textId="77777777" w:rsidR="00BB397E" w:rsidRPr="00BB397E" w:rsidRDefault="00BB397E" w:rsidP="00BB397E">
            <w:pPr>
              <w:spacing w:after="0"/>
              <w:jc w:val="center"/>
              <w:rPr>
                <w:rFonts w:ascii="Arial Narrow" w:eastAsia="Times New Roman" w:hAnsi="Arial Narrow"/>
                <w:color w:val="000000"/>
                <w:sz w:val="20"/>
                <w:szCs w:val="20"/>
                <w:lang w:eastAsia="es-AR"/>
              </w:rPr>
            </w:pPr>
            <w:r w:rsidRPr="00BB397E">
              <w:rPr>
                <w:rFonts w:ascii="Arial Narrow" w:eastAsia="Times New Roman" w:hAnsi="Arial Narrow"/>
                <w:color w:val="000000"/>
                <w:sz w:val="20"/>
                <w:szCs w:val="20"/>
                <w:lang w:eastAsia="es-AR"/>
              </w:rPr>
              <w:t>650</w:t>
            </w:r>
          </w:p>
        </w:tc>
        <w:tc>
          <w:tcPr>
            <w:tcW w:w="1199" w:type="dxa"/>
            <w:shd w:val="clear" w:color="auto" w:fill="auto"/>
            <w:vAlign w:val="center"/>
            <w:hideMark/>
          </w:tcPr>
          <w:p w14:paraId="4937924C" w14:textId="77777777" w:rsidR="00BB397E" w:rsidRPr="00BB397E" w:rsidRDefault="00BB397E" w:rsidP="00BB397E">
            <w:pPr>
              <w:spacing w:after="0"/>
              <w:jc w:val="center"/>
              <w:rPr>
                <w:rFonts w:ascii="Arial Narrow" w:eastAsia="Times New Roman" w:hAnsi="Arial Narrow"/>
                <w:color w:val="000000"/>
                <w:sz w:val="20"/>
                <w:szCs w:val="20"/>
                <w:lang w:eastAsia="es-AR"/>
              </w:rPr>
            </w:pPr>
            <w:r w:rsidRPr="00BB397E">
              <w:rPr>
                <w:rFonts w:ascii="Arial Narrow" w:eastAsia="Times New Roman" w:hAnsi="Arial Narrow"/>
                <w:color w:val="000000"/>
                <w:sz w:val="20"/>
                <w:szCs w:val="20"/>
                <w:lang w:eastAsia="es-AR"/>
              </w:rPr>
              <w:t>230</w:t>
            </w:r>
          </w:p>
        </w:tc>
        <w:tc>
          <w:tcPr>
            <w:tcW w:w="1308" w:type="dxa"/>
            <w:shd w:val="clear" w:color="auto" w:fill="auto"/>
            <w:vAlign w:val="center"/>
            <w:hideMark/>
          </w:tcPr>
          <w:p w14:paraId="73F43D1B" w14:textId="77777777" w:rsidR="00BB397E" w:rsidRPr="00BB397E" w:rsidRDefault="00BB397E" w:rsidP="00BB397E">
            <w:pPr>
              <w:spacing w:after="0"/>
              <w:jc w:val="center"/>
              <w:rPr>
                <w:rFonts w:ascii="Arial Narrow" w:eastAsia="Times New Roman" w:hAnsi="Arial Narrow"/>
                <w:color w:val="000000"/>
                <w:sz w:val="20"/>
                <w:szCs w:val="20"/>
                <w:lang w:eastAsia="es-AR"/>
              </w:rPr>
            </w:pPr>
            <w:r w:rsidRPr="00BB397E">
              <w:rPr>
                <w:rFonts w:ascii="Arial Narrow" w:eastAsia="Times New Roman" w:hAnsi="Arial Narrow"/>
                <w:color w:val="000000"/>
                <w:sz w:val="20"/>
                <w:szCs w:val="20"/>
                <w:lang w:eastAsia="es-AR"/>
              </w:rPr>
              <w:t>480</w:t>
            </w:r>
          </w:p>
        </w:tc>
      </w:tr>
      <w:tr w:rsidR="00BB397E" w:rsidRPr="00BB397E" w14:paraId="51290551" w14:textId="77777777" w:rsidTr="00302CCA">
        <w:trPr>
          <w:trHeight w:val="300"/>
        </w:trPr>
        <w:tc>
          <w:tcPr>
            <w:tcW w:w="234" w:type="dxa"/>
            <w:shd w:val="clear" w:color="auto" w:fill="auto"/>
            <w:noWrap/>
            <w:vAlign w:val="bottom"/>
            <w:hideMark/>
          </w:tcPr>
          <w:p w14:paraId="55387841" w14:textId="77777777" w:rsidR="00BB397E" w:rsidRPr="00BB397E" w:rsidRDefault="00BB397E" w:rsidP="00BB397E">
            <w:pPr>
              <w:spacing w:after="0"/>
              <w:jc w:val="center"/>
              <w:rPr>
                <w:rFonts w:eastAsia="Times New Roman"/>
                <w:b/>
                <w:bCs/>
                <w:color w:val="000000"/>
                <w:lang w:eastAsia="es-AR"/>
              </w:rPr>
            </w:pPr>
            <w:r w:rsidRPr="00BB397E">
              <w:rPr>
                <w:rFonts w:eastAsia="Times New Roman"/>
                <w:b/>
                <w:bCs/>
                <w:color w:val="000000"/>
                <w:lang w:eastAsia="es-AR"/>
              </w:rPr>
              <w:t>22</w:t>
            </w:r>
          </w:p>
        </w:tc>
        <w:tc>
          <w:tcPr>
            <w:tcW w:w="2094" w:type="dxa"/>
            <w:shd w:val="clear" w:color="auto" w:fill="auto"/>
            <w:vAlign w:val="center"/>
            <w:hideMark/>
          </w:tcPr>
          <w:p w14:paraId="726A3CF0" w14:textId="77777777" w:rsidR="00BB397E" w:rsidRPr="00BB397E" w:rsidRDefault="00BB397E" w:rsidP="00BB397E">
            <w:pPr>
              <w:spacing w:after="0"/>
              <w:jc w:val="both"/>
              <w:rPr>
                <w:rFonts w:ascii="Arial Narrow" w:eastAsia="Times New Roman" w:hAnsi="Arial Narrow"/>
                <w:b/>
                <w:bCs/>
                <w:color w:val="000000"/>
                <w:sz w:val="20"/>
                <w:szCs w:val="20"/>
                <w:lang w:eastAsia="es-AR"/>
              </w:rPr>
            </w:pPr>
            <w:r w:rsidRPr="00BB397E">
              <w:rPr>
                <w:rFonts w:ascii="Arial Narrow" w:eastAsia="Times New Roman" w:hAnsi="Arial Narrow"/>
                <w:b/>
                <w:bCs/>
                <w:color w:val="000000"/>
                <w:sz w:val="20"/>
                <w:szCs w:val="20"/>
                <w:lang w:eastAsia="es-AR"/>
              </w:rPr>
              <w:t>Sobremonte</w:t>
            </w:r>
          </w:p>
        </w:tc>
        <w:tc>
          <w:tcPr>
            <w:tcW w:w="1195" w:type="dxa"/>
            <w:shd w:val="clear" w:color="auto" w:fill="auto"/>
            <w:vAlign w:val="center"/>
            <w:hideMark/>
          </w:tcPr>
          <w:p w14:paraId="70B0AF88" w14:textId="6771882F" w:rsidR="00BB397E" w:rsidRPr="00BB397E" w:rsidRDefault="00BB397E" w:rsidP="00BB397E">
            <w:pPr>
              <w:spacing w:after="0"/>
              <w:jc w:val="center"/>
              <w:rPr>
                <w:rFonts w:ascii="Arial Narrow" w:eastAsia="Times New Roman" w:hAnsi="Arial Narrow"/>
                <w:color w:val="000000"/>
                <w:sz w:val="20"/>
                <w:szCs w:val="20"/>
                <w:lang w:eastAsia="es-AR"/>
              </w:rPr>
            </w:pPr>
            <w:r w:rsidRPr="00BB397E">
              <w:rPr>
                <w:rFonts w:ascii="Arial Narrow" w:eastAsia="Times New Roman" w:hAnsi="Arial Narrow"/>
                <w:color w:val="000000"/>
                <w:sz w:val="20"/>
                <w:szCs w:val="20"/>
                <w:lang w:eastAsia="es-AR"/>
              </w:rPr>
              <w:t> </w:t>
            </w:r>
            <w:r w:rsidR="001311FD">
              <w:rPr>
                <w:rFonts w:ascii="Arial Narrow" w:eastAsia="Times New Roman" w:hAnsi="Arial Narrow"/>
                <w:color w:val="000000"/>
                <w:sz w:val="20"/>
                <w:szCs w:val="20"/>
                <w:lang w:eastAsia="es-AR"/>
              </w:rPr>
              <w:t>-</w:t>
            </w:r>
          </w:p>
        </w:tc>
        <w:tc>
          <w:tcPr>
            <w:tcW w:w="1283" w:type="dxa"/>
            <w:shd w:val="clear" w:color="auto" w:fill="auto"/>
            <w:vAlign w:val="center"/>
            <w:hideMark/>
          </w:tcPr>
          <w:p w14:paraId="454AE76C" w14:textId="429BA0B8" w:rsidR="00BB397E" w:rsidRPr="00BB397E" w:rsidRDefault="001311FD" w:rsidP="00BB397E">
            <w:pPr>
              <w:spacing w:after="0"/>
              <w:jc w:val="center"/>
              <w:rPr>
                <w:rFonts w:ascii="Arial Narrow" w:eastAsia="Times New Roman" w:hAnsi="Arial Narrow"/>
                <w:color w:val="000000"/>
                <w:sz w:val="20"/>
                <w:szCs w:val="20"/>
                <w:lang w:eastAsia="es-AR"/>
              </w:rPr>
            </w:pPr>
            <w:r>
              <w:rPr>
                <w:rFonts w:ascii="Arial Narrow" w:eastAsia="Times New Roman" w:hAnsi="Arial Narrow"/>
                <w:color w:val="000000"/>
                <w:sz w:val="20"/>
                <w:szCs w:val="20"/>
                <w:lang w:eastAsia="es-AR"/>
              </w:rPr>
              <w:t>-</w:t>
            </w:r>
            <w:r w:rsidR="00BB397E" w:rsidRPr="00BB397E">
              <w:rPr>
                <w:rFonts w:ascii="Arial Narrow" w:eastAsia="Times New Roman" w:hAnsi="Arial Narrow"/>
                <w:color w:val="000000"/>
                <w:sz w:val="20"/>
                <w:szCs w:val="20"/>
                <w:lang w:eastAsia="es-AR"/>
              </w:rPr>
              <w:t> </w:t>
            </w:r>
          </w:p>
        </w:tc>
        <w:tc>
          <w:tcPr>
            <w:tcW w:w="1187" w:type="dxa"/>
            <w:shd w:val="clear" w:color="auto" w:fill="auto"/>
            <w:vAlign w:val="center"/>
            <w:hideMark/>
          </w:tcPr>
          <w:p w14:paraId="659CED2E" w14:textId="171CB014" w:rsidR="00BB397E" w:rsidRPr="00BB397E" w:rsidRDefault="00BB397E" w:rsidP="00BB397E">
            <w:pPr>
              <w:spacing w:after="0"/>
              <w:jc w:val="center"/>
              <w:rPr>
                <w:rFonts w:ascii="Arial Narrow" w:eastAsia="Times New Roman" w:hAnsi="Arial Narrow"/>
                <w:color w:val="000000"/>
                <w:sz w:val="20"/>
                <w:szCs w:val="20"/>
                <w:lang w:eastAsia="es-AR"/>
              </w:rPr>
            </w:pPr>
            <w:r w:rsidRPr="00BB397E">
              <w:rPr>
                <w:rFonts w:ascii="Arial Narrow" w:eastAsia="Times New Roman" w:hAnsi="Arial Narrow"/>
                <w:color w:val="000000"/>
                <w:sz w:val="20"/>
                <w:szCs w:val="20"/>
                <w:lang w:eastAsia="es-AR"/>
              </w:rPr>
              <w:t> </w:t>
            </w:r>
            <w:r w:rsidR="001311FD">
              <w:rPr>
                <w:rFonts w:ascii="Arial Narrow" w:eastAsia="Times New Roman" w:hAnsi="Arial Narrow"/>
                <w:color w:val="000000"/>
                <w:sz w:val="20"/>
                <w:szCs w:val="20"/>
                <w:lang w:eastAsia="es-AR"/>
              </w:rPr>
              <w:t>-</w:t>
            </w:r>
          </w:p>
        </w:tc>
        <w:tc>
          <w:tcPr>
            <w:tcW w:w="1199" w:type="dxa"/>
            <w:shd w:val="clear" w:color="auto" w:fill="auto"/>
            <w:vAlign w:val="center"/>
            <w:hideMark/>
          </w:tcPr>
          <w:p w14:paraId="5043DA79" w14:textId="6944FFF8" w:rsidR="00BB397E" w:rsidRPr="00BB397E" w:rsidRDefault="00BB397E" w:rsidP="00BB397E">
            <w:pPr>
              <w:spacing w:after="0"/>
              <w:jc w:val="center"/>
              <w:rPr>
                <w:rFonts w:ascii="Arial Narrow" w:eastAsia="Times New Roman" w:hAnsi="Arial Narrow"/>
                <w:color w:val="000000"/>
                <w:sz w:val="20"/>
                <w:szCs w:val="20"/>
                <w:lang w:eastAsia="es-AR"/>
              </w:rPr>
            </w:pPr>
            <w:r w:rsidRPr="00BB397E">
              <w:rPr>
                <w:rFonts w:ascii="Arial Narrow" w:eastAsia="Times New Roman" w:hAnsi="Arial Narrow"/>
                <w:color w:val="000000"/>
                <w:sz w:val="20"/>
                <w:szCs w:val="20"/>
                <w:lang w:eastAsia="es-AR"/>
              </w:rPr>
              <w:t> </w:t>
            </w:r>
            <w:r w:rsidR="001311FD">
              <w:rPr>
                <w:rFonts w:ascii="Arial Narrow" w:eastAsia="Times New Roman" w:hAnsi="Arial Narrow"/>
                <w:color w:val="000000"/>
                <w:sz w:val="20"/>
                <w:szCs w:val="20"/>
                <w:lang w:eastAsia="es-AR"/>
              </w:rPr>
              <w:t>-</w:t>
            </w:r>
          </w:p>
        </w:tc>
        <w:tc>
          <w:tcPr>
            <w:tcW w:w="1308" w:type="dxa"/>
            <w:shd w:val="clear" w:color="auto" w:fill="auto"/>
            <w:vAlign w:val="center"/>
            <w:hideMark/>
          </w:tcPr>
          <w:p w14:paraId="562128DA" w14:textId="45806239" w:rsidR="00BB397E" w:rsidRPr="00BB397E" w:rsidRDefault="001311FD" w:rsidP="00BB397E">
            <w:pPr>
              <w:spacing w:after="0"/>
              <w:jc w:val="center"/>
              <w:rPr>
                <w:rFonts w:ascii="Arial Narrow" w:eastAsia="Times New Roman" w:hAnsi="Arial Narrow"/>
                <w:color w:val="000000"/>
                <w:sz w:val="20"/>
                <w:szCs w:val="20"/>
                <w:lang w:eastAsia="es-AR"/>
              </w:rPr>
            </w:pPr>
            <w:r>
              <w:rPr>
                <w:rFonts w:ascii="Arial Narrow" w:eastAsia="Times New Roman" w:hAnsi="Arial Narrow"/>
                <w:color w:val="000000"/>
                <w:sz w:val="20"/>
                <w:szCs w:val="20"/>
                <w:lang w:eastAsia="es-AR"/>
              </w:rPr>
              <w:t>-</w:t>
            </w:r>
            <w:r w:rsidR="00BB397E" w:rsidRPr="00BB397E">
              <w:rPr>
                <w:rFonts w:ascii="Arial Narrow" w:eastAsia="Times New Roman" w:hAnsi="Arial Narrow"/>
                <w:color w:val="000000"/>
                <w:sz w:val="20"/>
                <w:szCs w:val="20"/>
                <w:lang w:eastAsia="es-AR"/>
              </w:rPr>
              <w:t> </w:t>
            </w:r>
          </w:p>
        </w:tc>
      </w:tr>
      <w:tr w:rsidR="00BB397E" w:rsidRPr="00BB397E" w14:paraId="6D9C19E8" w14:textId="77777777" w:rsidTr="00302CCA">
        <w:trPr>
          <w:trHeight w:val="300"/>
        </w:trPr>
        <w:tc>
          <w:tcPr>
            <w:tcW w:w="234" w:type="dxa"/>
            <w:shd w:val="clear" w:color="auto" w:fill="auto"/>
            <w:noWrap/>
            <w:vAlign w:val="bottom"/>
            <w:hideMark/>
          </w:tcPr>
          <w:p w14:paraId="2DBDD143" w14:textId="77777777" w:rsidR="00BB397E" w:rsidRPr="00BB397E" w:rsidRDefault="00BB397E" w:rsidP="00BB397E">
            <w:pPr>
              <w:spacing w:after="0"/>
              <w:jc w:val="center"/>
              <w:rPr>
                <w:rFonts w:eastAsia="Times New Roman"/>
                <w:b/>
                <w:bCs/>
                <w:color w:val="000000"/>
                <w:lang w:eastAsia="es-AR"/>
              </w:rPr>
            </w:pPr>
            <w:r w:rsidRPr="00BB397E">
              <w:rPr>
                <w:rFonts w:eastAsia="Times New Roman"/>
                <w:b/>
                <w:bCs/>
                <w:color w:val="000000"/>
                <w:lang w:eastAsia="es-AR"/>
              </w:rPr>
              <w:t>23</w:t>
            </w:r>
          </w:p>
        </w:tc>
        <w:tc>
          <w:tcPr>
            <w:tcW w:w="2094" w:type="dxa"/>
            <w:shd w:val="clear" w:color="auto" w:fill="auto"/>
            <w:vAlign w:val="center"/>
            <w:hideMark/>
          </w:tcPr>
          <w:p w14:paraId="6611D333" w14:textId="77777777" w:rsidR="00BB397E" w:rsidRPr="00BB397E" w:rsidRDefault="00BB397E" w:rsidP="00BB397E">
            <w:pPr>
              <w:spacing w:after="0"/>
              <w:jc w:val="both"/>
              <w:rPr>
                <w:rFonts w:ascii="Arial Narrow" w:eastAsia="Times New Roman" w:hAnsi="Arial Narrow"/>
                <w:b/>
                <w:bCs/>
                <w:color w:val="000000"/>
                <w:sz w:val="20"/>
                <w:szCs w:val="20"/>
                <w:lang w:eastAsia="es-AR"/>
              </w:rPr>
            </w:pPr>
            <w:r w:rsidRPr="00BB397E">
              <w:rPr>
                <w:rFonts w:ascii="Arial Narrow" w:eastAsia="Times New Roman" w:hAnsi="Arial Narrow"/>
                <w:b/>
                <w:bCs/>
                <w:color w:val="000000"/>
                <w:sz w:val="20"/>
                <w:szCs w:val="20"/>
                <w:lang w:eastAsia="es-AR"/>
              </w:rPr>
              <w:t>Tercero Arriba</w:t>
            </w:r>
          </w:p>
        </w:tc>
        <w:tc>
          <w:tcPr>
            <w:tcW w:w="1195" w:type="dxa"/>
            <w:shd w:val="clear" w:color="auto" w:fill="auto"/>
            <w:vAlign w:val="center"/>
            <w:hideMark/>
          </w:tcPr>
          <w:p w14:paraId="54E03FE4" w14:textId="77777777" w:rsidR="00BB397E" w:rsidRPr="00BB397E" w:rsidRDefault="00BB397E" w:rsidP="00BB397E">
            <w:pPr>
              <w:spacing w:after="0"/>
              <w:jc w:val="center"/>
              <w:rPr>
                <w:rFonts w:ascii="Arial Narrow" w:eastAsia="Times New Roman" w:hAnsi="Arial Narrow"/>
                <w:color w:val="000000"/>
                <w:sz w:val="20"/>
                <w:szCs w:val="20"/>
                <w:lang w:eastAsia="es-AR"/>
              </w:rPr>
            </w:pPr>
            <w:r w:rsidRPr="00BB397E">
              <w:rPr>
                <w:rFonts w:ascii="Arial Narrow" w:eastAsia="Times New Roman" w:hAnsi="Arial Narrow"/>
                <w:color w:val="000000"/>
                <w:sz w:val="20"/>
                <w:szCs w:val="20"/>
                <w:lang w:eastAsia="es-AR"/>
              </w:rPr>
              <w:t>270</w:t>
            </w:r>
          </w:p>
        </w:tc>
        <w:tc>
          <w:tcPr>
            <w:tcW w:w="1283" w:type="dxa"/>
            <w:shd w:val="clear" w:color="auto" w:fill="auto"/>
            <w:vAlign w:val="center"/>
            <w:hideMark/>
          </w:tcPr>
          <w:p w14:paraId="39FFEB0A" w14:textId="77777777" w:rsidR="00BB397E" w:rsidRPr="00BB397E" w:rsidRDefault="00BB397E" w:rsidP="00BB397E">
            <w:pPr>
              <w:spacing w:after="0"/>
              <w:jc w:val="center"/>
              <w:rPr>
                <w:rFonts w:ascii="Arial Narrow" w:eastAsia="Times New Roman" w:hAnsi="Arial Narrow"/>
                <w:color w:val="000000"/>
                <w:sz w:val="20"/>
                <w:szCs w:val="20"/>
                <w:lang w:eastAsia="es-AR"/>
              </w:rPr>
            </w:pPr>
            <w:r w:rsidRPr="00BB397E">
              <w:rPr>
                <w:rFonts w:ascii="Arial Narrow" w:eastAsia="Times New Roman" w:hAnsi="Arial Narrow"/>
                <w:color w:val="000000"/>
                <w:sz w:val="20"/>
                <w:szCs w:val="20"/>
                <w:lang w:eastAsia="es-AR"/>
              </w:rPr>
              <w:t>190</w:t>
            </w:r>
          </w:p>
        </w:tc>
        <w:tc>
          <w:tcPr>
            <w:tcW w:w="1187" w:type="dxa"/>
            <w:shd w:val="clear" w:color="auto" w:fill="auto"/>
            <w:vAlign w:val="center"/>
            <w:hideMark/>
          </w:tcPr>
          <w:p w14:paraId="29E8B6FA" w14:textId="77777777" w:rsidR="00BB397E" w:rsidRPr="00BB397E" w:rsidRDefault="00BB397E" w:rsidP="00BB397E">
            <w:pPr>
              <w:spacing w:after="0"/>
              <w:jc w:val="center"/>
              <w:rPr>
                <w:rFonts w:ascii="Arial Narrow" w:eastAsia="Times New Roman" w:hAnsi="Arial Narrow"/>
                <w:color w:val="000000"/>
                <w:sz w:val="20"/>
                <w:szCs w:val="20"/>
                <w:lang w:eastAsia="es-AR"/>
              </w:rPr>
            </w:pPr>
            <w:r w:rsidRPr="00BB397E">
              <w:rPr>
                <w:rFonts w:ascii="Arial Narrow" w:eastAsia="Times New Roman" w:hAnsi="Arial Narrow"/>
                <w:color w:val="000000"/>
                <w:sz w:val="20"/>
                <w:szCs w:val="20"/>
                <w:lang w:eastAsia="es-AR"/>
              </w:rPr>
              <w:t>650</w:t>
            </w:r>
          </w:p>
        </w:tc>
        <w:tc>
          <w:tcPr>
            <w:tcW w:w="1199" w:type="dxa"/>
            <w:shd w:val="clear" w:color="auto" w:fill="auto"/>
            <w:vAlign w:val="center"/>
            <w:hideMark/>
          </w:tcPr>
          <w:p w14:paraId="5FC04E37" w14:textId="77777777" w:rsidR="00BB397E" w:rsidRPr="00BB397E" w:rsidRDefault="00BB397E" w:rsidP="00BB397E">
            <w:pPr>
              <w:spacing w:after="0"/>
              <w:jc w:val="center"/>
              <w:rPr>
                <w:rFonts w:ascii="Arial Narrow" w:eastAsia="Times New Roman" w:hAnsi="Arial Narrow"/>
                <w:color w:val="000000"/>
                <w:sz w:val="20"/>
                <w:szCs w:val="20"/>
                <w:lang w:eastAsia="es-AR"/>
              </w:rPr>
            </w:pPr>
            <w:r w:rsidRPr="00BB397E">
              <w:rPr>
                <w:rFonts w:ascii="Arial Narrow" w:eastAsia="Times New Roman" w:hAnsi="Arial Narrow"/>
                <w:color w:val="000000"/>
                <w:sz w:val="20"/>
                <w:szCs w:val="20"/>
                <w:lang w:eastAsia="es-AR"/>
              </w:rPr>
              <w:t>220</w:t>
            </w:r>
          </w:p>
        </w:tc>
        <w:tc>
          <w:tcPr>
            <w:tcW w:w="1308" w:type="dxa"/>
            <w:shd w:val="clear" w:color="auto" w:fill="auto"/>
            <w:vAlign w:val="center"/>
            <w:hideMark/>
          </w:tcPr>
          <w:p w14:paraId="6F857310" w14:textId="77777777" w:rsidR="00BB397E" w:rsidRPr="00BB397E" w:rsidRDefault="00BB397E" w:rsidP="00BB397E">
            <w:pPr>
              <w:spacing w:after="0"/>
              <w:jc w:val="center"/>
              <w:rPr>
                <w:rFonts w:ascii="Arial Narrow" w:eastAsia="Times New Roman" w:hAnsi="Arial Narrow"/>
                <w:color w:val="000000"/>
                <w:sz w:val="20"/>
                <w:szCs w:val="20"/>
                <w:lang w:eastAsia="es-AR"/>
              </w:rPr>
            </w:pPr>
            <w:r w:rsidRPr="00BB397E">
              <w:rPr>
                <w:rFonts w:ascii="Arial Narrow" w:eastAsia="Times New Roman" w:hAnsi="Arial Narrow"/>
                <w:color w:val="000000"/>
                <w:sz w:val="20"/>
                <w:szCs w:val="20"/>
                <w:lang w:eastAsia="es-AR"/>
              </w:rPr>
              <w:t>500</w:t>
            </w:r>
          </w:p>
        </w:tc>
      </w:tr>
      <w:tr w:rsidR="00BB397E" w:rsidRPr="00BB397E" w14:paraId="7F7A9DD9" w14:textId="77777777" w:rsidTr="00302CCA">
        <w:trPr>
          <w:trHeight w:val="300"/>
        </w:trPr>
        <w:tc>
          <w:tcPr>
            <w:tcW w:w="234" w:type="dxa"/>
            <w:shd w:val="clear" w:color="auto" w:fill="auto"/>
            <w:noWrap/>
            <w:vAlign w:val="bottom"/>
            <w:hideMark/>
          </w:tcPr>
          <w:p w14:paraId="189AC51B" w14:textId="77777777" w:rsidR="00BB397E" w:rsidRPr="00BB397E" w:rsidRDefault="00BB397E" w:rsidP="00BB397E">
            <w:pPr>
              <w:spacing w:after="0"/>
              <w:jc w:val="center"/>
              <w:rPr>
                <w:rFonts w:eastAsia="Times New Roman"/>
                <w:b/>
                <w:bCs/>
                <w:color w:val="000000"/>
                <w:lang w:eastAsia="es-AR"/>
              </w:rPr>
            </w:pPr>
            <w:r w:rsidRPr="00BB397E">
              <w:rPr>
                <w:rFonts w:eastAsia="Times New Roman"/>
                <w:b/>
                <w:bCs/>
                <w:color w:val="000000"/>
                <w:lang w:eastAsia="es-AR"/>
              </w:rPr>
              <w:t>24</w:t>
            </w:r>
          </w:p>
        </w:tc>
        <w:tc>
          <w:tcPr>
            <w:tcW w:w="2094" w:type="dxa"/>
            <w:shd w:val="clear" w:color="auto" w:fill="auto"/>
            <w:vAlign w:val="center"/>
            <w:hideMark/>
          </w:tcPr>
          <w:p w14:paraId="04885EF9" w14:textId="77777777" w:rsidR="00BB397E" w:rsidRPr="00BB397E" w:rsidRDefault="00BB397E" w:rsidP="00BB397E">
            <w:pPr>
              <w:spacing w:after="0"/>
              <w:jc w:val="both"/>
              <w:rPr>
                <w:rFonts w:ascii="Arial Narrow" w:eastAsia="Times New Roman" w:hAnsi="Arial Narrow"/>
                <w:b/>
                <w:bCs/>
                <w:color w:val="000000"/>
                <w:sz w:val="20"/>
                <w:szCs w:val="20"/>
                <w:lang w:eastAsia="es-AR"/>
              </w:rPr>
            </w:pPr>
            <w:r w:rsidRPr="00BB397E">
              <w:rPr>
                <w:rFonts w:ascii="Arial Narrow" w:eastAsia="Times New Roman" w:hAnsi="Arial Narrow"/>
                <w:b/>
                <w:bCs/>
                <w:color w:val="000000"/>
                <w:sz w:val="20"/>
                <w:szCs w:val="20"/>
                <w:lang w:eastAsia="es-AR"/>
              </w:rPr>
              <w:t>Totoral</w:t>
            </w:r>
          </w:p>
        </w:tc>
        <w:tc>
          <w:tcPr>
            <w:tcW w:w="1195" w:type="dxa"/>
            <w:shd w:val="clear" w:color="auto" w:fill="auto"/>
            <w:vAlign w:val="center"/>
            <w:hideMark/>
          </w:tcPr>
          <w:p w14:paraId="7EB038D7" w14:textId="77777777" w:rsidR="00BB397E" w:rsidRPr="00BB397E" w:rsidRDefault="00BB397E" w:rsidP="00BB397E">
            <w:pPr>
              <w:spacing w:after="0"/>
              <w:jc w:val="center"/>
              <w:rPr>
                <w:rFonts w:ascii="Arial Narrow" w:eastAsia="Times New Roman" w:hAnsi="Arial Narrow"/>
                <w:color w:val="000000"/>
                <w:sz w:val="20"/>
                <w:szCs w:val="20"/>
                <w:lang w:eastAsia="es-AR"/>
              </w:rPr>
            </w:pPr>
            <w:r w:rsidRPr="00BB397E">
              <w:rPr>
                <w:rFonts w:ascii="Arial Narrow" w:eastAsia="Times New Roman" w:hAnsi="Arial Narrow"/>
                <w:color w:val="000000"/>
                <w:sz w:val="20"/>
                <w:szCs w:val="20"/>
                <w:lang w:eastAsia="es-AR"/>
              </w:rPr>
              <w:t>210</w:t>
            </w:r>
          </w:p>
        </w:tc>
        <w:tc>
          <w:tcPr>
            <w:tcW w:w="1283" w:type="dxa"/>
            <w:shd w:val="clear" w:color="auto" w:fill="auto"/>
            <w:vAlign w:val="center"/>
            <w:hideMark/>
          </w:tcPr>
          <w:p w14:paraId="49818DC3" w14:textId="77777777" w:rsidR="00BB397E" w:rsidRPr="00BB397E" w:rsidRDefault="00BB397E" w:rsidP="00BB397E">
            <w:pPr>
              <w:spacing w:after="0"/>
              <w:jc w:val="center"/>
              <w:rPr>
                <w:rFonts w:ascii="Arial Narrow" w:eastAsia="Times New Roman" w:hAnsi="Arial Narrow"/>
                <w:color w:val="000000"/>
                <w:sz w:val="20"/>
                <w:szCs w:val="20"/>
                <w:lang w:eastAsia="es-AR"/>
              </w:rPr>
            </w:pPr>
            <w:r w:rsidRPr="00BB397E">
              <w:rPr>
                <w:rFonts w:ascii="Arial Narrow" w:eastAsia="Times New Roman" w:hAnsi="Arial Narrow"/>
                <w:color w:val="000000"/>
                <w:sz w:val="20"/>
                <w:szCs w:val="20"/>
                <w:lang w:eastAsia="es-AR"/>
              </w:rPr>
              <w:t>130</w:t>
            </w:r>
          </w:p>
        </w:tc>
        <w:tc>
          <w:tcPr>
            <w:tcW w:w="1187" w:type="dxa"/>
            <w:shd w:val="clear" w:color="auto" w:fill="auto"/>
            <w:vAlign w:val="center"/>
            <w:hideMark/>
          </w:tcPr>
          <w:p w14:paraId="0A283CD9" w14:textId="77777777" w:rsidR="00BB397E" w:rsidRPr="00BB397E" w:rsidRDefault="00BB397E" w:rsidP="00BB397E">
            <w:pPr>
              <w:spacing w:after="0"/>
              <w:jc w:val="center"/>
              <w:rPr>
                <w:rFonts w:ascii="Arial Narrow" w:eastAsia="Times New Roman" w:hAnsi="Arial Narrow"/>
                <w:color w:val="000000"/>
                <w:sz w:val="20"/>
                <w:szCs w:val="20"/>
                <w:lang w:eastAsia="es-AR"/>
              </w:rPr>
            </w:pPr>
            <w:r w:rsidRPr="00BB397E">
              <w:rPr>
                <w:rFonts w:ascii="Arial Narrow" w:eastAsia="Times New Roman" w:hAnsi="Arial Narrow"/>
                <w:color w:val="000000"/>
                <w:sz w:val="20"/>
                <w:szCs w:val="20"/>
                <w:lang w:eastAsia="es-AR"/>
              </w:rPr>
              <w:t>540</w:t>
            </w:r>
          </w:p>
        </w:tc>
        <w:tc>
          <w:tcPr>
            <w:tcW w:w="1199" w:type="dxa"/>
            <w:shd w:val="clear" w:color="auto" w:fill="auto"/>
            <w:vAlign w:val="center"/>
            <w:hideMark/>
          </w:tcPr>
          <w:p w14:paraId="44B2FD7D" w14:textId="09826F02" w:rsidR="00BB397E" w:rsidRPr="00BB397E" w:rsidRDefault="001311FD" w:rsidP="00BB397E">
            <w:pPr>
              <w:spacing w:after="0"/>
              <w:jc w:val="center"/>
              <w:rPr>
                <w:rFonts w:ascii="Arial Narrow" w:eastAsia="Times New Roman" w:hAnsi="Arial Narrow"/>
                <w:color w:val="000000"/>
                <w:sz w:val="20"/>
                <w:szCs w:val="20"/>
                <w:lang w:eastAsia="es-AR"/>
              </w:rPr>
            </w:pPr>
            <w:r>
              <w:rPr>
                <w:rFonts w:ascii="Arial Narrow" w:eastAsia="Times New Roman" w:hAnsi="Arial Narrow"/>
                <w:color w:val="000000"/>
                <w:sz w:val="20"/>
                <w:szCs w:val="20"/>
                <w:lang w:eastAsia="es-AR"/>
              </w:rPr>
              <w:t>-</w:t>
            </w:r>
            <w:r w:rsidR="00BB397E" w:rsidRPr="00BB397E">
              <w:rPr>
                <w:rFonts w:ascii="Arial Narrow" w:eastAsia="Times New Roman" w:hAnsi="Arial Narrow"/>
                <w:color w:val="000000"/>
                <w:sz w:val="20"/>
                <w:szCs w:val="20"/>
                <w:lang w:eastAsia="es-AR"/>
              </w:rPr>
              <w:t> </w:t>
            </w:r>
          </w:p>
        </w:tc>
        <w:tc>
          <w:tcPr>
            <w:tcW w:w="1308" w:type="dxa"/>
            <w:shd w:val="clear" w:color="auto" w:fill="auto"/>
            <w:vAlign w:val="center"/>
            <w:hideMark/>
          </w:tcPr>
          <w:p w14:paraId="21B38824" w14:textId="77777777" w:rsidR="00BB397E" w:rsidRPr="00BB397E" w:rsidRDefault="00BB397E" w:rsidP="00BB397E">
            <w:pPr>
              <w:spacing w:after="0"/>
              <w:jc w:val="center"/>
              <w:rPr>
                <w:rFonts w:ascii="Arial Narrow" w:eastAsia="Times New Roman" w:hAnsi="Arial Narrow"/>
                <w:color w:val="000000"/>
                <w:sz w:val="20"/>
                <w:szCs w:val="20"/>
                <w:lang w:eastAsia="es-AR"/>
              </w:rPr>
            </w:pPr>
            <w:r w:rsidRPr="00BB397E">
              <w:rPr>
                <w:rFonts w:ascii="Arial Narrow" w:eastAsia="Times New Roman" w:hAnsi="Arial Narrow"/>
                <w:color w:val="000000"/>
                <w:sz w:val="20"/>
                <w:szCs w:val="20"/>
                <w:lang w:eastAsia="es-AR"/>
              </w:rPr>
              <w:t>540</w:t>
            </w:r>
          </w:p>
        </w:tc>
      </w:tr>
      <w:tr w:rsidR="00BB397E" w:rsidRPr="00BB397E" w14:paraId="0AE328D7" w14:textId="77777777" w:rsidTr="00302CCA">
        <w:trPr>
          <w:trHeight w:val="300"/>
        </w:trPr>
        <w:tc>
          <w:tcPr>
            <w:tcW w:w="234" w:type="dxa"/>
            <w:shd w:val="clear" w:color="auto" w:fill="auto"/>
            <w:noWrap/>
            <w:vAlign w:val="bottom"/>
            <w:hideMark/>
          </w:tcPr>
          <w:p w14:paraId="1E0686B2" w14:textId="77777777" w:rsidR="00BB397E" w:rsidRPr="00BB397E" w:rsidRDefault="00BB397E" w:rsidP="00BB397E">
            <w:pPr>
              <w:spacing w:after="0"/>
              <w:jc w:val="center"/>
              <w:rPr>
                <w:rFonts w:eastAsia="Times New Roman"/>
                <w:b/>
                <w:bCs/>
                <w:color w:val="000000"/>
                <w:lang w:eastAsia="es-AR"/>
              </w:rPr>
            </w:pPr>
            <w:r w:rsidRPr="00BB397E">
              <w:rPr>
                <w:rFonts w:eastAsia="Times New Roman"/>
                <w:b/>
                <w:bCs/>
                <w:color w:val="000000"/>
                <w:lang w:eastAsia="es-AR"/>
              </w:rPr>
              <w:lastRenderedPageBreak/>
              <w:t>25</w:t>
            </w:r>
          </w:p>
        </w:tc>
        <w:tc>
          <w:tcPr>
            <w:tcW w:w="2094" w:type="dxa"/>
            <w:shd w:val="clear" w:color="auto" w:fill="auto"/>
            <w:vAlign w:val="center"/>
            <w:hideMark/>
          </w:tcPr>
          <w:p w14:paraId="7B6A0DB0" w14:textId="77777777" w:rsidR="00BB397E" w:rsidRPr="00BB397E" w:rsidRDefault="00BB397E" w:rsidP="00BB397E">
            <w:pPr>
              <w:spacing w:after="0"/>
              <w:jc w:val="both"/>
              <w:rPr>
                <w:rFonts w:ascii="Arial Narrow" w:eastAsia="Times New Roman" w:hAnsi="Arial Narrow"/>
                <w:b/>
                <w:bCs/>
                <w:color w:val="000000"/>
                <w:sz w:val="20"/>
                <w:szCs w:val="20"/>
                <w:lang w:eastAsia="es-AR"/>
              </w:rPr>
            </w:pPr>
            <w:r w:rsidRPr="00BB397E">
              <w:rPr>
                <w:rFonts w:ascii="Arial Narrow" w:eastAsia="Times New Roman" w:hAnsi="Arial Narrow"/>
                <w:b/>
                <w:bCs/>
                <w:color w:val="000000"/>
                <w:sz w:val="20"/>
                <w:szCs w:val="20"/>
                <w:lang w:eastAsia="es-AR"/>
              </w:rPr>
              <w:t>Tulumba</w:t>
            </w:r>
          </w:p>
        </w:tc>
        <w:tc>
          <w:tcPr>
            <w:tcW w:w="1195" w:type="dxa"/>
            <w:shd w:val="clear" w:color="auto" w:fill="auto"/>
            <w:vAlign w:val="center"/>
            <w:hideMark/>
          </w:tcPr>
          <w:p w14:paraId="2E9C0D87" w14:textId="77777777" w:rsidR="00BB397E" w:rsidRPr="00BB397E" w:rsidRDefault="00BB397E" w:rsidP="00BB397E">
            <w:pPr>
              <w:spacing w:after="0"/>
              <w:jc w:val="center"/>
              <w:rPr>
                <w:rFonts w:ascii="Arial Narrow" w:eastAsia="Times New Roman" w:hAnsi="Arial Narrow"/>
                <w:color w:val="000000"/>
                <w:sz w:val="20"/>
                <w:szCs w:val="20"/>
                <w:lang w:eastAsia="es-AR"/>
              </w:rPr>
            </w:pPr>
            <w:r w:rsidRPr="00BB397E">
              <w:rPr>
                <w:rFonts w:ascii="Arial Narrow" w:eastAsia="Times New Roman" w:hAnsi="Arial Narrow"/>
                <w:color w:val="000000"/>
                <w:sz w:val="20"/>
                <w:szCs w:val="20"/>
                <w:lang w:eastAsia="es-AR"/>
              </w:rPr>
              <w:t>160</w:t>
            </w:r>
          </w:p>
        </w:tc>
        <w:tc>
          <w:tcPr>
            <w:tcW w:w="1283" w:type="dxa"/>
            <w:shd w:val="clear" w:color="auto" w:fill="auto"/>
            <w:vAlign w:val="center"/>
            <w:hideMark/>
          </w:tcPr>
          <w:p w14:paraId="33BFBFCC" w14:textId="77777777" w:rsidR="00BB397E" w:rsidRPr="00BB397E" w:rsidRDefault="00BB397E" w:rsidP="00BB397E">
            <w:pPr>
              <w:spacing w:after="0"/>
              <w:jc w:val="center"/>
              <w:rPr>
                <w:rFonts w:ascii="Arial Narrow" w:eastAsia="Times New Roman" w:hAnsi="Arial Narrow"/>
                <w:color w:val="000000"/>
                <w:sz w:val="20"/>
                <w:szCs w:val="20"/>
                <w:lang w:eastAsia="es-AR"/>
              </w:rPr>
            </w:pPr>
            <w:r w:rsidRPr="00BB397E">
              <w:rPr>
                <w:rFonts w:ascii="Arial Narrow" w:eastAsia="Times New Roman" w:hAnsi="Arial Narrow"/>
                <w:color w:val="000000"/>
                <w:sz w:val="20"/>
                <w:szCs w:val="20"/>
                <w:lang w:eastAsia="es-AR"/>
              </w:rPr>
              <w:t>110</w:t>
            </w:r>
          </w:p>
        </w:tc>
        <w:tc>
          <w:tcPr>
            <w:tcW w:w="1187" w:type="dxa"/>
            <w:shd w:val="clear" w:color="auto" w:fill="auto"/>
            <w:vAlign w:val="center"/>
            <w:hideMark/>
          </w:tcPr>
          <w:p w14:paraId="5E2DC116" w14:textId="77777777" w:rsidR="00BB397E" w:rsidRPr="00BB397E" w:rsidRDefault="00BB397E" w:rsidP="00BB397E">
            <w:pPr>
              <w:spacing w:after="0"/>
              <w:jc w:val="center"/>
              <w:rPr>
                <w:rFonts w:ascii="Arial Narrow" w:eastAsia="Times New Roman" w:hAnsi="Arial Narrow"/>
                <w:color w:val="000000"/>
                <w:sz w:val="20"/>
                <w:szCs w:val="20"/>
                <w:lang w:eastAsia="es-AR"/>
              </w:rPr>
            </w:pPr>
            <w:r w:rsidRPr="00BB397E">
              <w:rPr>
                <w:rFonts w:ascii="Arial Narrow" w:eastAsia="Times New Roman" w:hAnsi="Arial Narrow"/>
                <w:color w:val="000000"/>
                <w:sz w:val="20"/>
                <w:szCs w:val="20"/>
                <w:lang w:eastAsia="es-AR"/>
              </w:rPr>
              <w:t>500</w:t>
            </w:r>
          </w:p>
        </w:tc>
        <w:tc>
          <w:tcPr>
            <w:tcW w:w="1199" w:type="dxa"/>
            <w:shd w:val="clear" w:color="auto" w:fill="auto"/>
            <w:vAlign w:val="center"/>
            <w:hideMark/>
          </w:tcPr>
          <w:p w14:paraId="1C5549E1" w14:textId="77777777" w:rsidR="00BB397E" w:rsidRPr="00BB397E" w:rsidRDefault="00BB397E" w:rsidP="00BB397E">
            <w:pPr>
              <w:spacing w:after="0"/>
              <w:jc w:val="center"/>
              <w:rPr>
                <w:rFonts w:ascii="Arial Narrow" w:eastAsia="Times New Roman" w:hAnsi="Arial Narrow"/>
                <w:color w:val="000000"/>
                <w:sz w:val="20"/>
                <w:szCs w:val="20"/>
                <w:lang w:eastAsia="es-AR"/>
              </w:rPr>
            </w:pPr>
            <w:r w:rsidRPr="00BB397E">
              <w:rPr>
                <w:rFonts w:ascii="Arial Narrow" w:eastAsia="Times New Roman" w:hAnsi="Arial Narrow"/>
                <w:color w:val="000000"/>
                <w:sz w:val="20"/>
                <w:szCs w:val="20"/>
                <w:lang w:eastAsia="es-AR"/>
              </w:rPr>
              <w:t>190</w:t>
            </w:r>
          </w:p>
        </w:tc>
        <w:tc>
          <w:tcPr>
            <w:tcW w:w="1308" w:type="dxa"/>
            <w:shd w:val="clear" w:color="auto" w:fill="auto"/>
            <w:vAlign w:val="center"/>
            <w:hideMark/>
          </w:tcPr>
          <w:p w14:paraId="0EFFEAE6" w14:textId="77777777" w:rsidR="00BB397E" w:rsidRPr="00BB397E" w:rsidRDefault="00BB397E" w:rsidP="00BB397E">
            <w:pPr>
              <w:spacing w:after="0"/>
              <w:jc w:val="center"/>
              <w:rPr>
                <w:rFonts w:ascii="Arial Narrow" w:eastAsia="Times New Roman" w:hAnsi="Arial Narrow"/>
                <w:color w:val="000000"/>
                <w:sz w:val="20"/>
                <w:szCs w:val="20"/>
                <w:lang w:eastAsia="es-AR"/>
              </w:rPr>
            </w:pPr>
            <w:r w:rsidRPr="00BB397E">
              <w:rPr>
                <w:rFonts w:ascii="Arial Narrow" w:eastAsia="Times New Roman" w:hAnsi="Arial Narrow"/>
                <w:color w:val="000000"/>
                <w:sz w:val="20"/>
                <w:szCs w:val="20"/>
                <w:lang w:eastAsia="es-AR"/>
              </w:rPr>
              <w:t>480</w:t>
            </w:r>
          </w:p>
        </w:tc>
      </w:tr>
      <w:tr w:rsidR="00BB397E" w:rsidRPr="00BB397E" w14:paraId="405E91C7" w14:textId="77777777" w:rsidTr="00302CCA">
        <w:trPr>
          <w:trHeight w:val="300"/>
        </w:trPr>
        <w:tc>
          <w:tcPr>
            <w:tcW w:w="234" w:type="dxa"/>
            <w:shd w:val="clear" w:color="auto" w:fill="auto"/>
            <w:noWrap/>
            <w:vAlign w:val="bottom"/>
            <w:hideMark/>
          </w:tcPr>
          <w:p w14:paraId="47A264D2" w14:textId="77777777" w:rsidR="00BB397E" w:rsidRPr="00BB397E" w:rsidRDefault="00BB397E" w:rsidP="00BB397E">
            <w:pPr>
              <w:spacing w:after="0"/>
              <w:jc w:val="center"/>
              <w:rPr>
                <w:rFonts w:eastAsia="Times New Roman"/>
                <w:b/>
                <w:bCs/>
                <w:color w:val="000000"/>
                <w:lang w:eastAsia="es-AR"/>
              </w:rPr>
            </w:pPr>
            <w:r w:rsidRPr="00BB397E">
              <w:rPr>
                <w:rFonts w:eastAsia="Times New Roman"/>
                <w:b/>
                <w:bCs/>
                <w:color w:val="000000"/>
                <w:lang w:eastAsia="es-AR"/>
              </w:rPr>
              <w:t>26</w:t>
            </w:r>
          </w:p>
        </w:tc>
        <w:tc>
          <w:tcPr>
            <w:tcW w:w="2094" w:type="dxa"/>
            <w:shd w:val="clear" w:color="auto" w:fill="auto"/>
            <w:vAlign w:val="center"/>
            <w:hideMark/>
          </w:tcPr>
          <w:p w14:paraId="3C02A647" w14:textId="77777777" w:rsidR="00BB397E" w:rsidRPr="00BB397E" w:rsidRDefault="00BB397E" w:rsidP="00BB397E">
            <w:pPr>
              <w:spacing w:after="0"/>
              <w:jc w:val="both"/>
              <w:rPr>
                <w:rFonts w:ascii="Arial Narrow" w:eastAsia="Times New Roman" w:hAnsi="Arial Narrow"/>
                <w:b/>
                <w:bCs/>
                <w:color w:val="000000"/>
                <w:sz w:val="20"/>
                <w:szCs w:val="20"/>
                <w:lang w:eastAsia="es-AR"/>
              </w:rPr>
            </w:pPr>
            <w:r w:rsidRPr="00BB397E">
              <w:rPr>
                <w:rFonts w:ascii="Arial Narrow" w:eastAsia="Times New Roman" w:hAnsi="Arial Narrow"/>
                <w:b/>
                <w:bCs/>
                <w:color w:val="000000"/>
                <w:sz w:val="20"/>
                <w:szCs w:val="20"/>
                <w:lang w:eastAsia="es-AR"/>
              </w:rPr>
              <w:t>Unión</w:t>
            </w:r>
          </w:p>
        </w:tc>
        <w:tc>
          <w:tcPr>
            <w:tcW w:w="1195" w:type="dxa"/>
            <w:shd w:val="clear" w:color="auto" w:fill="auto"/>
            <w:vAlign w:val="center"/>
            <w:hideMark/>
          </w:tcPr>
          <w:p w14:paraId="4CB1D167" w14:textId="77777777" w:rsidR="00BB397E" w:rsidRPr="00BB397E" w:rsidRDefault="00BB397E" w:rsidP="00BB397E">
            <w:pPr>
              <w:spacing w:after="0"/>
              <w:jc w:val="center"/>
              <w:rPr>
                <w:rFonts w:ascii="Arial Narrow" w:eastAsia="Times New Roman" w:hAnsi="Arial Narrow"/>
                <w:color w:val="000000"/>
                <w:sz w:val="20"/>
                <w:szCs w:val="20"/>
                <w:lang w:eastAsia="es-AR"/>
              </w:rPr>
            </w:pPr>
            <w:r w:rsidRPr="00BB397E">
              <w:rPr>
                <w:rFonts w:ascii="Arial Narrow" w:eastAsia="Times New Roman" w:hAnsi="Arial Narrow"/>
                <w:color w:val="000000"/>
                <w:sz w:val="20"/>
                <w:szCs w:val="20"/>
                <w:lang w:eastAsia="es-AR"/>
              </w:rPr>
              <w:t>430</w:t>
            </w:r>
          </w:p>
        </w:tc>
        <w:tc>
          <w:tcPr>
            <w:tcW w:w="1283" w:type="dxa"/>
            <w:shd w:val="clear" w:color="auto" w:fill="auto"/>
            <w:vAlign w:val="center"/>
            <w:hideMark/>
          </w:tcPr>
          <w:p w14:paraId="5CBB2D90" w14:textId="77777777" w:rsidR="00BB397E" w:rsidRPr="00BB397E" w:rsidRDefault="00BB397E" w:rsidP="00BB397E">
            <w:pPr>
              <w:spacing w:after="0"/>
              <w:jc w:val="center"/>
              <w:rPr>
                <w:rFonts w:ascii="Arial Narrow" w:eastAsia="Times New Roman" w:hAnsi="Arial Narrow"/>
                <w:color w:val="000000"/>
                <w:sz w:val="20"/>
                <w:szCs w:val="20"/>
                <w:lang w:eastAsia="es-AR"/>
              </w:rPr>
            </w:pPr>
            <w:r w:rsidRPr="00BB397E">
              <w:rPr>
                <w:rFonts w:ascii="Arial Narrow" w:eastAsia="Times New Roman" w:hAnsi="Arial Narrow"/>
                <w:color w:val="000000"/>
                <w:sz w:val="20"/>
                <w:szCs w:val="20"/>
                <w:lang w:eastAsia="es-AR"/>
              </w:rPr>
              <w:t>300</w:t>
            </w:r>
          </w:p>
        </w:tc>
        <w:tc>
          <w:tcPr>
            <w:tcW w:w="1187" w:type="dxa"/>
            <w:shd w:val="clear" w:color="auto" w:fill="auto"/>
            <w:vAlign w:val="center"/>
            <w:hideMark/>
          </w:tcPr>
          <w:p w14:paraId="13CFE2A7" w14:textId="77777777" w:rsidR="00BB397E" w:rsidRPr="00BB397E" w:rsidRDefault="00BB397E" w:rsidP="00BB397E">
            <w:pPr>
              <w:spacing w:after="0"/>
              <w:jc w:val="center"/>
              <w:rPr>
                <w:rFonts w:ascii="Arial Narrow" w:eastAsia="Times New Roman" w:hAnsi="Arial Narrow"/>
                <w:color w:val="000000"/>
                <w:sz w:val="20"/>
                <w:szCs w:val="20"/>
                <w:lang w:eastAsia="es-AR"/>
              </w:rPr>
            </w:pPr>
            <w:r w:rsidRPr="00BB397E">
              <w:rPr>
                <w:rFonts w:ascii="Arial Narrow" w:eastAsia="Times New Roman" w:hAnsi="Arial Narrow"/>
                <w:color w:val="000000"/>
                <w:sz w:val="20"/>
                <w:szCs w:val="20"/>
                <w:lang w:eastAsia="es-AR"/>
              </w:rPr>
              <w:t>820</w:t>
            </w:r>
          </w:p>
        </w:tc>
        <w:tc>
          <w:tcPr>
            <w:tcW w:w="1199" w:type="dxa"/>
            <w:shd w:val="clear" w:color="auto" w:fill="auto"/>
            <w:vAlign w:val="center"/>
            <w:hideMark/>
          </w:tcPr>
          <w:p w14:paraId="2936E561" w14:textId="77777777" w:rsidR="00BB397E" w:rsidRPr="00BB397E" w:rsidRDefault="00BB397E" w:rsidP="00BB397E">
            <w:pPr>
              <w:spacing w:after="0"/>
              <w:jc w:val="center"/>
              <w:rPr>
                <w:rFonts w:ascii="Arial Narrow" w:eastAsia="Times New Roman" w:hAnsi="Arial Narrow"/>
                <w:color w:val="000000"/>
                <w:sz w:val="20"/>
                <w:szCs w:val="20"/>
                <w:lang w:eastAsia="es-AR"/>
              </w:rPr>
            </w:pPr>
            <w:r w:rsidRPr="00BB397E">
              <w:rPr>
                <w:rFonts w:ascii="Arial Narrow" w:eastAsia="Times New Roman" w:hAnsi="Arial Narrow"/>
                <w:color w:val="000000"/>
                <w:sz w:val="20"/>
                <w:szCs w:val="20"/>
                <w:lang w:eastAsia="es-AR"/>
              </w:rPr>
              <w:t>330</w:t>
            </w:r>
          </w:p>
        </w:tc>
        <w:tc>
          <w:tcPr>
            <w:tcW w:w="1308" w:type="dxa"/>
            <w:shd w:val="clear" w:color="auto" w:fill="auto"/>
            <w:vAlign w:val="center"/>
            <w:hideMark/>
          </w:tcPr>
          <w:p w14:paraId="3A0A835E" w14:textId="77777777" w:rsidR="00BB397E" w:rsidRPr="00BB397E" w:rsidRDefault="00BB397E" w:rsidP="00BB397E">
            <w:pPr>
              <w:spacing w:after="0"/>
              <w:jc w:val="center"/>
              <w:rPr>
                <w:rFonts w:ascii="Arial Narrow" w:eastAsia="Times New Roman" w:hAnsi="Arial Narrow"/>
                <w:color w:val="000000"/>
                <w:sz w:val="20"/>
                <w:szCs w:val="20"/>
                <w:lang w:eastAsia="es-AR"/>
              </w:rPr>
            </w:pPr>
            <w:r w:rsidRPr="00BB397E">
              <w:rPr>
                <w:rFonts w:ascii="Arial Narrow" w:eastAsia="Times New Roman" w:hAnsi="Arial Narrow"/>
                <w:color w:val="000000"/>
                <w:sz w:val="20"/>
                <w:szCs w:val="20"/>
                <w:lang w:eastAsia="es-AR"/>
              </w:rPr>
              <w:t>500</w:t>
            </w:r>
          </w:p>
        </w:tc>
      </w:tr>
    </w:tbl>
    <w:p w14:paraId="4660D07B" w14:textId="77777777" w:rsidR="00BB397E" w:rsidRDefault="00BB397E" w:rsidP="00BB397E">
      <w:pPr>
        <w:rPr>
          <w:rFonts w:ascii="Arial Narrow" w:hAnsi="Arial Narrow"/>
          <w:b/>
          <w:bCs/>
          <w:color w:val="FF0000"/>
          <w:lang w:val="en-US"/>
        </w:rPr>
      </w:pPr>
    </w:p>
    <w:p w14:paraId="45905834" w14:textId="71348F6B" w:rsidR="00BB397E" w:rsidRDefault="00BB397E" w:rsidP="006A4916">
      <w:pPr>
        <w:rPr>
          <w:rFonts w:ascii="Arial Narrow" w:eastAsia="Arial Narrow" w:hAnsi="Arial Narrow" w:cs="Arial Narrow"/>
          <w:lang w:val="en-US"/>
        </w:rPr>
      </w:pPr>
      <w:r w:rsidRPr="00A95242">
        <w:rPr>
          <w:rFonts w:ascii="Arial Narrow" w:hAnsi="Arial Narrow"/>
          <w:b/>
          <w:bCs/>
          <w:color w:val="FF0000"/>
          <w:lang w:val="en-US"/>
        </w:rPr>
        <w:t>Table SM</w:t>
      </w:r>
      <w:r w:rsidR="00C54650">
        <w:rPr>
          <w:rFonts w:ascii="Arial Narrow" w:hAnsi="Arial Narrow"/>
          <w:b/>
          <w:bCs/>
          <w:color w:val="FF0000"/>
          <w:lang w:val="en-US"/>
        </w:rPr>
        <w:t>2</w:t>
      </w:r>
      <w:r w:rsidRPr="00A95242">
        <w:rPr>
          <w:rFonts w:ascii="Arial Narrow" w:hAnsi="Arial Narrow"/>
          <w:lang w:val="en-US"/>
        </w:rPr>
        <w:t xml:space="preserve">. Values of the </w:t>
      </w:r>
      <w:r>
        <w:rPr>
          <w:rFonts w:ascii="Arial Narrow" w:hAnsi="Arial Narrow"/>
          <w:lang w:val="en-US"/>
        </w:rPr>
        <w:t xml:space="preserve">crop </w:t>
      </w:r>
      <w:r w:rsidRPr="00A95242">
        <w:rPr>
          <w:rFonts w:ascii="Arial Narrow" w:hAnsi="Arial Narrow"/>
          <w:lang w:val="en-US"/>
        </w:rPr>
        <w:t>yields used, by departments of the province of Córdoba-Argentina</w:t>
      </w:r>
      <w:r w:rsidR="002D07E8">
        <w:rPr>
          <w:rFonts w:ascii="Arial Narrow" w:hAnsi="Arial Narrow"/>
          <w:lang w:val="en-US"/>
        </w:rPr>
        <w:t xml:space="preserve">, </w:t>
      </w:r>
      <w:r w:rsidR="002D07E8" w:rsidRPr="000F2A0A">
        <w:rPr>
          <w:rFonts w:ascii="Arial Narrow" w:hAnsi="Arial Narrow"/>
          <w:lang w:val="en-US"/>
        </w:rPr>
        <w:t>for the 2017/18 season</w:t>
      </w:r>
      <w:r w:rsidR="002D07E8">
        <w:rPr>
          <w:rFonts w:ascii="Arial Narrow" w:hAnsi="Arial Narrow"/>
          <w:lang w:val="en-US"/>
        </w:rPr>
        <w:t>.</w:t>
      </w:r>
    </w:p>
    <w:p w14:paraId="0124EF85" w14:textId="77777777" w:rsidR="00850D0A" w:rsidRDefault="00850D0A">
      <w:pPr>
        <w:spacing w:after="160" w:line="259" w:lineRule="auto"/>
        <w:rPr>
          <w:rFonts w:ascii="Arial Narrow" w:eastAsia="Arial Narrow" w:hAnsi="Arial Narrow" w:cs="Arial Narrow"/>
          <w:b/>
          <w:bCs/>
          <w:lang w:val="en-US"/>
        </w:rPr>
      </w:pPr>
      <w:r>
        <w:rPr>
          <w:rFonts w:ascii="Arial Narrow" w:eastAsia="Arial Narrow" w:hAnsi="Arial Narrow" w:cs="Arial Narrow"/>
          <w:b/>
          <w:bCs/>
          <w:lang w:val="en-US"/>
        </w:rPr>
        <w:br w:type="page"/>
      </w:r>
    </w:p>
    <w:p w14:paraId="7EB34DDF" w14:textId="1DB57B7A" w:rsidR="000C47F5" w:rsidRDefault="000C47F5" w:rsidP="000C47F5">
      <w:pPr>
        <w:spacing w:after="0" w:line="480" w:lineRule="auto"/>
        <w:jc w:val="both"/>
        <w:rPr>
          <w:rFonts w:ascii="Arial Narrow" w:eastAsia="Arial Narrow" w:hAnsi="Arial Narrow" w:cs="Arial Narrow"/>
          <w:lang w:val="en-US"/>
        </w:rPr>
      </w:pPr>
      <w:r w:rsidRPr="00850D0A">
        <w:rPr>
          <w:rFonts w:ascii="Arial Narrow" w:eastAsia="Arial Narrow" w:hAnsi="Arial Narrow" w:cs="Arial Narrow"/>
          <w:b/>
          <w:bCs/>
          <w:sz w:val="24"/>
          <w:szCs w:val="24"/>
          <w:lang w:val="en-US"/>
        </w:rPr>
        <w:lastRenderedPageBreak/>
        <w:t>A</w:t>
      </w:r>
      <w:r w:rsidR="00850D0A" w:rsidRPr="00850D0A">
        <w:rPr>
          <w:rFonts w:ascii="Arial Narrow" w:eastAsia="Arial Narrow" w:hAnsi="Arial Narrow" w:cs="Arial Narrow"/>
          <w:b/>
          <w:bCs/>
          <w:sz w:val="24"/>
          <w:szCs w:val="24"/>
          <w:lang w:val="en-US"/>
        </w:rPr>
        <w:t>3</w:t>
      </w:r>
      <w:r w:rsidRPr="00850D0A">
        <w:rPr>
          <w:rFonts w:ascii="Arial Narrow" w:eastAsia="Arial Narrow" w:hAnsi="Arial Narrow" w:cs="Arial Narrow"/>
          <w:b/>
          <w:bCs/>
          <w:sz w:val="24"/>
          <w:szCs w:val="24"/>
          <w:lang w:val="en-US"/>
        </w:rPr>
        <w:t xml:space="preserve">. </w:t>
      </w:r>
      <w:r w:rsidR="00DA5AE5">
        <w:rPr>
          <w:rFonts w:ascii="Arial Narrow" w:eastAsia="Arial Narrow" w:hAnsi="Arial Narrow" w:cs="Arial Narrow"/>
          <w:b/>
          <w:bCs/>
          <w:sz w:val="24"/>
          <w:szCs w:val="24"/>
          <w:lang w:val="en-US"/>
        </w:rPr>
        <w:t>SOWING</w:t>
      </w:r>
      <w:r w:rsidR="00DA5AE5" w:rsidRPr="00850D0A">
        <w:rPr>
          <w:rFonts w:ascii="Arial Narrow" w:eastAsia="Arial Narrow" w:hAnsi="Arial Narrow" w:cs="Arial Narrow"/>
          <w:b/>
          <w:bCs/>
          <w:sz w:val="24"/>
          <w:szCs w:val="24"/>
          <w:lang w:val="en-US"/>
        </w:rPr>
        <w:t>/HARVEST RATIO</w:t>
      </w:r>
      <w:r w:rsidR="00DA5AE5" w:rsidRPr="00850D0A" w:rsidDel="00071B5E">
        <w:rPr>
          <w:rFonts w:ascii="Arial Narrow" w:eastAsia="Arial Narrow" w:hAnsi="Arial Narrow" w:cs="Arial Narrow"/>
          <w:b/>
          <w:bCs/>
          <w:sz w:val="24"/>
          <w:szCs w:val="24"/>
          <w:lang w:val="en-US"/>
        </w:rPr>
        <w:t xml:space="preserve"> </w:t>
      </w:r>
      <w:r w:rsidRPr="00850D0A">
        <w:rPr>
          <w:rFonts w:ascii="Arial Narrow" w:eastAsia="Arial Narrow" w:hAnsi="Arial Narrow" w:cs="Arial Narrow"/>
          <w:b/>
          <w:bCs/>
          <w:sz w:val="24"/>
          <w:szCs w:val="24"/>
          <w:lang w:val="en-US"/>
        </w:rPr>
        <w:t>SPATIAL AND TEMPORAL DEPENDEN</w:t>
      </w:r>
      <w:r w:rsidR="00071B5E">
        <w:rPr>
          <w:rFonts w:ascii="Arial Narrow" w:eastAsia="Arial Narrow" w:hAnsi="Arial Narrow" w:cs="Arial Narrow"/>
          <w:b/>
          <w:bCs/>
          <w:sz w:val="24"/>
          <w:szCs w:val="24"/>
          <w:lang w:val="en-US"/>
        </w:rPr>
        <w:t>CE</w:t>
      </w:r>
      <w:r w:rsidRPr="00850D0A">
        <w:rPr>
          <w:rFonts w:ascii="Arial Narrow" w:eastAsia="Arial Narrow" w:hAnsi="Arial Narrow" w:cs="Arial Narrow"/>
          <w:b/>
          <w:bCs/>
          <w:sz w:val="24"/>
          <w:szCs w:val="24"/>
          <w:lang w:val="en-US"/>
        </w:rPr>
        <w:t xml:space="preserve"> </w:t>
      </w:r>
    </w:p>
    <w:p w14:paraId="29EBDF92" w14:textId="59D8FF17" w:rsidR="00C54650" w:rsidRDefault="003F3C1E" w:rsidP="00850D0A">
      <w:pPr>
        <w:spacing w:before="280" w:after="0" w:line="480" w:lineRule="auto"/>
        <w:jc w:val="both"/>
        <w:rPr>
          <w:rFonts w:ascii="Arial Narrow" w:eastAsia="Arial Narrow" w:hAnsi="Arial Narrow" w:cs="Arial Narrow"/>
          <w:lang w:val="en-US"/>
        </w:rPr>
      </w:pPr>
      <w:r w:rsidRPr="000F2A0A">
        <w:rPr>
          <w:rFonts w:ascii="Arial Narrow" w:eastAsia="Arial Narrow" w:hAnsi="Arial Narrow" w:cs="Arial Narrow"/>
          <w:lang w:val="en-US"/>
        </w:rPr>
        <w:t>The spatially and temporally dependent sowing/harvest ratio,</w:t>
      </w:r>
      <w:r w:rsidRPr="000F2A0A">
        <w:rPr>
          <w:rFonts w:ascii="Arial Narrow" w:hAnsi="Arial Narrow"/>
          <w:lang w:val="en-US"/>
        </w:rPr>
        <w:t xml:space="preserve"> </w:t>
      </w:r>
      <w:r w:rsidRPr="000F2A0A">
        <w:rPr>
          <w:position w:val="-10"/>
        </w:rPr>
        <w:object w:dxaOrig="200" w:dyaOrig="260" w14:anchorId="190CFC9E">
          <v:shape id="_x0000_i1030" type="#_x0000_t75" style="width:8.25pt;height:14.25pt" o:ole="">
            <v:imagedata r:id="rId20" o:title=""/>
          </v:shape>
          <o:OLEObject Type="Embed" ProgID="Equation.DSMT4" ShapeID="_x0000_i1030" DrawAspect="Content" ObjectID="_1741588867" r:id="rId21"/>
        </w:object>
      </w:r>
      <w:r w:rsidRPr="000F2A0A">
        <w:rPr>
          <w:rFonts w:ascii="Arial Narrow" w:eastAsia="Arial Narrow" w:hAnsi="Arial Narrow" w:cs="Arial Narrow"/>
          <w:lang w:val="en-US"/>
        </w:rPr>
        <w:t xml:space="preserve">, is another important statistical variable that takes into account non-harvested areas due to factors such as partial flooding, areas inaccessible to machinery, general loss, etc., giving an idea of the efficiency of the process. </w:t>
      </w:r>
      <w:r w:rsidRPr="000F2A0A">
        <w:rPr>
          <w:rFonts w:ascii="Arial Narrow" w:eastAsia="Arial Narrow" w:hAnsi="Arial Narrow" w:cs="Arial Narrow"/>
          <w:b/>
          <w:color w:val="FF0000"/>
          <w:lang w:val="en-US"/>
        </w:rPr>
        <w:t xml:space="preserve">Figures </w:t>
      </w:r>
      <w:r w:rsidR="000C47F5">
        <w:rPr>
          <w:rFonts w:ascii="Arial Narrow" w:eastAsia="Arial Narrow" w:hAnsi="Arial Narrow" w:cs="Arial Narrow"/>
          <w:b/>
          <w:color w:val="FF0000"/>
          <w:lang w:val="en-US"/>
        </w:rPr>
        <w:t>S</w:t>
      </w:r>
      <w:r w:rsidR="00850D0A">
        <w:rPr>
          <w:rFonts w:ascii="Arial Narrow" w:eastAsia="Arial Narrow" w:hAnsi="Arial Narrow" w:cs="Arial Narrow"/>
          <w:b/>
          <w:color w:val="FF0000"/>
          <w:lang w:val="en-US"/>
        </w:rPr>
        <w:t>M3</w:t>
      </w:r>
      <w:r w:rsidRPr="000F2A0A">
        <w:rPr>
          <w:rFonts w:ascii="Arial Narrow" w:eastAsia="Arial Narrow" w:hAnsi="Arial Narrow" w:cs="Arial Narrow"/>
          <w:b/>
          <w:color w:val="FF0000"/>
          <w:lang w:val="en-US"/>
        </w:rPr>
        <w:t>a</w:t>
      </w:r>
      <w:r w:rsidRPr="000F2A0A">
        <w:rPr>
          <w:rFonts w:ascii="Arial Narrow" w:eastAsia="Arial Narrow" w:hAnsi="Arial Narrow" w:cs="Arial Narrow"/>
          <w:lang w:val="en-US"/>
        </w:rPr>
        <w:t xml:space="preserve"> and </w:t>
      </w:r>
      <w:r w:rsidR="000C47F5" w:rsidRPr="000C47F5">
        <w:rPr>
          <w:rFonts w:ascii="Arial Narrow" w:eastAsia="Arial Narrow" w:hAnsi="Arial Narrow" w:cs="Arial Narrow"/>
          <w:b/>
          <w:bCs/>
          <w:color w:val="FF0000"/>
          <w:lang w:val="en-US"/>
        </w:rPr>
        <w:t>S</w:t>
      </w:r>
      <w:r w:rsidR="00850D0A">
        <w:rPr>
          <w:rFonts w:ascii="Arial Narrow" w:eastAsia="Arial Narrow" w:hAnsi="Arial Narrow" w:cs="Arial Narrow"/>
          <w:b/>
          <w:bCs/>
          <w:color w:val="FF0000"/>
          <w:lang w:val="en-US"/>
        </w:rPr>
        <w:t>M3</w:t>
      </w:r>
      <w:r w:rsidRPr="000F2A0A">
        <w:rPr>
          <w:rFonts w:ascii="Arial Narrow" w:eastAsia="Arial Narrow" w:hAnsi="Arial Narrow" w:cs="Arial Narrow"/>
          <w:b/>
          <w:color w:val="FF0000"/>
          <w:lang w:val="en-US"/>
        </w:rPr>
        <w:t>b</w:t>
      </w:r>
      <w:r w:rsidRPr="000F2A0A">
        <w:rPr>
          <w:rFonts w:ascii="Arial Narrow" w:eastAsia="Arial Narrow" w:hAnsi="Arial Narrow" w:cs="Arial Narrow"/>
          <w:lang w:val="en-US"/>
        </w:rPr>
        <w:t xml:space="preserve"> show the </w:t>
      </w:r>
      <w:r w:rsidRPr="000F2A0A">
        <w:rPr>
          <w:position w:val="-10"/>
        </w:rPr>
        <w:object w:dxaOrig="200" w:dyaOrig="260" w14:anchorId="2244018E">
          <v:shape id="_x0000_i1031" type="#_x0000_t75" style="width:8.25pt;height:14.25pt" o:ole="">
            <v:imagedata r:id="rId20" o:title=""/>
          </v:shape>
          <o:OLEObject Type="Embed" ProgID="Equation.DSMT4" ShapeID="_x0000_i1031" DrawAspect="Content" ObjectID="_1741588868" r:id="rId22"/>
        </w:object>
      </w:r>
      <w:r w:rsidRPr="000F2A0A">
        <w:rPr>
          <w:rFonts w:ascii="Arial Narrow" w:hAnsi="Arial Narrow"/>
          <w:lang w:val="en-US"/>
        </w:rPr>
        <w:t xml:space="preserve"> </w:t>
      </w:r>
      <w:r w:rsidRPr="000F2A0A">
        <w:rPr>
          <w:rFonts w:ascii="Arial Narrow" w:eastAsia="Arial Narrow" w:hAnsi="Arial Narrow" w:cs="Arial Narrow"/>
          <w:lang w:val="en-US"/>
        </w:rPr>
        <w:t xml:space="preserve">values for each type of crop for the seasons between 2008 and 2019 (temporal variation), and by department for the 2017/18 season (spatial variation) </w:t>
      </w:r>
      <w:r w:rsidRPr="000F2A0A">
        <w:rPr>
          <w:rFonts w:ascii="Arial Narrow" w:eastAsia="Arial Narrow" w:hAnsi="Arial Narrow" w:cs="Arial Narrow"/>
          <w:b/>
          <w:color w:val="FF0000"/>
          <w:lang w:val="en-US"/>
        </w:rPr>
        <w:t>[</w:t>
      </w:r>
      <w:r w:rsidR="005D2480">
        <w:rPr>
          <w:rFonts w:ascii="Arial Narrow" w:eastAsia="Arial Narrow" w:hAnsi="Arial Narrow" w:cs="Arial Narrow"/>
          <w:b/>
          <w:color w:val="FF0000"/>
          <w:lang w:val="en-US"/>
        </w:rPr>
        <w:fldChar w:fldCharType="begin"/>
      </w:r>
      <w:r w:rsidR="005D2480">
        <w:rPr>
          <w:rFonts w:ascii="Arial Narrow" w:eastAsia="Arial Narrow" w:hAnsi="Arial Narrow" w:cs="Arial Narrow"/>
          <w:b/>
          <w:color w:val="FF0000"/>
          <w:lang w:val="en-US"/>
        </w:rPr>
        <w:instrText xml:space="preserve"> NOTEREF _Ref117092326 \h </w:instrText>
      </w:r>
      <w:r w:rsidR="005D2480">
        <w:rPr>
          <w:rFonts w:ascii="Arial Narrow" w:eastAsia="Arial Narrow" w:hAnsi="Arial Narrow" w:cs="Arial Narrow"/>
          <w:b/>
          <w:color w:val="FF0000"/>
          <w:lang w:val="en-US"/>
        </w:rPr>
      </w:r>
      <w:r w:rsidR="005D2480">
        <w:rPr>
          <w:rFonts w:ascii="Arial Narrow" w:eastAsia="Arial Narrow" w:hAnsi="Arial Narrow" w:cs="Arial Narrow"/>
          <w:b/>
          <w:color w:val="FF0000"/>
          <w:lang w:val="en-US"/>
        </w:rPr>
        <w:fldChar w:fldCharType="separate"/>
      </w:r>
      <w:r w:rsidR="005D2480">
        <w:rPr>
          <w:rFonts w:ascii="Arial Narrow" w:eastAsia="Arial Narrow" w:hAnsi="Arial Narrow" w:cs="Arial Narrow"/>
          <w:b/>
          <w:color w:val="FF0000"/>
          <w:lang w:val="en-US"/>
        </w:rPr>
        <w:t>11</w:t>
      </w:r>
      <w:r w:rsidR="005D2480">
        <w:rPr>
          <w:rFonts w:ascii="Arial Narrow" w:eastAsia="Arial Narrow" w:hAnsi="Arial Narrow" w:cs="Arial Narrow"/>
          <w:b/>
          <w:color w:val="FF0000"/>
          <w:lang w:val="en-US"/>
        </w:rPr>
        <w:fldChar w:fldCharType="end"/>
      </w:r>
      <w:r w:rsidRPr="000F2A0A">
        <w:rPr>
          <w:rFonts w:ascii="Arial Narrow" w:eastAsia="Arial Narrow" w:hAnsi="Arial Narrow" w:cs="Arial Narrow"/>
          <w:b/>
          <w:color w:val="FF0000"/>
          <w:lang w:val="en-US"/>
        </w:rPr>
        <w:t>]</w:t>
      </w:r>
      <w:r w:rsidRPr="000F2A0A">
        <w:rPr>
          <w:rFonts w:ascii="Arial Narrow" w:eastAsia="Arial Narrow" w:hAnsi="Arial Narrow" w:cs="Arial Narrow"/>
          <w:lang w:val="en-US"/>
        </w:rPr>
        <w:t xml:space="preserve">. </w:t>
      </w:r>
      <w:r w:rsidR="00C54650" w:rsidRPr="00C54650">
        <w:rPr>
          <w:rFonts w:ascii="Arial Narrow" w:eastAsia="Arial Narrow" w:hAnsi="Arial Narrow" w:cs="Arial Narrow"/>
          <w:lang w:val="en-US"/>
        </w:rPr>
        <w:t xml:space="preserve">The latter is shown in </w:t>
      </w:r>
      <w:r w:rsidR="00C54650" w:rsidRPr="00C54650">
        <w:rPr>
          <w:rFonts w:ascii="Arial Narrow" w:eastAsia="Arial Narrow" w:hAnsi="Arial Narrow" w:cs="Arial Narrow"/>
          <w:b/>
          <w:bCs/>
          <w:color w:val="FF0000"/>
          <w:lang w:val="en-US"/>
        </w:rPr>
        <w:t>Table SM3</w:t>
      </w:r>
      <w:r w:rsidR="00C54650">
        <w:rPr>
          <w:rFonts w:ascii="Arial Narrow" w:eastAsia="Arial Narrow" w:hAnsi="Arial Narrow" w:cs="Arial Narrow"/>
          <w:lang w:val="en-US"/>
        </w:rPr>
        <w:t>.</w:t>
      </w:r>
    </w:p>
    <w:p w14:paraId="7DCC3698" w14:textId="4F6DB687" w:rsidR="003F3C1E" w:rsidRDefault="003F3C1E" w:rsidP="00850D0A">
      <w:pPr>
        <w:spacing w:before="280" w:after="0" w:line="480" w:lineRule="auto"/>
        <w:jc w:val="both"/>
        <w:rPr>
          <w:rFonts w:ascii="Arial Narrow" w:eastAsia="Arial Narrow" w:hAnsi="Arial Narrow" w:cs="Arial Narrow"/>
          <w:lang w:val="en-US"/>
        </w:rPr>
      </w:pPr>
      <w:r w:rsidRPr="000F2A0A">
        <w:rPr>
          <w:rFonts w:ascii="Arial Narrow" w:eastAsia="Arial Narrow" w:hAnsi="Arial Narrow" w:cs="Arial Narrow"/>
          <w:lang w:val="en-US"/>
        </w:rPr>
        <w:t xml:space="preserve">From the comparison between the two </w:t>
      </w:r>
      <w:r w:rsidR="00CB640E">
        <w:rPr>
          <w:rFonts w:ascii="Arial Narrow" w:eastAsia="Arial Narrow" w:hAnsi="Arial Narrow" w:cs="Arial Narrow"/>
          <w:lang w:val="en-US"/>
        </w:rPr>
        <w:t>F</w:t>
      </w:r>
      <w:r w:rsidR="00CB640E" w:rsidRPr="000F2A0A">
        <w:rPr>
          <w:rFonts w:ascii="Arial Narrow" w:eastAsia="Arial Narrow" w:hAnsi="Arial Narrow" w:cs="Arial Narrow"/>
          <w:lang w:val="en-US"/>
        </w:rPr>
        <w:t xml:space="preserve">igures </w:t>
      </w:r>
      <w:r w:rsidRPr="000F2A0A">
        <w:rPr>
          <w:rFonts w:ascii="Arial Narrow" w:eastAsia="Arial Narrow" w:hAnsi="Arial Narrow" w:cs="Arial Narrow"/>
          <w:lang w:val="en-US"/>
        </w:rPr>
        <w:t>(</w:t>
      </w:r>
      <w:r w:rsidR="00B83F5A">
        <w:rPr>
          <w:rFonts w:ascii="Arial Narrow" w:eastAsia="Arial Narrow" w:hAnsi="Arial Narrow" w:cs="Arial Narrow"/>
          <w:lang w:val="en-US"/>
        </w:rPr>
        <w:t>S</w:t>
      </w:r>
      <w:r w:rsidR="00850D0A">
        <w:rPr>
          <w:rFonts w:ascii="Arial Narrow" w:eastAsia="Arial Narrow" w:hAnsi="Arial Narrow" w:cs="Arial Narrow"/>
          <w:lang w:val="en-US"/>
        </w:rPr>
        <w:t>M2</w:t>
      </w:r>
      <w:r w:rsidRPr="000F2A0A">
        <w:rPr>
          <w:rFonts w:ascii="Arial Narrow" w:eastAsia="Arial Narrow" w:hAnsi="Arial Narrow" w:cs="Arial Narrow"/>
          <w:lang w:val="en-US"/>
        </w:rPr>
        <w:t xml:space="preserve">a vs </w:t>
      </w:r>
      <w:r w:rsidR="00B83F5A">
        <w:rPr>
          <w:rFonts w:ascii="Arial Narrow" w:eastAsia="Arial Narrow" w:hAnsi="Arial Narrow" w:cs="Arial Narrow"/>
          <w:lang w:val="en-US"/>
        </w:rPr>
        <w:t>S</w:t>
      </w:r>
      <w:r w:rsidR="00850D0A">
        <w:rPr>
          <w:rFonts w:ascii="Arial Narrow" w:eastAsia="Arial Narrow" w:hAnsi="Arial Narrow" w:cs="Arial Narrow"/>
          <w:lang w:val="en-US"/>
        </w:rPr>
        <w:t>M3a</w:t>
      </w:r>
      <w:r w:rsidRPr="000F2A0A">
        <w:rPr>
          <w:rFonts w:ascii="Arial Narrow" w:eastAsia="Arial Narrow" w:hAnsi="Arial Narrow" w:cs="Arial Narrow"/>
          <w:lang w:val="en-US"/>
        </w:rPr>
        <w:t xml:space="preserve"> and </w:t>
      </w:r>
      <w:r w:rsidR="00B83F5A">
        <w:rPr>
          <w:rFonts w:ascii="Arial Narrow" w:eastAsia="Arial Narrow" w:hAnsi="Arial Narrow" w:cs="Arial Narrow"/>
          <w:lang w:val="en-US"/>
        </w:rPr>
        <w:t>S</w:t>
      </w:r>
      <w:r w:rsidR="00850D0A">
        <w:rPr>
          <w:rFonts w:ascii="Arial Narrow" w:eastAsia="Arial Narrow" w:hAnsi="Arial Narrow" w:cs="Arial Narrow"/>
          <w:lang w:val="en-US"/>
        </w:rPr>
        <w:t>M2b</w:t>
      </w:r>
      <w:r w:rsidRPr="000F2A0A">
        <w:rPr>
          <w:rFonts w:ascii="Arial Narrow" w:eastAsia="Arial Narrow" w:hAnsi="Arial Narrow" w:cs="Arial Narrow"/>
          <w:lang w:val="en-US"/>
        </w:rPr>
        <w:t xml:space="preserve"> vs </w:t>
      </w:r>
      <w:r w:rsidR="00B83F5A">
        <w:rPr>
          <w:rFonts w:ascii="Arial Narrow" w:eastAsia="Arial Narrow" w:hAnsi="Arial Narrow" w:cs="Arial Narrow"/>
          <w:lang w:val="en-US"/>
        </w:rPr>
        <w:t>S</w:t>
      </w:r>
      <w:r w:rsidR="00850D0A">
        <w:rPr>
          <w:rFonts w:ascii="Arial Narrow" w:eastAsia="Arial Narrow" w:hAnsi="Arial Narrow" w:cs="Arial Narrow"/>
          <w:lang w:val="en-US"/>
        </w:rPr>
        <w:t>M3</w:t>
      </w:r>
      <w:r w:rsidRPr="000F2A0A">
        <w:rPr>
          <w:rFonts w:ascii="Arial Narrow" w:eastAsia="Arial Narrow" w:hAnsi="Arial Narrow" w:cs="Arial Narrow"/>
          <w:lang w:val="en-US"/>
        </w:rPr>
        <w:t xml:space="preserve">b) it can be noted that the spatial variation is statistically more important than the temporal variation for </w:t>
      </w:r>
      <w:r w:rsidRPr="000F2A0A">
        <w:rPr>
          <w:position w:val="-4"/>
        </w:rPr>
        <w:object w:dxaOrig="220" w:dyaOrig="240" w14:anchorId="25FC7B5B">
          <v:shape id="_x0000_i1032" type="#_x0000_t75" style="width:11.25pt;height:11.25pt" o:ole="">
            <v:imagedata r:id="rId17" o:title=""/>
          </v:shape>
          <o:OLEObject Type="Embed" ProgID="Equation.DSMT4" ShapeID="_x0000_i1032" DrawAspect="Content" ObjectID="_1741588869" r:id="rId23"/>
        </w:object>
      </w:r>
      <w:r w:rsidRPr="000F2A0A">
        <w:rPr>
          <w:rFonts w:ascii="Arial Narrow" w:hAnsi="Arial Narrow"/>
          <w:lang w:val="en-US"/>
        </w:rPr>
        <w:t xml:space="preserve"> and </w:t>
      </w:r>
      <w:r w:rsidRPr="000F2A0A">
        <w:rPr>
          <w:position w:val="-10"/>
        </w:rPr>
        <w:object w:dxaOrig="200" w:dyaOrig="260" w14:anchorId="62151292">
          <v:shape id="_x0000_i1033" type="#_x0000_t75" style="width:8.25pt;height:14.25pt" o:ole="">
            <v:imagedata r:id="rId20" o:title=""/>
          </v:shape>
          <o:OLEObject Type="Embed" ProgID="Equation.DSMT4" ShapeID="_x0000_i1033" DrawAspect="Content" ObjectID="_1741588870" r:id="rId24"/>
        </w:object>
      </w:r>
      <w:r w:rsidRPr="000F2A0A">
        <w:rPr>
          <w:rFonts w:ascii="Arial Narrow" w:eastAsia="Arial Narrow" w:hAnsi="Arial Narrow" w:cs="Arial Narrow"/>
          <w:lang w:val="en-US"/>
        </w:rPr>
        <w:t>.</w:t>
      </w:r>
    </w:p>
    <w:p w14:paraId="6416603F" w14:textId="77777777" w:rsidR="00C54650" w:rsidRDefault="00C54650" w:rsidP="00850D0A">
      <w:pPr>
        <w:spacing w:before="280" w:after="0" w:line="480" w:lineRule="auto"/>
        <w:jc w:val="both"/>
        <w:rPr>
          <w:rFonts w:ascii="Arial Narrow" w:eastAsia="Arial Narrow" w:hAnsi="Arial Narrow" w:cs="Arial Narrow"/>
          <w:lang w:val="en-US"/>
        </w:rPr>
      </w:pPr>
    </w:p>
    <w:p w14:paraId="17B2CAD1" w14:textId="77777777" w:rsidR="003F3C1E" w:rsidRPr="000F2A0A" w:rsidRDefault="003F3C1E" w:rsidP="003F3C1E">
      <w:pPr>
        <w:spacing w:after="0" w:line="480" w:lineRule="auto"/>
        <w:ind w:firstLine="360"/>
        <w:jc w:val="center"/>
        <w:rPr>
          <w:rFonts w:ascii="Arial Narrow" w:eastAsia="Times New Roman" w:hAnsi="Arial Narrow"/>
          <w:color w:val="000000"/>
          <w:lang w:val="en-US" w:eastAsia="es-AR"/>
        </w:rPr>
      </w:pPr>
      <w:r w:rsidRPr="000F2A0A">
        <w:rPr>
          <w:noProof/>
          <w:lang w:eastAsia="es-AR"/>
        </w:rPr>
        <w:drawing>
          <wp:inline distT="0" distB="0" distL="0" distR="0" wp14:anchorId="1C840117" wp14:editId="0F2A84EF">
            <wp:extent cx="5400040" cy="1958589"/>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400040" cy="1958589"/>
                    </a:xfrm>
                    <a:prstGeom prst="rect">
                      <a:avLst/>
                    </a:prstGeom>
                    <a:noFill/>
                    <a:ln>
                      <a:noFill/>
                    </a:ln>
                  </pic:spPr>
                </pic:pic>
              </a:graphicData>
            </a:graphic>
          </wp:inline>
        </w:drawing>
      </w:r>
    </w:p>
    <w:p w14:paraId="35A1073A" w14:textId="7A5E8783" w:rsidR="00C54650" w:rsidRDefault="003F3C1E" w:rsidP="003F3C1E">
      <w:pPr>
        <w:spacing w:before="280" w:after="0" w:line="480" w:lineRule="auto"/>
        <w:ind w:firstLine="360"/>
        <w:jc w:val="center"/>
        <w:rPr>
          <w:rFonts w:ascii="Arial Narrow" w:eastAsia="Arial Narrow" w:hAnsi="Arial Narrow" w:cs="Arial Narrow"/>
          <w:lang w:val="en-US"/>
        </w:rPr>
      </w:pPr>
      <w:r w:rsidRPr="000F2A0A">
        <w:rPr>
          <w:rFonts w:ascii="Arial Narrow" w:eastAsia="Arial Narrow" w:hAnsi="Arial Narrow" w:cs="Arial Narrow"/>
          <w:b/>
          <w:color w:val="FF0000"/>
          <w:lang w:val="en-US"/>
        </w:rPr>
        <w:t xml:space="preserve">Figure </w:t>
      </w:r>
      <w:r w:rsidR="00B83F5A" w:rsidRPr="00B83F5A">
        <w:rPr>
          <w:rFonts w:ascii="Arial Narrow" w:eastAsia="Arial Narrow" w:hAnsi="Arial Narrow" w:cs="Arial Narrow"/>
          <w:b/>
          <w:bCs/>
          <w:color w:val="FF0000"/>
          <w:lang w:val="en-US"/>
        </w:rPr>
        <w:t>S</w:t>
      </w:r>
      <w:r w:rsidR="00850D0A">
        <w:rPr>
          <w:rFonts w:ascii="Arial Narrow" w:eastAsia="Arial Narrow" w:hAnsi="Arial Narrow" w:cs="Arial Narrow"/>
          <w:b/>
          <w:bCs/>
          <w:color w:val="FF0000"/>
          <w:lang w:val="en-US"/>
        </w:rPr>
        <w:t>M3</w:t>
      </w:r>
      <w:r w:rsidRPr="000F2A0A">
        <w:rPr>
          <w:rFonts w:ascii="Arial Narrow" w:eastAsia="Arial Narrow" w:hAnsi="Arial Narrow" w:cs="Arial Narrow"/>
          <w:lang w:val="en-US"/>
        </w:rPr>
        <w:t>. Box plot showing descriptive statistics of the seeded area/harvested area ratio for: a) the 11 seasons from 2008 to 2019 (included)</w:t>
      </w:r>
      <w:r w:rsidR="00CB640E">
        <w:rPr>
          <w:rFonts w:ascii="Arial Narrow" w:eastAsia="Arial Narrow" w:hAnsi="Arial Narrow" w:cs="Arial Narrow"/>
          <w:lang w:val="en-US"/>
        </w:rPr>
        <w:t>;</w:t>
      </w:r>
      <w:r w:rsidRPr="000F2A0A">
        <w:rPr>
          <w:rFonts w:ascii="Arial Narrow" w:eastAsia="Arial Narrow" w:hAnsi="Arial Narrow" w:cs="Arial Narrow"/>
          <w:lang w:val="en-US"/>
        </w:rPr>
        <w:t xml:space="preserve"> b) Values for the 26 departments of Córdoba, for the particular case of the 2017/2018 season. In a) the 2017/2018 season is marked with black dots. The mean and median values are shown with the symbol x and lines (inside the box), respectively</w:t>
      </w:r>
    </w:p>
    <w:p w14:paraId="3014EEE0" w14:textId="2E30ECB7" w:rsidR="00C54650" w:rsidRDefault="00C54650" w:rsidP="00C54650">
      <w:pPr>
        <w:spacing w:before="280" w:after="0" w:line="480" w:lineRule="auto"/>
        <w:ind w:firstLine="360"/>
        <w:rPr>
          <w:rFonts w:ascii="Arial Narrow" w:eastAsia="Arial Narrow" w:hAnsi="Arial Narrow" w:cs="Arial Narrow"/>
          <w:lang w:val="en-US"/>
        </w:rPr>
      </w:pPr>
    </w:p>
    <w:p w14:paraId="25F5F5CF" w14:textId="77777777" w:rsidR="00BF6E72" w:rsidRDefault="00BF6E72" w:rsidP="00C54650">
      <w:pPr>
        <w:spacing w:before="280" w:after="0" w:line="480" w:lineRule="auto"/>
        <w:ind w:firstLine="360"/>
        <w:rPr>
          <w:rFonts w:ascii="Arial Narrow" w:eastAsia="Arial Narrow" w:hAnsi="Arial Narrow" w:cs="Arial Narrow"/>
          <w:lang w:val="en-US"/>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4"/>
        <w:gridCol w:w="2136"/>
        <w:gridCol w:w="1200"/>
        <w:gridCol w:w="1200"/>
        <w:gridCol w:w="1200"/>
        <w:gridCol w:w="1200"/>
        <w:gridCol w:w="1200"/>
      </w:tblGrid>
      <w:tr w:rsidR="00C54650" w:rsidRPr="00C54650" w14:paraId="4897A958" w14:textId="77777777" w:rsidTr="002859CC">
        <w:trPr>
          <w:trHeight w:val="315"/>
        </w:trPr>
        <w:tc>
          <w:tcPr>
            <w:tcW w:w="2500" w:type="dxa"/>
            <w:gridSpan w:val="2"/>
            <w:vMerge w:val="restart"/>
            <w:shd w:val="clear" w:color="auto" w:fill="auto"/>
            <w:vAlign w:val="center"/>
            <w:hideMark/>
          </w:tcPr>
          <w:p w14:paraId="569833CA" w14:textId="77777777" w:rsidR="00C54650" w:rsidRPr="00C54650" w:rsidRDefault="00C54650" w:rsidP="00C54650">
            <w:pPr>
              <w:spacing w:after="0"/>
              <w:jc w:val="center"/>
              <w:rPr>
                <w:rFonts w:ascii="Arial Narrow" w:eastAsia="Times New Roman" w:hAnsi="Arial Narrow"/>
                <w:b/>
                <w:bCs/>
                <w:color w:val="000000"/>
                <w:sz w:val="20"/>
                <w:szCs w:val="20"/>
                <w:lang w:eastAsia="es-AR"/>
              </w:rPr>
            </w:pPr>
            <w:r w:rsidRPr="00C54650">
              <w:rPr>
                <w:rFonts w:ascii="Arial Narrow" w:eastAsia="Times New Roman" w:hAnsi="Arial Narrow"/>
                <w:b/>
                <w:bCs/>
                <w:color w:val="000000"/>
                <w:sz w:val="20"/>
                <w:szCs w:val="20"/>
                <w:lang w:eastAsia="es-AR"/>
              </w:rPr>
              <w:lastRenderedPageBreak/>
              <w:t>Departament</w:t>
            </w:r>
          </w:p>
        </w:tc>
        <w:tc>
          <w:tcPr>
            <w:tcW w:w="6000" w:type="dxa"/>
            <w:gridSpan w:val="5"/>
            <w:shd w:val="clear" w:color="auto" w:fill="auto"/>
            <w:vAlign w:val="center"/>
            <w:hideMark/>
          </w:tcPr>
          <w:p w14:paraId="2807A6D3" w14:textId="6B54066A" w:rsidR="00C54650" w:rsidRPr="00C54650" w:rsidRDefault="00C54650" w:rsidP="00C54650">
            <w:pPr>
              <w:spacing w:after="0"/>
              <w:jc w:val="center"/>
              <w:rPr>
                <w:rFonts w:ascii="Arial Narrow" w:eastAsia="Times New Roman" w:hAnsi="Arial Narrow"/>
                <w:b/>
                <w:bCs/>
                <w:color w:val="000000"/>
                <w:sz w:val="20"/>
                <w:szCs w:val="20"/>
                <w:lang w:eastAsia="es-AR"/>
              </w:rPr>
            </w:pPr>
            <w:r>
              <w:rPr>
                <w:rFonts w:ascii="Arial Narrow" w:eastAsia="Arial Narrow" w:hAnsi="Arial Narrow" w:cs="Arial Narrow"/>
                <w:b/>
                <w:bCs/>
                <w:lang w:val="en-US"/>
              </w:rPr>
              <w:t>S</w:t>
            </w:r>
            <w:r w:rsidRPr="00C54650">
              <w:rPr>
                <w:rFonts w:ascii="Arial Narrow" w:eastAsia="Arial Narrow" w:hAnsi="Arial Narrow" w:cs="Arial Narrow"/>
                <w:b/>
                <w:bCs/>
                <w:lang w:val="en-US"/>
              </w:rPr>
              <w:t>owing/</w:t>
            </w:r>
            <w:r>
              <w:rPr>
                <w:rFonts w:ascii="Arial Narrow" w:eastAsia="Arial Narrow" w:hAnsi="Arial Narrow" w:cs="Arial Narrow"/>
                <w:b/>
                <w:bCs/>
                <w:lang w:val="en-US"/>
              </w:rPr>
              <w:t>H</w:t>
            </w:r>
            <w:r w:rsidRPr="00C54650">
              <w:rPr>
                <w:rFonts w:ascii="Arial Narrow" w:eastAsia="Arial Narrow" w:hAnsi="Arial Narrow" w:cs="Arial Narrow"/>
                <w:b/>
                <w:bCs/>
                <w:lang w:val="en-US"/>
              </w:rPr>
              <w:t>arvest ratio</w:t>
            </w:r>
          </w:p>
        </w:tc>
      </w:tr>
      <w:tr w:rsidR="00C54650" w:rsidRPr="00C54650" w14:paraId="02D294A9" w14:textId="77777777" w:rsidTr="002859CC">
        <w:trPr>
          <w:trHeight w:val="300"/>
        </w:trPr>
        <w:tc>
          <w:tcPr>
            <w:tcW w:w="2500" w:type="dxa"/>
            <w:gridSpan w:val="2"/>
            <w:vMerge/>
            <w:vAlign w:val="center"/>
            <w:hideMark/>
          </w:tcPr>
          <w:p w14:paraId="7D4873C0" w14:textId="77777777" w:rsidR="00C54650" w:rsidRPr="00C54650" w:rsidRDefault="00C54650" w:rsidP="00C54650">
            <w:pPr>
              <w:spacing w:after="0"/>
              <w:rPr>
                <w:rFonts w:ascii="Arial Narrow" w:eastAsia="Times New Roman" w:hAnsi="Arial Narrow"/>
                <w:b/>
                <w:bCs/>
                <w:color w:val="000000"/>
                <w:sz w:val="20"/>
                <w:szCs w:val="20"/>
                <w:lang w:eastAsia="es-AR"/>
              </w:rPr>
            </w:pPr>
          </w:p>
        </w:tc>
        <w:tc>
          <w:tcPr>
            <w:tcW w:w="1200" w:type="dxa"/>
            <w:shd w:val="clear" w:color="auto" w:fill="auto"/>
            <w:vAlign w:val="center"/>
            <w:hideMark/>
          </w:tcPr>
          <w:p w14:paraId="5F8D8455" w14:textId="77777777" w:rsidR="00C54650" w:rsidRPr="00BF6E72" w:rsidRDefault="00C54650" w:rsidP="00C54650">
            <w:pPr>
              <w:spacing w:after="0"/>
              <w:jc w:val="center"/>
              <w:rPr>
                <w:rFonts w:ascii="Arial Narrow" w:eastAsia="Times New Roman" w:hAnsi="Arial Narrow"/>
                <w:color w:val="000000"/>
                <w:sz w:val="20"/>
                <w:szCs w:val="20"/>
                <w:lang w:eastAsia="es-AR"/>
              </w:rPr>
            </w:pPr>
            <w:r w:rsidRPr="00BF6E72">
              <w:rPr>
                <w:rFonts w:ascii="Arial Narrow" w:eastAsia="Times New Roman" w:hAnsi="Arial Narrow"/>
                <w:color w:val="000000"/>
                <w:sz w:val="20"/>
                <w:szCs w:val="20"/>
                <w:lang w:eastAsia="es-AR"/>
              </w:rPr>
              <w:t>Soybean</w:t>
            </w:r>
          </w:p>
        </w:tc>
        <w:tc>
          <w:tcPr>
            <w:tcW w:w="1200" w:type="dxa"/>
            <w:shd w:val="clear" w:color="auto" w:fill="auto"/>
            <w:vAlign w:val="center"/>
            <w:hideMark/>
          </w:tcPr>
          <w:p w14:paraId="531AAD2F" w14:textId="77777777" w:rsidR="00C54650" w:rsidRPr="00BF6E72" w:rsidRDefault="00C54650" w:rsidP="00C54650">
            <w:pPr>
              <w:spacing w:after="0"/>
              <w:jc w:val="center"/>
              <w:rPr>
                <w:rFonts w:ascii="Arial Narrow" w:eastAsia="Times New Roman" w:hAnsi="Arial Narrow"/>
                <w:color w:val="000000"/>
                <w:sz w:val="20"/>
                <w:szCs w:val="20"/>
                <w:lang w:eastAsia="es-AR"/>
              </w:rPr>
            </w:pPr>
            <w:r w:rsidRPr="00BF6E72">
              <w:rPr>
                <w:rFonts w:ascii="Arial Narrow" w:eastAsia="Times New Roman" w:hAnsi="Arial Narrow"/>
                <w:color w:val="000000"/>
                <w:sz w:val="20"/>
                <w:szCs w:val="20"/>
                <w:lang w:eastAsia="es-AR"/>
              </w:rPr>
              <w:t>Corn</w:t>
            </w:r>
          </w:p>
        </w:tc>
        <w:tc>
          <w:tcPr>
            <w:tcW w:w="1200" w:type="dxa"/>
            <w:shd w:val="clear" w:color="auto" w:fill="auto"/>
            <w:vAlign w:val="center"/>
            <w:hideMark/>
          </w:tcPr>
          <w:p w14:paraId="4172CB07" w14:textId="77777777" w:rsidR="00C54650" w:rsidRPr="00BF6E72" w:rsidRDefault="00C54650" w:rsidP="00C54650">
            <w:pPr>
              <w:spacing w:after="0"/>
              <w:jc w:val="center"/>
              <w:rPr>
                <w:rFonts w:ascii="Arial Narrow" w:eastAsia="Times New Roman" w:hAnsi="Arial Narrow"/>
                <w:color w:val="000000"/>
                <w:sz w:val="20"/>
                <w:szCs w:val="20"/>
                <w:lang w:eastAsia="es-AR"/>
              </w:rPr>
            </w:pPr>
            <w:r w:rsidRPr="00BF6E72">
              <w:rPr>
                <w:rFonts w:ascii="Arial Narrow" w:eastAsia="Times New Roman" w:hAnsi="Arial Narrow"/>
                <w:color w:val="000000"/>
                <w:sz w:val="20"/>
                <w:szCs w:val="20"/>
                <w:lang w:eastAsia="es-AR"/>
              </w:rPr>
              <w:t>Wheat</w:t>
            </w:r>
          </w:p>
        </w:tc>
        <w:tc>
          <w:tcPr>
            <w:tcW w:w="1200" w:type="dxa"/>
            <w:shd w:val="clear" w:color="auto" w:fill="auto"/>
            <w:vAlign w:val="center"/>
            <w:hideMark/>
          </w:tcPr>
          <w:p w14:paraId="6BE3950C" w14:textId="77777777" w:rsidR="00C54650" w:rsidRPr="00BF6E72" w:rsidRDefault="00C54650" w:rsidP="00C54650">
            <w:pPr>
              <w:spacing w:after="0"/>
              <w:jc w:val="center"/>
              <w:rPr>
                <w:rFonts w:ascii="Arial Narrow" w:eastAsia="Times New Roman" w:hAnsi="Arial Narrow"/>
                <w:color w:val="000000"/>
                <w:sz w:val="20"/>
                <w:szCs w:val="20"/>
                <w:lang w:eastAsia="es-AR"/>
              </w:rPr>
            </w:pPr>
            <w:r w:rsidRPr="00BF6E72">
              <w:rPr>
                <w:rFonts w:ascii="Arial Narrow" w:eastAsia="Times New Roman" w:hAnsi="Arial Narrow"/>
                <w:color w:val="000000"/>
                <w:sz w:val="20"/>
                <w:szCs w:val="20"/>
                <w:lang w:eastAsia="es-AR"/>
              </w:rPr>
              <w:t>Peanut</w:t>
            </w:r>
          </w:p>
        </w:tc>
        <w:tc>
          <w:tcPr>
            <w:tcW w:w="1200" w:type="dxa"/>
            <w:shd w:val="clear" w:color="auto" w:fill="auto"/>
            <w:vAlign w:val="center"/>
            <w:hideMark/>
          </w:tcPr>
          <w:p w14:paraId="14D9CE78" w14:textId="77777777" w:rsidR="00C54650" w:rsidRPr="00BF6E72" w:rsidRDefault="00C54650" w:rsidP="00C54650">
            <w:pPr>
              <w:spacing w:after="0"/>
              <w:jc w:val="center"/>
              <w:rPr>
                <w:rFonts w:ascii="Arial Narrow" w:eastAsia="Times New Roman" w:hAnsi="Arial Narrow"/>
                <w:color w:val="000000"/>
                <w:sz w:val="20"/>
                <w:szCs w:val="20"/>
                <w:lang w:eastAsia="es-AR"/>
              </w:rPr>
            </w:pPr>
            <w:r w:rsidRPr="00BF6E72">
              <w:rPr>
                <w:rFonts w:ascii="Arial Narrow" w:eastAsia="Times New Roman" w:hAnsi="Arial Narrow"/>
                <w:color w:val="000000"/>
                <w:sz w:val="20"/>
                <w:szCs w:val="20"/>
                <w:lang w:eastAsia="es-AR"/>
              </w:rPr>
              <w:t>Sorghum</w:t>
            </w:r>
          </w:p>
        </w:tc>
      </w:tr>
      <w:tr w:rsidR="00C54650" w:rsidRPr="00C54650" w14:paraId="6416970B" w14:textId="77777777" w:rsidTr="002859CC">
        <w:trPr>
          <w:trHeight w:val="315"/>
        </w:trPr>
        <w:tc>
          <w:tcPr>
            <w:tcW w:w="364" w:type="dxa"/>
            <w:shd w:val="clear" w:color="auto" w:fill="auto"/>
            <w:noWrap/>
            <w:vAlign w:val="bottom"/>
            <w:hideMark/>
          </w:tcPr>
          <w:p w14:paraId="639DBA4F" w14:textId="77777777" w:rsidR="00C54650" w:rsidRPr="00C54650" w:rsidRDefault="00C54650" w:rsidP="00C54650">
            <w:pPr>
              <w:spacing w:after="0"/>
              <w:jc w:val="center"/>
              <w:rPr>
                <w:rFonts w:eastAsia="Times New Roman"/>
                <w:b/>
                <w:bCs/>
                <w:color w:val="000000"/>
                <w:lang w:eastAsia="es-AR"/>
              </w:rPr>
            </w:pPr>
            <w:r w:rsidRPr="00C54650">
              <w:rPr>
                <w:rFonts w:eastAsia="Times New Roman"/>
                <w:b/>
                <w:bCs/>
                <w:color w:val="000000"/>
                <w:lang w:eastAsia="es-AR"/>
              </w:rPr>
              <w:t>1</w:t>
            </w:r>
          </w:p>
        </w:tc>
        <w:tc>
          <w:tcPr>
            <w:tcW w:w="2136" w:type="dxa"/>
            <w:shd w:val="clear" w:color="auto" w:fill="auto"/>
            <w:vAlign w:val="center"/>
            <w:hideMark/>
          </w:tcPr>
          <w:p w14:paraId="35015B45" w14:textId="77777777" w:rsidR="00C54650" w:rsidRPr="00C54650" w:rsidRDefault="00C54650" w:rsidP="00C54650">
            <w:pPr>
              <w:spacing w:after="0"/>
              <w:jc w:val="both"/>
              <w:rPr>
                <w:rFonts w:ascii="Arial Narrow" w:eastAsia="Times New Roman" w:hAnsi="Arial Narrow"/>
                <w:b/>
                <w:bCs/>
                <w:color w:val="000000"/>
                <w:sz w:val="20"/>
                <w:szCs w:val="20"/>
                <w:lang w:eastAsia="es-AR"/>
              </w:rPr>
            </w:pPr>
            <w:r w:rsidRPr="00C54650">
              <w:rPr>
                <w:rFonts w:ascii="Arial Narrow" w:eastAsia="Times New Roman" w:hAnsi="Arial Narrow"/>
                <w:b/>
                <w:bCs/>
                <w:color w:val="000000"/>
                <w:sz w:val="20"/>
                <w:szCs w:val="20"/>
                <w:lang w:eastAsia="es-AR"/>
              </w:rPr>
              <w:t>Calamuchita</w:t>
            </w:r>
          </w:p>
        </w:tc>
        <w:tc>
          <w:tcPr>
            <w:tcW w:w="1200" w:type="dxa"/>
            <w:shd w:val="clear" w:color="auto" w:fill="auto"/>
            <w:noWrap/>
            <w:vAlign w:val="center"/>
            <w:hideMark/>
          </w:tcPr>
          <w:p w14:paraId="10172622"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0,88</w:t>
            </w:r>
          </w:p>
        </w:tc>
        <w:tc>
          <w:tcPr>
            <w:tcW w:w="1200" w:type="dxa"/>
            <w:shd w:val="clear" w:color="auto" w:fill="auto"/>
            <w:noWrap/>
            <w:vAlign w:val="center"/>
            <w:hideMark/>
          </w:tcPr>
          <w:p w14:paraId="631EA570"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0,94</w:t>
            </w:r>
          </w:p>
        </w:tc>
        <w:tc>
          <w:tcPr>
            <w:tcW w:w="1200" w:type="dxa"/>
            <w:shd w:val="clear" w:color="auto" w:fill="auto"/>
            <w:noWrap/>
            <w:vAlign w:val="center"/>
            <w:hideMark/>
          </w:tcPr>
          <w:p w14:paraId="29BDB7A5"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0,97</w:t>
            </w:r>
          </w:p>
        </w:tc>
        <w:tc>
          <w:tcPr>
            <w:tcW w:w="1200" w:type="dxa"/>
            <w:shd w:val="clear" w:color="auto" w:fill="auto"/>
            <w:noWrap/>
            <w:vAlign w:val="center"/>
            <w:hideMark/>
          </w:tcPr>
          <w:p w14:paraId="6E3AF561"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1,00</w:t>
            </w:r>
          </w:p>
        </w:tc>
        <w:tc>
          <w:tcPr>
            <w:tcW w:w="1200" w:type="dxa"/>
            <w:shd w:val="clear" w:color="auto" w:fill="auto"/>
            <w:noWrap/>
            <w:vAlign w:val="center"/>
            <w:hideMark/>
          </w:tcPr>
          <w:p w14:paraId="66E46C2B"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1,00</w:t>
            </w:r>
          </w:p>
        </w:tc>
      </w:tr>
      <w:tr w:rsidR="00C54650" w:rsidRPr="00C54650" w14:paraId="10051B75" w14:textId="77777777" w:rsidTr="002859CC">
        <w:trPr>
          <w:trHeight w:val="315"/>
        </w:trPr>
        <w:tc>
          <w:tcPr>
            <w:tcW w:w="364" w:type="dxa"/>
            <w:shd w:val="clear" w:color="auto" w:fill="auto"/>
            <w:noWrap/>
            <w:vAlign w:val="bottom"/>
            <w:hideMark/>
          </w:tcPr>
          <w:p w14:paraId="51AD70A3" w14:textId="77777777" w:rsidR="00C54650" w:rsidRPr="00C54650" w:rsidRDefault="00C54650" w:rsidP="00C54650">
            <w:pPr>
              <w:spacing w:after="0"/>
              <w:jc w:val="center"/>
              <w:rPr>
                <w:rFonts w:eastAsia="Times New Roman"/>
                <w:b/>
                <w:bCs/>
                <w:color w:val="000000"/>
                <w:lang w:eastAsia="es-AR"/>
              </w:rPr>
            </w:pPr>
            <w:r w:rsidRPr="00C54650">
              <w:rPr>
                <w:rFonts w:eastAsia="Times New Roman"/>
                <w:b/>
                <w:bCs/>
                <w:color w:val="000000"/>
                <w:lang w:eastAsia="es-AR"/>
              </w:rPr>
              <w:t>2</w:t>
            </w:r>
          </w:p>
        </w:tc>
        <w:tc>
          <w:tcPr>
            <w:tcW w:w="2136" w:type="dxa"/>
            <w:shd w:val="clear" w:color="auto" w:fill="auto"/>
            <w:vAlign w:val="center"/>
            <w:hideMark/>
          </w:tcPr>
          <w:p w14:paraId="05C70FC9" w14:textId="77777777" w:rsidR="00C54650" w:rsidRPr="00C54650" w:rsidRDefault="00C54650" w:rsidP="00C54650">
            <w:pPr>
              <w:spacing w:after="0"/>
              <w:jc w:val="both"/>
              <w:rPr>
                <w:rFonts w:ascii="Arial Narrow" w:eastAsia="Times New Roman" w:hAnsi="Arial Narrow"/>
                <w:b/>
                <w:bCs/>
                <w:color w:val="000000"/>
                <w:sz w:val="20"/>
                <w:szCs w:val="20"/>
                <w:lang w:eastAsia="es-AR"/>
              </w:rPr>
            </w:pPr>
            <w:r w:rsidRPr="00C54650">
              <w:rPr>
                <w:rFonts w:ascii="Arial Narrow" w:eastAsia="Times New Roman" w:hAnsi="Arial Narrow"/>
                <w:b/>
                <w:bCs/>
                <w:color w:val="000000"/>
                <w:sz w:val="20"/>
                <w:szCs w:val="20"/>
                <w:lang w:eastAsia="es-AR"/>
              </w:rPr>
              <w:t>Capital</w:t>
            </w:r>
          </w:p>
        </w:tc>
        <w:tc>
          <w:tcPr>
            <w:tcW w:w="1200" w:type="dxa"/>
            <w:shd w:val="clear" w:color="auto" w:fill="auto"/>
            <w:noWrap/>
            <w:vAlign w:val="center"/>
            <w:hideMark/>
          </w:tcPr>
          <w:p w14:paraId="40B53B15"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0,79</w:t>
            </w:r>
          </w:p>
        </w:tc>
        <w:tc>
          <w:tcPr>
            <w:tcW w:w="1200" w:type="dxa"/>
            <w:shd w:val="clear" w:color="auto" w:fill="auto"/>
            <w:noWrap/>
            <w:vAlign w:val="center"/>
            <w:hideMark/>
          </w:tcPr>
          <w:p w14:paraId="03A85CCA"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0,94</w:t>
            </w:r>
          </w:p>
        </w:tc>
        <w:tc>
          <w:tcPr>
            <w:tcW w:w="1200" w:type="dxa"/>
            <w:shd w:val="clear" w:color="auto" w:fill="auto"/>
            <w:noWrap/>
            <w:vAlign w:val="center"/>
            <w:hideMark/>
          </w:tcPr>
          <w:p w14:paraId="6CFC61C9"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0,72</w:t>
            </w:r>
          </w:p>
        </w:tc>
        <w:tc>
          <w:tcPr>
            <w:tcW w:w="1200" w:type="dxa"/>
            <w:shd w:val="clear" w:color="auto" w:fill="auto"/>
            <w:noWrap/>
            <w:vAlign w:val="center"/>
            <w:hideMark/>
          </w:tcPr>
          <w:p w14:paraId="294042E6"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w:t>
            </w:r>
          </w:p>
        </w:tc>
        <w:tc>
          <w:tcPr>
            <w:tcW w:w="1200" w:type="dxa"/>
            <w:shd w:val="clear" w:color="auto" w:fill="auto"/>
            <w:noWrap/>
            <w:vAlign w:val="center"/>
            <w:hideMark/>
          </w:tcPr>
          <w:p w14:paraId="2153342B"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w:t>
            </w:r>
          </w:p>
        </w:tc>
      </w:tr>
      <w:tr w:rsidR="00C54650" w:rsidRPr="00C54650" w14:paraId="491C58FC" w14:textId="77777777" w:rsidTr="002859CC">
        <w:trPr>
          <w:trHeight w:val="315"/>
        </w:trPr>
        <w:tc>
          <w:tcPr>
            <w:tcW w:w="364" w:type="dxa"/>
            <w:shd w:val="clear" w:color="auto" w:fill="auto"/>
            <w:noWrap/>
            <w:vAlign w:val="bottom"/>
            <w:hideMark/>
          </w:tcPr>
          <w:p w14:paraId="2EFB1612" w14:textId="77777777" w:rsidR="00C54650" w:rsidRPr="00C54650" w:rsidRDefault="00C54650" w:rsidP="00C54650">
            <w:pPr>
              <w:spacing w:after="0"/>
              <w:jc w:val="center"/>
              <w:rPr>
                <w:rFonts w:eastAsia="Times New Roman"/>
                <w:b/>
                <w:bCs/>
                <w:color w:val="000000"/>
                <w:lang w:eastAsia="es-AR"/>
              </w:rPr>
            </w:pPr>
            <w:r w:rsidRPr="00C54650">
              <w:rPr>
                <w:rFonts w:eastAsia="Times New Roman"/>
                <w:b/>
                <w:bCs/>
                <w:color w:val="000000"/>
                <w:lang w:eastAsia="es-AR"/>
              </w:rPr>
              <w:t>3</w:t>
            </w:r>
          </w:p>
        </w:tc>
        <w:tc>
          <w:tcPr>
            <w:tcW w:w="2136" w:type="dxa"/>
            <w:shd w:val="clear" w:color="auto" w:fill="auto"/>
            <w:vAlign w:val="center"/>
            <w:hideMark/>
          </w:tcPr>
          <w:p w14:paraId="718A7DB6" w14:textId="77777777" w:rsidR="00C54650" w:rsidRPr="00C54650" w:rsidRDefault="00C54650" w:rsidP="00C54650">
            <w:pPr>
              <w:spacing w:after="0"/>
              <w:jc w:val="both"/>
              <w:rPr>
                <w:rFonts w:ascii="Arial Narrow" w:eastAsia="Times New Roman" w:hAnsi="Arial Narrow"/>
                <w:b/>
                <w:bCs/>
                <w:color w:val="000000"/>
                <w:sz w:val="20"/>
                <w:szCs w:val="20"/>
                <w:lang w:eastAsia="es-AR"/>
              </w:rPr>
            </w:pPr>
            <w:r w:rsidRPr="00C54650">
              <w:rPr>
                <w:rFonts w:ascii="Arial Narrow" w:eastAsia="Times New Roman" w:hAnsi="Arial Narrow"/>
                <w:b/>
                <w:bCs/>
                <w:color w:val="000000"/>
                <w:sz w:val="20"/>
                <w:szCs w:val="20"/>
                <w:lang w:eastAsia="es-AR"/>
              </w:rPr>
              <w:t>Colón</w:t>
            </w:r>
          </w:p>
        </w:tc>
        <w:tc>
          <w:tcPr>
            <w:tcW w:w="1200" w:type="dxa"/>
            <w:shd w:val="clear" w:color="auto" w:fill="auto"/>
            <w:noWrap/>
            <w:vAlign w:val="center"/>
            <w:hideMark/>
          </w:tcPr>
          <w:p w14:paraId="6905B2C4"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0,94</w:t>
            </w:r>
          </w:p>
        </w:tc>
        <w:tc>
          <w:tcPr>
            <w:tcW w:w="1200" w:type="dxa"/>
            <w:shd w:val="clear" w:color="auto" w:fill="auto"/>
            <w:noWrap/>
            <w:vAlign w:val="center"/>
            <w:hideMark/>
          </w:tcPr>
          <w:p w14:paraId="1AA7E897"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0,73</w:t>
            </w:r>
          </w:p>
        </w:tc>
        <w:tc>
          <w:tcPr>
            <w:tcW w:w="1200" w:type="dxa"/>
            <w:shd w:val="clear" w:color="auto" w:fill="auto"/>
            <w:noWrap/>
            <w:vAlign w:val="center"/>
            <w:hideMark/>
          </w:tcPr>
          <w:p w14:paraId="3692A519"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0,98</w:t>
            </w:r>
          </w:p>
        </w:tc>
        <w:tc>
          <w:tcPr>
            <w:tcW w:w="1200" w:type="dxa"/>
            <w:shd w:val="clear" w:color="auto" w:fill="auto"/>
            <w:noWrap/>
            <w:vAlign w:val="center"/>
            <w:hideMark/>
          </w:tcPr>
          <w:p w14:paraId="32D48B6C"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w:t>
            </w:r>
          </w:p>
        </w:tc>
        <w:tc>
          <w:tcPr>
            <w:tcW w:w="1200" w:type="dxa"/>
            <w:shd w:val="clear" w:color="auto" w:fill="auto"/>
            <w:noWrap/>
            <w:vAlign w:val="center"/>
            <w:hideMark/>
          </w:tcPr>
          <w:p w14:paraId="1EF571D2"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1,00</w:t>
            </w:r>
          </w:p>
        </w:tc>
      </w:tr>
      <w:tr w:rsidR="00C54650" w:rsidRPr="00C54650" w14:paraId="2A1F837F" w14:textId="77777777" w:rsidTr="002859CC">
        <w:trPr>
          <w:trHeight w:val="315"/>
        </w:trPr>
        <w:tc>
          <w:tcPr>
            <w:tcW w:w="364" w:type="dxa"/>
            <w:shd w:val="clear" w:color="auto" w:fill="auto"/>
            <w:noWrap/>
            <w:vAlign w:val="bottom"/>
            <w:hideMark/>
          </w:tcPr>
          <w:p w14:paraId="5F8E9143" w14:textId="77777777" w:rsidR="00C54650" w:rsidRPr="00C54650" w:rsidRDefault="00C54650" w:rsidP="00C54650">
            <w:pPr>
              <w:spacing w:after="0"/>
              <w:jc w:val="center"/>
              <w:rPr>
                <w:rFonts w:eastAsia="Times New Roman"/>
                <w:b/>
                <w:bCs/>
                <w:color w:val="000000"/>
                <w:lang w:eastAsia="es-AR"/>
              </w:rPr>
            </w:pPr>
            <w:r w:rsidRPr="00C54650">
              <w:rPr>
                <w:rFonts w:eastAsia="Times New Roman"/>
                <w:b/>
                <w:bCs/>
                <w:color w:val="000000"/>
                <w:lang w:eastAsia="es-AR"/>
              </w:rPr>
              <w:t>4</w:t>
            </w:r>
          </w:p>
        </w:tc>
        <w:tc>
          <w:tcPr>
            <w:tcW w:w="2136" w:type="dxa"/>
            <w:shd w:val="clear" w:color="auto" w:fill="auto"/>
            <w:vAlign w:val="center"/>
            <w:hideMark/>
          </w:tcPr>
          <w:p w14:paraId="7B67AFBF" w14:textId="77777777" w:rsidR="00C54650" w:rsidRPr="00C54650" w:rsidRDefault="00C54650" w:rsidP="00C54650">
            <w:pPr>
              <w:spacing w:after="0"/>
              <w:jc w:val="both"/>
              <w:rPr>
                <w:rFonts w:ascii="Arial Narrow" w:eastAsia="Times New Roman" w:hAnsi="Arial Narrow"/>
                <w:b/>
                <w:bCs/>
                <w:color w:val="000000"/>
                <w:sz w:val="20"/>
                <w:szCs w:val="20"/>
                <w:lang w:eastAsia="es-AR"/>
              </w:rPr>
            </w:pPr>
            <w:r w:rsidRPr="00C54650">
              <w:rPr>
                <w:rFonts w:ascii="Arial Narrow" w:eastAsia="Times New Roman" w:hAnsi="Arial Narrow"/>
                <w:b/>
                <w:bCs/>
                <w:color w:val="000000"/>
                <w:sz w:val="20"/>
                <w:szCs w:val="20"/>
                <w:lang w:eastAsia="es-AR"/>
              </w:rPr>
              <w:t>Cruz del Eje</w:t>
            </w:r>
          </w:p>
        </w:tc>
        <w:tc>
          <w:tcPr>
            <w:tcW w:w="1200" w:type="dxa"/>
            <w:shd w:val="clear" w:color="auto" w:fill="auto"/>
            <w:noWrap/>
            <w:vAlign w:val="center"/>
            <w:hideMark/>
          </w:tcPr>
          <w:p w14:paraId="53CE2E9E"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w:t>
            </w:r>
          </w:p>
        </w:tc>
        <w:tc>
          <w:tcPr>
            <w:tcW w:w="1200" w:type="dxa"/>
            <w:shd w:val="clear" w:color="auto" w:fill="auto"/>
            <w:noWrap/>
            <w:vAlign w:val="center"/>
            <w:hideMark/>
          </w:tcPr>
          <w:p w14:paraId="27DF4389"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w:t>
            </w:r>
          </w:p>
        </w:tc>
        <w:tc>
          <w:tcPr>
            <w:tcW w:w="1200" w:type="dxa"/>
            <w:shd w:val="clear" w:color="auto" w:fill="auto"/>
            <w:noWrap/>
            <w:vAlign w:val="center"/>
            <w:hideMark/>
          </w:tcPr>
          <w:p w14:paraId="3B2E93F8"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w:t>
            </w:r>
          </w:p>
        </w:tc>
        <w:tc>
          <w:tcPr>
            <w:tcW w:w="1200" w:type="dxa"/>
            <w:shd w:val="clear" w:color="auto" w:fill="auto"/>
            <w:noWrap/>
            <w:vAlign w:val="center"/>
            <w:hideMark/>
          </w:tcPr>
          <w:p w14:paraId="04EF6997"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w:t>
            </w:r>
          </w:p>
        </w:tc>
        <w:tc>
          <w:tcPr>
            <w:tcW w:w="1200" w:type="dxa"/>
            <w:shd w:val="clear" w:color="auto" w:fill="auto"/>
            <w:noWrap/>
            <w:vAlign w:val="center"/>
            <w:hideMark/>
          </w:tcPr>
          <w:p w14:paraId="6FB266D2"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w:t>
            </w:r>
          </w:p>
        </w:tc>
      </w:tr>
      <w:tr w:rsidR="00C54650" w:rsidRPr="00C54650" w14:paraId="05B26EAE" w14:textId="77777777" w:rsidTr="002859CC">
        <w:trPr>
          <w:trHeight w:val="315"/>
        </w:trPr>
        <w:tc>
          <w:tcPr>
            <w:tcW w:w="364" w:type="dxa"/>
            <w:shd w:val="clear" w:color="auto" w:fill="auto"/>
            <w:noWrap/>
            <w:vAlign w:val="bottom"/>
            <w:hideMark/>
          </w:tcPr>
          <w:p w14:paraId="160466B2" w14:textId="77777777" w:rsidR="00C54650" w:rsidRPr="00C54650" w:rsidRDefault="00C54650" w:rsidP="00C54650">
            <w:pPr>
              <w:spacing w:after="0"/>
              <w:jc w:val="center"/>
              <w:rPr>
                <w:rFonts w:eastAsia="Times New Roman"/>
                <w:b/>
                <w:bCs/>
                <w:color w:val="000000"/>
                <w:lang w:eastAsia="es-AR"/>
              </w:rPr>
            </w:pPr>
            <w:r w:rsidRPr="00C54650">
              <w:rPr>
                <w:rFonts w:eastAsia="Times New Roman"/>
                <w:b/>
                <w:bCs/>
                <w:color w:val="000000"/>
                <w:lang w:eastAsia="es-AR"/>
              </w:rPr>
              <w:t>5</w:t>
            </w:r>
          </w:p>
        </w:tc>
        <w:tc>
          <w:tcPr>
            <w:tcW w:w="2136" w:type="dxa"/>
            <w:shd w:val="clear" w:color="auto" w:fill="auto"/>
            <w:vAlign w:val="center"/>
            <w:hideMark/>
          </w:tcPr>
          <w:p w14:paraId="41E4800C" w14:textId="77777777" w:rsidR="00C54650" w:rsidRPr="00C54650" w:rsidRDefault="00C54650" w:rsidP="00C54650">
            <w:pPr>
              <w:spacing w:after="0"/>
              <w:jc w:val="both"/>
              <w:rPr>
                <w:rFonts w:ascii="Arial Narrow" w:eastAsia="Times New Roman" w:hAnsi="Arial Narrow"/>
                <w:b/>
                <w:bCs/>
                <w:color w:val="000000"/>
                <w:sz w:val="20"/>
                <w:szCs w:val="20"/>
                <w:lang w:eastAsia="es-AR"/>
              </w:rPr>
            </w:pPr>
            <w:r w:rsidRPr="00C54650">
              <w:rPr>
                <w:rFonts w:ascii="Arial Narrow" w:eastAsia="Times New Roman" w:hAnsi="Arial Narrow"/>
                <w:b/>
                <w:bCs/>
                <w:color w:val="000000"/>
                <w:sz w:val="20"/>
                <w:szCs w:val="20"/>
                <w:lang w:eastAsia="es-AR"/>
              </w:rPr>
              <w:t>Gral. Roca</w:t>
            </w:r>
          </w:p>
        </w:tc>
        <w:tc>
          <w:tcPr>
            <w:tcW w:w="1200" w:type="dxa"/>
            <w:shd w:val="clear" w:color="auto" w:fill="auto"/>
            <w:noWrap/>
            <w:vAlign w:val="center"/>
            <w:hideMark/>
          </w:tcPr>
          <w:p w14:paraId="76112DD7"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0,87</w:t>
            </w:r>
          </w:p>
        </w:tc>
        <w:tc>
          <w:tcPr>
            <w:tcW w:w="1200" w:type="dxa"/>
            <w:shd w:val="clear" w:color="auto" w:fill="auto"/>
            <w:noWrap/>
            <w:vAlign w:val="center"/>
            <w:hideMark/>
          </w:tcPr>
          <w:p w14:paraId="0C187703"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0,90</w:t>
            </w:r>
          </w:p>
        </w:tc>
        <w:tc>
          <w:tcPr>
            <w:tcW w:w="1200" w:type="dxa"/>
            <w:shd w:val="clear" w:color="auto" w:fill="auto"/>
            <w:noWrap/>
            <w:vAlign w:val="center"/>
            <w:hideMark/>
          </w:tcPr>
          <w:p w14:paraId="219A62C4"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0,69</w:t>
            </w:r>
          </w:p>
        </w:tc>
        <w:tc>
          <w:tcPr>
            <w:tcW w:w="1200" w:type="dxa"/>
            <w:shd w:val="clear" w:color="auto" w:fill="auto"/>
            <w:noWrap/>
            <w:vAlign w:val="center"/>
            <w:hideMark/>
          </w:tcPr>
          <w:p w14:paraId="3ACBC747"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0,94</w:t>
            </w:r>
          </w:p>
        </w:tc>
        <w:tc>
          <w:tcPr>
            <w:tcW w:w="1200" w:type="dxa"/>
            <w:shd w:val="clear" w:color="auto" w:fill="auto"/>
            <w:noWrap/>
            <w:vAlign w:val="center"/>
            <w:hideMark/>
          </w:tcPr>
          <w:p w14:paraId="36A8D2F9"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0,04</w:t>
            </w:r>
          </w:p>
        </w:tc>
      </w:tr>
      <w:tr w:rsidR="00C54650" w:rsidRPr="00C54650" w14:paraId="0D36A469" w14:textId="77777777" w:rsidTr="002859CC">
        <w:trPr>
          <w:trHeight w:val="315"/>
        </w:trPr>
        <w:tc>
          <w:tcPr>
            <w:tcW w:w="364" w:type="dxa"/>
            <w:shd w:val="clear" w:color="auto" w:fill="auto"/>
            <w:noWrap/>
            <w:vAlign w:val="bottom"/>
            <w:hideMark/>
          </w:tcPr>
          <w:p w14:paraId="294CC2FB" w14:textId="77777777" w:rsidR="00C54650" w:rsidRPr="00C54650" w:rsidRDefault="00C54650" w:rsidP="00C54650">
            <w:pPr>
              <w:spacing w:after="0"/>
              <w:jc w:val="center"/>
              <w:rPr>
                <w:rFonts w:eastAsia="Times New Roman"/>
                <w:b/>
                <w:bCs/>
                <w:color w:val="000000"/>
                <w:lang w:eastAsia="es-AR"/>
              </w:rPr>
            </w:pPr>
            <w:r w:rsidRPr="00C54650">
              <w:rPr>
                <w:rFonts w:eastAsia="Times New Roman"/>
                <w:b/>
                <w:bCs/>
                <w:color w:val="000000"/>
                <w:lang w:eastAsia="es-AR"/>
              </w:rPr>
              <w:t>6</w:t>
            </w:r>
          </w:p>
        </w:tc>
        <w:tc>
          <w:tcPr>
            <w:tcW w:w="2136" w:type="dxa"/>
            <w:shd w:val="clear" w:color="auto" w:fill="auto"/>
            <w:vAlign w:val="center"/>
            <w:hideMark/>
          </w:tcPr>
          <w:p w14:paraId="00E0F2C0" w14:textId="77777777" w:rsidR="00C54650" w:rsidRPr="00C54650" w:rsidRDefault="00C54650" w:rsidP="00C54650">
            <w:pPr>
              <w:spacing w:after="0"/>
              <w:jc w:val="both"/>
              <w:rPr>
                <w:rFonts w:ascii="Arial Narrow" w:eastAsia="Times New Roman" w:hAnsi="Arial Narrow"/>
                <w:b/>
                <w:bCs/>
                <w:color w:val="000000"/>
                <w:sz w:val="20"/>
                <w:szCs w:val="20"/>
                <w:lang w:eastAsia="es-AR"/>
              </w:rPr>
            </w:pPr>
            <w:r w:rsidRPr="00C54650">
              <w:rPr>
                <w:rFonts w:ascii="Arial Narrow" w:eastAsia="Times New Roman" w:hAnsi="Arial Narrow"/>
                <w:b/>
                <w:bCs/>
                <w:color w:val="000000"/>
                <w:sz w:val="20"/>
                <w:szCs w:val="20"/>
                <w:lang w:eastAsia="es-AR"/>
              </w:rPr>
              <w:t>Gral. San Martín</w:t>
            </w:r>
          </w:p>
        </w:tc>
        <w:tc>
          <w:tcPr>
            <w:tcW w:w="1200" w:type="dxa"/>
            <w:shd w:val="clear" w:color="auto" w:fill="auto"/>
            <w:noWrap/>
            <w:vAlign w:val="center"/>
            <w:hideMark/>
          </w:tcPr>
          <w:p w14:paraId="50CD61E0"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0,89</w:t>
            </w:r>
          </w:p>
        </w:tc>
        <w:tc>
          <w:tcPr>
            <w:tcW w:w="1200" w:type="dxa"/>
            <w:shd w:val="clear" w:color="auto" w:fill="auto"/>
            <w:noWrap/>
            <w:vAlign w:val="center"/>
            <w:hideMark/>
          </w:tcPr>
          <w:p w14:paraId="7230BC12"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0,60</w:t>
            </w:r>
          </w:p>
        </w:tc>
        <w:tc>
          <w:tcPr>
            <w:tcW w:w="1200" w:type="dxa"/>
            <w:shd w:val="clear" w:color="auto" w:fill="auto"/>
            <w:noWrap/>
            <w:vAlign w:val="center"/>
            <w:hideMark/>
          </w:tcPr>
          <w:p w14:paraId="52ABE0D8"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0,89</w:t>
            </w:r>
          </w:p>
        </w:tc>
        <w:tc>
          <w:tcPr>
            <w:tcW w:w="1200" w:type="dxa"/>
            <w:shd w:val="clear" w:color="auto" w:fill="auto"/>
            <w:noWrap/>
            <w:vAlign w:val="center"/>
            <w:hideMark/>
          </w:tcPr>
          <w:p w14:paraId="26DDA44C"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0,98</w:t>
            </w:r>
          </w:p>
        </w:tc>
        <w:tc>
          <w:tcPr>
            <w:tcW w:w="1200" w:type="dxa"/>
            <w:shd w:val="clear" w:color="auto" w:fill="auto"/>
            <w:noWrap/>
            <w:vAlign w:val="center"/>
            <w:hideMark/>
          </w:tcPr>
          <w:p w14:paraId="1FF4CBAE"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1,00</w:t>
            </w:r>
          </w:p>
        </w:tc>
      </w:tr>
      <w:tr w:rsidR="00C54650" w:rsidRPr="00C54650" w14:paraId="0D19613A" w14:textId="77777777" w:rsidTr="002859CC">
        <w:trPr>
          <w:trHeight w:val="315"/>
        </w:trPr>
        <w:tc>
          <w:tcPr>
            <w:tcW w:w="364" w:type="dxa"/>
            <w:shd w:val="clear" w:color="auto" w:fill="auto"/>
            <w:noWrap/>
            <w:vAlign w:val="bottom"/>
            <w:hideMark/>
          </w:tcPr>
          <w:p w14:paraId="044E0D97" w14:textId="77777777" w:rsidR="00C54650" w:rsidRPr="00C54650" w:rsidRDefault="00C54650" w:rsidP="00C54650">
            <w:pPr>
              <w:spacing w:after="0"/>
              <w:jc w:val="center"/>
              <w:rPr>
                <w:rFonts w:eastAsia="Times New Roman"/>
                <w:b/>
                <w:bCs/>
                <w:color w:val="000000"/>
                <w:lang w:eastAsia="es-AR"/>
              </w:rPr>
            </w:pPr>
            <w:r w:rsidRPr="00C54650">
              <w:rPr>
                <w:rFonts w:eastAsia="Times New Roman"/>
                <w:b/>
                <w:bCs/>
                <w:color w:val="000000"/>
                <w:lang w:eastAsia="es-AR"/>
              </w:rPr>
              <w:t>7</w:t>
            </w:r>
          </w:p>
        </w:tc>
        <w:tc>
          <w:tcPr>
            <w:tcW w:w="2136" w:type="dxa"/>
            <w:shd w:val="clear" w:color="auto" w:fill="auto"/>
            <w:vAlign w:val="center"/>
            <w:hideMark/>
          </w:tcPr>
          <w:p w14:paraId="416C0B3C" w14:textId="77777777" w:rsidR="00C54650" w:rsidRPr="00C54650" w:rsidRDefault="00C54650" w:rsidP="00C54650">
            <w:pPr>
              <w:spacing w:after="0"/>
              <w:jc w:val="both"/>
              <w:rPr>
                <w:rFonts w:ascii="Arial Narrow" w:eastAsia="Times New Roman" w:hAnsi="Arial Narrow"/>
                <w:b/>
                <w:bCs/>
                <w:color w:val="000000"/>
                <w:sz w:val="20"/>
                <w:szCs w:val="20"/>
                <w:lang w:eastAsia="es-AR"/>
              </w:rPr>
            </w:pPr>
            <w:r w:rsidRPr="00C54650">
              <w:rPr>
                <w:rFonts w:ascii="Arial Narrow" w:eastAsia="Times New Roman" w:hAnsi="Arial Narrow"/>
                <w:b/>
                <w:bCs/>
                <w:color w:val="000000"/>
                <w:sz w:val="20"/>
                <w:szCs w:val="20"/>
                <w:lang w:eastAsia="es-AR"/>
              </w:rPr>
              <w:t>Inschilín</w:t>
            </w:r>
          </w:p>
        </w:tc>
        <w:tc>
          <w:tcPr>
            <w:tcW w:w="1200" w:type="dxa"/>
            <w:shd w:val="clear" w:color="auto" w:fill="auto"/>
            <w:noWrap/>
            <w:vAlign w:val="center"/>
            <w:hideMark/>
          </w:tcPr>
          <w:p w14:paraId="68F7CB2B"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0,50</w:t>
            </w:r>
          </w:p>
        </w:tc>
        <w:tc>
          <w:tcPr>
            <w:tcW w:w="1200" w:type="dxa"/>
            <w:shd w:val="clear" w:color="auto" w:fill="auto"/>
            <w:noWrap/>
            <w:vAlign w:val="center"/>
            <w:hideMark/>
          </w:tcPr>
          <w:p w14:paraId="053A30AD"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0,44</w:t>
            </w:r>
          </w:p>
        </w:tc>
        <w:tc>
          <w:tcPr>
            <w:tcW w:w="1200" w:type="dxa"/>
            <w:shd w:val="clear" w:color="auto" w:fill="auto"/>
            <w:noWrap/>
            <w:vAlign w:val="center"/>
            <w:hideMark/>
          </w:tcPr>
          <w:p w14:paraId="246A2096"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w:t>
            </w:r>
          </w:p>
        </w:tc>
        <w:tc>
          <w:tcPr>
            <w:tcW w:w="1200" w:type="dxa"/>
            <w:shd w:val="clear" w:color="auto" w:fill="auto"/>
            <w:noWrap/>
            <w:vAlign w:val="center"/>
            <w:hideMark/>
          </w:tcPr>
          <w:p w14:paraId="1670D5C3"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w:t>
            </w:r>
          </w:p>
        </w:tc>
        <w:tc>
          <w:tcPr>
            <w:tcW w:w="1200" w:type="dxa"/>
            <w:shd w:val="clear" w:color="auto" w:fill="auto"/>
            <w:noWrap/>
            <w:vAlign w:val="center"/>
            <w:hideMark/>
          </w:tcPr>
          <w:p w14:paraId="01C56752"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w:t>
            </w:r>
          </w:p>
        </w:tc>
      </w:tr>
      <w:tr w:rsidR="00C54650" w:rsidRPr="00C54650" w14:paraId="52550D15" w14:textId="77777777" w:rsidTr="002859CC">
        <w:trPr>
          <w:trHeight w:val="315"/>
        </w:trPr>
        <w:tc>
          <w:tcPr>
            <w:tcW w:w="364" w:type="dxa"/>
            <w:shd w:val="clear" w:color="auto" w:fill="auto"/>
            <w:noWrap/>
            <w:vAlign w:val="bottom"/>
            <w:hideMark/>
          </w:tcPr>
          <w:p w14:paraId="21B39689" w14:textId="77777777" w:rsidR="00C54650" w:rsidRPr="00C54650" w:rsidRDefault="00C54650" w:rsidP="00C54650">
            <w:pPr>
              <w:spacing w:after="0"/>
              <w:jc w:val="center"/>
              <w:rPr>
                <w:rFonts w:eastAsia="Times New Roman"/>
                <w:b/>
                <w:bCs/>
                <w:color w:val="000000"/>
                <w:lang w:eastAsia="es-AR"/>
              </w:rPr>
            </w:pPr>
            <w:r w:rsidRPr="00C54650">
              <w:rPr>
                <w:rFonts w:eastAsia="Times New Roman"/>
                <w:b/>
                <w:bCs/>
                <w:color w:val="000000"/>
                <w:lang w:eastAsia="es-AR"/>
              </w:rPr>
              <w:t>8</w:t>
            </w:r>
          </w:p>
        </w:tc>
        <w:tc>
          <w:tcPr>
            <w:tcW w:w="2136" w:type="dxa"/>
            <w:shd w:val="clear" w:color="auto" w:fill="auto"/>
            <w:vAlign w:val="center"/>
            <w:hideMark/>
          </w:tcPr>
          <w:p w14:paraId="01A2D38A" w14:textId="77777777" w:rsidR="00C54650" w:rsidRPr="00C54650" w:rsidRDefault="00C54650" w:rsidP="00C54650">
            <w:pPr>
              <w:spacing w:after="0"/>
              <w:jc w:val="both"/>
              <w:rPr>
                <w:rFonts w:ascii="Arial Narrow" w:eastAsia="Times New Roman" w:hAnsi="Arial Narrow"/>
                <w:b/>
                <w:bCs/>
                <w:color w:val="000000"/>
                <w:sz w:val="20"/>
                <w:szCs w:val="20"/>
                <w:lang w:eastAsia="es-AR"/>
              </w:rPr>
            </w:pPr>
            <w:r w:rsidRPr="00C54650">
              <w:rPr>
                <w:rFonts w:ascii="Arial Narrow" w:eastAsia="Times New Roman" w:hAnsi="Arial Narrow"/>
                <w:b/>
                <w:bCs/>
                <w:color w:val="000000"/>
                <w:sz w:val="20"/>
                <w:szCs w:val="20"/>
                <w:lang w:eastAsia="es-AR"/>
              </w:rPr>
              <w:t>Juárez Celman</w:t>
            </w:r>
          </w:p>
        </w:tc>
        <w:tc>
          <w:tcPr>
            <w:tcW w:w="1200" w:type="dxa"/>
            <w:shd w:val="clear" w:color="auto" w:fill="auto"/>
            <w:noWrap/>
            <w:vAlign w:val="center"/>
            <w:hideMark/>
          </w:tcPr>
          <w:p w14:paraId="5E9A0E30"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0,80</w:t>
            </w:r>
          </w:p>
        </w:tc>
        <w:tc>
          <w:tcPr>
            <w:tcW w:w="1200" w:type="dxa"/>
            <w:shd w:val="clear" w:color="auto" w:fill="auto"/>
            <w:noWrap/>
            <w:vAlign w:val="center"/>
            <w:hideMark/>
          </w:tcPr>
          <w:p w14:paraId="571F40B6"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0,71</w:t>
            </w:r>
          </w:p>
        </w:tc>
        <w:tc>
          <w:tcPr>
            <w:tcW w:w="1200" w:type="dxa"/>
            <w:shd w:val="clear" w:color="auto" w:fill="auto"/>
            <w:noWrap/>
            <w:vAlign w:val="center"/>
            <w:hideMark/>
          </w:tcPr>
          <w:p w14:paraId="650257B6"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0,91</w:t>
            </w:r>
          </w:p>
        </w:tc>
        <w:tc>
          <w:tcPr>
            <w:tcW w:w="1200" w:type="dxa"/>
            <w:shd w:val="clear" w:color="auto" w:fill="auto"/>
            <w:noWrap/>
            <w:vAlign w:val="center"/>
            <w:hideMark/>
          </w:tcPr>
          <w:p w14:paraId="25EBD9E7"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0,96</w:t>
            </w:r>
          </w:p>
        </w:tc>
        <w:tc>
          <w:tcPr>
            <w:tcW w:w="1200" w:type="dxa"/>
            <w:shd w:val="clear" w:color="auto" w:fill="auto"/>
            <w:noWrap/>
            <w:vAlign w:val="center"/>
            <w:hideMark/>
          </w:tcPr>
          <w:p w14:paraId="64134543"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0,81</w:t>
            </w:r>
          </w:p>
        </w:tc>
      </w:tr>
      <w:tr w:rsidR="00C54650" w:rsidRPr="00C54650" w14:paraId="15B8F73C" w14:textId="77777777" w:rsidTr="002859CC">
        <w:trPr>
          <w:trHeight w:val="315"/>
        </w:trPr>
        <w:tc>
          <w:tcPr>
            <w:tcW w:w="364" w:type="dxa"/>
            <w:shd w:val="clear" w:color="auto" w:fill="auto"/>
            <w:noWrap/>
            <w:vAlign w:val="bottom"/>
            <w:hideMark/>
          </w:tcPr>
          <w:p w14:paraId="23E3AE21" w14:textId="77777777" w:rsidR="00C54650" w:rsidRPr="00C54650" w:rsidRDefault="00C54650" w:rsidP="00C54650">
            <w:pPr>
              <w:spacing w:after="0"/>
              <w:jc w:val="center"/>
              <w:rPr>
                <w:rFonts w:eastAsia="Times New Roman"/>
                <w:b/>
                <w:bCs/>
                <w:color w:val="000000"/>
                <w:lang w:eastAsia="es-AR"/>
              </w:rPr>
            </w:pPr>
            <w:r w:rsidRPr="00C54650">
              <w:rPr>
                <w:rFonts w:eastAsia="Times New Roman"/>
                <w:b/>
                <w:bCs/>
                <w:color w:val="000000"/>
                <w:lang w:eastAsia="es-AR"/>
              </w:rPr>
              <w:t>9</w:t>
            </w:r>
          </w:p>
        </w:tc>
        <w:tc>
          <w:tcPr>
            <w:tcW w:w="2136" w:type="dxa"/>
            <w:shd w:val="clear" w:color="auto" w:fill="auto"/>
            <w:vAlign w:val="center"/>
            <w:hideMark/>
          </w:tcPr>
          <w:p w14:paraId="709BF71C" w14:textId="77777777" w:rsidR="00C54650" w:rsidRPr="00C54650" w:rsidRDefault="00C54650" w:rsidP="00C54650">
            <w:pPr>
              <w:spacing w:after="0"/>
              <w:jc w:val="both"/>
              <w:rPr>
                <w:rFonts w:ascii="Arial Narrow" w:eastAsia="Times New Roman" w:hAnsi="Arial Narrow"/>
                <w:b/>
                <w:bCs/>
                <w:color w:val="000000"/>
                <w:sz w:val="20"/>
                <w:szCs w:val="20"/>
                <w:lang w:eastAsia="es-AR"/>
              </w:rPr>
            </w:pPr>
            <w:r w:rsidRPr="00C54650">
              <w:rPr>
                <w:rFonts w:ascii="Arial Narrow" w:eastAsia="Times New Roman" w:hAnsi="Arial Narrow"/>
                <w:b/>
                <w:bCs/>
                <w:color w:val="000000"/>
                <w:sz w:val="20"/>
                <w:szCs w:val="20"/>
                <w:lang w:eastAsia="es-AR"/>
              </w:rPr>
              <w:t xml:space="preserve">Marcos Juárez </w:t>
            </w:r>
          </w:p>
        </w:tc>
        <w:tc>
          <w:tcPr>
            <w:tcW w:w="1200" w:type="dxa"/>
            <w:shd w:val="clear" w:color="auto" w:fill="auto"/>
            <w:noWrap/>
            <w:vAlign w:val="center"/>
            <w:hideMark/>
          </w:tcPr>
          <w:p w14:paraId="2A63E62F"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0,92</w:t>
            </w:r>
          </w:p>
        </w:tc>
        <w:tc>
          <w:tcPr>
            <w:tcW w:w="1200" w:type="dxa"/>
            <w:shd w:val="clear" w:color="auto" w:fill="auto"/>
            <w:noWrap/>
            <w:vAlign w:val="center"/>
            <w:hideMark/>
          </w:tcPr>
          <w:p w14:paraId="55825A09"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0,91</w:t>
            </w:r>
          </w:p>
        </w:tc>
        <w:tc>
          <w:tcPr>
            <w:tcW w:w="1200" w:type="dxa"/>
            <w:shd w:val="clear" w:color="auto" w:fill="auto"/>
            <w:noWrap/>
            <w:vAlign w:val="center"/>
            <w:hideMark/>
          </w:tcPr>
          <w:p w14:paraId="04C4F79F"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0,98</w:t>
            </w:r>
          </w:p>
        </w:tc>
        <w:tc>
          <w:tcPr>
            <w:tcW w:w="1200" w:type="dxa"/>
            <w:shd w:val="clear" w:color="auto" w:fill="auto"/>
            <w:noWrap/>
            <w:vAlign w:val="center"/>
            <w:hideMark/>
          </w:tcPr>
          <w:p w14:paraId="135C34E7"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0,99</w:t>
            </w:r>
          </w:p>
        </w:tc>
        <w:tc>
          <w:tcPr>
            <w:tcW w:w="1200" w:type="dxa"/>
            <w:shd w:val="clear" w:color="auto" w:fill="auto"/>
            <w:noWrap/>
            <w:vAlign w:val="center"/>
            <w:hideMark/>
          </w:tcPr>
          <w:p w14:paraId="536646DA"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1,00</w:t>
            </w:r>
          </w:p>
        </w:tc>
      </w:tr>
      <w:tr w:rsidR="00C54650" w:rsidRPr="00C54650" w14:paraId="448B26B6" w14:textId="77777777" w:rsidTr="002859CC">
        <w:trPr>
          <w:trHeight w:val="315"/>
        </w:trPr>
        <w:tc>
          <w:tcPr>
            <w:tcW w:w="364" w:type="dxa"/>
            <w:shd w:val="clear" w:color="auto" w:fill="auto"/>
            <w:noWrap/>
            <w:vAlign w:val="bottom"/>
            <w:hideMark/>
          </w:tcPr>
          <w:p w14:paraId="73F16AB2" w14:textId="77777777" w:rsidR="00C54650" w:rsidRPr="00C54650" w:rsidRDefault="00C54650" w:rsidP="00C54650">
            <w:pPr>
              <w:spacing w:after="0"/>
              <w:jc w:val="center"/>
              <w:rPr>
                <w:rFonts w:eastAsia="Times New Roman"/>
                <w:b/>
                <w:bCs/>
                <w:color w:val="000000"/>
                <w:lang w:eastAsia="es-AR"/>
              </w:rPr>
            </w:pPr>
            <w:r w:rsidRPr="00C54650">
              <w:rPr>
                <w:rFonts w:eastAsia="Times New Roman"/>
                <w:b/>
                <w:bCs/>
                <w:color w:val="000000"/>
                <w:lang w:eastAsia="es-AR"/>
              </w:rPr>
              <w:t>10</w:t>
            </w:r>
          </w:p>
        </w:tc>
        <w:tc>
          <w:tcPr>
            <w:tcW w:w="2136" w:type="dxa"/>
            <w:shd w:val="clear" w:color="auto" w:fill="auto"/>
            <w:vAlign w:val="center"/>
            <w:hideMark/>
          </w:tcPr>
          <w:p w14:paraId="0F972DD2" w14:textId="77777777" w:rsidR="00C54650" w:rsidRPr="00C54650" w:rsidRDefault="00C54650" w:rsidP="00C54650">
            <w:pPr>
              <w:spacing w:after="0"/>
              <w:jc w:val="both"/>
              <w:rPr>
                <w:rFonts w:ascii="Arial Narrow" w:eastAsia="Times New Roman" w:hAnsi="Arial Narrow"/>
                <w:b/>
                <w:bCs/>
                <w:color w:val="000000"/>
                <w:sz w:val="20"/>
                <w:szCs w:val="20"/>
                <w:lang w:eastAsia="es-AR"/>
              </w:rPr>
            </w:pPr>
            <w:r w:rsidRPr="00C54650">
              <w:rPr>
                <w:rFonts w:ascii="Arial Narrow" w:eastAsia="Times New Roman" w:hAnsi="Arial Narrow"/>
                <w:b/>
                <w:bCs/>
                <w:color w:val="000000"/>
                <w:sz w:val="20"/>
                <w:szCs w:val="20"/>
                <w:lang w:eastAsia="es-AR"/>
              </w:rPr>
              <w:t>Minas</w:t>
            </w:r>
          </w:p>
        </w:tc>
        <w:tc>
          <w:tcPr>
            <w:tcW w:w="1200" w:type="dxa"/>
            <w:shd w:val="clear" w:color="auto" w:fill="auto"/>
            <w:noWrap/>
            <w:vAlign w:val="center"/>
            <w:hideMark/>
          </w:tcPr>
          <w:p w14:paraId="35C58E35"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w:t>
            </w:r>
          </w:p>
        </w:tc>
        <w:tc>
          <w:tcPr>
            <w:tcW w:w="1200" w:type="dxa"/>
            <w:shd w:val="clear" w:color="auto" w:fill="auto"/>
            <w:noWrap/>
            <w:vAlign w:val="center"/>
            <w:hideMark/>
          </w:tcPr>
          <w:p w14:paraId="76ED5494"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w:t>
            </w:r>
          </w:p>
        </w:tc>
        <w:tc>
          <w:tcPr>
            <w:tcW w:w="1200" w:type="dxa"/>
            <w:shd w:val="clear" w:color="auto" w:fill="auto"/>
            <w:noWrap/>
            <w:vAlign w:val="center"/>
            <w:hideMark/>
          </w:tcPr>
          <w:p w14:paraId="09D29CFE"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w:t>
            </w:r>
          </w:p>
        </w:tc>
        <w:tc>
          <w:tcPr>
            <w:tcW w:w="1200" w:type="dxa"/>
            <w:shd w:val="clear" w:color="auto" w:fill="auto"/>
            <w:noWrap/>
            <w:vAlign w:val="center"/>
            <w:hideMark/>
          </w:tcPr>
          <w:p w14:paraId="6FDD6D0D"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w:t>
            </w:r>
          </w:p>
        </w:tc>
        <w:tc>
          <w:tcPr>
            <w:tcW w:w="1200" w:type="dxa"/>
            <w:shd w:val="clear" w:color="auto" w:fill="auto"/>
            <w:noWrap/>
            <w:vAlign w:val="center"/>
            <w:hideMark/>
          </w:tcPr>
          <w:p w14:paraId="1CAD6F14"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w:t>
            </w:r>
          </w:p>
        </w:tc>
      </w:tr>
      <w:tr w:rsidR="00C54650" w:rsidRPr="00C54650" w14:paraId="370D87D5" w14:textId="77777777" w:rsidTr="002859CC">
        <w:trPr>
          <w:trHeight w:val="315"/>
        </w:trPr>
        <w:tc>
          <w:tcPr>
            <w:tcW w:w="364" w:type="dxa"/>
            <w:shd w:val="clear" w:color="auto" w:fill="auto"/>
            <w:noWrap/>
            <w:vAlign w:val="bottom"/>
            <w:hideMark/>
          </w:tcPr>
          <w:p w14:paraId="2958E2CB" w14:textId="77777777" w:rsidR="00C54650" w:rsidRPr="00C54650" w:rsidRDefault="00C54650" w:rsidP="00C54650">
            <w:pPr>
              <w:spacing w:after="0"/>
              <w:jc w:val="center"/>
              <w:rPr>
                <w:rFonts w:eastAsia="Times New Roman"/>
                <w:b/>
                <w:bCs/>
                <w:color w:val="000000"/>
                <w:lang w:eastAsia="es-AR"/>
              </w:rPr>
            </w:pPr>
            <w:r w:rsidRPr="00C54650">
              <w:rPr>
                <w:rFonts w:eastAsia="Times New Roman"/>
                <w:b/>
                <w:bCs/>
                <w:color w:val="000000"/>
                <w:lang w:eastAsia="es-AR"/>
              </w:rPr>
              <w:t>11</w:t>
            </w:r>
          </w:p>
        </w:tc>
        <w:tc>
          <w:tcPr>
            <w:tcW w:w="2136" w:type="dxa"/>
            <w:shd w:val="clear" w:color="auto" w:fill="auto"/>
            <w:vAlign w:val="center"/>
            <w:hideMark/>
          </w:tcPr>
          <w:p w14:paraId="520154F2" w14:textId="77777777" w:rsidR="00C54650" w:rsidRPr="00C54650" w:rsidRDefault="00C54650" w:rsidP="00C54650">
            <w:pPr>
              <w:spacing w:after="0"/>
              <w:jc w:val="both"/>
              <w:rPr>
                <w:rFonts w:ascii="Arial Narrow" w:eastAsia="Times New Roman" w:hAnsi="Arial Narrow"/>
                <w:b/>
                <w:bCs/>
                <w:color w:val="000000"/>
                <w:sz w:val="20"/>
                <w:szCs w:val="20"/>
                <w:lang w:eastAsia="es-AR"/>
              </w:rPr>
            </w:pPr>
            <w:r w:rsidRPr="00C54650">
              <w:rPr>
                <w:rFonts w:ascii="Arial Narrow" w:eastAsia="Times New Roman" w:hAnsi="Arial Narrow"/>
                <w:b/>
                <w:bCs/>
                <w:color w:val="000000"/>
                <w:sz w:val="20"/>
                <w:szCs w:val="20"/>
                <w:lang w:eastAsia="es-AR"/>
              </w:rPr>
              <w:t>Pocho</w:t>
            </w:r>
          </w:p>
        </w:tc>
        <w:tc>
          <w:tcPr>
            <w:tcW w:w="1200" w:type="dxa"/>
            <w:shd w:val="clear" w:color="auto" w:fill="auto"/>
            <w:noWrap/>
            <w:vAlign w:val="center"/>
            <w:hideMark/>
          </w:tcPr>
          <w:p w14:paraId="1824A188"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0,96</w:t>
            </w:r>
          </w:p>
        </w:tc>
        <w:tc>
          <w:tcPr>
            <w:tcW w:w="1200" w:type="dxa"/>
            <w:shd w:val="clear" w:color="auto" w:fill="auto"/>
            <w:noWrap/>
            <w:vAlign w:val="center"/>
            <w:hideMark/>
          </w:tcPr>
          <w:p w14:paraId="50559B2C"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0,76</w:t>
            </w:r>
          </w:p>
        </w:tc>
        <w:tc>
          <w:tcPr>
            <w:tcW w:w="1200" w:type="dxa"/>
            <w:shd w:val="clear" w:color="auto" w:fill="auto"/>
            <w:noWrap/>
            <w:vAlign w:val="center"/>
            <w:hideMark/>
          </w:tcPr>
          <w:p w14:paraId="7F2ECCBC"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w:t>
            </w:r>
          </w:p>
        </w:tc>
        <w:tc>
          <w:tcPr>
            <w:tcW w:w="1200" w:type="dxa"/>
            <w:shd w:val="clear" w:color="auto" w:fill="auto"/>
            <w:noWrap/>
            <w:vAlign w:val="center"/>
            <w:hideMark/>
          </w:tcPr>
          <w:p w14:paraId="41713BC3"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w:t>
            </w:r>
          </w:p>
        </w:tc>
        <w:tc>
          <w:tcPr>
            <w:tcW w:w="1200" w:type="dxa"/>
            <w:shd w:val="clear" w:color="auto" w:fill="auto"/>
            <w:noWrap/>
            <w:vAlign w:val="center"/>
            <w:hideMark/>
          </w:tcPr>
          <w:p w14:paraId="300E7E3C"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w:t>
            </w:r>
          </w:p>
        </w:tc>
      </w:tr>
      <w:tr w:rsidR="00C54650" w:rsidRPr="00C54650" w14:paraId="63AE38D7" w14:textId="77777777" w:rsidTr="002859CC">
        <w:trPr>
          <w:trHeight w:val="315"/>
        </w:trPr>
        <w:tc>
          <w:tcPr>
            <w:tcW w:w="364" w:type="dxa"/>
            <w:shd w:val="clear" w:color="auto" w:fill="auto"/>
            <w:noWrap/>
            <w:vAlign w:val="bottom"/>
            <w:hideMark/>
          </w:tcPr>
          <w:p w14:paraId="1D20CD86" w14:textId="77777777" w:rsidR="00C54650" w:rsidRPr="00C54650" w:rsidRDefault="00C54650" w:rsidP="00C54650">
            <w:pPr>
              <w:spacing w:after="0"/>
              <w:jc w:val="center"/>
              <w:rPr>
                <w:rFonts w:eastAsia="Times New Roman"/>
                <w:b/>
                <w:bCs/>
                <w:color w:val="000000"/>
                <w:lang w:eastAsia="es-AR"/>
              </w:rPr>
            </w:pPr>
            <w:r w:rsidRPr="00C54650">
              <w:rPr>
                <w:rFonts w:eastAsia="Times New Roman"/>
                <w:b/>
                <w:bCs/>
                <w:color w:val="000000"/>
                <w:lang w:eastAsia="es-AR"/>
              </w:rPr>
              <w:t>12</w:t>
            </w:r>
          </w:p>
        </w:tc>
        <w:tc>
          <w:tcPr>
            <w:tcW w:w="2136" w:type="dxa"/>
            <w:shd w:val="clear" w:color="auto" w:fill="auto"/>
            <w:vAlign w:val="center"/>
            <w:hideMark/>
          </w:tcPr>
          <w:p w14:paraId="0E794AAD" w14:textId="77777777" w:rsidR="00C54650" w:rsidRPr="00C54650" w:rsidRDefault="00C54650" w:rsidP="00C54650">
            <w:pPr>
              <w:spacing w:after="0"/>
              <w:jc w:val="both"/>
              <w:rPr>
                <w:rFonts w:ascii="Arial Narrow" w:eastAsia="Times New Roman" w:hAnsi="Arial Narrow"/>
                <w:b/>
                <w:bCs/>
                <w:color w:val="000000"/>
                <w:sz w:val="20"/>
                <w:szCs w:val="20"/>
                <w:lang w:eastAsia="es-AR"/>
              </w:rPr>
            </w:pPr>
            <w:r w:rsidRPr="00C54650">
              <w:rPr>
                <w:rFonts w:ascii="Arial Narrow" w:eastAsia="Times New Roman" w:hAnsi="Arial Narrow"/>
                <w:b/>
                <w:bCs/>
                <w:color w:val="000000"/>
                <w:sz w:val="20"/>
                <w:szCs w:val="20"/>
                <w:lang w:eastAsia="es-AR"/>
              </w:rPr>
              <w:t>Pte. Roque Sáenz Peña</w:t>
            </w:r>
          </w:p>
        </w:tc>
        <w:tc>
          <w:tcPr>
            <w:tcW w:w="1200" w:type="dxa"/>
            <w:shd w:val="clear" w:color="auto" w:fill="auto"/>
            <w:noWrap/>
            <w:vAlign w:val="center"/>
            <w:hideMark/>
          </w:tcPr>
          <w:p w14:paraId="5E327CC7"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0,84</w:t>
            </w:r>
          </w:p>
        </w:tc>
        <w:tc>
          <w:tcPr>
            <w:tcW w:w="1200" w:type="dxa"/>
            <w:shd w:val="clear" w:color="auto" w:fill="auto"/>
            <w:noWrap/>
            <w:vAlign w:val="center"/>
            <w:hideMark/>
          </w:tcPr>
          <w:p w14:paraId="51E9C565"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0,80</w:t>
            </w:r>
          </w:p>
        </w:tc>
        <w:tc>
          <w:tcPr>
            <w:tcW w:w="1200" w:type="dxa"/>
            <w:shd w:val="clear" w:color="auto" w:fill="auto"/>
            <w:noWrap/>
            <w:vAlign w:val="center"/>
            <w:hideMark/>
          </w:tcPr>
          <w:p w14:paraId="10468B23"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0,93</w:t>
            </w:r>
          </w:p>
        </w:tc>
        <w:tc>
          <w:tcPr>
            <w:tcW w:w="1200" w:type="dxa"/>
            <w:shd w:val="clear" w:color="auto" w:fill="auto"/>
            <w:noWrap/>
            <w:vAlign w:val="center"/>
            <w:hideMark/>
          </w:tcPr>
          <w:p w14:paraId="7D547037"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0,96</w:t>
            </w:r>
          </w:p>
        </w:tc>
        <w:tc>
          <w:tcPr>
            <w:tcW w:w="1200" w:type="dxa"/>
            <w:shd w:val="clear" w:color="auto" w:fill="auto"/>
            <w:noWrap/>
            <w:vAlign w:val="center"/>
            <w:hideMark/>
          </w:tcPr>
          <w:p w14:paraId="2B61D828"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1,00</w:t>
            </w:r>
          </w:p>
        </w:tc>
      </w:tr>
      <w:tr w:rsidR="00C54650" w:rsidRPr="00C54650" w14:paraId="42909BA7" w14:textId="77777777" w:rsidTr="002859CC">
        <w:trPr>
          <w:trHeight w:val="315"/>
        </w:trPr>
        <w:tc>
          <w:tcPr>
            <w:tcW w:w="364" w:type="dxa"/>
            <w:shd w:val="clear" w:color="auto" w:fill="auto"/>
            <w:noWrap/>
            <w:vAlign w:val="bottom"/>
            <w:hideMark/>
          </w:tcPr>
          <w:p w14:paraId="2DC786CB" w14:textId="77777777" w:rsidR="00C54650" w:rsidRPr="00C54650" w:rsidRDefault="00C54650" w:rsidP="00C54650">
            <w:pPr>
              <w:spacing w:after="0"/>
              <w:jc w:val="center"/>
              <w:rPr>
                <w:rFonts w:eastAsia="Times New Roman"/>
                <w:b/>
                <w:bCs/>
                <w:color w:val="000000"/>
                <w:lang w:eastAsia="es-AR"/>
              </w:rPr>
            </w:pPr>
            <w:r w:rsidRPr="00C54650">
              <w:rPr>
                <w:rFonts w:eastAsia="Times New Roman"/>
                <w:b/>
                <w:bCs/>
                <w:color w:val="000000"/>
                <w:lang w:eastAsia="es-AR"/>
              </w:rPr>
              <w:t>13</w:t>
            </w:r>
          </w:p>
        </w:tc>
        <w:tc>
          <w:tcPr>
            <w:tcW w:w="2136" w:type="dxa"/>
            <w:shd w:val="clear" w:color="auto" w:fill="auto"/>
            <w:vAlign w:val="center"/>
            <w:hideMark/>
          </w:tcPr>
          <w:p w14:paraId="5A8AE8CB" w14:textId="77777777" w:rsidR="00C54650" w:rsidRPr="00C54650" w:rsidRDefault="00C54650" w:rsidP="00C54650">
            <w:pPr>
              <w:spacing w:after="0"/>
              <w:jc w:val="both"/>
              <w:rPr>
                <w:rFonts w:ascii="Arial Narrow" w:eastAsia="Times New Roman" w:hAnsi="Arial Narrow"/>
                <w:b/>
                <w:bCs/>
                <w:color w:val="000000"/>
                <w:sz w:val="20"/>
                <w:szCs w:val="20"/>
                <w:lang w:eastAsia="es-AR"/>
              </w:rPr>
            </w:pPr>
            <w:r w:rsidRPr="00C54650">
              <w:rPr>
                <w:rFonts w:ascii="Arial Narrow" w:eastAsia="Times New Roman" w:hAnsi="Arial Narrow"/>
                <w:b/>
                <w:bCs/>
                <w:color w:val="000000"/>
                <w:sz w:val="20"/>
                <w:szCs w:val="20"/>
                <w:lang w:eastAsia="es-AR"/>
              </w:rPr>
              <w:t>Punilla</w:t>
            </w:r>
          </w:p>
        </w:tc>
        <w:tc>
          <w:tcPr>
            <w:tcW w:w="1200" w:type="dxa"/>
            <w:shd w:val="clear" w:color="auto" w:fill="auto"/>
            <w:noWrap/>
            <w:vAlign w:val="center"/>
            <w:hideMark/>
          </w:tcPr>
          <w:p w14:paraId="1E11A5CA"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1,00</w:t>
            </w:r>
          </w:p>
        </w:tc>
        <w:tc>
          <w:tcPr>
            <w:tcW w:w="1200" w:type="dxa"/>
            <w:shd w:val="clear" w:color="auto" w:fill="auto"/>
            <w:noWrap/>
            <w:vAlign w:val="center"/>
            <w:hideMark/>
          </w:tcPr>
          <w:p w14:paraId="2611FB65"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1,00</w:t>
            </w:r>
          </w:p>
        </w:tc>
        <w:tc>
          <w:tcPr>
            <w:tcW w:w="1200" w:type="dxa"/>
            <w:shd w:val="clear" w:color="auto" w:fill="auto"/>
            <w:noWrap/>
            <w:vAlign w:val="center"/>
            <w:hideMark/>
          </w:tcPr>
          <w:p w14:paraId="1AE61056"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w:t>
            </w:r>
          </w:p>
        </w:tc>
        <w:tc>
          <w:tcPr>
            <w:tcW w:w="1200" w:type="dxa"/>
            <w:shd w:val="clear" w:color="auto" w:fill="auto"/>
            <w:noWrap/>
            <w:vAlign w:val="center"/>
            <w:hideMark/>
          </w:tcPr>
          <w:p w14:paraId="070D6107"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w:t>
            </w:r>
          </w:p>
        </w:tc>
        <w:tc>
          <w:tcPr>
            <w:tcW w:w="1200" w:type="dxa"/>
            <w:shd w:val="clear" w:color="auto" w:fill="auto"/>
            <w:noWrap/>
            <w:vAlign w:val="center"/>
            <w:hideMark/>
          </w:tcPr>
          <w:p w14:paraId="274FFC59"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w:t>
            </w:r>
          </w:p>
        </w:tc>
      </w:tr>
      <w:tr w:rsidR="00C54650" w:rsidRPr="00C54650" w14:paraId="5BA4A7FD" w14:textId="77777777" w:rsidTr="002859CC">
        <w:trPr>
          <w:trHeight w:val="315"/>
        </w:trPr>
        <w:tc>
          <w:tcPr>
            <w:tcW w:w="364" w:type="dxa"/>
            <w:shd w:val="clear" w:color="auto" w:fill="auto"/>
            <w:noWrap/>
            <w:vAlign w:val="bottom"/>
            <w:hideMark/>
          </w:tcPr>
          <w:p w14:paraId="40B02DC9" w14:textId="77777777" w:rsidR="00C54650" w:rsidRPr="00C54650" w:rsidRDefault="00C54650" w:rsidP="00C54650">
            <w:pPr>
              <w:spacing w:after="0"/>
              <w:jc w:val="center"/>
              <w:rPr>
                <w:rFonts w:eastAsia="Times New Roman"/>
                <w:b/>
                <w:bCs/>
                <w:color w:val="000000"/>
                <w:lang w:eastAsia="es-AR"/>
              </w:rPr>
            </w:pPr>
            <w:r w:rsidRPr="00C54650">
              <w:rPr>
                <w:rFonts w:eastAsia="Times New Roman"/>
                <w:b/>
                <w:bCs/>
                <w:color w:val="000000"/>
                <w:lang w:eastAsia="es-AR"/>
              </w:rPr>
              <w:t>14</w:t>
            </w:r>
          </w:p>
        </w:tc>
        <w:tc>
          <w:tcPr>
            <w:tcW w:w="2136" w:type="dxa"/>
            <w:shd w:val="clear" w:color="auto" w:fill="auto"/>
            <w:vAlign w:val="center"/>
            <w:hideMark/>
          </w:tcPr>
          <w:p w14:paraId="41D942E0" w14:textId="77777777" w:rsidR="00C54650" w:rsidRPr="00C54650" w:rsidRDefault="00C54650" w:rsidP="00C54650">
            <w:pPr>
              <w:spacing w:after="0"/>
              <w:jc w:val="both"/>
              <w:rPr>
                <w:rFonts w:ascii="Arial Narrow" w:eastAsia="Times New Roman" w:hAnsi="Arial Narrow"/>
                <w:b/>
                <w:bCs/>
                <w:color w:val="000000"/>
                <w:sz w:val="20"/>
                <w:szCs w:val="20"/>
                <w:lang w:eastAsia="es-AR"/>
              </w:rPr>
            </w:pPr>
            <w:r w:rsidRPr="00C54650">
              <w:rPr>
                <w:rFonts w:ascii="Arial Narrow" w:eastAsia="Times New Roman" w:hAnsi="Arial Narrow"/>
                <w:b/>
                <w:bCs/>
                <w:color w:val="000000"/>
                <w:sz w:val="20"/>
                <w:szCs w:val="20"/>
                <w:lang w:eastAsia="es-AR"/>
              </w:rPr>
              <w:t>Río Cuarto</w:t>
            </w:r>
          </w:p>
        </w:tc>
        <w:tc>
          <w:tcPr>
            <w:tcW w:w="1200" w:type="dxa"/>
            <w:shd w:val="clear" w:color="auto" w:fill="auto"/>
            <w:noWrap/>
            <w:vAlign w:val="center"/>
            <w:hideMark/>
          </w:tcPr>
          <w:p w14:paraId="46E75075"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0,89</w:t>
            </w:r>
          </w:p>
        </w:tc>
        <w:tc>
          <w:tcPr>
            <w:tcW w:w="1200" w:type="dxa"/>
            <w:shd w:val="clear" w:color="auto" w:fill="auto"/>
            <w:noWrap/>
            <w:vAlign w:val="center"/>
            <w:hideMark/>
          </w:tcPr>
          <w:p w14:paraId="3306847A"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0,71</w:t>
            </w:r>
          </w:p>
        </w:tc>
        <w:tc>
          <w:tcPr>
            <w:tcW w:w="1200" w:type="dxa"/>
            <w:shd w:val="clear" w:color="auto" w:fill="auto"/>
            <w:noWrap/>
            <w:vAlign w:val="center"/>
            <w:hideMark/>
          </w:tcPr>
          <w:p w14:paraId="1C150C59"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0,92</w:t>
            </w:r>
          </w:p>
        </w:tc>
        <w:tc>
          <w:tcPr>
            <w:tcW w:w="1200" w:type="dxa"/>
            <w:shd w:val="clear" w:color="auto" w:fill="auto"/>
            <w:noWrap/>
            <w:vAlign w:val="center"/>
            <w:hideMark/>
          </w:tcPr>
          <w:p w14:paraId="6E876581"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0,98</w:t>
            </w:r>
          </w:p>
        </w:tc>
        <w:tc>
          <w:tcPr>
            <w:tcW w:w="1200" w:type="dxa"/>
            <w:shd w:val="clear" w:color="auto" w:fill="auto"/>
            <w:noWrap/>
            <w:vAlign w:val="center"/>
            <w:hideMark/>
          </w:tcPr>
          <w:p w14:paraId="5B4E0863"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0,50</w:t>
            </w:r>
          </w:p>
        </w:tc>
      </w:tr>
      <w:tr w:rsidR="00C54650" w:rsidRPr="00C54650" w14:paraId="1430C518" w14:textId="77777777" w:rsidTr="002859CC">
        <w:trPr>
          <w:trHeight w:val="315"/>
        </w:trPr>
        <w:tc>
          <w:tcPr>
            <w:tcW w:w="364" w:type="dxa"/>
            <w:shd w:val="clear" w:color="auto" w:fill="auto"/>
            <w:noWrap/>
            <w:vAlign w:val="bottom"/>
            <w:hideMark/>
          </w:tcPr>
          <w:p w14:paraId="56CD6F93" w14:textId="77777777" w:rsidR="00C54650" w:rsidRPr="00C54650" w:rsidRDefault="00C54650" w:rsidP="00C54650">
            <w:pPr>
              <w:spacing w:after="0"/>
              <w:jc w:val="center"/>
              <w:rPr>
                <w:rFonts w:eastAsia="Times New Roman"/>
                <w:b/>
                <w:bCs/>
                <w:color w:val="000000"/>
                <w:lang w:eastAsia="es-AR"/>
              </w:rPr>
            </w:pPr>
            <w:r w:rsidRPr="00C54650">
              <w:rPr>
                <w:rFonts w:eastAsia="Times New Roman"/>
                <w:b/>
                <w:bCs/>
                <w:color w:val="000000"/>
                <w:lang w:eastAsia="es-AR"/>
              </w:rPr>
              <w:t>15</w:t>
            </w:r>
          </w:p>
        </w:tc>
        <w:tc>
          <w:tcPr>
            <w:tcW w:w="2136" w:type="dxa"/>
            <w:shd w:val="clear" w:color="auto" w:fill="auto"/>
            <w:vAlign w:val="center"/>
            <w:hideMark/>
          </w:tcPr>
          <w:p w14:paraId="223E2C00" w14:textId="77777777" w:rsidR="00C54650" w:rsidRPr="00C54650" w:rsidRDefault="00C54650" w:rsidP="00C54650">
            <w:pPr>
              <w:spacing w:after="0"/>
              <w:jc w:val="both"/>
              <w:rPr>
                <w:rFonts w:ascii="Arial Narrow" w:eastAsia="Times New Roman" w:hAnsi="Arial Narrow"/>
                <w:b/>
                <w:bCs/>
                <w:color w:val="000000"/>
                <w:sz w:val="20"/>
                <w:szCs w:val="20"/>
                <w:lang w:eastAsia="es-AR"/>
              </w:rPr>
            </w:pPr>
            <w:r w:rsidRPr="00C54650">
              <w:rPr>
                <w:rFonts w:ascii="Arial Narrow" w:eastAsia="Times New Roman" w:hAnsi="Arial Narrow"/>
                <w:b/>
                <w:bCs/>
                <w:color w:val="000000"/>
                <w:sz w:val="20"/>
                <w:szCs w:val="20"/>
                <w:lang w:eastAsia="es-AR"/>
              </w:rPr>
              <w:t>Río Primero</w:t>
            </w:r>
          </w:p>
        </w:tc>
        <w:tc>
          <w:tcPr>
            <w:tcW w:w="1200" w:type="dxa"/>
            <w:shd w:val="clear" w:color="auto" w:fill="auto"/>
            <w:noWrap/>
            <w:vAlign w:val="center"/>
            <w:hideMark/>
          </w:tcPr>
          <w:p w14:paraId="462ACE6C"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0,89</w:t>
            </w:r>
          </w:p>
        </w:tc>
        <w:tc>
          <w:tcPr>
            <w:tcW w:w="1200" w:type="dxa"/>
            <w:shd w:val="clear" w:color="auto" w:fill="auto"/>
            <w:noWrap/>
            <w:vAlign w:val="center"/>
            <w:hideMark/>
          </w:tcPr>
          <w:p w14:paraId="733DD794"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0,80</w:t>
            </w:r>
          </w:p>
        </w:tc>
        <w:tc>
          <w:tcPr>
            <w:tcW w:w="1200" w:type="dxa"/>
            <w:shd w:val="clear" w:color="auto" w:fill="auto"/>
            <w:noWrap/>
            <w:vAlign w:val="center"/>
            <w:hideMark/>
          </w:tcPr>
          <w:p w14:paraId="26843A82"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0,81</w:t>
            </w:r>
          </w:p>
        </w:tc>
        <w:tc>
          <w:tcPr>
            <w:tcW w:w="1200" w:type="dxa"/>
            <w:shd w:val="clear" w:color="auto" w:fill="auto"/>
            <w:noWrap/>
            <w:vAlign w:val="center"/>
            <w:hideMark/>
          </w:tcPr>
          <w:p w14:paraId="39C55CE0"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0,90</w:t>
            </w:r>
          </w:p>
        </w:tc>
        <w:tc>
          <w:tcPr>
            <w:tcW w:w="1200" w:type="dxa"/>
            <w:shd w:val="clear" w:color="auto" w:fill="auto"/>
            <w:noWrap/>
            <w:vAlign w:val="center"/>
            <w:hideMark/>
          </w:tcPr>
          <w:p w14:paraId="6388DA6F"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0,58</w:t>
            </w:r>
          </w:p>
        </w:tc>
      </w:tr>
      <w:tr w:rsidR="00C54650" w:rsidRPr="00C54650" w14:paraId="75406AF9" w14:textId="77777777" w:rsidTr="002859CC">
        <w:trPr>
          <w:trHeight w:val="315"/>
        </w:trPr>
        <w:tc>
          <w:tcPr>
            <w:tcW w:w="364" w:type="dxa"/>
            <w:shd w:val="clear" w:color="auto" w:fill="auto"/>
            <w:noWrap/>
            <w:vAlign w:val="bottom"/>
            <w:hideMark/>
          </w:tcPr>
          <w:p w14:paraId="2E05EB5B" w14:textId="77777777" w:rsidR="00C54650" w:rsidRPr="00C54650" w:rsidRDefault="00C54650" w:rsidP="00C54650">
            <w:pPr>
              <w:spacing w:after="0"/>
              <w:jc w:val="center"/>
              <w:rPr>
                <w:rFonts w:eastAsia="Times New Roman"/>
                <w:b/>
                <w:bCs/>
                <w:color w:val="000000"/>
                <w:lang w:eastAsia="es-AR"/>
              </w:rPr>
            </w:pPr>
            <w:r w:rsidRPr="00C54650">
              <w:rPr>
                <w:rFonts w:eastAsia="Times New Roman"/>
                <w:b/>
                <w:bCs/>
                <w:color w:val="000000"/>
                <w:lang w:eastAsia="es-AR"/>
              </w:rPr>
              <w:t>16</w:t>
            </w:r>
          </w:p>
        </w:tc>
        <w:tc>
          <w:tcPr>
            <w:tcW w:w="2136" w:type="dxa"/>
            <w:shd w:val="clear" w:color="auto" w:fill="auto"/>
            <w:vAlign w:val="center"/>
            <w:hideMark/>
          </w:tcPr>
          <w:p w14:paraId="3422E065" w14:textId="77777777" w:rsidR="00C54650" w:rsidRPr="00C54650" w:rsidRDefault="00C54650" w:rsidP="00C54650">
            <w:pPr>
              <w:spacing w:after="0"/>
              <w:jc w:val="both"/>
              <w:rPr>
                <w:rFonts w:ascii="Arial Narrow" w:eastAsia="Times New Roman" w:hAnsi="Arial Narrow"/>
                <w:b/>
                <w:bCs/>
                <w:color w:val="000000"/>
                <w:sz w:val="20"/>
                <w:szCs w:val="20"/>
                <w:lang w:eastAsia="es-AR"/>
              </w:rPr>
            </w:pPr>
            <w:r w:rsidRPr="00C54650">
              <w:rPr>
                <w:rFonts w:ascii="Arial Narrow" w:eastAsia="Times New Roman" w:hAnsi="Arial Narrow"/>
                <w:b/>
                <w:bCs/>
                <w:color w:val="000000"/>
                <w:sz w:val="20"/>
                <w:szCs w:val="20"/>
                <w:lang w:eastAsia="es-AR"/>
              </w:rPr>
              <w:t>Río Seco</w:t>
            </w:r>
          </w:p>
        </w:tc>
        <w:tc>
          <w:tcPr>
            <w:tcW w:w="1200" w:type="dxa"/>
            <w:shd w:val="clear" w:color="auto" w:fill="auto"/>
            <w:noWrap/>
            <w:vAlign w:val="center"/>
            <w:hideMark/>
          </w:tcPr>
          <w:p w14:paraId="39075078"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0,87</w:t>
            </w:r>
          </w:p>
        </w:tc>
        <w:tc>
          <w:tcPr>
            <w:tcW w:w="1200" w:type="dxa"/>
            <w:shd w:val="clear" w:color="auto" w:fill="auto"/>
            <w:noWrap/>
            <w:vAlign w:val="center"/>
            <w:hideMark/>
          </w:tcPr>
          <w:p w14:paraId="68A6D3E6"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0,81</w:t>
            </w:r>
          </w:p>
        </w:tc>
        <w:tc>
          <w:tcPr>
            <w:tcW w:w="1200" w:type="dxa"/>
            <w:shd w:val="clear" w:color="auto" w:fill="auto"/>
            <w:noWrap/>
            <w:vAlign w:val="center"/>
            <w:hideMark/>
          </w:tcPr>
          <w:p w14:paraId="631C0342"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0,87</w:t>
            </w:r>
          </w:p>
        </w:tc>
        <w:tc>
          <w:tcPr>
            <w:tcW w:w="1200" w:type="dxa"/>
            <w:shd w:val="clear" w:color="auto" w:fill="auto"/>
            <w:noWrap/>
            <w:vAlign w:val="center"/>
            <w:hideMark/>
          </w:tcPr>
          <w:p w14:paraId="44B5D99C"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w:t>
            </w:r>
          </w:p>
        </w:tc>
        <w:tc>
          <w:tcPr>
            <w:tcW w:w="1200" w:type="dxa"/>
            <w:shd w:val="clear" w:color="auto" w:fill="auto"/>
            <w:noWrap/>
            <w:vAlign w:val="center"/>
            <w:hideMark/>
          </w:tcPr>
          <w:p w14:paraId="0F6A1F53"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1,00</w:t>
            </w:r>
          </w:p>
        </w:tc>
      </w:tr>
      <w:tr w:rsidR="00C54650" w:rsidRPr="00C54650" w14:paraId="36501F46" w14:textId="77777777" w:rsidTr="002859CC">
        <w:trPr>
          <w:trHeight w:val="315"/>
        </w:trPr>
        <w:tc>
          <w:tcPr>
            <w:tcW w:w="364" w:type="dxa"/>
            <w:shd w:val="clear" w:color="auto" w:fill="auto"/>
            <w:noWrap/>
            <w:vAlign w:val="bottom"/>
            <w:hideMark/>
          </w:tcPr>
          <w:p w14:paraId="4354B8A9" w14:textId="77777777" w:rsidR="00C54650" w:rsidRPr="00C54650" w:rsidRDefault="00C54650" w:rsidP="00C54650">
            <w:pPr>
              <w:spacing w:after="0"/>
              <w:jc w:val="center"/>
              <w:rPr>
                <w:rFonts w:eastAsia="Times New Roman"/>
                <w:b/>
                <w:bCs/>
                <w:color w:val="000000"/>
                <w:lang w:eastAsia="es-AR"/>
              </w:rPr>
            </w:pPr>
            <w:r w:rsidRPr="00C54650">
              <w:rPr>
                <w:rFonts w:eastAsia="Times New Roman"/>
                <w:b/>
                <w:bCs/>
                <w:color w:val="000000"/>
                <w:lang w:eastAsia="es-AR"/>
              </w:rPr>
              <w:t>17</w:t>
            </w:r>
          </w:p>
        </w:tc>
        <w:tc>
          <w:tcPr>
            <w:tcW w:w="2136" w:type="dxa"/>
            <w:shd w:val="clear" w:color="auto" w:fill="auto"/>
            <w:vAlign w:val="center"/>
            <w:hideMark/>
          </w:tcPr>
          <w:p w14:paraId="243CFBF2" w14:textId="77777777" w:rsidR="00C54650" w:rsidRPr="00C54650" w:rsidRDefault="00C54650" w:rsidP="00C54650">
            <w:pPr>
              <w:spacing w:after="0"/>
              <w:jc w:val="both"/>
              <w:rPr>
                <w:rFonts w:ascii="Arial Narrow" w:eastAsia="Times New Roman" w:hAnsi="Arial Narrow"/>
                <w:b/>
                <w:bCs/>
                <w:color w:val="000000"/>
                <w:sz w:val="20"/>
                <w:szCs w:val="20"/>
                <w:lang w:eastAsia="es-AR"/>
              </w:rPr>
            </w:pPr>
            <w:r w:rsidRPr="00C54650">
              <w:rPr>
                <w:rFonts w:ascii="Arial Narrow" w:eastAsia="Times New Roman" w:hAnsi="Arial Narrow"/>
                <w:b/>
                <w:bCs/>
                <w:color w:val="000000"/>
                <w:sz w:val="20"/>
                <w:szCs w:val="20"/>
                <w:lang w:eastAsia="es-AR"/>
              </w:rPr>
              <w:t>Río Segundo</w:t>
            </w:r>
          </w:p>
        </w:tc>
        <w:tc>
          <w:tcPr>
            <w:tcW w:w="1200" w:type="dxa"/>
            <w:shd w:val="clear" w:color="auto" w:fill="auto"/>
            <w:noWrap/>
            <w:vAlign w:val="center"/>
            <w:hideMark/>
          </w:tcPr>
          <w:p w14:paraId="529A3081"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0,94</w:t>
            </w:r>
          </w:p>
        </w:tc>
        <w:tc>
          <w:tcPr>
            <w:tcW w:w="1200" w:type="dxa"/>
            <w:shd w:val="clear" w:color="auto" w:fill="auto"/>
            <w:noWrap/>
            <w:vAlign w:val="center"/>
            <w:hideMark/>
          </w:tcPr>
          <w:p w14:paraId="0043AA8C"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0,77</w:t>
            </w:r>
          </w:p>
        </w:tc>
        <w:tc>
          <w:tcPr>
            <w:tcW w:w="1200" w:type="dxa"/>
            <w:shd w:val="clear" w:color="auto" w:fill="auto"/>
            <w:noWrap/>
            <w:vAlign w:val="center"/>
            <w:hideMark/>
          </w:tcPr>
          <w:p w14:paraId="3EF25CA1"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0,96</w:t>
            </w:r>
          </w:p>
        </w:tc>
        <w:tc>
          <w:tcPr>
            <w:tcW w:w="1200" w:type="dxa"/>
            <w:shd w:val="clear" w:color="auto" w:fill="auto"/>
            <w:noWrap/>
            <w:vAlign w:val="center"/>
            <w:hideMark/>
          </w:tcPr>
          <w:p w14:paraId="72D866ED"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0,99</w:t>
            </w:r>
          </w:p>
        </w:tc>
        <w:tc>
          <w:tcPr>
            <w:tcW w:w="1200" w:type="dxa"/>
            <w:shd w:val="clear" w:color="auto" w:fill="auto"/>
            <w:noWrap/>
            <w:vAlign w:val="center"/>
            <w:hideMark/>
          </w:tcPr>
          <w:p w14:paraId="72F18389"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0,33</w:t>
            </w:r>
          </w:p>
        </w:tc>
      </w:tr>
      <w:tr w:rsidR="00C54650" w:rsidRPr="00C54650" w14:paraId="48A49B23" w14:textId="77777777" w:rsidTr="002859CC">
        <w:trPr>
          <w:trHeight w:val="315"/>
        </w:trPr>
        <w:tc>
          <w:tcPr>
            <w:tcW w:w="364" w:type="dxa"/>
            <w:shd w:val="clear" w:color="auto" w:fill="auto"/>
            <w:noWrap/>
            <w:vAlign w:val="bottom"/>
            <w:hideMark/>
          </w:tcPr>
          <w:p w14:paraId="3ACC87B0" w14:textId="77777777" w:rsidR="00C54650" w:rsidRPr="00C54650" w:rsidRDefault="00C54650" w:rsidP="00C54650">
            <w:pPr>
              <w:spacing w:after="0"/>
              <w:jc w:val="center"/>
              <w:rPr>
                <w:rFonts w:eastAsia="Times New Roman"/>
                <w:b/>
                <w:bCs/>
                <w:color w:val="000000"/>
                <w:lang w:eastAsia="es-AR"/>
              </w:rPr>
            </w:pPr>
            <w:r w:rsidRPr="00C54650">
              <w:rPr>
                <w:rFonts w:eastAsia="Times New Roman"/>
                <w:b/>
                <w:bCs/>
                <w:color w:val="000000"/>
                <w:lang w:eastAsia="es-AR"/>
              </w:rPr>
              <w:t>18</w:t>
            </w:r>
          </w:p>
        </w:tc>
        <w:tc>
          <w:tcPr>
            <w:tcW w:w="2136" w:type="dxa"/>
            <w:shd w:val="clear" w:color="auto" w:fill="auto"/>
            <w:vAlign w:val="center"/>
            <w:hideMark/>
          </w:tcPr>
          <w:p w14:paraId="537E3ACF" w14:textId="77777777" w:rsidR="00C54650" w:rsidRPr="00C54650" w:rsidRDefault="00C54650" w:rsidP="00C54650">
            <w:pPr>
              <w:spacing w:after="0"/>
              <w:jc w:val="both"/>
              <w:rPr>
                <w:rFonts w:ascii="Arial Narrow" w:eastAsia="Times New Roman" w:hAnsi="Arial Narrow"/>
                <w:b/>
                <w:bCs/>
                <w:color w:val="000000"/>
                <w:sz w:val="20"/>
                <w:szCs w:val="20"/>
                <w:lang w:eastAsia="es-AR"/>
              </w:rPr>
            </w:pPr>
            <w:r w:rsidRPr="00C54650">
              <w:rPr>
                <w:rFonts w:ascii="Arial Narrow" w:eastAsia="Times New Roman" w:hAnsi="Arial Narrow"/>
                <w:b/>
                <w:bCs/>
                <w:color w:val="000000"/>
                <w:sz w:val="20"/>
                <w:szCs w:val="20"/>
                <w:lang w:eastAsia="es-AR"/>
              </w:rPr>
              <w:t>San Alberto</w:t>
            </w:r>
          </w:p>
        </w:tc>
        <w:tc>
          <w:tcPr>
            <w:tcW w:w="1200" w:type="dxa"/>
            <w:shd w:val="clear" w:color="auto" w:fill="auto"/>
            <w:noWrap/>
            <w:vAlign w:val="center"/>
            <w:hideMark/>
          </w:tcPr>
          <w:p w14:paraId="2CA3092B"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0,97</w:t>
            </w:r>
          </w:p>
        </w:tc>
        <w:tc>
          <w:tcPr>
            <w:tcW w:w="1200" w:type="dxa"/>
            <w:shd w:val="clear" w:color="auto" w:fill="auto"/>
            <w:noWrap/>
            <w:vAlign w:val="center"/>
            <w:hideMark/>
          </w:tcPr>
          <w:p w14:paraId="05A374AA"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0,72</w:t>
            </w:r>
          </w:p>
        </w:tc>
        <w:tc>
          <w:tcPr>
            <w:tcW w:w="1200" w:type="dxa"/>
            <w:shd w:val="clear" w:color="auto" w:fill="auto"/>
            <w:noWrap/>
            <w:vAlign w:val="center"/>
            <w:hideMark/>
          </w:tcPr>
          <w:p w14:paraId="6ABF6084"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1,00</w:t>
            </w:r>
          </w:p>
        </w:tc>
        <w:tc>
          <w:tcPr>
            <w:tcW w:w="1200" w:type="dxa"/>
            <w:shd w:val="clear" w:color="auto" w:fill="auto"/>
            <w:noWrap/>
            <w:vAlign w:val="center"/>
            <w:hideMark/>
          </w:tcPr>
          <w:p w14:paraId="4AE6A216"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1,00</w:t>
            </w:r>
          </w:p>
        </w:tc>
        <w:tc>
          <w:tcPr>
            <w:tcW w:w="1200" w:type="dxa"/>
            <w:shd w:val="clear" w:color="auto" w:fill="auto"/>
            <w:noWrap/>
            <w:vAlign w:val="center"/>
            <w:hideMark/>
          </w:tcPr>
          <w:p w14:paraId="0CE502AF"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1,00</w:t>
            </w:r>
          </w:p>
        </w:tc>
      </w:tr>
      <w:tr w:rsidR="00C54650" w:rsidRPr="00C54650" w14:paraId="2029978F" w14:textId="77777777" w:rsidTr="002859CC">
        <w:trPr>
          <w:trHeight w:val="315"/>
        </w:trPr>
        <w:tc>
          <w:tcPr>
            <w:tcW w:w="364" w:type="dxa"/>
            <w:shd w:val="clear" w:color="auto" w:fill="auto"/>
            <w:noWrap/>
            <w:vAlign w:val="bottom"/>
            <w:hideMark/>
          </w:tcPr>
          <w:p w14:paraId="6DE063F4" w14:textId="77777777" w:rsidR="00C54650" w:rsidRPr="00C54650" w:rsidRDefault="00C54650" w:rsidP="00C54650">
            <w:pPr>
              <w:spacing w:after="0"/>
              <w:jc w:val="center"/>
              <w:rPr>
                <w:rFonts w:eastAsia="Times New Roman"/>
                <w:b/>
                <w:bCs/>
                <w:color w:val="000000"/>
                <w:lang w:eastAsia="es-AR"/>
              </w:rPr>
            </w:pPr>
            <w:r w:rsidRPr="00C54650">
              <w:rPr>
                <w:rFonts w:eastAsia="Times New Roman"/>
                <w:b/>
                <w:bCs/>
                <w:color w:val="000000"/>
                <w:lang w:eastAsia="es-AR"/>
              </w:rPr>
              <w:t>19</w:t>
            </w:r>
          </w:p>
        </w:tc>
        <w:tc>
          <w:tcPr>
            <w:tcW w:w="2136" w:type="dxa"/>
            <w:shd w:val="clear" w:color="auto" w:fill="auto"/>
            <w:vAlign w:val="center"/>
            <w:hideMark/>
          </w:tcPr>
          <w:p w14:paraId="54678A77" w14:textId="77777777" w:rsidR="00C54650" w:rsidRPr="00C54650" w:rsidRDefault="00C54650" w:rsidP="00C54650">
            <w:pPr>
              <w:spacing w:after="0"/>
              <w:jc w:val="both"/>
              <w:rPr>
                <w:rFonts w:ascii="Arial Narrow" w:eastAsia="Times New Roman" w:hAnsi="Arial Narrow"/>
                <w:b/>
                <w:bCs/>
                <w:color w:val="000000"/>
                <w:sz w:val="20"/>
                <w:szCs w:val="20"/>
                <w:lang w:eastAsia="es-AR"/>
              </w:rPr>
            </w:pPr>
            <w:r w:rsidRPr="00C54650">
              <w:rPr>
                <w:rFonts w:ascii="Arial Narrow" w:eastAsia="Times New Roman" w:hAnsi="Arial Narrow"/>
                <w:b/>
                <w:bCs/>
                <w:color w:val="000000"/>
                <w:sz w:val="20"/>
                <w:szCs w:val="20"/>
                <w:lang w:eastAsia="es-AR"/>
              </w:rPr>
              <w:t>San Javier</w:t>
            </w:r>
          </w:p>
        </w:tc>
        <w:tc>
          <w:tcPr>
            <w:tcW w:w="1200" w:type="dxa"/>
            <w:shd w:val="clear" w:color="auto" w:fill="auto"/>
            <w:noWrap/>
            <w:vAlign w:val="center"/>
            <w:hideMark/>
          </w:tcPr>
          <w:p w14:paraId="2337D6C4"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1,00</w:t>
            </w:r>
          </w:p>
        </w:tc>
        <w:tc>
          <w:tcPr>
            <w:tcW w:w="1200" w:type="dxa"/>
            <w:shd w:val="clear" w:color="auto" w:fill="auto"/>
            <w:noWrap/>
            <w:vAlign w:val="center"/>
            <w:hideMark/>
          </w:tcPr>
          <w:p w14:paraId="3036E762"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1,00</w:t>
            </w:r>
          </w:p>
        </w:tc>
        <w:tc>
          <w:tcPr>
            <w:tcW w:w="1200" w:type="dxa"/>
            <w:shd w:val="clear" w:color="auto" w:fill="auto"/>
            <w:noWrap/>
            <w:vAlign w:val="center"/>
            <w:hideMark/>
          </w:tcPr>
          <w:p w14:paraId="45576DB2"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1,00</w:t>
            </w:r>
          </w:p>
        </w:tc>
        <w:tc>
          <w:tcPr>
            <w:tcW w:w="1200" w:type="dxa"/>
            <w:shd w:val="clear" w:color="auto" w:fill="auto"/>
            <w:noWrap/>
            <w:vAlign w:val="center"/>
            <w:hideMark/>
          </w:tcPr>
          <w:p w14:paraId="4618305D"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1,00</w:t>
            </w:r>
          </w:p>
        </w:tc>
        <w:tc>
          <w:tcPr>
            <w:tcW w:w="1200" w:type="dxa"/>
            <w:shd w:val="clear" w:color="auto" w:fill="auto"/>
            <w:noWrap/>
            <w:vAlign w:val="center"/>
            <w:hideMark/>
          </w:tcPr>
          <w:p w14:paraId="29042C70"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w:t>
            </w:r>
          </w:p>
        </w:tc>
      </w:tr>
      <w:tr w:rsidR="00C54650" w:rsidRPr="00C54650" w14:paraId="50722DE4" w14:textId="77777777" w:rsidTr="002859CC">
        <w:trPr>
          <w:trHeight w:val="315"/>
        </w:trPr>
        <w:tc>
          <w:tcPr>
            <w:tcW w:w="364" w:type="dxa"/>
            <w:shd w:val="clear" w:color="auto" w:fill="auto"/>
            <w:noWrap/>
            <w:vAlign w:val="bottom"/>
            <w:hideMark/>
          </w:tcPr>
          <w:p w14:paraId="76A81EBD" w14:textId="77777777" w:rsidR="00C54650" w:rsidRPr="00C54650" w:rsidRDefault="00C54650" w:rsidP="00C54650">
            <w:pPr>
              <w:spacing w:after="0"/>
              <w:jc w:val="center"/>
              <w:rPr>
                <w:rFonts w:eastAsia="Times New Roman"/>
                <w:b/>
                <w:bCs/>
                <w:color w:val="000000"/>
                <w:lang w:eastAsia="es-AR"/>
              </w:rPr>
            </w:pPr>
            <w:r w:rsidRPr="00C54650">
              <w:rPr>
                <w:rFonts w:eastAsia="Times New Roman"/>
                <w:b/>
                <w:bCs/>
                <w:color w:val="000000"/>
                <w:lang w:eastAsia="es-AR"/>
              </w:rPr>
              <w:t>20</w:t>
            </w:r>
          </w:p>
        </w:tc>
        <w:tc>
          <w:tcPr>
            <w:tcW w:w="2136" w:type="dxa"/>
            <w:shd w:val="clear" w:color="auto" w:fill="auto"/>
            <w:vAlign w:val="center"/>
            <w:hideMark/>
          </w:tcPr>
          <w:p w14:paraId="2AB0380A" w14:textId="77777777" w:rsidR="00C54650" w:rsidRPr="00C54650" w:rsidRDefault="00C54650" w:rsidP="00C54650">
            <w:pPr>
              <w:spacing w:after="0"/>
              <w:jc w:val="both"/>
              <w:rPr>
                <w:rFonts w:ascii="Arial Narrow" w:eastAsia="Times New Roman" w:hAnsi="Arial Narrow"/>
                <w:b/>
                <w:bCs/>
                <w:color w:val="000000"/>
                <w:sz w:val="20"/>
                <w:szCs w:val="20"/>
                <w:lang w:eastAsia="es-AR"/>
              </w:rPr>
            </w:pPr>
            <w:r w:rsidRPr="00C54650">
              <w:rPr>
                <w:rFonts w:ascii="Arial Narrow" w:eastAsia="Times New Roman" w:hAnsi="Arial Narrow"/>
                <w:b/>
                <w:bCs/>
                <w:color w:val="000000"/>
                <w:sz w:val="20"/>
                <w:szCs w:val="20"/>
                <w:lang w:eastAsia="es-AR"/>
              </w:rPr>
              <w:t>San Justo</w:t>
            </w:r>
          </w:p>
        </w:tc>
        <w:tc>
          <w:tcPr>
            <w:tcW w:w="1200" w:type="dxa"/>
            <w:shd w:val="clear" w:color="auto" w:fill="auto"/>
            <w:noWrap/>
            <w:vAlign w:val="center"/>
            <w:hideMark/>
          </w:tcPr>
          <w:p w14:paraId="4562A961"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0,84</w:t>
            </w:r>
          </w:p>
        </w:tc>
        <w:tc>
          <w:tcPr>
            <w:tcW w:w="1200" w:type="dxa"/>
            <w:shd w:val="clear" w:color="auto" w:fill="auto"/>
            <w:noWrap/>
            <w:vAlign w:val="center"/>
            <w:hideMark/>
          </w:tcPr>
          <w:p w14:paraId="7508CE98"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0,55</w:t>
            </w:r>
          </w:p>
        </w:tc>
        <w:tc>
          <w:tcPr>
            <w:tcW w:w="1200" w:type="dxa"/>
            <w:shd w:val="clear" w:color="auto" w:fill="auto"/>
            <w:noWrap/>
            <w:vAlign w:val="center"/>
            <w:hideMark/>
          </w:tcPr>
          <w:p w14:paraId="6DEA8DAF"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0,91</w:t>
            </w:r>
          </w:p>
        </w:tc>
        <w:tc>
          <w:tcPr>
            <w:tcW w:w="1200" w:type="dxa"/>
            <w:shd w:val="clear" w:color="auto" w:fill="auto"/>
            <w:noWrap/>
            <w:vAlign w:val="center"/>
            <w:hideMark/>
          </w:tcPr>
          <w:p w14:paraId="5A4A6523"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0,90</w:t>
            </w:r>
          </w:p>
        </w:tc>
        <w:tc>
          <w:tcPr>
            <w:tcW w:w="1200" w:type="dxa"/>
            <w:shd w:val="clear" w:color="auto" w:fill="auto"/>
            <w:noWrap/>
            <w:vAlign w:val="center"/>
            <w:hideMark/>
          </w:tcPr>
          <w:p w14:paraId="7316E593"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0,15</w:t>
            </w:r>
          </w:p>
        </w:tc>
      </w:tr>
      <w:tr w:rsidR="00C54650" w:rsidRPr="00C54650" w14:paraId="4342A056" w14:textId="77777777" w:rsidTr="002859CC">
        <w:trPr>
          <w:trHeight w:val="315"/>
        </w:trPr>
        <w:tc>
          <w:tcPr>
            <w:tcW w:w="364" w:type="dxa"/>
            <w:shd w:val="clear" w:color="auto" w:fill="auto"/>
            <w:noWrap/>
            <w:vAlign w:val="bottom"/>
            <w:hideMark/>
          </w:tcPr>
          <w:p w14:paraId="47575679" w14:textId="77777777" w:rsidR="00C54650" w:rsidRPr="00C54650" w:rsidRDefault="00C54650" w:rsidP="00C54650">
            <w:pPr>
              <w:spacing w:after="0"/>
              <w:jc w:val="center"/>
              <w:rPr>
                <w:rFonts w:eastAsia="Times New Roman"/>
                <w:b/>
                <w:bCs/>
                <w:color w:val="000000"/>
                <w:lang w:eastAsia="es-AR"/>
              </w:rPr>
            </w:pPr>
            <w:r w:rsidRPr="00C54650">
              <w:rPr>
                <w:rFonts w:eastAsia="Times New Roman"/>
                <w:b/>
                <w:bCs/>
                <w:color w:val="000000"/>
                <w:lang w:eastAsia="es-AR"/>
              </w:rPr>
              <w:t>21</w:t>
            </w:r>
          </w:p>
        </w:tc>
        <w:tc>
          <w:tcPr>
            <w:tcW w:w="2136" w:type="dxa"/>
            <w:shd w:val="clear" w:color="auto" w:fill="auto"/>
            <w:vAlign w:val="center"/>
            <w:hideMark/>
          </w:tcPr>
          <w:p w14:paraId="7C9D4734" w14:textId="77777777" w:rsidR="00C54650" w:rsidRPr="00C54650" w:rsidRDefault="00C54650" w:rsidP="00C54650">
            <w:pPr>
              <w:spacing w:after="0"/>
              <w:jc w:val="both"/>
              <w:rPr>
                <w:rFonts w:ascii="Arial Narrow" w:eastAsia="Times New Roman" w:hAnsi="Arial Narrow"/>
                <w:b/>
                <w:bCs/>
                <w:color w:val="000000"/>
                <w:sz w:val="20"/>
                <w:szCs w:val="20"/>
                <w:lang w:eastAsia="es-AR"/>
              </w:rPr>
            </w:pPr>
            <w:r w:rsidRPr="00C54650">
              <w:rPr>
                <w:rFonts w:ascii="Arial Narrow" w:eastAsia="Times New Roman" w:hAnsi="Arial Narrow"/>
                <w:b/>
                <w:bCs/>
                <w:color w:val="000000"/>
                <w:sz w:val="20"/>
                <w:szCs w:val="20"/>
                <w:lang w:eastAsia="es-AR"/>
              </w:rPr>
              <w:t>Santa María</w:t>
            </w:r>
          </w:p>
        </w:tc>
        <w:tc>
          <w:tcPr>
            <w:tcW w:w="1200" w:type="dxa"/>
            <w:shd w:val="clear" w:color="auto" w:fill="auto"/>
            <w:noWrap/>
            <w:vAlign w:val="center"/>
            <w:hideMark/>
          </w:tcPr>
          <w:p w14:paraId="38C1A1A2"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0,76</w:t>
            </w:r>
          </w:p>
        </w:tc>
        <w:tc>
          <w:tcPr>
            <w:tcW w:w="1200" w:type="dxa"/>
            <w:shd w:val="clear" w:color="auto" w:fill="auto"/>
            <w:noWrap/>
            <w:vAlign w:val="center"/>
            <w:hideMark/>
          </w:tcPr>
          <w:p w14:paraId="7762948C"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0,98</w:t>
            </w:r>
          </w:p>
        </w:tc>
        <w:tc>
          <w:tcPr>
            <w:tcW w:w="1200" w:type="dxa"/>
            <w:shd w:val="clear" w:color="auto" w:fill="auto"/>
            <w:noWrap/>
            <w:vAlign w:val="center"/>
            <w:hideMark/>
          </w:tcPr>
          <w:p w14:paraId="1BE9B0C1"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0,98</w:t>
            </w:r>
          </w:p>
        </w:tc>
        <w:tc>
          <w:tcPr>
            <w:tcW w:w="1200" w:type="dxa"/>
            <w:shd w:val="clear" w:color="auto" w:fill="auto"/>
            <w:noWrap/>
            <w:vAlign w:val="center"/>
            <w:hideMark/>
          </w:tcPr>
          <w:p w14:paraId="6F2E932F"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0,90</w:t>
            </w:r>
          </w:p>
        </w:tc>
        <w:tc>
          <w:tcPr>
            <w:tcW w:w="1200" w:type="dxa"/>
            <w:shd w:val="clear" w:color="auto" w:fill="auto"/>
            <w:noWrap/>
            <w:vAlign w:val="center"/>
            <w:hideMark/>
          </w:tcPr>
          <w:p w14:paraId="68D15F51"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0,97</w:t>
            </w:r>
          </w:p>
        </w:tc>
      </w:tr>
      <w:tr w:rsidR="00C54650" w:rsidRPr="00C54650" w14:paraId="2E714392" w14:textId="77777777" w:rsidTr="002859CC">
        <w:trPr>
          <w:trHeight w:val="315"/>
        </w:trPr>
        <w:tc>
          <w:tcPr>
            <w:tcW w:w="364" w:type="dxa"/>
            <w:shd w:val="clear" w:color="auto" w:fill="auto"/>
            <w:noWrap/>
            <w:vAlign w:val="bottom"/>
            <w:hideMark/>
          </w:tcPr>
          <w:p w14:paraId="6E0DCB05" w14:textId="77777777" w:rsidR="00C54650" w:rsidRPr="00C54650" w:rsidRDefault="00C54650" w:rsidP="00C54650">
            <w:pPr>
              <w:spacing w:after="0"/>
              <w:jc w:val="center"/>
              <w:rPr>
                <w:rFonts w:eastAsia="Times New Roman"/>
                <w:b/>
                <w:bCs/>
                <w:color w:val="000000"/>
                <w:lang w:eastAsia="es-AR"/>
              </w:rPr>
            </w:pPr>
            <w:r w:rsidRPr="00C54650">
              <w:rPr>
                <w:rFonts w:eastAsia="Times New Roman"/>
                <w:b/>
                <w:bCs/>
                <w:color w:val="000000"/>
                <w:lang w:eastAsia="es-AR"/>
              </w:rPr>
              <w:t>22</w:t>
            </w:r>
          </w:p>
        </w:tc>
        <w:tc>
          <w:tcPr>
            <w:tcW w:w="2136" w:type="dxa"/>
            <w:shd w:val="clear" w:color="auto" w:fill="auto"/>
            <w:vAlign w:val="center"/>
            <w:hideMark/>
          </w:tcPr>
          <w:p w14:paraId="22327F78" w14:textId="77777777" w:rsidR="00C54650" w:rsidRPr="00C54650" w:rsidRDefault="00C54650" w:rsidP="00C54650">
            <w:pPr>
              <w:spacing w:after="0"/>
              <w:jc w:val="both"/>
              <w:rPr>
                <w:rFonts w:ascii="Arial Narrow" w:eastAsia="Times New Roman" w:hAnsi="Arial Narrow"/>
                <w:b/>
                <w:bCs/>
                <w:color w:val="000000"/>
                <w:sz w:val="20"/>
                <w:szCs w:val="20"/>
                <w:lang w:eastAsia="es-AR"/>
              </w:rPr>
            </w:pPr>
            <w:r w:rsidRPr="00C54650">
              <w:rPr>
                <w:rFonts w:ascii="Arial Narrow" w:eastAsia="Times New Roman" w:hAnsi="Arial Narrow"/>
                <w:b/>
                <w:bCs/>
                <w:color w:val="000000"/>
                <w:sz w:val="20"/>
                <w:szCs w:val="20"/>
                <w:lang w:eastAsia="es-AR"/>
              </w:rPr>
              <w:t>Sobremonte</w:t>
            </w:r>
          </w:p>
        </w:tc>
        <w:tc>
          <w:tcPr>
            <w:tcW w:w="1200" w:type="dxa"/>
            <w:shd w:val="clear" w:color="auto" w:fill="auto"/>
            <w:noWrap/>
            <w:vAlign w:val="center"/>
            <w:hideMark/>
          </w:tcPr>
          <w:p w14:paraId="0650F3CB"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w:t>
            </w:r>
          </w:p>
        </w:tc>
        <w:tc>
          <w:tcPr>
            <w:tcW w:w="1200" w:type="dxa"/>
            <w:shd w:val="clear" w:color="auto" w:fill="auto"/>
            <w:noWrap/>
            <w:vAlign w:val="center"/>
            <w:hideMark/>
          </w:tcPr>
          <w:p w14:paraId="6AA55403"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w:t>
            </w:r>
          </w:p>
        </w:tc>
        <w:tc>
          <w:tcPr>
            <w:tcW w:w="1200" w:type="dxa"/>
            <w:shd w:val="clear" w:color="auto" w:fill="auto"/>
            <w:noWrap/>
            <w:vAlign w:val="center"/>
            <w:hideMark/>
          </w:tcPr>
          <w:p w14:paraId="6394E9CE"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w:t>
            </w:r>
          </w:p>
        </w:tc>
        <w:tc>
          <w:tcPr>
            <w:tcW w:w="1200" w:type="dxa"/>
            <w:shd w:val="clear" w:color="auto" w:fill="auto"/>
            <w:noWrap/>
            <w:vAlign w:val="center"/>
            <w:hideMark/>
          </w:tcPr>
          <w:p w14:paraId="62DA6132"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w:t>
            </w:r>
          </w:p>
        </w:tc>
        <w:tc>
          <w:tcPr>
            <w:tcW w:w="1200" w:type="dxa"/>
            <w:shd w:val="clear" w:color="auto" w:fill="auto"/>
            <w:noWrap/>
            <w:vAlign w:val="center"/>
            <w:hideMark/>
          </w:tcPr>
          <w:p w14:paraId="6ECFA170"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w:t>
            </w:r>
          </w:p>
        </w:tc>
      </w:tr>
      <w:tr w:rsidR="00C54650" w:rsidRPr="00C54650" w14:paraId="2B444515" w14:textId="77777777" w:rsidTr="002859CC">
        <w:trPr>
          <w:trHeight w:val="315"/>
        </w:trPr>
        <w:tc>
          <w:tcPr>
            <w:tcW w:w="364" w:type="dxa"/>
            <w:shd w:val="clear" w:color="auto" w:fill="auto"/>
            <w:noWrap/>
            <w:vAlign w:val="bottom"/>
            <w:hideMark/>
          </w:tcPr>
          <w:p w14:paraId="4A39F182" w14:textId="77777777" w:rsidR="00C54650" w:rsidRPr="00C54650" w:rsidRDefault="00C54650" w:rsidP="00C54650">
            <w:pPr>
              <w:spacing w:after="0"/>
              <w:jc w:val="center"/>
              <w:rPr>
                <w:rFonts w:eastAsia="Times New Roman"/>
                <w:b/>
                <w:bCs/>
                <w:color w:val="000000"/>
                <w:lang w:eastAsia="es-AR"/>
              </w:rPr>
            </w:pPr>
            <w:r w:rsidRPr="00C54650">
              <w:rPr>
                <w:rFonts w:eastAsia="Times New Roman"/>
                <w:b/>
                <w:bCs/>
                <w:color w:val="000000"/>
                <w:lang w:eastAsia="es-AR"/>
              </w:rPr>
              <w:t>23</w:t>
            </w:r>
          </w:p>
        </w:tc>
        <w:tc>
          <w:tcPr>
            <w:tcW w:w="2136" w:type="dxa"/>
            <w:shd w:val="clear" w:color="auto" w:fill="auto"/>
            <w:vAlign w:val="center"/>
            <w:hideMark/>
          </w:tcPr>
          <w:p w14:paraId="2BF2EE48" w14:textId="77777777" w:rsidR="00C54650" w:rsidRPr="00C54650" w:rsidRDefault="00C54650" w:rsidP="00C54650">
            <w:pPr>
              <w:spacing w:after="0"/>
              <w:jc w:val="both"/>
              <w:rPr>
                <w:rFonts w:ascii="Arial Narrow" w:eastAsia="Times New Roman" w:hAnsi="Arial Narrow"/>
                <w:b/>
                <w:bCs/>
                <w:color w:val="000000"/>
                <w:sz w:val="20"/>
                <w:szCs w:val="20"/>
                <w:lang w:eastAsia="es-AR"/>
              </w:rPr>
            </w:pPr>
            <w:r w:rsidRPr="00C54650">
              <w:rPr>
                <w:rFonts w:ascii="Arial Narrow" w:eastAsia="Times New Roman" w:hAnsi="Arial Narrow"/>
                <w:b/>
                <w:bCs/>
                <w:color w:val="000000"/>
                <w:sz w:val="20"/>
                <w:szCs w:val="20"/>
                <w:lang w:eastAsia="es-AR"/>
              </w:rPr>
              <w:t>Tercero Arriba</w:t>
            </w:r>
          </w:p>
        </w:tc>
        <w:tc>
          <w:tcPr>
            <w:tcW w:w="1200" w:type="dxa"/>
            <w:shd w:val="clear" w:color="auto" w:fill="auto"/>
            <w:noWrap/>
            <w:vAlign w:val="center"/>
            <w:hideMark/>
          </w:tcPr>
          <w:p w14:paraId="21AC02C5"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0,93</w:t>
            </w:r>
          </w:p>
        </w:tc>
        <w:tc>
          <w:tcPr>
            <w:tcW w:w="1200" w:type="dxa"/>
            <w:shd w:val="clear" w:color="auto" w:fill="auto"/>
            <w:noWrap/>
            <w:vAlign w:val="center"/>
            <w:hideMark/>
          </w:tcPr>
          <w:p w14:paraId="5EF30566"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0,83</w:t>
            </w:r>
          </w:p>
        </w:tc>
        <w:tc>
          <w:tcPr>
            <w:tcW w:w="1200" w:type="dxa"/>
            <w:shd w:val="clear" w:color="auto" w:fill="auto"/>
            <w:noWrap/>
            <w:vAlign w:val="center"/>
            <w:hideMark/>
          </w:tcPr>
          <w:p w14:paraId="2C22FEFC"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0,97</w:t>
            </w:r>
          </w:p>
        </w:tc>
        <w:tc>
          <w:tcPr>
            <w:tcW w:w="1200" w:type="dxa"/>
            <w:shd w:val="clear" w:color="auto" w:fill="auto"/>
            <w:noWrap/>
            <w:vAlign w:val="center"/>
            <w:hideMark/>
          </w:tcPr>
          <w:p w14:paraId="559CD6B9"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0,99</w:t>
            </w:r>
          </w:p>
        </w:tc>
        <w:tc>
          <w:tcPr>
            <w:tcW w:w="1200" w:type="dxa"/>
            <w:shd w:val="clear" w:color="auto" w:fill="auto"/>
            <w:noWrap/>
            <w:vAlign w:val="center"/>
            <w:hideMark/>
          </w:tcPr>
          <w:p w14:paraId="7CE6547D"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0,98</w:t>
            </w:r>
          </w:p>
        </w:tc>
      </w:tr>
      <w:tr w:rsidR="00C54650" w:rsidRPr="00C54650" w14:paraId="5D824B37" w14:textId="77777777" w:rsidTr="002859CC">
        <w:trPr>
          <w:trHeight w:val="315"/>
        </w:trPr>
        <w:tc>
          <w:tcPr>
            <w:tcW w:w="364" w:type="dxa"/>
            <w:shd w:val="clear" w:color="auto" w:fill="auto"/>
            <w:noWrap/>
            <w:vAlign w:val="bottom"/>
            <w:hideMark/>
          </w:tcPr>
          <w:p w14:paraId="751B1243" w14:textId="77777777" w:rsidR="00C54650" w:rsidRPr="00C54650" w:rsidRDefault="00C54650" w:rsidP="00C54650">
            <w:pPr>
              <w:spacing w:after="0"/>
              <w:jc w:val="center"/>
              <w:rPr>
                <w:rFonts w:eastAsia="Times New Roman"/>
                <w:b/>
                <w:bCs/>
                <w:color w:val="000000"/>
                <w:lang w:eastAsia="es-AR"/>
              </w:rPr>
            </w:pPr>
            <w:r w:rsidRPr="00C54650">
              <w:rPr>
                <w:rFonts w:eastAsia="Times New Roman"/>
                <w:b/>
                <w:bCs/>
                <w:color w:val="000000"/>
                <w:lang w:eastAsia="es-AR"/>
              </w:rPr>
              <w:t>24</w:t>
            </w:r>
          </w:p>
        </w:tc>
        <w:tc>
          <w:tcPr>
            <w:tcW w:w="2136" w:type="dxa"/>
            <w:shd w:val="clear" w:color="auto" w:fill="auto"/>
            <w:vAlign w:val="center"/>
            <w:hideMark/>
          </w:tcPr>
          <w:p w14:paraId="2A989A2A" w14:textId="77777777" w:rsidR="00C54650" w:rsidRPr="00C54650" w:rsidRDefault="00C54650" w:rsidP="00C54650">
            <w:pPr>
              <w:spacing w:after="0"/>
              <w:jc w:val="both"/>
              <w:rPr>
                <w:rFonts w:ascii="Arial Narrow" w:eastAsia="Times New Roman" w:hAnsi="Arial Narrow"/>
                <w:b/>
                <w:bCs/>
                <w:color w:val="000000"/>
                <w:sz w:val="20"/>
                <w:szCs w:val="20"/>
                <w:lang w:eastAsia="es-AR"/>
              </w:rPr>
            </w:pPr>
            <w:r w:rsidRPr="00C54650">
              <w:rPr>
                <w:rFonts w:ascii="Arial Narrow" w:eastAsia="Times New Roman" w:hAnsi="Arial Narrow"/>
                <w:b/>
                <w:bCs/>
                <w:color w:val="000000"/>
                <w:sz w:val="20"/>
                <w:szCs w:val="20"/>
                <w:lang w:eastAsia="es-AR"/>
              </w:rPr>
              <w:t>Totoral</w:t>
            </w:r>
          </w:p>
        </w:tc>
        <w:tc>
          <w:tcPr>
            <w:tcW w:w="1200" w:type="dxa"/>
            <w:shd w:val="clear" w:color="auto" w:fill="auto"/>
            <w:noWrap/>
            <w:vAlign w:val="center"/>
            <w:hideMark/>
          </w:tcPr>
          <w:p w14:paraId="3B5F009E"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0,87</w:t>
            </w:r>
          </w:p>
        </w:tc>
        <w:tc>
          <w:tcPr>
            <w:tcW w:w="1200" w:type="dxa"/>
            <w:shd w:val="clear" w:color="auto" w:fill="auto"/>
            <w:noWrap/>
            <w:vAlign w:val="center"/>
            <w:hideMark/>
          </w:tcPr>
          <w:p w14:paraId="46A7928D"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0,73</w:t>
            </w:r>
          </w:p>
        </w:tc>
        <w:tc>
          <w:tcPr>
            <w:tcW w:w="1200" w:type="dxa"/>
            <w:shd w:val="clear" w:color="auto" w:fill="auto"/>
            <w:noWrap/>
            <w:vAlign w:val="center"/>
            <w:hideMark/>
          </w:tcPr>
          <w:p w14:paraId="25AE0D4E"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0,91</w:t>
            </w:r>
          </w:p>
        </w:tc>
        <w:tc>
          <w:tcPr>
            <w:tcW w:w="1200" w:type="dxa"/>
            <w:shd w:val="clear" w:color="auto" w:fill="auto"/>
            <w:noWrap/>
            <w:vAlign w:val="center"/>
            <w:hideMark/>
          </w:tcPr>
          <w:p w14:paraId="21413A43"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w:t>
            </w:r>
          </w:p>
        </w:tc>
        <w:tc>
          <w:tcPr>
            <w:tcW w:w="1200" w:type="dxa"/>
            <w:shd w:val="clear" w:color="auto" w:fill="auto"/>
            <w:noWrap/>
            <w:vAlign w:val="center"/>
            <w:hideMark/>
          </w:tcPr>
          <w:p w14:paraId="5E64D668"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1,00</w:t>
            </w:r>
          </w:p>
        </w:tc>
      </w:tr>
      <w:tr w:rsidR="00C54650" w:rsidRPr="00C54650" w14:paraId="06762C00" w14:textId="77777777" w:rsidTr="002859CC">
        <w:trPr>
          <w:trHeight w:val="315"/>
        </w:trPr>
        <w:tc>
          <w:tcPr>
            <w:tcW w:w="364" w:type="dxa"/>
            <w:shd w:val="clear" w:color="auto" w:fill="auto"/>
            <w:noWrap/>
            <w:vAlign w:val="bottom"/>
            <w:hideMark/>
          </w:tcPr>
          <w:p w14:paraId="6A8C6B59" w14:textId="77777777" w:rsidR="00C54650" w:rsidRPr="00C54650" w:rsidRDefault="00C54650" w:rsidP="00C54650">
            <w:pPr>
              <w:spacing w:after="0"/>
              <w:jc w:val="center"/>
              <w:rPr>
                <w:rFonts w:eastAsia="Times New Roman"/>
                <w:b/>
                <w:bCs/>
                <w:color w:val="000000"/>
                <w:lang w:eastAsia="es-AR"/>
              </w:rPr>
            </w:pPr>
            <w:r w:rsidRPr="00C54650">
              <w:rPr>
                <w:rFonts w:eastAsia="Times New Roman"/>
                <w:b/>
                <w:bCs/>
                <w:color w:val="000000"/>
                <w:lang w:eastAsia="es-AR"/>
              </w:rPr>
              <w:t>25</w:t>
            </w:r>
          </w:p>
        </w:tc>
        <w:tc>
          <w:tcPr>
            <w:tcW w:w="2136" w:type="dxa"/>
            <w:shd w:val="clear" w:color="auto" w:fill="auto"/>
            <w:vAlign w:val="center"/>
            <w:hideMark/>
          </w:tcPr>
          <w:p w14:paraId="27FF2487" w14:textId="77777777" w:rsidR="00C54650" w:rsidRPr="00C54650" w:rsidRDefault="00C54650" w:rsidP="00C54650">
            <w:pPr>
              <w:spacing w:after="0"/>
              <w:jc w:val="both"/>
              <w:rPr>
                <w:rFonts w:ascii="Arial Narrow" w:eastAsia="Times New Roman" w:hAnsi="Arial Narrow"/>
                <w:b/>
                <w:bCs/>
                <w:color w:val="000000"/>
                <w:sz w:val="20"/>
                <w:szCs w:val="20"/>
                <w:lang w:eastAsia="es-AR"/>
              </w:rPr>
            </w:pPr>
            <w:r w:rsidRPr="00C54650">
              <w:rPr>
                <w:rFonts w:ascii="Arial Narrow" w:eastAsia="Times New Roman" w:hAnsi="Arial Narrow"/>
                <w:b/>
                <w:bCs/>
                <w:color w:val="000000"/>
                <w:sz w:val="20"/>
                <w:szCs w:val="20"/>
                <w:lang w:eastAsia="es-AR"/>
              </w:rPr>
              <w:t>Tulumba</w:t>
            </w:r>
          </w:p>
        </w:tc>
        <w:tc>
          <w:tcPr>
            <w:tcW w:w="1200" w:type="dxa"/>
            <w:shd w:val="clear" w:color="auto" w:fill="auto"/>
            <w:noWrap/>
            <w:vAlign w:val="center"/>
            <w:hideMark/>
          </w:tcPr>
          <w:p w14:paraId="022917CD"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0,92</w:t>
            </w:r>
          </w:p>
        </w:tc>
        <w:tc>
          <w:tcPr>
            <w:tcW w:w="1200" w:type="dxa"/>
            <w:shd w:val="clear" w:color="auto" w:fill="auto"/>
            <w:noWrap/>
            <w:vAlign w:val="center"/>
            <w:hideMark/>
          </w:tcPr>
          <w:p w14:paraId="7D82D542"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0,83</w:t>
            </w:r>
          </w:p>
        </w:tc>
        <w:tc>
          <w:tcPr>
            <w:tcW w:w="1200" w:type="dxa"/>
            <w:shd w:val="clear" w:color="auto" w:fill="auto"/>
            <w:noWrap/>
            <w:vAlign w:val="center"/>
            <w:hideMark/>
          </w:tcPr>
          <w:p w14:paraId="1F3C3141"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0,90</w:t>
            </w:r>
          </w:p>
        </w:tc>
        <w:tc>
          <w:tcPr>
            <w:tcW w:w="1200" w:type="dxa"/>
            <w:shd w:val="clear" w:color="auto" w:fill="auto"/>
            <w:noWrap/>
            <w:vAlign w:val="center"/>
            <w:hideMark/>
          </w:tcPr>
          <w:p w14:paraId="633A40C9"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0,80</w:t>
            </w:r>
          </w:p>
        </w:tc>
        <w:tc>
          <w:tcPr>
            <w:tcW w:w="1200" w:type="dxa"/>
            <w:shd w:val="clear" w:color="auto" w:fill="auto"/>
            <w:noWrap/>
            <w:vAlign w:val="center"/>
            <w:hideMark/>
          </w:tcPr>
          <w:p w14:paraId="4CD4455F"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1,00</w:t>
            </w:r>
          </w:p>
        </w:tc>
      </w:tr>
      <w:tr w:rsidR="00C54650" w:rsidRPr="00C54650" w14:paraId="795E35C3" w14:textId="77777777" w:rsidTr="002859CC">
        <w:trPr>
          <w:trHeight w:val="315"/>
        </w:trPr>
        <w:tc>
          <w:tcPr>
            <w:tcW w:w="364" w:type="dxa"/>
            <w:shd w:val="clear" w:color="auto" w:fill="auto"/>
            <w:noWrap/>
            <w:vAlign w:val="bottom"/>
            <w:hideMark/>
          </w:tcPr>
          <w:p w14:paraId="7E82B158" w14:textId="77777777" w:rsidR="00C54650" w:rsidRPr="00C54650" w:rsidRDefault="00C54650" w:rsidP="00C54650">
            <w:pPr>
              <w:spacing w:after="0"/>
              <w:jc w:val="center"/>
              <w:rPr>
                <w:rFonts w:eastAsia="Times New Roman"/>
                <w:b/>
                <w:bCs/>
                <w:color w:val="000000"/>
                <w:lang w:eastAsia="es-AR"/>
              </w:rPr>
            </w:pPr>
            <w:r w:rsidRPr="00C54650">
              <w:rPr>
                <w:rFonts w:eastAsia="Times New Roman"/>
                <w:b/>
                <w:bCs/>
                <w:color w:val="000000"/>
                <w:lang w:eastAsia="es-AR"/>
              </w:rPr>
              <w:t>26</w:t>
            </w:r>
          </w:p>
        </w:tc>
        <w:tc>
          <w:tcPr>
            <w:tcW w:w="2136" w:type="dxa"/>
            <w:shd w:val="clear" w:color="auto" w:fill="auto"/>
            <w:vAlign w:val="center"/>
            <w:hideMark/>
          </w:tcPr>
          <w:p w14:paraId="76DA89C2" w14:textId="77777777" w:rsidR="00C54650" w:rsidRPr="00C54650" w:rsidRDefault="00C54650" w:rsidP="00C54650">
            <w:pPr>
              <w:spacing w:after="0"/>
              <w:jc w:val="both"/>
              <w:rPr>
                <w:rFonts w:ascii="Arial Narrow" w:eastAsia="Times New Roman" w:hAnsi="Arial Narrow"/>
                <w:b/>
                <w:bCs/>
                <w:color w:val="000000"/>
                <w:sz w:val="20"/>
                <w:szCs w:val="20"/>
                <w:lang w:eastAsia="es-AR"/>
              </w:rPr>
            </w:pPr>
            <w:r w:rsidRPr="00C54650">
              <w:rPr>
                <w:rFonts w:ascii="Arial Narrow" w:eastAsia="Times New Roman" w:hAnsi="Arial Narrow"/>
                <w:b/>
                <w:bCs/>
                <w:color w:val="000000"/>
                <w:sz w:val="20"/>
                <w:szCs w:val="20"/>
                <w:lang w:eastAsia="es-AR"/>
              </w:rPr>
              <w:t>Unión</w:t>
            </w:r>
          </w:p>
        </w:tc>
        <w:tc>
          <w:tcPr>
            <w:tcW w:w="1200" w:type="dxa"/>
            <w:shd w:val="clear" w:color="auto" w:fill="auto"/>
            <w:noWrap/>
            <w:vAlign w:val="center"/>
            <w:hideMark/>
          </w:tcPr>
          <w:p w14:paraId="38E3BD01"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0,90</w:t>
            </w:r>
          </w:p>
        </w:tc>
        <w:tc>
          <w:tcPr>
            <w:tcW w:w="1200" w:type="dxa"/>
            <w:shd w:val="clear" w:color="auto" w:fill="auto"/>
            <w:noWrap/>
            <w:vAlign w:val="center"/>
            <w:hideMark/>
          </w:tcPr>
          <w:p w14:paraId="13D6AE00"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0,80</w:t>
            </w:r>
          </w:p>
        </w:tc>
        <w:tc>
          <w:tcPr>
            <w:tcW w:w="1200" w:type="dxa"/>
            <w:shd w:val="clear" w:color="auto" w:fill="auto"/>
            <w:noWrap/>
            <w:vAlign w:val="center"/>
            <w:hideMark/>
          </w:tcPr>
          <w:p w14:paraId="2DDDF949"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0,98</w:t>
            </w:r>
          </w:p>
        </w:tc>
        <w:tc>
          <w:tcPr>
            <w:tcW w:w="1200" w:type="dxa"/>
            <w:shd w:val="clear" w:color="auto" w:fill="auto"/>
            <w:noWrap/>
            <w:vAlign w:val="center"/>
            <w:hideMark/>
          </w:tcPr>
          <w:p w14:paraId="37B143B5"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1,00</w:t>
            </w:r>
          </w:p>
        </w:tc>
        <w:tc>
          <w:tcPr>
            <w:tcW w:w="1200" w:type="dxa"/>
            <w:shd w:val="clear" w:color="auto" w:fill="auto"/>
            <w:noWrap/>
            <w:vAlign w:val="center"/>
            <w:hideMark/>
          </w:tcPr>
          <w:p w14:paraId="267F3698" w14:textId="77777777" w:rsidR="00C54650" w:rsidRPr="00C54650" w:rsidRDefault="00C54650" w:rsidP="00C54650">
            <w:pPr>
              <w:spacing w:after="0"/>
              <w:jc w:val="center"/>
              <w:rPr>
                <w:rFonts w:ascii="Arial Narrow" w:eastAsia="Times New Roman" w:hAnsi="Arial Narrow"/>
                <w:color w:val="000000"/>
                <w:sz w:val="20"/>
                <w:szCs w:val="20"/>
                <w:lang w:eastAsia="es-AR"/>
              </w:rPr>
            </w:pPr>
            <w:r w:rsidRPr="00C54650">
              <w:rPr>
                <w:rFonts w:ascii="Arial Narrow" w:eastAsia="Times New Roman" w:hAnsi="Arial Narrow"/>
                <w:color w:val="000000"/>
                <w:sz w:val="20"/>
                <w:szCs w:val="20"/>
                <w:lang w:eastAsia="es-AR"/>
              </w:rPr>
              <w:t>0,90</w:t>
            </w:r>
          </w:p>
        </w:tc>
      </w:tr>
    </w:tbl>
    <w:p w14:paraId="2F368588" w14:textId="77777777" w:rsidR="00C54650" w:rsidRDefault="00C54650" w:rsidP="00C54650">
      <w:pPr>
        <w:rPr>
          <w:rFonts w:ascii="Arial Narrow" w:hAnsi="Arial Narrow"/>
          <w:b/>
          <w:bCs/>
          <w:color w:val="FF0000"/>
          <w:lang w:val="en-US"/>
        </w:rPr>
      </w:pPr>
    </w:p>
    <w:p w14:paraId="4A004D35" w14:textId="78AD9016" w:rsidR="00C54650" w:rsidRDefault="00C54650" w:rsidP="00C54650">
      <w:pPr>
        <w:spacing w:before="280" w:after="0" w:line="480" w:lineRule="auto"/>
        <w:ind w:firstLine="360"/>
        <w:rPr>
          <w:rFonts w:ascii="Arial Narrow" w:eastAsia="Arial Narrow" w:hAnsi="Arial Narrow" w:cs="Arial Narrow"/>
          <w:lang w:val="en-US"/>
        </w:rPr>
      </w:pPr>
      <w:r w:rsidRPr="00A95242">
        <w:rPr>
          <w:rFonts w:ascii="Arial Narrow" w:hAnsi="Arial Narrow"/>
          <w:b/>
          <w:bCs/>
          <w:color w:val="FF0000"/>
          <w:lang w:val="en-US"/>
        </w:rPr>
        <w:t>Table SM</w:t>
      </w:r>
      <w:r>
        <w:rPr>
          <w:rFonts w:ascii="Arial Narrow" w:hAnsi="Arial Narrow"/>
          <w:b/>
          <w:bCs/>
          <w:color w:val="FF0000"/>
          <w:lang w:val="en-US"/>
        </w:rPr>
        <w:t>3</w:t>
      </w:r>
      <w:r w:rsidRPr="00A95242">
        <w:rPr>
          <w:rFonts w:ascii="Arial Narrow" w:hAnsi="Arial Narrow"/>
          <w:lang w:val="en-US"/>
        </w:rPr>
        <w:t xml:space="preserve">. Values of the </w:t>
      </w:r>
      <w:r w:rsidRPr="000F2A0A">
        <w:rPr>
          <w:rFonts w:ascii="Arial Narrow" w:eastAsia="Arial Narrow" w:hAnsi="Arial Narrow" w:cs="Arial Narrow"/>
          <w:lang w:val="en-US"/>
        </w:rPr>
        <w:t>sowing/harvest ratio</w:t>
      </w:r>
      <w:r w:rsidRPr="00A95242">
        <w:rPr>
          <w:rFonts w:ascii="Arial Narrow" w:hAnsi="Arial Narrow"/>
          <w:lang w:val="en-US"/>
        </w:rPr>
        <w:t xml:space="preserve"> used, by departments of the province of Córdoba-Argentina</w:t>
      </w:r>
      <w:r w:rsidR="002D07E8">
        <w:rPr>
          <w:rFonts w:ascii="Arial Narrow" w:hAnsi="Arial Narrow"/>
          <w:lang w:val="en-US"/>
        </w:rPr>
        <w:t xml:space="preserve">, </w:t>
      </w:r>
      <w:r w:rsidR="002D07E8" w:rsidRPr="000F2A0A">
        <w:rPr>
          <w:rFonts w:ascii="Arial Narrow" w:hAnsi="Arial Narrow"/>
          <w:lang w:val="en-US"/>
        </w:rPr>
        <w:t>for the 2017/18 season</w:t>
      </w:r>
      <w:r w:rsidR="002D07E8">
        <w:rPr>
          <w:rFonts w:ascii="Arial Narrow" w:hAnsi="Arial Narrow"/>
          <w:lang w:val="en-US"/>
        </w:rPr>
        <w:t>.</w:t>
      </w:r>
    </w:p>
    <w:p w14:paraId="15838919" w14:textId="77777777" w:rsidR="00850D0A" w:rsidRDefault="00850D0A">
      <w:pPr>
        <w:spacing w:after="160" w:line="259" w:lineRule="auto"/>
        <w:rPr>
          <w:rFonts w:ascii="Arial Narrow" w:eastAsia="Arial Narrow" w:hAnsi="Arial Narrow" w:cs="Arial Narrow"/>
          <w:b/>
          <w:bCs/>
          <w:lang w:val="en-US"/>
        </w:rPr>
      </w:pPr>
      <w:r>
        <w:rPr>
          <w:rFonts w:ascii="Arial Narrow" w:eastAsia="Arial Narrow" w:hAnsi="Arial Narrow" w:cs="Arial Narrow"/>
          <w:b/>
          <w:bCs/>
          <w:lang w:val="en-US"/>
        </w:rPr>
        <w:br w:type="page"/>
      </w:r>
    </w:p>
    <w:p w14:paraId="2446F9CA" w14:textId="0DB062BC" w:rsidR="005A2D38" w:rsidRDefault="008A63E9" w:rsidP="005A2D38">
      <w:pPr>
        <w:spacing w:before="280" w:after="0" w:line="480" w:lineRule="auto"/>
        <w:rPr>
          <w:rFonts w:ascii="Arial Narrow" w:eastAsia="Arial Narrow" w:hAnsi="Arial Narrow" w:cs="Arial Narrow"/>
          <w:lang w:val="en-US"/>
        </w:rPr>
      </w:pPr>
      <w:r w:rsidRPr="005A2D38">
        <w:rPr>
          <w:rFonts w:ascii="Arial Narrow" w:eastAsia="Arial Narrow" w:hAnsi="Arial Narrow" w:cs="Arial Narrow"/>
          <w:b/>
          <w:bCs/>
          <w:lang w:val="en-US"/>
        </w:rPr>
        <w:lastRenderedPageBreak/>
        <w:t>A</w:t>
      </w:r>
      <w:r w:rsidR="00850D0A" w:rsidRPr="005A2D38">
        <w:rPr>
          <w:rFonts w:ascii="Arial Narrow" w:eastAsia="Arial Narrow" w:hAnsi="Arial Narrow" w:cs="Arial Narrow"/>
          <w:b/>
          <w:bCs/>
          <w:lang w:val="en-US"/>
        </w:rPr>
        <w:t>4</w:t>
      </w:r>
      <w:r w:rsidRPr="005A2D38">
        <w:rPr>
          <w:rFonts w:ascii="Arial Narrow" w:eastAsia="Arial Narrow" w:hAnsi="Arial Narrow" w:cs="Arial Narrow"/>
          <w:b/>
          <w:bCs/>
          <w:lang w:val="en-US"/>
        </w:rPr>
        <w:t>. GEOPROCESS</w:t>
      </w:r>
      <w:r w:rsidR="00506A39">
        <w:rPr>
          <w:rFonts w:ascii="Arial Narrow" w:eastAsia="Arial Narrow" w:hAnsi="Arial Narrow" w:cs="Arial Narrow"/>
          <w:b/>
          <w:bCs/>
          <w:lang w:val="en-US"/>
        </w:rPr>
        <w:t>ES</w:t>
      </w:r>
    </w:p>
    <w:p w14:paraId="11DA881A" w14:textId="097FCAB8" w:rsidR="008A63E9" w:rsidRPr="000F2A0A" w:rsidRDefault="008A63E9" w:rsidP="0037632A">
      <w:pPr>
        <w:spacing w:before="280" w:after="0" w:line="480" w:lineRule="auto"/>
        <w:jc w:val="both"/>
        <w:rPr>
          <w:rFonts w:ascii="Arial Narrow" w:eastAsia="Arial Narrow" w:hAnsi="Arial Narrow" w:cs="Arial Narrow"/>
          <w:lang w:val="en-US"/>
        </w:rPr>
      </w:pPr>
      <w:r w:rsidRPr="000F2A0A">
        <w:rPr>
          <w:rFonts w:ascii="Arial Narrow" w:eastAsia="Arial Narrow" w:hAnsi="Arial Narrow" w:cs="Arial Narrow"/>
          <w:lang w:val="en-US"/>
        </w:rPr>
        <w:t>Categorization is the process by which elements with similarities are recognized and classified. In this work it was done on the basis of geographical characterization, circumscribing the pixels according to the department to which they belong</w:t>
      </w:r>
      <w:r w:rsidR="008339C3">
        <w:rPr>
          <w:rFonts w:ascii="Arial Narrow" w:eastAsia="Arial Narrow" w:hAnsi="Arial Narrow" w:cs="Arial Narrow"/>
          <w:lang w:val="en-US"/>
        </w:rPr>
        <w:t xml:space="preserve"> (see </w:t>
      </w:r>
      <w:r w:rsidR="008339C3" w:rsidRPr="0084316D">
        <w:rPr>
          <w:rFonts w:ascii="Arial Narrow" w:eastAsia="Arial Narrow" w:hAnsi="Arial Narrow" w:cs="Arial Narrow"/>
          <w:b/>
          <w:bCs/>
          <w:color w:val="FF0000"/>
          <w:lang w:val="en-US"/>
        </w:rPr>
        <w:t>Figure SM1b</w:t>
      </w:r>
      <w:r w:rsidR="008339C3">
        <w:rPr>
          <w:rFonts w:ascii="Arial Narrow" w:eastAsia="Arial Narrow" w:hAnsi="Arial Narrow" w:cs="Arial Narrow"/>
          <w:lang w:val="en-US"/>
        </w:rPr>
        <w:t>)</w:t>
      </w:r>
      <w:r w:rsidRPr="000F2A0A">
        <w:rPr>
          <w:rFonts w:ascii="Arial Narrow" w:eastAsia="Arial Narrow" w:hAnsi="Arial Narrow" w:cs="Arial Narrow"/>
          <w:lang w:val="en-US"/>
        </w:rPr>
        <w:t xml:space="preserve">. The vector layer containing the description of the departments in which the province is divided and the land use raster layer where employed </w:t>
      </w:r>
      <w:r w:rsidRPr="000F2A0A">
        <w:rPr>
          <w:rFonts w:ascii="Arial Narrow" w:eastAsia="Arial Narrow" w:hAnsi="Arial Narrow" w:cs="Arial Narrow"/>
          <w:b/>
          <w:bCs/>
          <w:color w:val="FF0000"/>
          <w:lang w:val="en-US"/>
        </w:rPr>
        <w:t>[</w:t>
      </w:r>
      <w:bookmarkStart w:id="7" w:name="_Ref80095902"/>
      <w:r w:rsidRPr="008A63E9">
        <w:rPr>
          <w:rStyle w:val="Refdenotaalfinal"/>
          <w:rFonts w:ascii="Arial Narrow" w:eastAsia="Arial Narrow" w:hAnsi="Arial Narrow" w:cs="Arial Narrow"/>
          <w:b/>
          <w:bCs/>
          <w:color w:val="FF0000"/>
          <w:vertAlign w:val="baseline"/>
          <w:lang w:val="en-US"/>
        </w:rPr>
        <w:endnoteReference w:id="13"/>
      </w:r>
      <w:bookmarkEnd w:id="7"/>
      <w:r w:rsidRPr="000F2A0A">
        <w:rPr>
          <w:rFonts w:ascii="Arial Narrow" w:eastAsia="Arial Narrow" w:hAnsi="Arial Narrow" w:cs="Arial Narrow"/>
          <w:b/>
          <w:bCs/>
          <w:color w:val="FF0000"/>
          <w:lang w:val="en-US"/>
        </w:rPr>
        <w:t>]</w:t>
      </w:r>
      <w:r w:rsidRPr="000F2A0A">
        <w:rPr>
          <w:rFonts w:ascii="Arial Narrow" w:eastAsia="Arial Narrow" w:hAnsi="Arial Narrow" w:cs="Arial Narrow"/>
          <w:lang w:val="en-US"/>
        </w:rPr>
        <w:t xml:space="preserve">. The procedure involved vector to raster layer transformations and raster layer multiplications. The resulting categorization consisted of 9 raster maps, one for each crop considered, with a description of the department to which each belongs. It should be clarified that each map is associated with a categorization vector. </w:t>
      </w:r>
      <w:r w:rsidRPr="000F2A0A">
        <w:rPr>
          <w:rFonts w:ascii="Arial Narrow" w:eastAsia="Arial Narrow" w:hAnsi="Arial Narrow" w:cs="Arial Narrow"/>
          <w:b/>
          <w:bCs/>
          <w:color w:val="FF0000"/>
          <w:lang w:val="en-US"/>
        </w:rPr>
        <w:t xml:space="preserve">Figures </w:t>
      </w:r>
      <w:r>
        <w:rPr>
          <w:rFonts w:ascii="Arial Narrow" w:eastAsia="Arial Narrow" w:hAnsi="Arial Narrow" w:cs="Arial Narrow"/>
          <w:b/>
          <w:bCs/>
          <w:color w:val="FF0000"/>
          <w:lang w:val="en-US"/>
        </w:rPr>
        <w:t>S</w:t>
      </w:r>
      <w:r w:rsidR="0037632A">
        <w:rPr>
          <w:rFonts w:ascii="Arial Narrow" w:eastAsia="Arial Narrow" w:hAnsi="Arial Narrow" w:cs="Arial Narrow"/>
          <w:b/>
          <w:bCs/>
          <w:color w:val="FF0000"/>
          <w:lang w:val="en-US"/>
        </w:rPr>
        <w:t>M4</w:t>
      </w:r>
      <w:r w:rsidRPr="000F2A0A">
        <w:rPr>
          <w:rFonts w:ascii="Arial Narrow" w:eastAsia="Arial Narrow" w:hAnsi="Arial Narrow" w:cs="Arial Narrow"/>
          <w:b/>
          <w:bCs/>
          <w:color w:val="FF0000"/>
          <w:lang w:val="en-US"/>
        </w:rPr>
        <w:t>a</w:t>
      </w:r>
      <w:r w:rsidRPr="000F2A0A">
        <w:rPr>
          <w:rFonts w:ascii="Arial Narrow" w:eastAsia="Arial Narrow" w:hAnsi="Arial Narrow" w:cs="Arial Narrow"/>
          <w:lang w:val="en-US"/>
        </w:rPr>
        <w:t xml:space="preserve"> and </w:t>
      </w:r>
      <w:r w:rsidRPr="008A63E9">
        <w:rPr>
          <w:rFonts w:ascii="Arial Narrow" w:eastAsia="Arial Narrow" w:hAnsi="Arial Narrow" w:cs="Arial Narrow"/>
          <w:b/>
          <w:bCs/>
          <w:color w:val="FF0000"/>
          <w:lang w:val="en-US"/>
        </w:rPr>
        <w:t>S</w:t>
      </w:r>
      <w:r w:rsidR="0037632A">
        <w:rPr>
          <w:rFonts w:ascii="Arial Narrow" w:eastAsia="Arial Narrow" w:hAnsi="Arial Narrow" w:cs="Arial Narrow"/>
          <w:b/>
          <w:bCs/>
          <w:color w:val="FF0000"/>
          <w:lang w:val="en-US"/>
        </w:rPr>
        <w:t>M4</w:t>
      </w:r>
      <w:r w:rsidRPr="000F2A0A">
        <w:rPr>
          <w:rFonts w:ascii="Arial Narrow" w:eastAsia="Arial Narrow" w:hAnsi="Arial Narrow" w:cs="Arial Narrow"/>
          <w:b/>
          <w:bCs/>
          <w:color w:val="FF0000"/>
          <w:lang w:val="en-US"/>
        </w:rPr>
        <w:t>b</w:t>
      </w:r>
      <w:r w:rsidRPr="000F2A0A">
        <w:rPr>
          <w:rFonts w:ascii="Arial Narrow" w:eastAsia="Arial Narrow" w:hAnsi="Arial Narrow" w:cs="Arial Narrow"/>
          <w:lang w:val="en-US"/>
        </w:rPr>
        <w:t xml:space="preserve"> show an example of the categorization process, where the soybean pixels </w:t>
      </w:r>
      <w:r>
        <w:rPr>
          <w:rFonts w:ascii="Arial Narrow" w:eastAsia="Arial Narrow" w:hAnsi="Arial Narrow" w:cs="Arial Narrow"/>
          <w:lang w:val="en-US"/>
        </w:rPr>
        <w:t>(</w:t>
      </w:r>
      <w:r w:rsidRPr="008A63E9">
        <w:rPr>
          <w:rFonts w:ascii="Arial Narrow" w:eastAsia="Arial Narrow" w:hAnsi="Arial Narrow" w:cs="Arial Narrow"/>
          <w:b/>
          <w:bCs/>
          <w:color w:val="FF0000"/>
          <w:lang w:val="en-US"/>
        </w:rPr>
        <w:t>Figure 2</w:t>
      </w:r>
      <w:r w:rsidR="0037632A">
        <w:rPr>
          <w:rFonts w:ascii="Arial Narrow" w:eastAsia="Arial Narrow" w:hAnsi="Arial Narrow" w:cs="Arial Narrow"/>
          <w:b/>
          <w:bCs/>
          <w:color w:val="FF0000"/>
          <w:lang w:val="en-US"/>
        </w:rPr>
        <w:t>b</w:t>
      </w:r>
      <w:r w:rsidRPr="008A63E9">
        <w:rPr>
          <w:rFonts w:ascii="Arial Narrow" w:eastAsia="Arial Narrow" w:hAnsi="Arial Narrow" w:cs="Arial Narrow"/>
          <w:lang w:val="en-US"/>
        </w:rPr>
        <w:t xml:space="preserve"> </w:t>
      </w:r>
      <w:r w:rsidR="0037632A">
        <w:rPr>
          <w:rFonts w:ascii="Arial Narrow" w:eastAsia="Arial Narrow" w:hAnsi="Arial Narrow" w:cs="Arial Narrow"/>
          <w:lang w:val="en-US"/>
        </w:rPr>
        <w:t>in the main manuscript</w:t>
      </w:r>
      <w:r>
        <w:rPr>
          <w:rFonts w:ascii="Arial Narrow" w:eastAsia="Arial Narrow" w:hAnsi="Arial Narrow" w:cs="Arial Narrow"/>
          <w:lang w:val="en-US"/>
        </w:rPr>
        <w:t xml:space="preserve">) </w:t>
      </w:r>
      <w:r w:rsidRPr="000F2A0A">
        <w:rPr>
          <w:rFonts w:ascii="Arial Narrow" w:eastAsia="Arial Narrow" w:hAnsi="Arial Narrow" w:cs="Arial Narrow"/>
          <w:lang w:val="en-US"/>
        </w:rPr>
        <w:t>corresponding to different departments of Córdoba province are marked with different colors (only for visual effects).</w:t>
      </w:r>
    </w:p>
    <w:p w14:paraId="55C2AC0C" w14:textId="2011D1EF" w:rsidR="008A63E9" w:rsidRPr="000F2A0A" w:rsidRDefault="008A63E9" w:rsidP="0037632A">
      <w:pPr>
        <w:spacing w:after="0" w:line="480" w:lineRule="auto"/>
        <w:jc w:val="both"/>
        <w:rPr>
          <w:rFonts w:ascii="Arial Narrow" w:eastAsia="Arial Narrow" w:hAnsi="Arial Narrow" w:cs="Arial Narrow"/>
          <w:lang w:val="en-US"/>
        </w:rPr>
      </w:pPr>
      <w:r w:rsidRPr="000F2A0A">
        <w:rPr>
          <w:rFonts w:ascii="Arial Narrow" w:eastAsia="Arial Narrow" w:hAnsi="Arial Narrow" w:cs="Arial Narrow"/>
          <w:lang w:val="en-US"/>
        </w:rPr>
        <w:t xml:space="preserve">Polygonization is the geo-process by which neighboring pixels that belong to the same crop category, </w:t>
      </w:r>
      <w:r w:rsidRPr="008A63E9">
        <w:rPr>
          <w:rFonts w:ascii="Arial Narrow" w:eastAsia="Arial Narrow" w:hAnsi="Arial Narrow" w:cs="Arial Narrow"/>
          <w:i/>
          <w:iCs/>
          <w:lang w:val="en-US"/>
        </w:rPr>
        <w:t>i.e.</w:t>
      </w:r>
      <w:r w:rsidRPr="000F2A0A">
        <w:rPr>
          <w:rFonts w:ascii="Arial Narrow" w:eastAsia="Arial Narrow" w:hAnsi="Arial Narrow" w:cs="Arial Narrow"/>
          <w:lang w:val="en-US"/>
        </w:rPr>
        <w:t xml:space="preserve"> they have the same </w:t>
      </w:r>
      <w:r w:rsidRPr="000F2A0A">
        <w:rPr>
          <w:position w:val="-10"/>
        </w:rPr>
        <w:object w:dxaOrig="320" w:dyaOrig="320" w14:anchorId="4F43E264">
          <v:shape id="_x0000_i1034" type="#_x0000_t75" style="width:15.75pt;height:15.75pt" o:ole="">
            <v:imagedata r:id="rId26" o:title=""/>
          </v:shape>
          <o:OLEObject Type="Embed" ProgID="Equation.DSMT4" ShapeID="_x0000_i1034" DrawAspect="Content" ObjectID="_1741588871" r:id="rId27"/>
        </w:object>
      </w:r>
      <w:r>
        <w:rPr>
          <w:rFonts w:ascii="Arial Narrow" w:eastAsia="Arial Narrow" w:hAnsi="Arial Narrow" w:cs="Arial Narrow"/>
          <w:lang w:val="en-US"/>
        </w:rPr>
        <w:t xml:space="preserve"> </w:t>
      </w:r>
      <w:r w:rsidRPr="000F2A0A">
        <w:rPr>
          <w:rFonts w:ascii="Arial Narrow" w:eastAsia="Arial Narrow" w:hAnsi="Arial Narrow" w:cs="Arial Narrow"/>
          <w:lang w:val="en-US"/>
        </w:rPr>
        <w:t xml:space="preserve">value </w:t>
      </w:r>
      <w:r>
        <w:rPr>
          <w:rFonts w:ascii="Arial Narrow" w:eastAsia="Arial Narrow" w:hAnsi="Arial Narrow" w:cs="Arial Narrow"/>
          <w:lang w:val="en-US"/>
        </w:rPr>
        <w:t xml:space="preserve">(in eq. (3) in the main manuscript) </w:t>
      </w:r>
      <w:r w:rsidRPr="000F2A0A">
        <w:rPr>
          <w:rFonts w:ascii="Arial Narrow" w:eastAsia="Arial Narrow" w:hAnsi="Arial Narrow" w:cs="Arial Narrow"/>
          <w:lang w:val="en-US"/>
        </w:rPr>
        <w:t xml:space="preserve">for the same department, are grouped together, obtaining labeled and numbered vector polygons. </w:t>
      </w:r>
      <w:r w:rsidRPr="000F2A0A">
        <w:rPr>
          <w:rFonts w:ascii="Arial Narrow" w:eastAsia="Arial Narrow" w:hAnsi="Arial Narrow" w:cs="Arial Narrow"/>
          <w:b/>
          <w:color w:val="FF0000"/>
          <w:lang w:val="en-US"/>
        </w:rPr>
        <w:t xml:space="preserve">Figures </w:t>
      </w:r>
      <w:r>
        <w:rPr>
          <w:rFonts w:ascii="Arial Narrow" w:eastAsia="Arial Narrow" w:hAnsi="Arial Narrow" w:cs="Arial Narrow"/>
          <w:b/>
          <w:color w:val="FF0000"/>
          <w:lang w:val="en-US"/>
        </w:rPr>
        <w:t>S</w:t>
      </w:r>
      <w:r w:rsidR="0037632A">
        <w:rPr>
          <w:rFonts w:ascii="Arial Narrow" w:eastAsia="Arial Narrow" w:hAnsi="Arial Narrow" w:cs="Arial Narrow"/>
          <w:b/>
          <w:color w:val="FF0000"/>
          <w:lang w:val="en-US"/>
        </w:rPr>
        <w:t>M4</w:t>
      </w:r>
      <w:r w:rsidRPr="000F2A0A">
        <w:rPr>
          <w:rFonts w:ascii="Arial Narrow" w:eastAsia="Arial Narrow" w:hAnsi="Arial Narrow" w:cs="Arial Narrow"/>
          <w:b/>
          <w:color w:val="FF0000"/>
          <w:lang w:val="en-US"/>
        </w:rPr>
        <w:t>b</w:t>
      </w:r>
      <w:r w:rsidRPr="000F2A0A">
        <w:rPr>
          <w:rFonts w:ascii="Arial Narrow" w:eastAsia="Arial Narrow" w:hAnsi="Arial Narrow" w:cs="Arial Narrow"/>
          <w:lang w:val="en-US"/>
        </w:rPr>
        <w:t xml:space="preserve"> and </w:t>
      </w:r>
      <w:r w:rsidRPr="008A63E9">
        <w:rPr>
          <w:rFonts w:ascii="Arial Narrow" w:eastAsia="Arial Narrow" w:hAnsi="Arial Narrow" w:cs="Arial Narrow"/>
          <w:b/>
          <w:bCs/>
          <w:color w:val="FF0000"/>
          <w:lang w:val="en-US"/>
        </w:rPr>
        <w:t>S</w:t>
      </w:r>
      <w:r w:rsidR="0037632A">
        <w:rPr>
          <w:rFonts w:ascii="Arial Narrow" w:eastAsia="Arial Narrow" w:hAnsi="Arial Narrow" w:cs="Arial Narrow"/>
          <w:b/>
          <w:bCs/>
          <w:color w:val="FF0000"/>
          <w:lang w:val="en-US"/>
        </w:rPr>
        <w:t>M4</w:t>
      </w:r>
      <w:r w:rsidRPr="000F2A0A">
        <w:rPr>
          <w:rFonts w:ascii="Arial Narrow" w:eastAsia="Arial Narrow" w:hAnsi="Arial Narrow" w:cs="Arial Narrow"/>
          <w:b/>
          <w:color w:val="FF0000"/>
          <w:lang w:val="en-US"/>
        </w:rPr>
        <w:t>c</w:t>
      </w:r>
      <w:r w:rsidRPr="000F2A0A">
        <w:rPr>
          <w:rFonts w:ascii="Arial Narrow" w:eastAsia="Arial Narrow" w:hAnsi="Arial Narrow" w:cs="Arial Narrow"/>
          <w:lang w:val="en-US"/>
        </w:rPr>
        <w:t xml:space="preserve"> show an example of the polygonization process for soybean, in the northern extreme of the department of Río Segundo in the Province of Córdoba. As can be seen from </w:t>
      </w:r>
      <w:r w:rsidRPr="000F2A0A">
        <w:rPr>
          <w:rFonts w:ascii="Arial Narrow" w:eastAsia="Arial Narrow" w:hAnsi="Arial Narrow" w:cs="Arial Narrow"/>
          <w:b/>
          <w:color w:val="FF0000"/>
          <w:lang w:val="en-US"/>
        </w:rPr>
        <w:t xml:space="preserve">Figure </w:t>
      </w:r>
      <w:r>
        <w:rPr>
          <w:rFonts w:ascii="Arial Narrow" w:eastAsia="Arial Narrow" w:hAnsi="Arial Narrow" w:cs="Arial Narrow"/>
          <w:b/>
          <w:color w:val="FF0000"/>
          <w:lang w:val="en-US"/>
        </w:rPr>
        <w:t>S</w:t>
      </w:r>
      <w:r w:rsidR="0037632A">
        <w:rPr>
          <w:rFonts w:ascii="Arial Narrow" w:eastAsia="Arial Narrow" w:hAnsi="Arial Narrow" w:cs="Arial Narrow"/>
          <w:b/>
          <w:color w:val="FF0000"/>
          <w:lang w:val="en-US"/>
        </w:rPr>
        <w:t>M4</w:t>
      </w:r>
      <w:r>
        <w:rPr>
          <w:rFonts w:ascii="Arial Narrow" w:eastAsia="Arial Narrow" w:hAnsi="Arial Narrow" w:cs="Arial Narrow"/>
          <w:b/>
          <w:color w:val="FF0000"/>
          <w:lang w:val="en-US"/>
        </w:rPr>
        <w:t>c</w:t>
      </w:r>
      <w:r w:rsidRPr="000F2A0A">
        <w:rPr>
          <w:rFonts w:ascii="Arial Narrow" w:eastAsia="Arial Narrow" w:hAnsi="Arial Narrow" w:cs="Arial Narrow"/>
          <w:lang w:val="en-US"/>
        </w:rPr>
        <w:t xml:space="preserve">, the contiguous patches are grouped into “clusters” </w:t>
      </w:r>
      <w:bookmarkStart w:id="8" w:name="_Hlk116393477"/>
      <w:r w:rsidRPr="000F2A0A">
        <w:rPr>
          <w:rFonts w:ascii="Arial Narrow" w:eastAsia="Arial Narrow" w:hAnsi="Arial Narrow" w:cs="Arial Narrow"/>
          <w:lang w:val="en-US"/>
        </w:rPr>
        <w:t>forming a single vectorial element</w:t>
      </w:r>
      <w:bookmarkEnd w:id="8"/>
      <w:r w:rsidRPr="000F2A0A">
        <w:rPr>
          <w:rFonts w:ascii="Arial Narrow" w:eastAsia="Arial Narrow" w:hAnsi="Arial Narrow" w:cs="Arial Narrow"/>
          <w:lang w:val="en-US"/>
        </w:rPr>
        <w:t>.</w:t>
      </w:r>
    </w:p>
    <w:p w14:paraId="31D84BBD" w14:textId="77777777" w:rsidR="008A63E9" w:rsidRPr="000F2A0A" w:rsidRDefault="008A63E9" w:rsidP="008A63E9">
      <w:pPr>
        <w:spacing w:after="0" w:line="480" w:lineRule="auto"/>
        <w:jc w:val="both"/>
        <w:rPr>
          <w:rFonts w:ascii="Arial Narrow" w:eastAsia="Arial Narrow" w:hAnsi="Arial Narrow" w:cs="Arial Narrow"/>
          <w:lang w:val="en-US"/>
        </w:rPr>
      </w:pPr>
    </w:p>
    <w:p w14:paraId="51DE7191" w14:textId="77777777" w:rsidR="008A63E9" w:rsidRPr="000F2A0A" w:rsidRDefault="008A63E9" w:rsidP="008A63E9">
      <w:pPr>
        <w:spacing w:after="0" w:line="480" w:lineRule="auto"/>
        <w:jc w:val="center"/>
        <w:rPr>
          <w:rFonts w:ascii="Arial Narrow" w:hAnsi="Arial Narrow"/>
          <w:b/>
          <w:color w:val="FF0000"/>
          <w:lang w:val="en-US"/>
        </w:rPr>
      </w:pPr>
      <w:r w:rsidRPr="000F2A0A">
        <w:rPr>
          <w:rFonts w:ascii="Arial Narrow" w:hAnsi="Arial Narrow"/>
          <w:noProof/>
          <w:lang w:eastAsia="es-AR"/>
        </w:rPr>
        <w:drawing>
          <wp:inline distT="0" distB="0" distL="0" distR="0" wp14:anchorId="6B9BF584" wp14:editId="5926B586">
            <wp:extent cx="5400040" cy="1443990"/>
            <wp:effectExtent l="0" t="0" r="0" b="381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400040" cy="1443990"/>
                    </a:xfrm>
                    <a:prstGeom prst="rect">
                      <a:avLst/>
                    </a:prstGeom>
                    <a:noFill/>
                    <a:ln>
                      <a:noFill/>
                    </a:ln>
                  </pic:spPr>
                </pic:pic>
              </a:graphicData>
            </a:graphic>
          </wp:inline>
        </w:drawing>
      </w:r>
    </w:p>
    <w:p w14:paraId="5DB7B4B2" w14:textId="43ACEE64" w:rsidR="008A63E9" w:rsidRPr="000F2A0A" w:rsidRDefault="008A63E9" w:rsidP="008A63E9">
      <w:pPr>
        <w:spacing w:after="0" w:line="480" w:lineRule="auto"/>
        <w:jc w:val="center"/>
        <w:rPr>
          <w:rFonts w:ascii="Arial Narrow" w:eastAsia="Arial Narrow" w:hAnsi="Arial Narrow" w:cs="Arial Narrow"/>
          <w:iCs/>
          <w:lang w:val="en-US"/>
        </w:rPr>
      </w:pPr>
      <w:r w:rsidRPr="000F2A0A">
        <w:rPr>
          <w:rFonts w:ascii="Arial Narrow" w:eastAsia="Arial Narrow" w:hAnsi="Arial Narrow" w:cs="Arial Narrow"/>
          <w:b/>
          <w:bCs/>
          <w:iCs/>
          <w:color w:val="FF0000"/>
          <w:lang w:val="en-US"/>
        </w:rPr>
        <w:t xml:space="preserve">Figure </w:t>
      </w:r>
      <w:r>
        <w:rPr>
          <w:rFonts w:ascii="Arial Narrow" w:eastAsia="Arial Narrow" w:hAnsi="Arial Narrow" w:cs="Arial Narrow"/>
          <w:b/>
          <w:bCs/>
          <w:iCs/>
          <w:color w:val="FF0000"/>
          <w:lang w:val="en-US"/>
        </w:rPr>
        <w:t>S</w:t>
      </w:r>
      <w:r w:rsidR="0037632A">
        <w:rPr>
          <w:rFonts w:ascii="Arial Narrow" w:eastAsia="Arial Narrow" w:hAnsi="Arial Narrow" w:cs="Arial Narrow"/>
          <w:b/>
          <w:bCs/>
          <w:iCs/>
          <w:color w:val="FF0000"/>
          <w:lang w:val="en-US"/>
        </w:rPr>
        <w:t>M4</w:t>
      </w:r>
      <w:r w:rsidRPr="000F2A0A">
        <w:rPr>
          <w:rFonts w:ascii="Arial Narrow" w:eastAsia="Arial Narrow" w:hAnsi="Arial Narrow" w:cs="Arial Narrow"/>
          <w:iCs/>
          <w:lang w:val="en-US"/>
        </w:rPr>
        <w:t>. Thematic maps exemplifying the geo-processes used in th</w:t>
      </w:r>
      <w:r w:rsidR="0037632A">
        <w:rPr>
          <w:rFonts w:ascii="Arial Narrow" w:eastAsia="Arial Narrow" w:hAnsi="Arial Narrow" w:cs="Arial Narrow"/>
          <w:iCs/>
          <w:lang w:val="en-US"/>
        </w:rPr>
        <w:t>e main manuscript</w:t>
      </w:r>
      <w:r w:rsidRPr="000F2A0A">
        <w:rPr>
          <w:rFonts w:ascii="Arial Narrow" w:eastAsia="Arial Narrow" w:hAnsi="Arial Narrow" w:cs="Arial Narrow"/>
          <w:iCs/>
          <w:lang w:val="en-US"/>
        </w:rPr>
        <w:t xml:space="preserve">. a) Map of Córdoba containing the areas planted with soybean. b) Categorization process exemplified in the northern region of Río Segundo department, c) Polygonization process and geometric calculations: determination of the area and </w:t>
      </w:r>
      <w:r w:rsidRPr="000F2A0A">
        <w:rPr>
          <w:rFonts w:ascii="Arial Narrow" w:eastAsia="Arial Narrow" w:hAnsi="Arial Narrow" w:cs="Arial Narrow"/>
          <w:iCs/>
          <w:lang w:val="en-US"/>
        </w:rPr>
        <w:lastRenderedPageBreak/>
        <w:t>geometric center of each polygon. The colors are used for the sole purpose of identifying the spatial categorization. The magnification in the observed area is b) x10 and c) x500.</w:t>
      </w:r>
    </w:p>
    <w:p w14:paraId="5FF649E3" w14:textId="067D846D" w:rsidR="00137675" w:rsidRDefault="00137675" w:rsidP="00C306D9">
      <w:pPr>
        <w:pStyle w:val="Prrafodelista"/>
        <w:spacing w:after="0" w:line="480" w:lineRule="auto"/>
        <w:rPr>
          <w:rFonts w:ascii="Arial Narrow" w:eastAsia="Arial Narrow" w:hAnsi="Arial Narrow" w:cs="Arial Narrow"/>
          <w:lang w:val="en-US"/>
        </w:rPr>
      </w:pPr>
    </w:p>
    <w:p w14:paraId="21719A78" w14:textId="4973B3C9" w:rsidR="00137675" w:rsidRPr="000F2A0A" w:rsidRDefault="00137675" w:rsidP="00137675">
      <w:pPr>
        <w:spacing w:after="0" w:line="480" w:lineRule="auto"/>
        <w:ind w:firstLine="720"/>
        <w:jc w:val="both"/>
        <w:rPr>
          <w:rFonts w:ascii="Arial Narrow" w:eastAsia="Arial Narrow" w:hAnsi="Arial Narrow" w:cs="Arial Narrow"/>
          <w:color w:val="000000"/>
          <w:lang w:val="en-US"/>
        </w:rPr>
      </w:pPr>
      <w:r w:rsidRPr="000F2A0A">
        <w:rPr>
          <w:rFonts w:ascii="Arial Narrow" w:eastAsia="Arial Narrow" w:hAnsi="Arial Narrow" w:cs="Arial Narrow"/>
          <w:lang w:val="en-US"/>
        </w:rPr>
        <w:t>The geo-processes made it possible to reduce the number of elements to be treated and therefore to reduce the computational time. For example, the total number of pixels (</w:t>
      </w:r>
      <w:r w:rsidRPr="000F2A0A">
        <w:rPr>
          <w:position w:val="-16"/>
        </w:rPr>
        <w:object w:dxaOrig="960" w:dyaOrig="400" w14:anchorId="035CEECB">
          <v:shape id="_x0000_i1035" type="#_x0000_t75" style="width:47.25pt;height:20.25pt" o:ole="">
            <v:imagedata r:id="rId29" o:title=""/>
          </v:shape>
          <o:OLEObject Type="Embed" ProgID="Equation.DSMT4" ShapeID="_x0000_i1035" DrawAspect="Content" ObjectID="_1741588872" r:id="rId30"/>
        </w:object>
      </w:r>
      <w:r w:rsidRPr="000F2A0A">
        <w:rPr>
          <w:rFonts w:ascii="Arial Narrow" w:eastAsia="Arial Narrow" w:hAnsi="Arial Narrow" w:cs="Arial Narrow"/>
          <w:lang w:val="en-US"/>
        </w:rPr>
        <w:t xml:space="preserve">) for soybean and corn are 66,323,456 and 30,183,706, respectively. The number of </w:t>
      </w:r>
      <w:r w:rsidR="008339C3">
        <w:rPr>
          <w:rFonts w:ascii="Arial Narrow" w:eastAsia="Arial Narrow" w:hAnsi="Arial Narrow" w:cs="Arial Narrow"/>
          <w:lang w:val="en-US"/>
        </w:rPr>
        <w:t>Primary Collection Center</w:t>
      </w:r>
      <w:r w:rsidR="0084316D">
        <w:rPr>
          <w:rFonts w:ascii="Arial Narrow" w:eastAsia="Arial Narrow" w:hAnsi="Arial Narrow" w:cs="Arial Narrow"/>
          <w:lang w:val="en-US"/>
        </w:rPr>
        <w:t>s</w:t>
      </w:r>
      <w:r w:rsidR="008339C3">
        <w:rPr>
          <w:rFonts w:ascii="Arial Narrow" w:eastAsia="Arial Narrow" w:hAnsi="Arial Narrow" w:cs="Arial Narrow"/>
          <w:lang w:val="en-US"/>
        </w:rPr>
        <w:t xml:space="preserve"> (</w:t>
      </w:r>
      <w:r>
        <w:rPr>
          <w:rFonts w:ascii="Arial Narrow" w:eastAsia="Arial Narrow" w:hAnsi="Arial Narrow" w:cs="Arial Narrow"/>
          <w:lang w:val="en-US"/>
        </w:rPr>
        <w:t>PCC</w:t>
      </w:r>
      <w:r w:rsidR="0084316D">
        <w:rPr>
          <w:rFonts w:ascii="Arial Narrow" w:eastAsia="Arial Narrow" w:hAnsi="Arial Narrow" w:cs="Arial Narrow"/>
          <w:lang w:val="en-US"/>
        </w:rPr>
        <w:t>s</w:t>
      </w:r>
      <w:r w:rsidR="008339C3">
        <w:rPr>
          <w:rFonts w:ascii="Arial Narrow" w:eastAsia="Arial Narrow" w:hAnsi="Arial Narrow" w:cs="Arial Narrow"/>
          <w:lang w:val="en-US"/>
        </w:rPr>
        <w:t>)</w:t>
      </w:r>
      <w:r w:rsidRPr="000F2A0A">
        <w:rPr>
          <w:rFonts w:ascii="Arial Narrow" w:eastAsia="Arial Narrow" w:hAnsi="Arial Narrow" w:cs="Arial Narrow"/>
          <w:lang w:val="en-US"/>
        </w:rPr>
        <w:t xml:space="preserve"> obtained after the geo-processes are 37,896 and 37,933 for soybean and corn, respectively. This reduction in the number of processes by around 3 orders of magnitude allows greater flexibility and speed of evaluation within the model.</w:t>
      </w:r>
      <w:r>
        <w:rPr>
          <w:rFonts w:ascii="Arial Narrow" w:eastAsia="Arial Narrow" w:hAnsi="Arial Narrow" w:cs="Arial Narrow"/>
          <w:lang w:val="en-US"/>
        </w:rPr>
        <w:t xml:space="preserve"> </w:t>
      </w:r>
      <w:r w:rsidRPr="000F2A0A">
        <w:rPr>
          <w:rFonts w:ascii="Arial Narrow" w:eastAsia="Arial Narrow" w:hAnsi="Arial Narrow" w:cs="Arial Narrow"/>
          <w:b/>
          <w:color w:val="FF0000"/>
          <w:lang w:val="en-US"/>
        </w:rPr>
        <w:t xml:space="preserve">Table </w:t>
      </w:r>
      <w:r>
        <w:rPr>
          <w:rFonts w:ascii="Arial Narrow" w:eastAsia="Arial Narrow" w:hAnsi="Arial Narrow" w:cs="Arial Narrow"/>
          <w:b/>
          <w:color w:val="FF0000"/>
          <w:lang w:val="en-US"/>
        </w:rPr>
        <w:t>SM4</w:t>
      </w:r>
      <w:r w:rsidRPr="000F2A0A">
        <w:rPr>
          <w:rFonts w:ascii="Arial Narrow" w:eastAsia="Arial Narrow" w:hAnsi="Arial Narrow" w:cs="Arial Narrow"/>
          <w:color w:val="000000"/>
          <w:lang w:val="en-US"/>
        </w:rPr>
        <w:t xml:space="preserve"> details the results obtained after applying the geo-processes.</w:t>
      </w:r>
    </w:p>
    <w:p w14:paraId="1E3FC184" w14:textId="77777777" w:rsidR="00137675" w:rsidRPr="000F2A0A" w:rsidRDefault="00137675" w:rsidP="00137675">
      <w:pPr>
        <w:spacing w:after="0" w:line="480" w:lineRule="auto"/>
        <w:jc w:val="both"/>
        <w:rPr>
          <w:rFonts w:ascii="Arial Narrow" w:eastAsia="Arial Narrow" w:hAnsi="Arial Narrow" w:cs="Arial Narrow"/>
          <w:color w:val="000000"/>
          <w:lang w:val="en-US"/>
        </w:rPr>
      </w:pPr>
    </w:p>
    <w:tbl>
      <w:tblPr>
        <w:tblW w:w="92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7"/>
        <w:gridCol w:w="900"/>
        <w:gridCol w:w="1129"/>
        <w:gridCol w:w="1037"/>
        <w:gridCol w:w="1037"/>
        <w:gridCol w:w="995"/>
        <w:gridCol w:w="1134"/>
      </w:tblGrid>
      <w:tr w:rsidR="00137675" w:rsidRPr="000F2A0A" w14:paraId="749F5918" w14:textId="77777777" w:rsidTr="006D59BE">
        <w:trPr>
          <w:trHeight w:val="20"/>
          <w:jc w:val="center"/>
        </w:trPr>
        <w:tc>
          <w:tcPr>
            <w:tcW w:w="2977" w:type="dxa"/>
          </w:tcPr>
          <w:p w14:paraId="0EEFA937" w14:textId="77777777" w:rsidR="00137675" w:rsidRPr="000F2A0A" w:rsidRDefault="00137675" w:rsidP="006D59BE">
            <w:pPr>
              <w:spacing w:after="0" w:line="480" w:lineRule="auto"/>
              <w:rPr>
                <w:rFonts w:ascii="Arial Narrow" w:eastAsia="Arial Narrow" w:hAnsi="Arial Narrow" w:cs="Arial Narrow"/>
                <w:color w:val="000000"/>
                <w:sz w:val="20"/>
                <w:szCs w:val="20"/>
                <w:lang w:val="en-US"/>
              </w:rPr>
            </w:pPr>
          </w:p>
        </w:tc>
        <w:tc>
          <w:tcPr>
            <w:tcW w:w="900" w:type="dxa"/>
          </w:tcPr>
          <w:p w14:paraId="1B3B68AB" w14:textId="77777777" w:rsidR="00137675" w:rsidRPr="00856EB5" w:rsidRDefault="00137675" w:rsidP="006D59BE">
            <w:pPr>
              <w:spacing w:after="0" w:line="480" w:lineRule="auto"/>
              <w:jc w:val="center"/>
              <w:rPr>
                <w:rFonts w:ascii="Arial Narrow" w:eastAsia="Arial Narrow" w:hAnsi="Arial Narrow" w:cs="Arial Narrow"/>
                <w:b/>
                <w:bCs/>
                <w:sz w:val="20"/>
                <w:szCs w:val="20"/>
                <w:lang w:val="en-US"/>
              </w:rPr>
            </w:pPr>
            <w:r w:rsidRPr="00856EB5">
              <w:rPr>
                <w:rFonts w:ascii="Arial Narrow" w:eastAsia="Arial Narrow" w:hAnsi="Arial Narrow" w:cs="Arial Narrow"/>
                <w:b/>
                <w:bCs/>
                <w:sz w:val="20"/>
                <w:szCs w:val="20"/>
                <w:lang w:val="en-US"/>
              </w:rPr>
              <w:t>Unit</w:t>
            </w:r>
          </w:p>
        </w:tc>
        <w:tc>
          <w:tcPr>
            <w:tcW w:w="1129" w:type="dxa"/>
          </w:tcPr>
          <w:p w14:paraId="512B18C0" w14:textId="77777777" w:rsidR="00137675" w:rsidRPr="00856EB5" w:rsidRDefault="00137675" w:rsidP="006D59BE">
            <w:pPr>
              <w:spacing w:after="0" w:line="480" w:lineRule="auto"/>
              <w:jc w:val="center"/>
              <w:rPr>
                <w:rFonts w:ascii="Arial Narrow" w:eastAsia="Arial Narrow" w:hAnsi="Arial Narrow" w:cs="Arial Narrow"/>
                <w:b/>
                <w:bCs/>
                <w:color w:val="000000"/>
                <w:sz w:val="20"/>
                <w:szCs w:val="20"/>
                <w:lang w:val="en-US"/>
              </w:rPr>
            </w:pPr>
            <w:r w:rsidRPr="00856EB5">
              <w:rPr>
                <w:rFonts w:ascii="Arial Narrow" w:eastAsia="Arial Narrow" w:hAnsi="Arial Narrow" w:cs="Arial Narrow"/>
                <w:b/>
                <w:bCs/>
                <w:sz w:val="20"/>
                <w:szCs w:val="20"/>
                <w:lang w:val="en-US"/>
              </w:rPr>
              <w:t>Wheat</w:t>
            </w:r>
          </w:p>
        </w:tc>
        <w:tc>
          <w:tcPr>
            <w:tcW w:w="1037" w:type="dxa"/>
          </w:tcPr>
          <w:p w14:paraId="7D61532A" w14:textId="77777777" w:rsidR="00137675" w:rsidRPr="00856EB5" w:rsidRDefault="00137675" w:rsidP="006D59BE">
            <w:pPr>
              <w:spacing w:after="0" w:line="480" w:lineRule="auto"/>
              <w:jc w:val="center"/>
              <w:rPr>
                <w:rFonts w:ascii="Arial Narrow" w:eastAsia="Arial Narrow" w:hAnsi="Arial Narrow" w:cs="Arial Narrow"/>
                <w:b/>
                <w:bCs/>
                <w:color w:val="000000"/>
                <w:sz w:val="20"/>
                <w:szCs w:val="20"/>
                <w:lang w:val="en-US"/>
              </w:rPr>
            </w:pPr>
            <w:r w:rsidRPr="00856EB5">
              <w:rPr>
                <w:rFonts w:ascii="Arial Narrow" w:eastAsia="Arial Narrow" w:hAnsi="Arial Narrow" w:cs="Arial Narrow"/>
                <w:b/>
                <w:bCs/>
                <w:sz w:val="20"/>
                <w:szCs w:val="20"/>
                <w:lang w:val="en-US"/>
              </w:rPr>
              <w:t>Soybean</w:t>
            </w:r>
          </w:p>
        </w:tc>
        <w:tc>
          <w:tcPr>
            <w:tcW w:w="1037" w:type="dxa"/>
          </w:tcPr>
          <w:p w14:paraId="19C07529" w14:textId="77777777" w:rsidR="00137675" w:rsidRPr="00856EB5" w:rsidRDefault="00137675" w:rsidP="006D59BE">
            <w:pPr>
              <w:spacing w:after="0" w:line="480" w:lineRule="auto"/>
              <w:jc w:val="center"/>
              <w:rPr>
                <w:rFonts w:ascii="Arial Narrow" w:eastAsia="Arial Narrow" w:hAnsi="Arial Narrow" w:cs="Arial Narrow"/>
                <w:b/>
                <w:bCs/>
                <w:color w:val="000000"/>
                <w:sz w:val="20"/>
                <w:szCs w:val="20"/>
                <w:lang w:val="en-US"/>
              </w:rPr>
            </w:pPr>
            <w:r w:rsidRPr="00856EB5">
              <w:rPr>
                <w:rFonts w:ascii="Arial Narrow" w:eastAsia="Arial Narrow" w:hAnsi="Arial Narrow" w:cs="Arial Narrow"/>
                <w:b/>
                <w:bCs/>
                <w:sz w:val="20"/>
                <w:szCs w:val="20"/>
                <w:lang w:val="en-US"/>
              </w:rPr>
              <w:t>Corn</w:t>
            </w:r>
          </w:p>
        </w:tc>
        <w:tc>
          <w:tcPr>
            <w:tcW w:w="995" w:type="dxa"/>
          </w:tcPr>
          <w:p w14:paraId="075B65F6" w14:textId="77777777" w:rsidR="00137675" w:rsidRPr="00856EB5" w:rsidRDefault="00137675" w:rsidP="006D59BE">
            <w:pPr>
              <w:spacing w:after="0" w:line="480" w:lineRule="auto"/>
              <w:jc w:val="center"/>
              <w:rPr>
                <w:rFonts w:ascii="Arial Narrow" w:eastAsia="Arial Narrow" w:hAnsi="Arial Narrow" w:cs="Arial Narrow"/>
                <w:b/>
                <w:bCs/>
                <w:color w:val="000000"/>
                <w:sz w:val="20"/>
                <w:szCs w:val="20"/>
                <w:lang w:val="en-US"/>
              </w:rPr>
            </w:pPr>
            <w:r w:rsidRPr="00856EB5">
              <w:rPr>
                <w:rFonts w:ascii="Arial Narrow" w:eastAsia="Arial Narrow" w:hAnsi="Arial Narrow" w:cs="Arial Narrow"/>
                <w:b/>
                <w:bCs/>
                <w:sz w:val="20"/>
                <w:szCs w:val="20"/>
                <w:lang w:val="en-US"/>
              </w:rPr>
              <w:t>Peanut</w:t>
            </w:r>
          </w:p>
        </w:tc>
        <w:tc>
          <w:tcPr>
            <w:tcW w:w="1134" w:type="dxa"/>
          </w:tcPr>
          <w:p w14:paraId="58634D75" w14:textId="77777777" w:rsidR="00137675" w:rsidRPr="00856EB5" w:rsidRDefault="00137675" w:rsidP="006D59BE">
            <w:pPr>
              <w:spacing w:after="0" w:line="480" w:lineRule="auto"/>
              <w:jc w:val="center"/>
              <w:rPr>
                <w:rFonts w:ascii="Arial Narrow" w:eastAsia="Arial Narrow" w:hAnsi="Arial Narrow" w:cs="Arial Narrow"/>
                <w:b/>
                <w:bCs/>
                <w:color w:val="000000"/>
                <w:sz w:val="20"/>
                <w:szCs w:val="20"/>
                <w:lang w:val="en-US"/>
              </w:rPr>
            </w:pPr>
            <w:r w:rsidRPr="00856EB5">
              <w:rPr>
                <w:rFonts w:ascii="Arial Narrow" w:eastAsia="Arial Narrow" w:hAnsi="Arial Narrow" w:cs="Arial Narrow"/>
                <w:b/>
                <w:bCs/>
                <w:sz w:val="20"/>
                <w:szCs w:val="20"/>
                <w:lang w:val="en-US"/>
              </w:rPr>
              <w:t>Sorghum</w:t>
            </w:r>
          </w:p>
        </w:tc>
      </w:tr>
      <w:tr w:rsidR="00137675" w:rsidRPr="000F2A0A" w14:paraId="574C3792" w14:textId="77777777" w:rsidTr="006D59BE">
        <w:trPr>
          <w:trHeight w:val="20"/>
          <w:jc w:val="center"/>
        </w:trPr>
        <w:tc>
          <w:tcPr>
            <w:tcW w:w="2977" w:type="dxa"/>
          </w:tcPr>
          <w:p w14:paraId="2029D486" w14:textId="77777777" w:rsidR="00137675" w:rsidRPr="000F2A0A" w:rsidRDefault="00137675" w:rsidP="006D59BE">
            <w:pPr>
              <w:spacing w:after="0" w:line="480" w:lineRule="auto"/>
              <w:rPr>
                <w:rFonts w:ascii="Arial Narrow" w:eastAsia="Arial Narrow" w:hAnsi="Arial Narrow" w:cs="Arial Narrow"/>
                <w:color w:val="000000"/>
                <w:sz w:val="20"/>
                <w:szCs w:val="20"/>
                <w:lang w:val="en-US"/>
              </w:rPr>
            </w:pPr>
            <w:r w:rsidRPr="000F2A0A">
              <w:rPr>
                <w:rFonts w:ascii="Arial Narrow" w:eastAsia="Arial Narrow" w:hAnsi="Arial Narrow" w:cs="Arial Narrow"/>
                <w:sz w:val="20"/>
                <w:szCs w:val="20"/>
                <w:lang w:val="en-US"/>
              </w:rPr>
              <w:t>Total number of pixels</w:t>
            </w:r>
            <w:r w:rsidRPr="000F2A0A">
              <w:rPr>
                <w:position w:val="-16"/>
              </w:rPr>
              <w:object w:dxaOrig="960" w:dyaOrig="400" w14:anchorId="38229317">
                <v:shape id="_x0000_i1036" type="#_x0000_t75" style="width:47.25pt;height:20.25pt" o:ole="">
                  <v:imagedata r:id="rId31" o:title=""/>
                </v:shape>
                <o:OLEObject Type="Embed" ProgID="Equation.DSMT4" ShapeID="_x0000_i1036" DrawAspect="Content" ObjectID="_1741588873" r:id="rId32"/>
              </w:object>
            </w:r>
          </w:p>
        </w:tc>
        <w:tc>
          <w:tcPr>
            <w:tcW w:w="900" w:type="dxa"/>
          </w:tcPr>
          <w:p w14:paraId="7FCAD43E" w14:textId="77777777" w:rsidR="00137675" w:rsidRPr="000F2A0A" w:rsidRDefault="00137675" w:rsidP="006D59BE">
            <w:pPr>
              <w:spacing w:after="0" w:line="480" w:lineRule="auto"/>
              <w:jc w:val="center"/>
              <w:rPr>
                <w:rFonts w:ascii="Arial Narrow" w:hAnsi="Arial Narrow"/>
                <w:sz w:val="20"/>
                <w:szCs w:val="20"/>
                <w:lang w:val="en-US"/>
              </w:rPr>
            </w:pPr>
            <w:r w:rsidRPr="000F2A0A">
              <w:rPr>
                <w:rFonts w:ascii="Arial Narrow" w:hAnsi="Arial Narrow"/>
                <w:sz w:val="20"/>
                <w:szCs w:val="20"/>
                <w:lang w:val="en-US"/>
              </w:rPr>
              <w:t>Pixel</w:t>
            </w:r>
          </w:p>
        </w:tc>
        <w:tc>
          <w:tcPr>
            <w:tcW w:w="1129" w:type="dxa"/>
          </w:tcPr>
          <w:p w14:paraId="233D5E3D" w14:textId="77777777" w:rsidR="00137675" w:rsidRPr="000F2A0A" w:rsidRDefault="00137675" w:rsidP="006D59BE">
            <w:pPr>
              <w:spacing w:after="0" w:line="480" w:lineRule="auto"/>
              <w:jc w:val="center"/>
              <w:rPr>
                <w:rFonts w:ascii="Arial Narrow" w:hAnsi="Arial Narrow"/>
                <w:sz w:val="20"/>
                <w:szCs w:val="20"/>
                <w:lang w:val="en-US"/>
              </w:rPr>
            </w:pPr>
            <w:r w:rsidRPr="000F2A0A">
              <w:rPr>
                <w:rFonts w:ascii="Arial Narrow" w:hAnsi="Arial Narrow"/>
                <w:sz w:val="20"/>
                <w:szCs w:val="20"/>
                <w:lang w:val="en-US"/>
              </w:rPr>
              <w:t>19,697,608</w:t>
            </w:r>
          </w:p>
        </w:tc>
        <w:tc>
          <w:tcPr>
            <w:tcW w:w="1037" w:type="dxa"/>
          </w:tcPr>
          <w:p w14:paraId="04550CA0" w14:textId="77777777" w:rsidR="00137675" w:rsidRPr="000F2A0A" w:rsidRDefault="00137675" w:rsidP="006D59BE">
            <w:pPr>
              <w:spacing w:after="0" w:line="480" w:lineRule="auto"/>
              <w:jc w:val="center"/>
              <w:rPr>
                <w:rFonts w:ascii="Arial Narrow" w:eastAsia="Arial Narrow" w:hAnsi="Arial Narrow" w:cs="Arial Narrow"/>
                <w:color w:val="000000"/>
                <w:sz w:val="20"/>
              </w:rPr>
            </w:pPr>
            <w:r w:rsidRPr="000F2A0A">
              <w:rPr>
                <w:rFonts w:ascii="Arial Narrow" w:eastAsia="Arial Narrow" w:hAnsi="Arial Narrow" w:cs="Arial Narrow"/>
                <w:color w:val="000000"/>
                <w:sz w:val="20"/>
              </w:rPr>
              <w:t>66,262,456</w:t>
            </w:r>
          </w:p>
        </w:tc>
        <w:tc>
          <w:tcPr>
            <w:tcW w:w="1037" w:type="dxa"/>
          </w:tcPr>
          <w:p w14:paraId="4DD20E05" w14:textId="77777777" w:rsidR="00137675" w:rsidRPr="000F2A0A" w:rsidRDefault="00137675" w:rsidP="006D59BE">
            <w:pPr>
              <w:spacing w:after="0" w:line="480" w:lineRule="auto"/>
              <w:jc w:val="center"/>
              <w:rPr>
                <w:rFonts w:ascii="Arial Narrow" w:eastAsia="Arial Narrow" w:hAnsi="Arial Narrow" w:cs="Arial Narrow"/>
                <w:color w:val="000000"/>
              </w:rPr>
            </w:pPr>
            <w:r w:rsidRPr="000F2A0A">
              <w:rPr>
                <w:rFonts w:ascii="Arial Narrow" w:hAnsi="Arial Narrow"/>
                <w:sz w:val="20"/>
                <w:szCs w:val="20"/>
                <w:lang w:val="en-US"/>
              </w:rPr>
              <w:t>30,183,706</w:t>
            </w:r>
          </w:p>
        </w:tc>
        <w:tc>
          <w:tcPr>
            <w:tcW w:w="995" w:type="dxa"/>
          </w:tcPr>
          <w:p w14:paraId="0E70C2FE" w14:textId="77777777" w:rsidR="00137675" w:rsidRPr="000F2A0A" w:rsidRDefault="00137675" w:rsidP="006D59BE">
            <w:pPr>
              <w:spacing w:after="0" w:line="480" w:lineRule="auto"/>
              <w:jc w:val="center"/>
              <w:rPr>
                <w:rFonts w:ascii="Arial Narrow" w:hAnsi="Arial Narrow"/>
                <w:sz w:val="20"/>
                <w:szCs w:val="20"/>
                <w:lang w:val="en-US"/>
              </w:rPr>
            </w:pPr>
            <w:r w:rsidRPr="000F2A0A">
              <w:rPr>
                <w:rFonts w:ascii="Arial Narrow" w:hAnsi="Arial Narrow"/>
                <w:sz w:val="20"/>
                <w:szCs w:val="20"/>
                <w:lang w:val="en-US"/>
              </w:rPr>
              <w:t>4,237,079</w:t>
            </w:r>
          </w:p>
        </w:tc>
        <w:tc>
          <w:tcPr>
            <w:tcW w:w="1134" w:type="dxa"/>
          </w:tcPr>
          <w:p w14:paraId="16F53057" w14:textId="77777777" w:rsidR="00137675" w:rsidRPr="000F2A0A" w:rsidRDefault="00137675" w:rsidP="006D59BE">
            <w:pPr>
              <w:spacing w:after="0" w:line="480" w:lineRule="auto"/>
              <w:jc w:val="center"/>
              <w:rPr>
                <w:rFonts w:ascii="Arial Narrow" w:hAnsi="Arial Narrow"/>
                <w:sz w:val="20"/>
                <w:szCs w:val="20"/>
                <w:lang w:val="en-US"/>
              </w:rPr>
            </w:pPr>
            <w:r w:rsidRPr="000F2A0A">
              <w:rPr>
                <w:rFonts w:ascii="Arial Narrow" w:hAnsi="Arial Narrow"/>
                <w:sz w:val="20"/>
                <w:szCs w:val="20"/>
                <w:lang w:val="en-US"/>
              </w:rPr>
              <w:t>317,999</w:t>
            </w:r>
          </w:p>
        </w:tc>
      </w:tr>
      <w:tr w:rsidR="00137675" w:rsidRPr="000F2A0A" w14:paraId="2863D288" w14:textId="77777777" w:rsidTr="006D59BE">
        <w:trPr>
          <w:trHeight w:val="20"/>
          <w:jc w:val="center"/>
        </w:trPr>
        <w:tc>
          <w:tcPr>
            <w:tcW w:w="2977" w:type="dxa"/>
          </w:tcPr>
          <w:p w14:paraId="21FCBE33" w14:textId="77777777" w:rsidR="00137675" w:rsidRPr="000F2A0A" w:rsidRDefault="00137675" w:rsidP="006D59BE">
            <w:pPr>
              <w:spacing w:after="0" w:line="480" w:lineRule="auto"/>
              <w:rPr>
                <w:rFonts w:ascii="Arial Narrow" w:eastAsia="Arial Narrow" w:hAnsi="Arial Narrow" w:cs="Arial Narrow"/>
                <w:color w:val="000000"/>
                <w:sz w:val="20"/>
                <w:szCs w:val="20"/>
                <w:lang w:val="en-US"/>
              </w:rPr>
            </w:pPr>
            <w:r w:rsidRPr="000F2A0A">
              <w:rPr>
                <w:rFonts w:ascii="Arial Narrow" w:eastAsia="Arial Narrow" w:hAnsi="Arial Narrow" w:cs="Arial Narrow"/>
                <w:color w:val="000000"/>
                <w:sz w:val="20"/>
                <w:szCs w:val="20"/>
                <w:lang w:val="en-US"/>
              </w:rPr>
              <w:t>Number of generated polygons</w:t>
            </w:r>
          </w:p>
        </w:tc>
        <w:tc>
          <w:tcPr>
            <w:tcW w:w="900" w:type="dxa"/>
          </w:tcPr>
          <w:p w14:paraId="78195C0D" w14:textId="77777777" w:rsidR="00137675" w:rsidRPr="000F2A0A" w:rsidRDefault="00137675" w:rsidP="006D59BE">
            <w:pPr>
              <w:spacing w:after="0" w:line="480" w:lineRule="auto"/>
              <w:jc w:val="center"/>
              <w:rPr>
                <w:rFonts w:ascii="Arial Narrow" w:eastAsia="Arial Narrow" w:hAnsi="Arial Narrow" w:cs="Arial Narrow"/>
                <w:sz w:val="20"/>
                <w:szCs w:val="20"/>
                <w:lang w:val="en-US"/>
              </w:rPr>
            </w:pPr>
            <w:r w:rsidRPr="000F2A0A">
              <w:rPr>
                <w:rFonts w:ascii="Arial Narrow" w:eastAsia="Arial Narrow" w:hAnsi="Arial Narrow" w:cs="Arial Narrow"/>
                <w:sz w:val="20"/>
                <w:szCs w:val="20"/>
                <w:lang w:val="en-US"/>
              </w:rPr>
              <w:t>Polygon</w:t>
            </w:r>
          </w:p>
        </w:tc>
        <w:tc>
          <w:tcPr>
            <w:tcW w:w="1129" w:type="dxa"/>
          </w:tcPr>
          <w:p w14:paraId="7FED6165" w14:textId="77777777" w:rsidR="00137675" w:rsidRPr="000F2A0A" w:rsidRDefault="00137675" w:rsidP="006D59BE">
            <w:pPr>
              <w:spacing w:after="0" w:line="480" w:lineRule="auto"/>
              <w:jc w:val="center"/>
              <w:rPr>
                <w:rFonts w:ascii="Arial Narrow" w:hAnsi="Arial Narrow"/>
                <w:sz w:val="20"/>
                <w:szCs w:val="20"/>
                <w:lang w:val="en-US"/>
              </w:rPr>
            </w:pPr>
            <w:r w:rsidRPr="000F2A0A">
              <w:rPr>
                <w:rFonts w:ascii="Arial Narrow" w:eastAsia="Arial Narrow" w:hAnsi="Arial Narrow" w:cs="Arial Narrow"/>
                <w:sz w:val="20"/>
                <w:szCs w:val="20"/>
                <w:lang w:val="en-US"/>
              </w:rPr>
              <w:t>31,171</w:t>
            </w:r>
          </w:p>
        </w:tc>
        <w:tc>
          <w:tcPr>
            <w:tcW w:w="1037" w:type="dxa"/>
          </w:tcPr>
          <w:p w14:paraId="50BE5780" w14:textId="77777777" w:rsidR="00137675" w:rsidRPr="000F2A0A" w:rsidRDefault="00137675" w:rsidP="006D59BE">
            <w:pPr>
              <w:spacing w:after="0" w:line="480" w:lineRule="auto"/>
              <w:jc w:val="center"/>
              <w:rPr>
                <w:rFonts w:ascii="Arial Narrow" w:hAnsi="Arial Narrow"/>
                <w:sz w:val="20"/>
                <w:szCs w:val="20"/>
                <w:lang w:val="en-US"/>
              </w:rPr>
            </w:pPr>
            <w:r w:rsidRPr="000F2A0A">
              <w:rPr>
                <w:rFonts w:ascii="Arial Narrow" w:hAnsi="Arial Narrow"/>
                <w:sz w:val="20"/>
                <w:szCs w:val="20"/>
                <w:lang w:val="en-US"/>
              </w:rPr>
              <w:t>37,896</w:t>
            </w:r>
          </w:p>
        </w:tc>
        <w:tc>
          <w:tcPr>
            <w:tcW w:w="1037" w:type="dxa"/>
          </w:tcPr>
          <w:p w14:paraId="312FB46D" w14:textId="77777777" w:rsidR="00137675" w:rsidRPr="000F2A0A" w:rsidRDefault="00137675" w:rsidP="006D59BE">
            <w:pPr>
              <w:spacing w:after="0" w:line="480" w:lineRule="auto"/>
              <w:jc w:val="center"/>
              <w:rPr>
                <w:rFonts w:ascii="Arial Narrow" w:hAnsi="Arial Narrow"/>
                <w:sz w:val="20"/>
                <w:szCs w:val="20"/>
                <w:lang w:val="en-US"/>
              </w:rPr>
            </w:pPr>
            <w:r w:rsidRPr="000F2A0A">
              <w:rPr>
                <w:rFonts w:ascii="Arial Narrow" w:hAnsi="Arial Narrow"/>
                <w:sz w:val="20"/>
                <w:szCs w:val="20"/>
                <w:lang w:val="en-US"/>
              </w:rPr>
              <w:t>37,993</w:t>
            </w:r>
          </w:p>
        </w:tc>
        <w:tc>
          <w:tcPr>
            <w:tcW w:w="995" w:type="dxa"/>
          </w:tcPr>
          <w:p w14:paraId="0E2974CB" w14:textId="77777777" w:rsidR="00137675" w:rsidRPr="000F2A0A" w:rsidRDefault="00137675" w:rsidP="006D59BE">
            <w:pPr>
              <w:spacing w:after="0" w:line="480" w:lineRule="auto"/>
              <w:jc w:val="center"/>
              <w:rPr>
                <w:rFonts w:ascii="Arial Narrow" w:hAnsi="Arial Narrow"/>
                <w:sz w:val="20"/>
                <w:szCs w:val="20"/>
                <w:lang w:val="en-US"/>
              </w:rPr>
            </w:pPr>
            <w:r w:rsidRPr="000F2A0A">
              <w:rPr>
                <w:rFonts w:ascii="Arial Narrow" w:hAnsi="Arial Narrow"/>
                <w:sz w:val="20"/>
                <w:szCs w:val="20"/>
                <w:lang w:val="en-US"/>
              </w:rPr>
              <w:t>4,979</w:t>
            </w:r>
          </w:p>
        </w:tc>
        <w:tc>
          <w:tcPr>
            <w:tcW w:w="1134" w:type="dxa"/>
          </w:tcPr>
          <w:p w14:paraId="67725640" w14:textId="77777777" w:rsidR="00137675" w:rsidRPr="000F2A0A" w:rsidRDefault="00137675" w:rsidP="006D59BE">
            <w:pPr>
              <w:spacing w:after="0" w:line="480" w:lineRule="auto"/>
              <w:jc w:val="center"/>
              <w:rPr>
                <w:rFonts w:ascii="Arial Narrow" w:hAnsi="Arial Narrow"/>
                <w:sz w:val="20"/>
                <w:szCs w:val="20"/>
                <w:lang w:val="en-US"/>
              </w:rPr>
            </w:pPr>
            <w:r w:rsidRPr="000F2A0A">
              <w:rPr>
                <w:rFonts w:ascii="Arial Narrow" w:hAnsi="Arial Narrow"/>
                <w:sz w:val="20"/>
                <w:szCs w:val="20"/>
                <w:lang w:val="en-US"/>
              </w:rPr>
              <w:t>2,457</w:t>
            </w:r>
          </w:p>
        </w:tc>
      </w:tr>
      <w:tr w:rsidR="00137675" w:rsidRPr="000F2A0A" w14:paraId="260807D6" w14:textId="77777777" w:rsidTr="006D59BE">
        <w:trPr>
          <w:trHeight w:val="20"/>
          <w:jc w:val="center"/>
        </w:trPr>
        <w:tc>
          <w:tcPr>
            <w:tcW w:w="2977" w:type="dxa"/>
          </w:tcPr>
          <w:p w14:paraId="189079DC" w14:textId="77777777" w:rsidR="00137675" w:rsidRPr="000F2A0A" w:rsidRDefault="00137675" w:rsidP="006D59BE">
            <w:pPr>
              <w:spacing w:after="0" w:line="480" w:lineRule="auto"/>
              <w:rPr>
                <w:rFonts w:ascii="Arial Narrow" w:eastAsia="Arial Narrow" w:hAnsi="Arial Narrow" w:cs="Arial Narrow"/>
                <w:color w:val="000000"/>
                <w:sz w:val="20"/>
                <w:szCs w:val="20"/>
                <w:lang w:val="en-US"/>
              </w:rPr>
            </w:pPr>
            <w:r w:rsidRPr="000F2A0A">
              <w:rPr>
                <w:rFonts w:ascii="Arial Narrow" w:eastAsia="Arial Narrow" w:hAnsi="Arial Narrow" w:cs="Arial Narrow"/>
                <w:color w:val="000000"/>
                <w:sz w:val="20"/>
                <w:szCs w:val="20"/>
                <w:lang w:val="en-US"/>
              </w:rPr>
              <w:t xml:space="preserve">Average value of the cluster area </w:t>
            </w:r>
          </w:p>
        </w:tc>
        <w:tc>
          <w:tcPr>
            <w:tcW w:w="900" w:type="dxa"/>
          </w:tcPr>
          <w:p w14:paraId="799FA737" w14:textId="77777777" w:rsidR="00137675" w:rsidRPr="000F2A0A" w:rsidRDefault="00137675" w:rsidP="006D59BE">
            <w:pPr>
              <w:spacing w:after="0" w:line="480" w:lineRule="auto"/>
              <w:jc w:val="center"/>
              <w:rPr>
                <w:rFonts w:ascii="Arial Narrow" w:eastAsia="Arial Narrow" w:hAnsi="Arial Narrow" w:cs="Arial Narrow"/>
                <w:color w:val="000000"/>
                <w:sz w:val="20"/>
                <w:szCs w:val="20"/>
                <w:lang w:val="en-US"/>
              </w:rPr>
            </w:pPr>
            <w:r w:rsidRPr="000F2A0A">
              <w:rPr>
                <w:rFonts w:ascii="Arial Narrow" w:eastAsia="Arial Narrow" w:hAnsi="Arial Narrow" w:cs="Arial Narrow"/>
                <w:color w:val="000000"/>
                <w:sz w:val="20"/>
                <w:szCs w:val="20"/>
                <w:lang w:val="en-US"/>
              </w:rPr>
              <w:t>km</w:t>
            </w:r>
            <w:r w:rsidRPr="000F2A0A">
              <w:rPr>
                <w:rFonts w:ascii="Arial Narrow" w:eastAsia="Arial Narrow" w:hAnsi="Arial Narrow" w:cs="Arial Narrow"/>
                <w:color w:val="000000"/>
                <w:sz w:val="20"/>
                <w:szCs w:val="20"/>
                <w:vertAlign w:val="superscript"/>
                <w:lang w:val="en-US"/>
              </w:rPr>
              <w:t>2</w:t>
            </w:r>
          </w:p>
        </w:tc>
        <w:tc>
          <w:tcPr>
            <w:tcW w:w="1129" w:type="dxa"/>
          </w:tcPr>
          <w:p w14:paraId="7CDECEF4" w14:textId="77777777" w:rsidR="00137675" w:rsidRPr="000F2A0A" w:rsidRDefault="00137675" w:rsidP="006D59BE">
            <w:pPr>
              <w:spacing w:after="0" w:line="480" w:lineRule="auto"/>
              <w:jc w:val="center"/>
              <w:rPr>
                <w:rFonts w:ascii="Arial Narrow" w:hAnsi="Arial Narrow"/>
                <w:sz w:val="20"/>
                <w:szCs w:val="20"/>
                <w:lang w:val="en-US"/>
              </w:rPr>
            </w:pPr>
            <w:r w:rsidRPr="000F2A0A">
              <w:rPr>
                <w:rFonts w:ascii="Arial Narrow" w:eastAsia="Arial Narrow" w:hAnsi="Arial Narrow" w:cs="Arial Narrow"/>
                <w:color w:val="000000"/>
                <w:sz w:val="20"/>
                <w:szCs w:val="20"/>
                <w:lang w:val="en-US"/>
              </w:rPr>
              <w:t>0.47</w:t>
            </w:r>
          </w:p>
        </w:tc>
        <w:tc>
          <w:tcPr>
            <w:tcW w:w="1037" w:type="dxa"/>
          </w:tcPr>
          <w:p w14:paraId="0AB66F17" w14:textId="77777777" w:rsidR="00137675" w:rsidRPr="000F2A0A" w:rsidRDefault="00137675" w:rsidP="006D59BE">
            <w:pPr>
              <w:spacing w:after="0" w:line="480" w:lineRule="auto"/>
              <w:jc w:val="center"/>
              <w:rPr>
                <w:rFonts w:ascii="Arial Narrow" w:hAnsi="Arial Narrow"/>
                <w:sz w:val="20"/>
                <w:szCs w:val="20"/>
                <w:lang w:val="en-US"/>
              </w:rPr>
            </w:pPr>
            <w:r w:rsidRPr="000F2A0A">
              <w:rPr>
                <w:rFonts w:ascii="Arial Narrow" w:hAnsi="Arial Narrow"/>
                <w:sz w:val="20"/>
                <w:szCs w:val="20"/>
                <w:lang w:val="en-US"/>
              </w:rPr>
              <w:t>1.32</w:t>
            </w:r>
          </w:p>
        </w:tc>
        <w:tc>
          <w:tcPr>
            <w:tcW w:w="1037" w:type="dxa"/>
          </w:tcPr>
          <w:p w14:paraId="13D06FFE" w14:textId="77777777" w:rsidR="00137675" w:rsidRPr="000F2A0A" w:rsidRDefault="00137675" w:rsidP="006D59BE">
            <w:pPr>
              <w:spacing w:after="0" w:line="480" w:lineRule="auto"/>
              <w:jc w:val="center"/>
              <w:rPr>
                <w:rFonts w:ascii="Arial Narrow" w:hAnsi="Arial Narrow"/>
                <w:sz w:val="20"/>
                <w:szCs w:val="20"/>
                <w:lang w:val="en-US"/>
              </w:rPr>
            </w:pPr>
            <w:r w:rsidRPr="000F2A0A">
              <w:rPr>
                <w:rFonts w:ascii="Arial Narrow" w:hAnsi="Arial Narrow"/>
                <w:sz w:val="20"/>
                <w:szCs w:val="20"/>
                <w:lang w:val="en-US"/>
              </w:rPr>
              <w:t>0.60</w:t>
            </w:r>
          </w:p>
        </w:tc>
        <w:tc>
          <w:tcPr>
            <w:tcW w:w="995" w:type="dxa"/>
          </w:tcPr>
          <w:p w14:paraId="3E652450" w14:textId="77777777" w:rsidR="00137675" w:rsidRPr="000F2A0A" w:rsidRDefault="00137675" w:rsidP="006D59BE">
            <w:pPr>
              <w:spacing w:after="0" w:line="480" w:lineRule="auto"/>
              <w:jc w:val="center"/>
              <w:rPr>
                <w:rFonts w:ascii="Arial Narrow" w:hAnsi="Arial Narrow"/>
                <w:sz w:val="20"/>
                <w:szCs w:val="20"/>
                <w:lang w:val="en-US"/>
              </w:rPr>
            </w:pPr>
            <w:r w:rsidRPr="000F2A0A">
              <w:rPr>
                <w:rFonts w:ascii="Arial Narrow" w:hAnsi="Arial Narrow"/>
                <w:sz w:val="20"/>
                <w:szCs w:val="20"/>
                <w:lang w:val="en-US"/>
              </w:rPr>
              <w:t>0.64</w:t>
            </w:r>
          </w:p>
        </w:tc>
        <w:tc>
          <w:tcPr>
            <w:tcW w:w="1134" w:type="dxa"/>
          </w:tcPr>
          <w:p w14:paraId="492EDE03" w14:textId="77777777" w:rsidR="00137675" w:rsidRPr="000F2A0A" w:rsidRDefault="00137675" w:rsidP="006D59BE">
            <w:pPr>
              <w:spacing w:after="0" w:line="480" w:lineRule="auto"/>
              <w:jc w:val="center"/>
              <w:rPr>
                <w:rFonts w:ascii="Arial Narrow" w:hAnsi="Arial Narrow"/>
                <w:sz w:val="20"/>
                <w:szCs w:val="20"/>
                <w:lang w:val="en-US"/>
              </w:rPr>
            </w:pPr>
            <w:r w:rsidRPr="000F2A0A">
              <w:rPr>
                <w:rFonts w:ascii="Arial Narrow" w:hAnsi="Arial Narrow"/>
                <w:sz w:val="20"/>
                <w:szCs w:val="20"/>
                <w:lang w:val="en-US"/>
              </w:rPr>
              <w:t>0.10</w:t>
            </w:r>
          </w:p>
        </w:tc>
      </w:tr>
      <w:tr w:rsidR="00137675" w:rsidRPr="000F2A0A" w14:paraId="61FFCDB2" w14:textId="77777777" w:rsidTr="006D59BE">
        <w:trPr>
          <w:trHeight w:val="20"/>
          <w:jc w:val="center"/>
        </w:trPr>
        <w:tc>
          <w:tcPr>
            <w:tcW w:w="2977" w:type="dxa"/>
          </w:tcPr>
          <w:p w14:paraId="1D21620E" w14:textId="77777777" w:rsidR="00137675" w:rsidRPr="000F2A0A" w:rsidRDefault="00137675" w:rsidP="006D59BE">
            <w:pPr>
              <w:spacing w:after="0" w:line="480" w:lineRule="auto"/>
              <w:rPr>
                <w:rFonts w:ascii="Arial Narrow" w:eastAsia="Arial Narrow" w:hAnsi="Arial Narrow" w:cs="Arial Narrow"/>
                <w:color w:val="000000"/>
                <w:sz w:val="20"/>
                <w:szCs w:val="20"/>
              </w:rPr>
            </w:pPr>
            <w:r w:rsidRPr="000F2A0A">
              <w:rPr>
                <w:rFonts w:ascii="Arial Narrow" w:eastAsia="Arial Narrow" w:hAnsi="Arial Narrow" w:cs="Arial Narrow"/>
                <w:color w:val="000000"/>
                <w:sz w:val="20"/>
                <w:szCs w:val="20"/>
              </w:rPr>
              <w:t xml:space="preserve">Cluster area median </w:t>
            </w:r>
          </w:p>
        </w:tc>
        <w:tc>
          <w:tcPr>
            <w:tcW w:w="900" w:type="dxa"/>
          </w:tcPr>
          <w:p w14:paraId="24BB673D" w14:textId="77777777" w:rsidR="00137675" w:rsidRPr="000F2A0A" w:rsidRDefault="00137675" w:rsidP="006D59BE">
            <w:pPr>
              <w:spacing w:after="0" w:line="480" w:lineRule="auto"/>
              <w:jc w:val="center"/>
              <w:rPr>
                <w:rFonts w:ascii="Arial Narrow" w:eastAsia="Arial Narrow" w:hAnsi="Arial Narrow" w:cs="Arial Narrow"/>
                <w:color w:val="000000"/>
                <w:sz w:val="20"/>
                <w:szCs w:val="20"/>
                <w:lang w:val="en-US"/>
              </w:rPr>
            </w:pPr>
            <w:r w:rsidRPr="000F2A0A">
              <w:rPr>
                <w:rFonts w:ascii="Arial Narrow" w:eastAsia="Arial Narrow" w:hAnsi="Arial Narrow" w:cs="Arial Narrow"/>
                <w:color w:val="000000"/>
                <w:sz w:val="20"/>
                <w:szCs w:val="20"/>
                <w:lang w:val="en-US"/>
              </w:rPr>
              <w:t>km</w:t>
            </w:r>
            <w:r w:rsidRPr="000F2A0A">
              <w:rPr>
                <w:rFonts w:ascii="Arial Narrow" w:eastAsia="Arial Narrow" w:hAnsi="Arial Narrow" w:cs="Arial Narrow"/>
                <w:color w:val="000000"/>
                <w:sz w:val="20"/>
                <w:szCs w:val="20"/>
                <w:vertAlign w:val="superscript"/>
                <w:lang w:val="en-US"/>
              </w:rPr>
              <w:t>2</w:t>
            </w:r>
          </w:p>
        </w:tc>
        <w:tc>
          <w:tcPr>
            <w:tcW w:w="1129" w:type="dxa"/>
          </w:tcPr>
          <w:p w14:paraId="447452D2" w14:textId="77777777" w:rsidR="00137675" w:rsidRPr="000F2A0A" w:rsidRDefault="00137675" w:rsidP="006D59BE">
            <w:pPr>
              <w:spacing w:after="0" w:line="480" w:lineRule="auto"/>
              <w:jc w:val="center"/>
              <w:rPr>
                <w:rFonts w:ascii="Arial Narrow" w:hAnsi="Arial Narrow"/>
                <w:sz w:val="20"/>
                <w:szCs w:val="20"/>
                <w:lang w:val="en-US"/>
              </w:rPr>
            </w:pPr>
            <w:r w:rsidRPr="000F2A0A">
              <w:rPr>
                <w:rFonts w:ascii="Arial Narrow" w:eastAsia="Arial Narrow" w:hAnsi="Arial Narrow" w:cs="Arial Narrow"/>
                <w:color w:val="000000"/>
                <w:sz w:val="20"/>
                <w:szCs w:val="20"/>
                <w:lang w:val="en-US"/>
              </w:rPr>
              <w:t>0.13</w:t>
            </w:r>
          </w:p>
        </w:tc>
        <w:tc>
          <w:tcPr>
            <w:tcW w:w="1037" w:type="dxa"/>
          </w:tcPr>
          <w:p w14:paraId="3D9A1CF4" w14:textId="77777777" w:rsidR="00137675" w:rsidRPr="000F2A0A" w:rsidRDefault="00137675" w:rsidP="006D59BE">
            <w:pPr>
              <w:spacing w:after="0" w:line="480" w:lineRule="auto"/>
              <w:jc w:val="center"/>
              <w:rPr>
                <w:rFonts w:ascii="Arial Narrow" w:hAnsi="Arial Narrow"/>
                <w:sz w:val="20"/>
                <w:szCs w:val="20"/>
                <w:lang w:val="en-US"/>
              </w:rPr>
            </w:pPr>
            <w:r w:rsidRPr="000F2A0A">
              <w:rPr>
                <w:rFonts w:ascii="Arial Narrow" w:eastAsia="Arial Narrow" w:hAnsi="Arial Narrow" w:cs="Arial Narrow"/>
                <w:color w:val="000000"/>
                <w:sz w:val="20"/>
                <w:szCs w:val="20"/>
                <w:lang w:val="en-US"/>
              </w:rPr>
              <w:t>0.06</w:t>
            </w:r>
          </w:p>
        </w:tc>
        <w:tc>
          <w:tcPr>
            <w:tcW w:w="1037" w:type="dxa"/>
          </w:tcPr>
          <w:p w14:paraId="5C558E3C" w14:textId="77777777" w:rsidR="00137675" w:rsidRPr="000F2A0A" w:rsidRDefault="00137675" w:rsidP="006D59BE">
            <w:pPr>
              <w:spacing w:after="0" w:line="480" w:lineRule="auto"/>
              <w:jc w:val="center"/>
              <w:rPr>
                <w:rFonts w:ascii="Arial Narrow" w:hAnsi="Arial Narrow"/>
                <w:sz w:val="20"/>
                <w:szCs w:val="20"/>
                <w:lang w:val="en-US"/>
              </w:rPr>
            </w:pPr>
            <w:r w:rsidRPr="000F2A0A">
              <w:rPr>
                <w:rFonts w:ascii="Arial Narrow" w:hAnsi="Arial Narrow"/>
                <w:sz w:val="20"/>
                <w:szCs w:val="20"/>
                <w:lang w:val="en-US"/>
              </w:rPr>
              <w:t>0.20</w:t>
            </w:r>
          </w:p>
        </w:tc>
        <w:tc>
          <w:tcPr>
            <w:tcW w:w="995" w:type="dxa"/>
          </w:tcPr>
          <w:p w14:paraId="593E8C94" w14:textId="77777777" w:rsidR="00137675" w:rsidRPr="000F2A0A" w:rsidRDefault="00137675" w:rsidP="006D59BE">
            <w:pPr>
              <w:spacing w:after="0" w:line="480" w:lineRule="auto"/>
              <w:jc w:val="center"/>
              <w:rPr>
                <w:rFonts w:ascii="Arial Narrow" w:hAnsi="Arial Narrow"/>
                <w:sz w:val="20"/>
                <w:szCs w:val="20"/>
                <w:lang w:val="en-US"/>
              </w:rPr>
            </w:pPr>
            <w:r w:rsidRPr="000F2A0A">
              <w:rPr>
                <w:rFonts w:ascii="Arial Narrow" w:hAnsi="Arial Narrow"/>
                <w:sz w:val="20"/>
                <w:szCs w:val="20"/>
                <w:lang w:val="en-US"/>
              </w:rPr>
              <w:t>0.31</w:t>
            </w:r>
          </w:p>
        </w:tc>
        <w:tc>
          <w:tcPr>
            <w:tcW w:w="1134" w:type="dxa"/>
          </w:tcPr>
          <w:p w14:paraId="4FA40279" w14:textId="77777777" w:rsidR="00137675" w:rsidRPr="000F2A0A" w:rsidRDefault="00137675" w:rsidP="006D59BE">
            <w:pPr>
              <w:spacing w:after="0" w:line="480" w:lineRule="auto"/>
              <w:jc w:val="center"/>
              <w:rPr>
                <w:rFonts w:ascii="Arial Narrow" w:hAnsi="Arial Narrow"/>
                <w:sz w:val="20"/>
                <w:szCs w:val="20"/>
                <w:lang w:val="en-US"/>
              </w:rPr>
            </w:pPr>
            <w:r w:rsidRPr="000F2A0A">
              <w:rPr>
                <w:rFonts w:ascii="Arial Narrow" w:hAnsi="Arial Narrow"/>
                <w:sz w:val="20"/>
                <w:szCs w:val="20"/>
                <w:lang w:val="en-US"/>
              </w:rPr>
              <w:t>0.05</w:t>
            </w:r>
          </w:p>
        </w:tc>
      </w:tr>
    </w:tbl>
    <w:p w14:paraId="2D831B87" w14:textId="70C57854" w:rsidR="00137675" w:rsidRPr="000F2A0A" w:rsidRDefault="00137675" w:rsidP="00137675">
      <w:pPr>
        <w:spacing w:after="0" w:line="480" w:lineRule="auto"/>
        <w:jc w:val="center"/>
        <w:rPr>
          <w:rFonts w:ascii="Arial Narrow" w:eastAsia="Arial Narrow" w:hAnsi="Arial Narrow" w:cs="Arial Narrow"/>
          <w:color w:val="000000"/>
          <w:lang w:val="en-US"/>
        </w:rPr>
      </w:pPr>
      <w:r w:rsidRPr="000F2A0A">
        <w:rPr>
          <w:rFonts w:ascii="Arial Narrow" w:eastAsia="Arial Narrow" w:hAnsi="Arial Narrow" w:cs="Arial Narrow"/>
          <w:b/>
          <w:color w:val="FF0000"/>
          <w:lang w:val="en-US"/>
        </w:rPr>
        <w:t xml:space="preserve">Table </w:t>
      </w:r>
      <w:r>
        <w:rPr>
          <w:rFonts w:ascii="Arial Narrow" w:eastAsia="Arial Narrow" w:hAnsi="Arial Narrow" w:cs="Arial Narrow"/>
          <w:b/>
          <w:color w:val="FF0000"/>
          <w:lang w:val="en-US"/>
        </w:rPr>
        <w:t>SM4</w:t>
      </w:r>
      <w:r w:rsidRPr="000F2A0A">
        <w:rPr>
          <w:rFonts w:ascii="Arial Narrow" w:eastAsia="Arial Narrow" w:hAnsi="Arial Narrow" w:cs="Arial Narrow"/>
          <w:color w:val="000000"/>
          <w:lang w:val="en-US"/>
        </w:rPr>
        <w:t>. Statistical summary of the geo-processes, for computational time optimization.</w:t>
      </w:r>
    </w:p>
    <w:p w14:paraId="4CC18BF2" w14:textId="77777777" w:rsidR="00137675" w:rsidRDefault="00137675" w:rsidP="00C306D9">
      <w:pPr>
        <w:pStyle w:val="Prrafodelista"/>
        <w:spacing w:after="0" w:line="480" w:lineRule="auto"/>
        <w:rPr>
          <w:rFonts w:ascii="Arial Narrow" w:eastAsia="Arial Narrow" w:hAnsi="Arial Narrow" w:cs="Arial Narrow"/>
          <w:lang w:val="en-US"/>
        </w:rPr>
      </w:pPr>
    </w:p>
    <w:p w14:paraId="7FD414F3" w14:textId="77777777" w:rsidR="0037632A" w:rsidRDefault="0037632A">
      <w:pPr>
        <w:spacing w:after="160" w:line="259" w:lineRule="auto"/>
        <w:rPr>
          <w:rFonts w:ascii="Arial Narrow" w:eastAsia="Arial Narrow" w:hAnsi="Arial Narrow" w:cs="Arial Narrow"/>
          <w:b/>
          <w:bCs/>
          <w:lang w:val="en-US"/>
        </w:rPr>
      </w:pPr>
      <w:r>
        <w:rPr>
          <w:rFonts w:ascii="Arial Narrow" w:eastAsia="Arial Narrow" w:hAnsi="Arial Narrow" w:cs="Arial Narrow"/>
          <w:b/>
          <w:bCs/>
          <w:lang w:val="en-US"/>
        </w:rPr>
        <w:br w:type="page"/>
      </w:r>
    </w:p>
    <w:p w14:paraId="5861C0C2" w14:textId="490623D7" w:rsidR="00C306D9" w:rsidRPr="00C306D9" w:rsidRDefault="00C306D9" w:rsidP="0037632A">
      <w:pPr>
        <w:pStyle w:val="Prrafodelista"/>
        <w:spacing w:after="0" w:line="480" w:lineRule="auto"/>
        <w:ind w:left="0"/>
        <w:rPr>
          <w:rFonts w:ascii="Arial Narrow" w:hAnsi="Arial Narrow"/>
          <w:b/>
          <w:iCs/>
          <w:lang w:val="en-US"/>
        </w:rPr>
      </w:pPr>
      <w:r w:rsidRPr="00C306D9">
        <w:rPr>
          <w:rFonts w:ascii="Arial Narrow" w:eastAsia="Arial Narrow" w:hAnsi="Arial Narrow" w:cs="Arial Narrow"/>
          <w:b/>
          <w:bCs/>
          <w:lang w:val="en-US"/>
        </w:rPr>
        <w:lastRenderedPageBreak/>
        <w:t>A</w:t>
      </w:r>
      <w:r w:rsidR="0068613F">
        <w:rPr>
          <w:rFonts w:ascii="Arial Narrow" w:eastAsia="Arial Narrow" w:hAnsi="Arial Narrow" w:cs="Arial Narrow"/>
          <w:b/>
          <w:bCs/>
          <w:lang w:val="en-US"/>
        </w:rPr>
        <w:t>5</w:t>
      </w:r>
      <w:r w:rsidRPr="00C306D9">
        <w:rPr>
          <w:rFonts w:ascii="Arial Narrow" w:eastAsia="Arial Narrow" w:hAnsi="Arial Narrow" w:cs="Arial Narrow"/>
          <w:b/>
          <w:bCs/>
          <w:lang w:val="en-US"/>
        </w:rPr>
        <w:t>.</w:t>
      </w:r>
      <w:r>
        <w:rPr>
          <w:rFonts w:ascii="Arial Narrow" w:eastAsia="Arial Narrow" w:hAnsi="Arial Narrow" w:cs="Arial Narrow"/>
          <w:lang w:val="en-US"/>
        </w:rPr>
        <w:t xml:space="preserve"> </w:t>
      </w:r>
      <w:r w:rsidRPr="00C306D9">
        <w:rPr>
          <w:rFonts w:ascii="Arial Narrow" w:hAnsi="Arial Narrow"/>
          <w:b/>
          <w:iCs/>
          <w:lang w:val="en-US"/>
        </w:rPr>
        <w:t>EXCLUSION MAP</w:t>
      </w:r>
    </w:p>
    <w:p w14:paraId="392CCA70" w14:textId="335B6774" w:rsidR="00C306D9" w:rsidRPr="000F2A0A" w:rsidRDefault="00C306D9" w:rsidP="000D37F2">
      <w:pPr>
        <w:spacing w:after="0" w:line="480" w:lineRule="auto"/>
        <w:jc w:val="both"/>
        <w:rPr>
          <w:rFonts w:ascii="Arial Narrow" w:eastAsia="Arial Narrow" w:hAnsi="Arial Narrow" w:cs="Arial Narrow"/>
          <w:lang w:val="en-US"/>
        </w:rPr>
      </w:pPr>
      <w:r w:rsidRPr="00C306D9">
        <w:rPr>
          <w:rFonts w:ascii="Arial Narrow" w:eastAsia="Arial Narrow" w:hAnsi="Arial Narrow" w:cs="Arial Narrow"/>
          <w:lang w:val="en-US"/>
        </w:rPr>
        <w:t>Based on</w:t>
      </w:r>
      <w:r w:rsidRPr="00C306D9">
        <w:rPr>
          <w:rFonts w:ascii="Arial Narrow" w:eastAsia="Arial Narrow" w:hAnsi="Arial Narrow" w:cs="Arial Narrow"/>
          <w:b/>
          <w:bCs/>
          <w:lang w:val="en-US"/>
        </w:rPr>
        <w:t xml:space="preserve"> </w:t>
      </w:r>
      <w:r w:rsidRPr="000F2A0A">
        <w:rPr>
          <w:rFonts w:ascii="Arial Narrow" w:eastAsia="Arial Narrow" w:hAnsi="Arial Narrow" w:cs="Arial Narrow"/>
          <w:b/>
          <w:bCs/>
          <w:color w:val="FF0000"/>
          <w:lang w:val="en-US"/>
        </w:rPr>
        <w:t xml:space="preserve">Table </w:t>
      </w:r>
      <w:r w:rsidR="000D37F2">
        <w:rPr>
          <w:rFonts w:ascii="Arial Narrow" w:eastAsia="Arial Narrow" w:hAnsi="Arial Narrow" w:cs="Arial Narrow"/>
          <w:b/>
          <w:bCs/>
          <w:color w:val="FF0000"/>
          <w:lang w:val="en-US"/>
        </w:rPr>
        <w:t>3</w:t>
      </w:r>
      <w:r>
        <w:rPr>
          <w:rFonts w:ascii="Arial Narrow" w:eastAsia="Arial Narrow" w:hAnsi="Arial Narrow" w:cs="Arial Narrow"/>
          <w:lang w:val="en-US"/>
        </w:rPr>
        <w:t xml:space="preserve"> </w:t>
      </w:r>
      <w:r w:rsidR="009E4992">
        <w:rPr>
          <w:rFonts w:ascii="Arial Narrow" w:eastAsia="Arial Narrow" w:hAnsi="Arial Narrow" w:cs="Arial Narrow"/>
          <w:lang w:val="en-US"/>
        </w:rPr>
        <w:t>of</w:t>
      </w:r>
      <w:r>
        <w:rPr>
          <w:rFonts w:ascii="Arial Narrow" w:eastAsia="Arial Narrow" w:hAnsi="Arial Narrow" w:cs="Arial Narrow"/>
          <w:lang w:val="en-US"/>
        </w:rPr>
        <w:t xml:space="preserve"> </w:t>
      </w:r>
      <w:r w:rsidR="009E4992">
        <w:rPr>
          <w:rFonts w:ascii="Arial Narrow" w:eastAsia="Arial Narrow" w:hAnsi="Arial Narrow" w:cs="Arial Narrow"/>
          <w:lang w:val="en-US"/>
        </w:rPr>
        <w:t xml:space="preserve">the </w:t>
      </w:r>
      <w:r>
        <w:rPr>
          <w:rFonts w:ascii="Arial Narrow" w:eastAsia="Arial Narrow" w:hAnsi="Arial Narrow" w:cs="Arial Narrow"/>
          <w:lang w:val="en-US"/>
        </w:rPr>
        <w:t>main manuscript</w:t>
      </w:r>
      <w:r w:rsidR="000D37F2">
        <w:rPr>
          <w:rFonts w:ascii="Arial Narrow" w:eastAsia="Arial Narrow" w:hAnsi="Arial Narrow" w:cs="Arial Narrow"/>
          <w:lang w:val="en-US"/>
        </w:rPr>
        <w:t>,</w:t>
      </w:r>
      <w:r w:rsidR="00DF41A7">
        <w:rPr>
          <w:rFonts w:ascii="Arial Narrow" w:eastAsia="Arial Narrow" w:hAnsi="Arial Narrow" w:cs="Arial Narrow"/>
          <w:lang w:val="en-US"/>
        </w:rPr>
        <w:t xml:space="preserve"> an exclusion map</w:t>
      </w:r>
      <w:r w:rsidR="009E4992" w:rsidRPr="009E4992">
        <w:rPr>
          <w:rFonts w:ascii="Arial Narrow" w:eastAsia="Arial Narrow" w:hAnsi="Arial Narrow" w:cs="Arial Narrow"/>
          <w:lang w:val="en-US"/>
        </w:rPr>
        <w:t xml:space="preserve"> </w:t>
      </w:r>
      <w:r w:rsidR="009E4992">
        <w:rPr>
          <w:rFonts w:ascii="Arial Narrow" w:eastAsia="Arial Narrow" w:hAnsi="Arial Narrow" w:cs="Arial Narrow"/>
          <w:lang w:val="en-US"/>
        </w:rPr>
        <w:t>was elaborated</w:t>
      </w:r>
      <w:r w:rsidR="00DF41A7">
        <w:rPr>
          <w:rFonts w:ascii="Arial Narrow" w:eastAsia="Arial Narrow" w:hAnsi="Arial Narrow" w:cs="Arial Narrow"/>
          <w:lang w:val="en-US"/>
        </w:rPr>
        <w:t xml:space="preserve">. </w:t>
      </w:r>
      <w:r w:rsidR="009E4992">
        <w:rPr>
          <w:rFonts w:ascii="Arial Narrow" w:eastAsia="Arial Narrow" w:hAnsi="Arial Narrow" w:cs="Arial Narrow"/>
          <w:lang w:val="en-US"/>
        </w:rPr>
        <w:t xml:space="preserve">As a </w:t>
      </w:r>
      <w:r w:rsidR="00F75C57">
        <w:rPr>
          <w:rFonts w:ascii="Arial Narrow" w:eastAsia="Arial Narrow" w:hAnsi="Arial Narrow" w:cs="Arial Narrow"/>
          <w:lang w:val="en-US"/>
        </w:rPr>
        <w:t>result,</w:t>
      </w:r>
      <w:r w:rsidR="009E4992">
        <w:rPr>
          <w:rFonts w:ascii="Arial Narrow" w:eastAsia="Arial Narrow" w:hAnsi="Arial Narrow" w:cs="Arial Narrow"/>
          <w:lang w:val="en-US"/>
        </w:rPr>
        <w:t xml:space="preserve"> </w:t>
      </w:r>
      <w:r w:rsidRPr="000F2A0A">
        <w:rPr>
          <w:rFonts w:ascii="Arial Narrow" w:eastAsia="Arial Narrow" w:hAnsi="Arial Narrow" w:cs="Arial Narrow"/>
          <w:lang w:val="en-US"/>
        </w:rPr>
        <w:t xml:space="preserve">environmentally sensitive areas (including floodplains, national and provincial parks and protected areas, making up 35.7% of the excluded zones) </w:t>
      </w:r>
      <w:r w:rsidR="009E4992">
        <w:rPr>
          <w:rFonts w:ascii="Arial Narrow" w:eastAsia="Arial Narrow" w:hAnsi="Arial Narrow" w:cs="Arial Narrow"/>
          <w:lang w:val="en-US"/>
        </w:rPr>
        <w:t>are</w:t>
      </w:r>
      <w:r w:rsidRPr="000F2A0A">
        <w:rPr>
          <w:rFonts w:ascii="Arial Narrow" w:eastAsia="Arial Narrow" w:hAnsi="Arial Narrow" w:cs="Arial Narrow"/>
          <w:lang w:val="en-US"/>
        </w:rPr>
        <w:t xml:space="preserve"> the main constraint on the installation of a biofacility, followed by water</w:t>
      </w:r>
      <w:r w:rsidRPr="000F2A0A" w:rsidDel="00F80192">
        <w:rPr>
          <w:rFonts w:ascii="Arial Narrow" w:eastAsia="Arial Narrow" w:hAnsi="Arial Narrow" w:cs="Arial Narrow"/>
          <w:lang w:val="en-US"/>
        </w:rPr>
        <w:t xml:space="preserve"> </w:t>
      </w:r>
      <w:r w:rsidRPr="000F2A0A">
        <w:rPr>
          <w:rFonts w:ascii="Arial Narrow" w:eastAsia="Arial Narrow" w:hAnsi="Arial Narrow" w:cs="Arial Narrow"/>
          <w:lang w:val="en-US"/>
        </w:rPr>
        <w:t>bodies and water courses (21.6%) and urban areas (15.8%). It should be mentioned that some of the excluded areas overlap (33,491 km</w:t>
      </w:r>
      <w:r w:rsidRPr="000F2A0A">
        <w:rPr>
          <w:rFonts w:ascii="Arial Narrow" w:eastAsia="Arial Narrow" w:hAnsi="Arial Narrow" w:cs="Arial Narrow"/>
          <w:vertAlign w:val="superscript"/>
          <w:lang w:val="en-US"/>
        </w:rPr>
        <w:t>2</w:t>
      </w:r>
      <w:r w:rsidRPr="000F2A0A">
        <w:rPr>
          <w:rFonts w:ascii="Arial Narrow" w:eastAsia="Arial Narrow" w:hAnsi="Arial Narrow" w:cs="Arial Narrow"/>
          <w:lang w:val="en-US"/>
        </w:rPr>
        <w:t>, 30% of the provincial area), so the real excluded area is 76,170 km</w:t>
      </w:r>
      <w:r w:rsidRPr="000F2A0A">
        <w:rPr>
          <w:rFonts w:ascii="Arial Narrow" w:eastAsia="Arial Narrow" w:hAnsi="Arial Narrow" w:cs="Arial Narrow"/>
          <w:vertAlign w:val="superscript"/>
          <w:lang w:val="en-US"/>
        </w:rPr>
        <w:t>2</w:t>
      </w:r>
      <w:r w:rsidRPr="000F2A0A">
        <w:rPr>
          <w:rFonts w:ascii="Arial Narrow" w:eastAsia="Arial Narrow" w:hAnsi="Arial Narrow" w:cs="Arial Narrow"/>
          <w:lang w:val="en-US"/>
        </w:rPr>
        <w:t>. The total area of the Province of Córdoba (calculated from the raster map within QGIS) is 164,759 km</w:t>
      </w:r>
      <w:r w:rsidRPr="000F2A0A">
        <w:rPr>
          <w:rFonts w:ascii="Arial Narrow" w:eastAsia="Arial Narrow" w:hAnsi="Arial Narrow" w:cs="Arial Narrow"/>
          <w:vertAlign w:val="superscript"/>
          <w:lang w:val="en-US"/>
        </w:rPr>
        <w:t>2</w:t>
      </w:r>
      <w:r w:rsidRPr="000F2A0A">
        <w:rPr>
          <w:rFonts w:ascii="Arial Narrow" w:eastAsia="Arial Narrow" w:hAnsi="Arial Narrow" w:cs="Arial Narrow"/>
          <w:lang w:val="en-US"/>
        </w:rPr>
        <w:t xml:space="preserve">, which means that 46% of the province falls within the exclusion map. </w:t>
      </w:r>
      <w:r w:rsidR="000D37F2">
        <w:rPr>
          <w:rFonts w:ascii="Arial Narrow" w:eastAsia="Arial Narrow" w:hAnsi="Arial Narrow" w:cs="Arial Narrow"/>
          <w:lang w:val="en-US"/>
        </w:rPr>
        <w:t>On the other hand, t</w:t>
      </w:r>
      <w:r w:rsidRPr="000F2A0A">
        <w:rPr>
          <w:rFonts w:ascii="Arial Narrow" w:eastAsia="Arial Narrow" w:hAnsi="Arial Narrow" w:cs="Arial Narrow"/>
          <w:lang w:val="en-US"/>
        </w:rPr>
        <w:t>he area covered by crops of corn, peanut, soybean, sorghum and wheat is 47%.</w:t>
      </w:r>
    </w:p>
    <w:p w14:paraId="065EFD1D" w14:textId="1C420F8D" w:rsidR="00C306D9" w:rsidRPr="000F2A0A" w:rsidRDefault="00C306D9" w:rsidP="000D37F2">
      <w:pPr>
        <w:spacing w:after="0" w:line="480" w:lineRule="auto"/>
        <w:jc w:val="both"/>
        <w:rPr>
          <w:rFonts w:ascii="Arial Narrow" w:eastAsia="Arial Narrow" w:hAnsi="Arial Narrow" w:cs="Arial Narrow"/>
          <w:lang w:val="en-US"/>
        </w:rPr>
      </w:pPr>
      <w:r w:rsidRPr="000F2A0A">
        <w:rPr>
          <w:rFonts w:ascii="Arial Narrow" w:eastAsia="Arial Narrow" w:hAnsi="Arial Narrow" w:cs="Arial Narrow"/>
          <w:b/>
          <w:bCs/>
          <w:color w:val="FF0000"/>
          <w:lang w:val="en-US"/>
        </w:rPr>
        <w:t xml:space="preserve">Figure </w:t>
      </w:r>
      <w:r w:rsidR="00DF41A7">
        <w:rPr>
          <w:rFonts w:ascii="Arial Narrow" w:eastAsia="Arial Narrow" w:hAnsi="Arial Narrow" w:cs="Arial Narrow"/>
          <w:b/>
          <w:bCs/>
          <w:color w:val="FF0000"/>
          <w:lang w:val="en-US"/>
        </w:rPr>
        <w:t>S</w:t>
      </w:r>
      <w:r w:rsidR="000D37F2">
        <w:rPr>
          <w:rFonts w:ascii="Arial Narrow" w:eastAsia="Arial Narrow" w:hAnsi="Arial Narrow" w:cs="Arial Narrow"/>
          <w:b/>
          <w:bCs/>
          <w:color w:val="FF0000"/>
          <w:lang w:val="en-US"/>
        </w:rPr>
        <w:t>M5</w:t>
      </w:r>
      <w:r w:rsidRPr="000F2A0A">
        <w:rPr>
          <w:rFonts w:ascii="Arial Narrow" w:eastAsia="Arial Narrow" w:hAnsi="Arial Narrow" w:cs="Arial Narrow"/>
          <w:lang w:val="en-US"/>
        </w:rPr>
        <w:t xml:space="preserve"> shows the final thematic map obtained using eq. (6)</w:t>
      </w:r>
      <w:r w:rsidR="00DF41A7">
        <w:rPr>
          <w:rFonts w:ascii="Arial Narrow" w:eastAsia="Arial Narrow" w:hAnsi="Arial Narrow" w:cs="Arial Narrow"/>
          <w:lang w:val="en-US"/>
        </w:rPr>
        <w:t xml:space="preserve"> in</w:t>
      </w:r>
      <w:r w:rsidR="00E15C82">
        <w:rPr>
          <w:rFonts w:ascii="Arial Narrow" w:eastAsia="Arial Narrow" w:hAnsi="Arial Narrow" w:cs="Arial Narrow"/>
          <w:lang w:val="en-US"/>
        </w:rPr>
        <w:t xml:space="preserve"> the</w:t>
      </w:r>
      <w:r w:rsidR="00DF41A7">
        <w:rPr>
          <w:rFonts w:ascii="Arial Narrow" w:eastAsia="Arial Narrow" w:hAnsi="Arial Narrow" w:cs="Arial Narrow"/>
          <w:lang w:val="en-US"/>
        </w:rPr>
        <w:t xml:space="preserve"> main manuscript</w:t>
      </w:r>
      <w:r w:rsidRPr="000F2A0A">
        <w:rPr>
          <w:rFonts w:ascii="Arial Narrow" w:eastAsia="Arial Narrow" w:hAnsi="Arial Narrow" w:cs="Arial Narrow"/>
          <w:lang w:val="en-US"/>
        </w:rPr>
        <w:t xml:space="preserve">. </w:t>
      </w:r>
      <w:r w:rsidRPr="000F2A0A">
        <w:rPr>
          <w:rFonts w:ascii="Arial Narrow" w:eastAsia="Arial Narrow" w:hAnsi="Arial Narrow" w:cs="Arial Narrow"/>
          <w:b/>
          <w:bCs/>
          <w:color w:val="FF0000"/>
          <w:lang w:val="en-US"/>
        </w:rPr>
        <w:t xml:space="preserve">Figure </w:t>
      </w:r>
      <w:r w:rsidR="00DF41A7">
        <w:rPr>
          <w:rFonts w:ascii="Arial Narrow" w:eastAsia="Arial Narrow" w:hAnsi="Arial Narrow" w:cs="Arial Narrow"/>
          <w:b/>
          <w:bCs/>
          <w:color w:val="FF0000"/>
          <w:lang w:val="en-US"/>
        </w:rPr>
        <w:t>S</w:t>
      </w:r>
      <w:r w:rsidR="000D37F2">
        <w:rPr>
          <w:rFonts w:ascii="Arial Narrow" w:eastAsia="Arial Narrow" w:hAnsi="Arial Narrow" w:cs="Arial Narrow"/>
          <w:b/>
          <w:bCs/>
          <w:color w:val="FF0000"/>
          <w:lang w:val="en-US"/>
        </w:rPr>
        <w:t>M5</w:t>
      </w:r>
      <w:r w:rsidRPr="000F2A0A">
        <w:rPr>
          <w:rFonts w:ascii="Arial Narrow" w:eastAsia="Arial Narrow" w:hAnsi="Arial Narrow" w:cs="Arial Narrow"/>
          <w:b/>
          <w:bCs/>
          <w:color w:val="FF0000"/>
          <w:lang w:val="en-US"/>
        </w:rPr>
        <w:t>b</w:t>
      </w:r>
      <w:r w:rsidRPr="000F2A0A">
        <w:rPr>
          <w:rFonts w:ascii="Arial Narrow" w:eastAsia="Arial Narrow" w:hAnsi="Arial Narrow" w:cs="Arial Narrow"/>
          <w:lang w:val="en-US"/>
        </w:rPr>
        <w:t xml:space="preserve"> shows an enlargement of the central zone, around the city of Córdoba Capital, where the excluded zones can be seen in black, given that it corresponds to an urban area and due to the city’s extensive road network.</w:t>
      </w:r>
    </w:p>
    <w:p w14:paraId="0520ED86" w14:textId="77777777" w:rsidR="00C306D9" w:rsidRPr="000F2A0A" w:rsidRDefault="00C306D9" w:rsidP="00C306D9">
      <w:pPr>
        <w:spacing w:after="0" w:line="480" w:lineRule="auto"/>
        <w:ind w:firstLine="720"/>
        <w:jc w:val="both"/>
        <w:rPr>
          <w:rFonts w:ascii="Arial Narrow" w:eastAsia="Arial Narrow" w:hAnsi="Arial Narrow" w:cs="Arial Narrow"/>
          <w:lang w:val="en-US"/>
        </w:rPr>
      </w:pPr>
    </w:p>
    <w:p w14:paraId="5B44D2B1" w14:textId="77777777" w:rsidR="00C306D9" w:rsidRPr="000F2A0A" w:rsidRDefault="00C306D9" w:rsidP="00C306D9">
      <w:pPr>
        <w:spacing w:after="0" w:line="480" w:lineRule="auto"/>
        <w:rPr>
          <w:rFonts w:ascii="Arial Narrow" w:hAnsi="Arial Narrow"/>
          <w:lang w:val="en-US"/>
        </w:rPr>
      </w:pPr>
      <w:r w:rsidRPr="000F2A0A">
        <w:rPr>
          <w:noProof/>
        </w:rPr>
        <w:drawing>
          <wp:inline distT="0" distB="0" distL="0" distR="0" wp14:anchorId="65DC6A3F" wp14:editId="53E4DA36">
            <wp:extent cx="5400040" cy="2326967"/>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400040" cy="2326967"/>
                    </a:xfrm>
                    <a:prstGeom prst="rect">
                      <a:avLst/>
                    </a:prstGeom>
                    <a:noFill/>
                    <a:ln>
                      <a:noFill/>
                    </a:ln>
                  </pic:spPr>
                </pic:pic>
              </a:graphicData>
            </a:graphic>
          </wp:inline>
        </w:drawing>
      </w:r>
    </w:p>
    <w:p w14:paraId="3C473A10" w14:textId="3FAC3B4D" w:rsidR="00C306D9" w:rsidRPr="000D37F2" w:rsidRDefault="00C306D9" w:rsidP="000D37F2">
      <w:pPr>
        <w:spacing w:after="0" w:line="480" w:lineRule="auto"/>
        <w:jc w:val="center"/>
        <w:rPr>
          <w:rFonts w:ascii="Arial Narrow" w:hAnsi="Arial Narrow"/>
          <w:iCs/>
          <w:lang w:val="en-US"/>
        </w:rPr>
      </w:pPr>
      <w:r w:rsidRPr="000F2A0A">
        <w:rPr>
          <w:rFonts w:ascii="Arial Narrow" w:hAnsi="Arial Narrow"/>
          <w:b/>
          <w:bCs/>
          <w:iCs/>
          <w:color w:val="FF0000"/>
          <w:lang w:val="en-US"/>
        </w:rPr>
        <w:t xml:space="preserve">Figure </w:t>
      </w:r>
      <w:r w:rsidR="00DF41A7">
        <w:rPr>
          <w:rFonts w:ascii="Arial Narrow" w:hAnsi="Arial Narrow"/>
          <w:b/>
          <w:bCs/>
          <w:iCs/>
          <w:color w:val="FF0000"/>
          <w:lang w:val="en-US"/>
        </w:rPr>
        <w:t>S</w:t>
      </w:r>
      <w:r w:rsidR="000D37F2">
        <w:rPr>
          <w:rFonts w:ascii="Arial Narrow" w:hAnsi="Arial Narrow"/>
          <w:b/>
          <w:bCs/>
          <w:iCs/>
          <w:color w:val="FF0000"/>
          <w:lang w:val="en-US"/>
        </w:rPr>
        <w:t>M5</w:t>
      </w:r>
      <w:r w:rsidRPr="000F2A0A">
        <w:rPr>
          <w:rFonts w:ascii="Arial Narrow" w:hAnsi="Arial Narrow"/>
          <w:iCs/>
          <w:lang w:val="en-US"/>
        </w:rPr>
        <w:t>. Binary final exclusion map. Excluded sites in black (</w:t>
      </w:r>
      <w:r w:rsidRPr="000F2A0A">
        <w:rPr>
          <w:position w:val="-10"/>
        </w:rPr>
        <w:object w:dxaOrig="279" w:dyaOrig="320" w14:anchorId="6420A813">
          <v:shape id="_x0000_i1037" type="#_x0000_t75" style="width:14.25pt;height:15.75pt" o:ole="">
            <v:imagedata r:id="rId34" o:title=""/>
          </v:shape>
          <o:OLEObject Type="Embed" ProgID="Equation.DSMT4" ShapeID="_x0000_i1037" DrawAspect="Content" ObjectID="_1741588874" r:id="rId35"/>
        </w:object>
      </w:r>
      <w:r w:rsidRPr="000F2A0A">
        <w:rPr>
          <w:rFonts w:ascii="Arial Narrow" w:hAnsi="Arial Narrow"/>
          <w:iCs/>
          <w:lang w:val="en-US"/>
        </w:rPr>
        <w:t>= 0), permitted sites in white (</w:t>
      </w:r>
      <w:r w:rsidRPr="000F2A0A">
        <w:rPr>
          <w:position w:val="-10"/>
        </w:rPr>
        <w:object w:dxaOrig="279" w:dyaOrig="320" w14:anchorId="53DCCAED">
          <v:shape id="_x0000_i1038" type="#_x0000_t75" style="width:14.25pt;height:15.75pt" o:ole="">
            <v:imagedata r:id="rId36" o:title=""/>
          </v:shape>
          <o:OLEObject Type="Embed" ProgID="Equation.DSMT4" ShapeID="_x0000_i1038" DrawAspect="Content" ObjectID="_1741588875" r:id="rId37"/>
        </w:object>
      </w:r>
      <w:r w:rsidRPr="000F2A0A">
        <w:rPr>
          <w:rFonts w:ascii="Arial Narrow" w:hAnsi="Arial Narrow"/>
          <w:iCs/>
          <w:lang w:val="en-US"/>
        </w:rPr>
        <w:t xml:space="preserve"> = 1). Spatial resolution:</w:t>
      </w:r>
      <w:r w:rsidRPr="000F2A0A" w:rsidDel="008323BA">
        <w:rPr>
          <w:rFonts w:ascii="Arial Narrow" w:hAnsi="Arial Narrow"/>
          <w:iCs/>
          <w:lang w:val="en-US"/>
        </w:rPr>
        <w:t xml:space="preserve"> </w:t>
      </w:r>
      <w:r w:rsidRPr="000F2A0A">
        <w:rPr>
          <w:rFonts w:ascii="Arial Narrow" w:hAnsi="Arial Narrow"/>
          <w:iCs/>
          <w:lang w:val="en-US"/>
        </w:rPr>
        <w:t>25 m x 30 m.</w:t>
      </w:r>
      <w:r w:rsidR="000D37F2">
        <w:rPr>
          <w:rFonts w:ascii="Arial Narrow" w:hAnsi="Arial Narrow"/>
          <w:iCs/>
          <w:lang w:val="en-US"/>
        </w:rPr>
        <w:t xml:space="preserve"> a) Province of Córdoba, and b) zoom </w:t>
      </w:r>
      <w:r w:rsidR="000D37F2" w:rsidRPr="000F2A0A">
        <w:rPr>
          <w:rFonts w:ascii="Arial Narrow" w:eastAsia="Arial Narrow" w:hAnsi="Arial Narrow" w:cs="Arial Narrow"/>
          <w:lang w:val="en-US"/>
        </w:rPr>
        <w:t>around the city of Córdoba Capital</w:t>
      </w:r>
      <w:r w:rsidR="000D37F2">
        <w:rPr>
          <w:rFonts w:ascii="Arial Narrow" w:eastAsia="Arial Narrow" w:hAnsi="Arial Narrow" w:cs="Arial Narrow"/>
          <w:lang w:val="en-US"/>
        </w:rPr>
        <w:t>.</w:t>
      </w:r>
    </w:p>
    <w:p w14:paraId="4681D29E" w14:textId="77777777" w:rsidR="000D37F2" w:rsidRDefault="000D37F2">
      <w:pPr>
        <w:spacing w:after="160" w:line="259" w:lineRule="auto"/>
        <w:rPr>
          <w:rFonts w:ascii="Arial Narrow" w:eastAsia="Arial Narrow" w:hAnsi="Arial Narrow" w:cs="Arial Narrow"/>
          <w:b/>
          <w:bCs/>
          <w:lang w:val="en-US"/>
        </w:rPr>
      </w:pPr>
      <w:r>
        <w:rPr>
          <w:rFonts w:ascii="Arial Narrow" w:eastAsia="Arial Narrow" w:hAnsi="Arial Narrow" w:cs="Arial Narrow"/>
          <w:b/>
          <w:bCs/>
          <w:lang w:val="en-US"/>
        </w:rPr>
        <w:br w:type="page"/>
      </w:r>
    </w:p>
    <w:p w14:paraId="0F26ED06" w14:textId="7CB4FE04" w:rsidR="00A562A7" w:rsidRDefault="00A562A7" w:rsidP="00A562A7">
      <w:pPr>
        <w:spacing w:before="280" w:after="0" w:line="480" w:lineRule="auto"/>
        <w:rPr>
          <w:rFonts w:ascii="Arial Narrow" w:eastAsia="Arial Narrow" w:hAnsi="Arial Narrow" w:cs="Arial Narrow"/>
          <w:lang w:val="en-US"/>
        </w:rPr>
      </w:pPr>
      <w:r w:rsidRPr="000C47F5">
        <w:rPr>
          <w:rFonts w:ascii="Arial Narrow" w:eastAsia="Arial Narrow" w:hAnsi="Arial Narrow" w:cs="Arial Narrow"/>
          <w:b/>
          <w:bCs/>
          <w:lang w:val="en-US"/>
        </w:rPr>
        <w:lastRenderedPageBreak/>
        <w:t>A</w:t>
      </w:r>
      <w:r w:rsidR="000D37F2">
        <w:rPr>
          <w:rFonts w:ascii="Arial Narrow" w:eastAsia="Arial Narrow" w:hAnsi="Arial Narrow" w:cs="Arial Narrow"/>
          <w:b/>
          <w:bCs/>
          <w:lang w:val="en-US"/>
        </w:rPr>
        <w:t>6</w:t>
      </w:r>
      <w:r w:rsidRPr="000C47F5">
        <w:rPr>
          <w:rFonts w:ascii="Arial Narrow" w:eastAsia="Arial Narrow" w:hAnsi="Arial Narrow" w:cs="Arial Narrow"/>
          <w:b/>
          <w:bCs/>
          <w:lang w:val="en-US"/>
        </w:rPr>
        <w:t>.</w:t>
      </w:r>
      <w:r>
        <w:rPr>
          <w:rFonts w:ascii="Arial Narrow" w:eastAsia="Arial Narrow" w:hAnsi="Arial Narrow" w:cs="Arial Narrow"/>
          <w:b/>
          <w:bCs/>
          <w:lang w:val="en-US"/>
        </w:rPr>
        <w:t xml:space="preserve"> </w:t>
      </w:r>
      <w:r w:rsidR="00752028" w:rsidRPr="00752028">
        <w:rPr>
          <w:rFonts w:ascii="Arial Narrow" w:eastAsia="Arial Narrow" w:hAnsi="Arial Narrow" w:cs="Arial Narrow"/>
          <w:b/>
          <w:bCs/>
          <w:lang w:val="en-US"/>
        </w:rPr>
        <w:t>ROAD NETWORK AND ELECTRICAL SYSTEM</w:t>
      </w:r>
    </w:p>
    <w:p w14:paraId="1AFCD0DA" w14:textId="188485BF" w:rsidR="00752028" w:rsidRPr="000F2A0A" w:rsidRDefault="00752028" w:rsidP="000D37F2">
      <w:pPr>
        <w:spacing w:after="0" w:line="480" w:lineRule="auto"/>
        <w:jc w:val="both"/>
        <w:rPr>
          <w:rFonts w:ascii="Arial Narrow" w:hAnsi="Arial Narrow"/>
          <w:iCs/>
          <w:lang w:val="en-US"/>
        </w:rPr>
      </w:pPr>
      <w:r w:rsidRPr="000F2A0A">
        <w:rPr>
          <w:rFonts w:ascii="Arial Narrow" w:hAnsi="Arial Narrow"/>
          <w:iCs/>
          <w:lang w:val="en-US"/>
        </w:rPr>
        <w:t xml:space="preserve">Layers of georeferenced information containing roads and highways </w:t>
      </w:r>
      <w:r w:rsidRPr="000F2A0A">
        <w:rPr>
          <w:rFonts w:ascii="Arial Narrow" w:hAnsi="Arial Narrow"/>
          <w:b/>
          <w:bCs/>
          <w:iCs/>
          <w:color w:val="FF0000"/>
          <w:lang w:val="en-US"/>
        </w:rPr>
        <w:t>[</w:t>
      </w:r>
      <w:r w:rsidR="005D2480">
        <w:rPr>
          <w:rFonts w:ascii="Arial Narrow" w:hAnsi="Arial Narrow"/>
          <w:b/>
          <w:bCs/>
          <w:iCs/>
          <w:color w:val="FF0000"/>
          <w:lang w:val="en-US"/>
        </w:rPr>
        <w:fldChar w:fldCharType="begin"/>
      </w:r>
      <w:r w:rsidR="005D2480">
        <w:rPr>
          <w:rFonts w:ascii="Arial Narrow" w:hAnsi="Arial Narrow"/>
          <w:b/>
          <w:bCs/>
          <w:iCs/>
          <w:color w:val="FF0000"/>
          <w:lang w:val="en-US"/>
        </w:rPr>
        <w:instrText xml:space="preserve"> NOTEREF _Ref80095902 \h </w:instrText>
      </w:r>
      <w:r w:rsidR="005D2480">
        <w:rPr>
          <w:rFonts w:ascii="Arial Narrow" w:hAnsi="Arial Narrow"/>
          <w:b/>
          <w:bCs/>
          <w:iCs/>
          <w:color w:val="FF0000"/>
          <w:lang w:val="en-US"/>
        </w:rPr>
      </w:r>
      <w:r w:rsidR="005D2480">
        <w:rPr>
          <w:rFonts w:ascii="Arial Narrow" w:hAnsi="Arial Narrow"/>
          <w:b/>
          <w:bCs/>
          <w:iCs/>
          <w:color w:val="FF0000"/>
          <w:lang w:val="en-US"/>
        </w:rPr>
        <w:fldChar w:fldCharType="separate"/>
      </w:r>
      <w:r w:rsidR="00252A79">
        <w:rPr>
          <w:rFonts w:ascii="Arial Narrow" w:hAnsi="Arial Narrow"/>
          <w:b/>
          <w:bCs/>
          <w:iCs/>
          <w:color w:val="FF0000"/>
          <w:lang w:val="en-US"/>
        </w:rPr>
        <w:t>13</w:t>
      </w:r>
      <w:r w:rsidR="005D2480">
        <w:rPr>
          <w:rFonts w:ascii="Arial Narrow" w:hAnsi="Arial Narrow"/>
          <w:b/>
          <w:bCs/>
          <w:iCs/>
          <w:color w:val="FF0000"/>
          <w:lang w:val="en-US"/>
        </w:rPr>
        <w:fldChar w:fldCharType="end"/>
      </w:r>
      <w:r w:rsidRPr="000F2A0A">
        <w:rPr>
          <w:rFonts w:ascii="Arial Narrow" w:hAnsi="Arial Narrow"/>
          <w:b/>
          <w:bCs/>
          <w:iCs/>
          <w:color w:val="FF0000"/>
          <w:lang w:val="en-US"/>
        </w:rPr>
        <w:t>,</w:t>
      </w:r>
      <w:r w:rsidR="005D2480" w:rsidRPr="005D2480">
        <w:rPr>
          <w:rStyle w:val="Refdenotaalfinal"/>
          <w:rFonts w:ascii="Arial Narrow" w:hAnsi="Arial Narrow"/>
          <w:b/>
          <w:bCs/>
          <w:iCs/>
          <w:color w:val="FF0000"/>
          <w:vertAlign w:val="baseline"/>
          <w:lang w:val="en-US"/>
        </w:rPr>
        <w:endnoteReference w:id="14"/>
      </w:r>
      <w:r w:rsidRPr="000F2A0A">
        <w:rPr>
          <w:rFonts w:ascii="Arial Narrow" w:hAnsi="Arial Narrow"/>
          <w:b/>
          <w:bCs/>
          <w:iCs/>
          <w:color w:val="FF0000"/>
          <w:lang w:val="en-US"/>
        </w:rPr>
        <w:t xml:space="preserve">] </w:t>
      </w:r>
      <w:r w:rsidRPr="000F2A0A">
        <w:rPr>
          <w:rFonts w:ascii="Arial Narrow" w:hAnsi="Arial Narrow"/>
          <w:iCs/>
          <w:lang w:val="en-US"/>
        </w:rPr>
        <w:t>and</w:t>
      </w:r>
      <w:r w:rsidRPr="000F2A0A">
        <w:rPr>
          <w:rFonts w:ascii="Arial Narrow" w:hAnsi="Arial Narrow"/>
          <w:b/>
          <w:bCs/>
          <w:iCs/>
          <w:lang w:val="en-US"/>
        </w:rPr>
        <w:t xml:space="preserve"> </w:t>
      </w:r>
      <w:r w:rsidRPr="000F2A0A">
        <w:rPr>
          <w:rFonts w:ascii="Arial Narrow" w:hAnsi="Arial Narrow"/>
          <w:iCs/>
          <w:lang w:val="en-US"/>
        </w:rPr>
        <w:t xml:space="preserve">maps of the high and medium voltage electricity transmission lines (500 kV, 132 kV and 66 kV) </w:t>
      </w:r>
      <w:r w:rsidRPr="000F2A0A">
        <w:rPr>
          <w:rFonts w:ascii="Arial Narrow" w:hAnsi="Arial Narrow"/>
          <w:b/>
          <w:iCs/>
          <w:color w:val="FF0000"/>
          <w:lang w:val="en-US"/>
        </w:rPr>
        <w:t>[</w:t>
      </w:r>
      <w:r w:rsidR="005D2480" w:rsidRPr="005D2480">
        <w:rPr>
          <w:rStyle w:val="Refdenotaalfinal"/>
          <w:rFonts w:ascii="Arial Narrow" w:hAnsi="Arial Narrow"/>
          <w:b/>
          <w:iCs/>
          <w:color w:val="FF0000"/>
          <w:vertAlign w:val="baseline"/>
          <w:lang w:val="en-US"/>
        </w:rPr>
        <w:endnoteReference w:id="15"/>
      </w:r>
      <w:r w:rsidRPr="005D2480">
        <w:rPr>
          <w:rFonts w:ascii="Arial Narrow" w:hAnsi="Arial Narrow"/>
          <w:b/>
          <w:iCs/>
          <w:color w:val="FF0000"/>
          <w:lang w:val="en-US"/>
        </w:rPr>
        <w:t>]</w:t>
      </w:r>
      <w:r w:rsidRPr="000F2A0A">
        <w:rPr>
          <w:rFonts w:ascii="Arial Narrow" w:hAnsi="Arial Narrow"/>
          <w:iCs/>
          <w:lang w:val="en-US"/>
        </w:rPr>
        <w:t xml:space="preserve">, were added to the model. </w:t>
      </w:r>
      <w:r w:rsidRPr="000F2A0A">
        <w:rPr>
          <w:rFonts w:ascii="Arial Narrow" w:hAnsi="Arial Narrow"/>
          <w:b/>
          <w:bCs/>
          <w:iCs/>
          <w:color w:val="FF0000"/>
          <w:lang w:val="en-US"/>
        </w:rPr>
        <w:t xml:space="preserve">Figure </w:t>
      </w:r>
      <w:r>
        <w:rPr>
          <w:rFonts w:ascii="Arial Narrow" w:hAnsi="Arial Narrow"/>
          <w:b/>
          <w:bCs/>
          <w:iCs/>
          <w:color w:val="FF0000"/>
          <w:lang w:val="en-US"/>
        </w:rPr>
        <w:t>S</w:t>
      </w:r>
      <w:r w:rsidR="000D37F2">
        <w:rPr>
          <w:rFonts w:ascii="Arial Narrow" w:hAnsi="Arial Narrow"/>
          <w:b/>
          <w:bCs/>
          <w:iCs/>
          <w:color w:val="FF0000"/>
          <w:lang w:val="en-US"/>
        </w:rPr>
        <w:t>M6</w:t>
      </w:r>
      <w:r w:rsidRPr="000F2A0A">
        <w:rPr>
          <w:rFonts w:ascii="Arial Narrow" w:hAnsi="Arial Narrow"/>
          <w:b/>
          <w:bCs/>
          <w:iCs/>
          <w:color w:val="FF0000"/>
          <w:lang w:val="en-US"/>
        </w:rPr>
        <w:t>a</w:t>
      </w:r>
      <w:r w:rsidRPr="000F2A0A">
        <w:rPr>
          <w:rFonts w:ascii="Arial Narrow" w:hAnsi="Arial Narrow"/>
          <w:iCs/>
          <w:lang w:val="en-US"/>
        </w:rPr>
        <w:t xml:space="preserve"> shows the provincial thematic map, centered on the city of Jesús María, containing information on roads, highways, electrical system, departmental lines and PCCs for the particular case of soybean. </w:t>
      </w:r>
      <w:r w:rsidRPr="000F2A0A">
        <w:rPr>
          <w:rFonts w:ascii="Arial Narrow" w:hAnsi="Arial Narrow"/>
          <w:b/>
          <w:bCs/>
          <w:iCs/>
          <w:color w:val="FF0000"/>
          <w:lang w:val="en-US"/>
        </w:rPr>
        <w:t xml:space="preserve">Figure </w:t>
      </w:r>
      <w:r>
        <w:rPr>
          <w:rFonts w:ascii="Arial Narrow" w:hAnsi="Arial Narrow"/>
          <w:b/>
          <w:bCs/>
          <w:iCs/>
          <w:color w:val="FF0000"/>
          <w:lang w:val="en-US"/>
        </w:rPr>
        <w:t>S</w:t>
      </w:r>
      <w:r w:rsidR="000D37F2">
        <w:rPr>
          <w:rFonts w:ascii="Arial Narrow" w:hAnsi="Arial Narrow"/>
          <w:b/>
          <w:bCs/>
          <w:iCs/>
          <w:color w:val="FF0000"/>
          <w:lang w:val="en-US"/>
        </w:rPr>
        <w:t>M6</w:t>
      </w:r>
      <w:r w:rsidRPr="000F2A0A">
        <w:rPr>
          <w:rFonts w:ascii="Arial Narrow" w:hAnsi="Arial Narrow"/>
          <w:b/>
          <w:bCs/>
          <w:iCs/>
          <w:color w:val="FF0000"/>
          <w:lang w:val="en-US"/>
        </w:rPr>
        <w:t>b</w:t>
      </w:r>
      <w:r w:rsidRPr="000F2A0A">
        <w:rPr>
          <w:rFonts w:ascii="Arial Narrow" w:hAnsi="Arial Narrow"/>
          <w:iCs/>
          <w:lang w:val="en-US"/>
        </w:rPr>
        <w:t xml:space="preserve"> shows the region around a random PCC in greater detail (x70 zoom), exemplifying the shortest distances to the road and to the power line</w:t>
      </w:r>
      <w:r w:rsidR="000D37F2">
        <w:rPr>
          <w:rFonts w:ascii="Arial Narrow" w:hAnsi="Arial Narrow"/>
          <w:iCs/>
          <w:lang w:val="en-US"/>
        </w:rPr>
        <w:t xml:space="preserve"> calculations</w:t>
      </w:r>
      <w:r w:rsidRPr="000F2A0A">
        <w:rPr>
          <w:rFonts w:ascii="Arial Narrow" w:hAnsi="Arial Narrow"/>
          <w:iCs/>
          <w:lang w:val="en-US"/>
        </w:rPr>
        <w:t>.</w:t>
      </w:r>
    </w:p>
    <w:p w14:paraId="6FE4EE85" w14:textId="77777777" w:rsidR="00752028" w:rsidRPr="000F2A0A" w:rsidRDefault="00752028" w:rsidP="00752028">
      <w:pPr>
        <w:spacing w:after="0" w:line="480" w:lineRule="auto"/>
        <w:rPr>
          <w:rFonts w:ascii="Arial Narrow" w:hAnsi="Arial Narrow"/>
          <w:iCs/>
          <w:lang w:val="en-US"/>
        </w:rPr>
      </w:pPr>
    </w:p>
    <w:p w14:paraId="3C9F4E6A" w14:textId="77777777" w:rsidR="00752028" w:rsidRPr="000F2A0A" w:rsidRDefault="00752028" w:rsidP="00752028">
      <w:pPr>
        <w:spacing w:after="0" w:line="480" w:lineRule="auto"/>
        <w:jc w:val="center"/>
        <w:rPr>
          <w:rFonts w:ascii="Arial Narrow" w:hAnsi="Arial Narrow"/>
          <w:iCs/>
          <w:lang w:val="en-US"/>
        </w:rPr>
      </w:pPr>
      <w:r w:rsidRPr="000F2A0A">
        <w:rPr>
          <w:noProof/>
        </w:rPr>
        <w:drawing>
          <wp:inline distT="0" distB="0" distL="0" distR="0" wp14:anchorId="2147A48E" wp14:editId="5480AE61">
            <wp:extent cx="5400040" cy="1820799"/>
            <wp:effectExtent l="0" t="0" r="0" b="825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400040" cy="1820799"/>
                    </a:xfrm>
                    <a:prstGeom prst="rect">
                      <a:avLst/>
                    </a:prstGeom>
                    <a:noFill/>
                    <a:ln>
                      <a:noFill/>
                    </a:ln>
                  </pic:spPr>
                </pic:pic>
              </a:graphicData>
            </a:graphic>
          </wp:inline>
        </w:drawing>
      </w:r>
    </w:p>
    <w:p w14:paraId="3F8CC3F0" w14:textId="3F05F3DB" w:rsidR="00267322" w:rsidRPr="00D73B23" w:rsidRDefault="00752028" w:rsidP="00D73B23">
      <w:pPr>
        <w:spacing w:after="0" w:line="480" w:lineRule="auto"/>
        <w:jc w:val="center"/>
        <w:rPr>
          <w:rFonts w:ascii="Arial Narrow" w:hAnsi="Arial Narrow"/>
          <w:iCs/>
          <w:lang w:val="en-US"/>
        </w:rPr>
      </w:pPr>
      <w:r w:rsidRPr="000F2A0A">
        <w:rPr>
          <w:rFonts w:ascii="Arial Narrow" w:hAnsi="Arial Narrow"/>
          <w:b/>
          <w:bCs/>
          <w:iCs/>
          <w:color w:val="FF0000"/>
          <w:lang w:val="en-US"/>
        </w:rPr>
        <w:t xml:space="preserve">Figure </w:t>
      </w:r>
      <w:r>
        <w:rPr>
          <w:rFonts w:ascii="Arial Narrow" w:hAnsi="Arial Narrow"/>
          <w:b/>
          <w:bCs/>
          <w:iCs/>
          <w:color w:val="FF0000"/>
          <w:lang w:val="en-US"/>
        </w:rPr>
        <w:t>S</w:t>
      </w:r>
      <w:r w:rsidR="000D37F2">
        <w:rPr>
          <w:rFonts w:ascii="Arial Narrow" w:hAnsi="Arial Narrow"/>
          <w:b/>
          <w:bCs/>
          <w:iCs/>
          <w:color w:val="FF0000"/>
          <w:lang w:val="en-US"/>
        </w:rPr>
        <w:t>M6</w:t>
      </w:r>
      <w:r w:rsidRPr="000F2A0A">
        <w:rPr>
          <w:rFonts w:ascii="Arial Narrow" w:hAnsi="Arial Narrow"/>
          <w:iCs/>
          <w:lang w:val="en-US"/>
        </w:rPr>
        <w:t>. a) Thematic map containing information on the electrical system</w:t>
      </w:r>
      <w:r w:rsidR="00252A79">
        <w:rPr>
          <w:rFonts w:ascii="Arial Narrow" w:hAnsi="Arial Narrow"/>
          <w:iCs/>
          <w:lang w:val="en-US"/>
        </w:rPr>
        <w:t xml:space="preserve"> (lines)</w:t>
      </w:r>
      <w:r w:rsidRPr="000F2A0A">
        <w:rPr>
          <w:rFonts w:ascii="Arial Narrow" w:hAnsi="Arial Narrow"/>
          <w:iCs/>
          <w:lang w:val="en-US"/>
        </w:rPr>
        <w:t>, roads</w:t>
      </w:r>
      <w:r w:rsidR="00252A79">
        <w:rPr>
          <w:rFonts w:ascii="Arial Narrow" w:hAnsi="Arial Narrow"/>
          <w:iCs/>
          <w:lang w:val="en-US"/>
        </w:rPr>
        <w:t xml:space="preserve"> (lines)</w:t>
      </w:r>
      <w:r w:rsidRPr="000F2A0A">
        <w:rPr>
          <w:rFonts w:ascii="Arial Narrow" w:hAnsi="Arial Narrow"/>
          <w:iCs/>
          <w:lang w:val="en-US"/>
        </w:rPr>
        <w:t xml:space="preserve">, highways </w:t>
      </w:r>
      <w:r w:rsidR="00252A79">
        <w:rPr>
          <w:rFonts w:ascii="Arial Narrow" w:hAnsi="Arial Narrow"/>
          <w:iCs/>
          <w:lang w:val="en-US"/>
        </w:rPr>
        <w:t xml:space="preserve">(lines) </w:t>
      </w:r>
      <w:r w:rsidRPr="000F2A0A">
        <w:rPr>
          <w:rFonts w:ascii="Arial Narrow" w:hAnsi="Arial Narrow"/>
          <w:iCs/>
          <w:lang w:val="en-US"/>
        </w:rPr>
        <w:t>and PCCs</w:t>
      </w:r>
      <w:r w:rsidR="00252A79">
        <w:rPr>
          <w:rFonts w:ascii="Arial Narrow" w:hAnsi="Arial Narrow"/>
          <w:iCs/>
          <w:lang w:val="en-US"/>
        </w:rPr>
        <w:t xml:space="preserve"> (circles)</w:t>
      </w:r>
      <w:r w:rsidRPr="000F2A0A">
        <w:rPr>
          <w:rFonts w:ascii="Arial Narrow" w:hAnsi="Arial Narrow"/>
          <w:iCs/>
          <w:lang w:val="en-US"/>
        </w:rPr>
        <w:t>, exemplified in the vicinity of the city of Jesús María (area marked in gray at the top left of the inset). b) Magnified area marked in gray in a), zoom x70. The thin gray lines show the urban</w:t>
      </w:r>
      <w:r w:rsidRPr="000F2A0A">
        <w:rPr>
          <w:lang w:val="en-US"/>
        </w:rPr>
        <w:t xml:space="preserve"> </w:t>
      </w:r>
      <w:r w:rsidRPr="000F2A0A">
        <w:rPr>
          <w:rFonts w:ascii="Arial Narrow" w:hAnsi="Arial Narrow"/>
          <w:iCs/>
          <w:lang w:val="en-US"/>
        </w:rPr>
        <w:t xml:space="preserve">commons. The tension lines are represented by: high voltage (66 kV, 132 kV and 500 kV): thick gray line, medium voltage (33 kV): brown line, medium voltage (13.2 kV): mustard line, medium voltage (7.62 kV): green line. The pink and green dots represent the </w:t>
      </w:r>
      <w:bookmarkStart w:id="9" w:name="_Hlk115848627"/>
      <w:r w:rsidRPr="000F2A0A">
        <w:rPr>
          <w:rFonts w:ascii="Arial Narrow" w:hAnsi="Arial Narrow"/>
          <w:iCs/>
          <w:lang w:val="en-US"/>
        </w:rPr>
        <w:t xml:space="preserve">soybean </w:t>
      </w:r>
      <w:bookmarkEnd w:id="9"/>
      <w:r w:rsidRPr="000F2A0A">
        <w:rPr>
          <w:rFonts w:ascii="Arial Narrow" w:hAnsi="Arial Narrow"/>
          <w:iCs/>
          <w:lang w:val="en-US"/>
        </w:rPr>
        <w:t xml:space="preserve">PCCs for different departments. </w:t>
      </w:r>
      <w:bookmarkStart w:id="10" w:name="_Hlk116396236"/>
      <w:r w:rsidRPr="000F2A0A">
        <w:rPr>
          <w:rFonts w:ascii="Arial Narrow" w:hAnsi="Arial Narrow"/>
          <w:iCs/>
          <w:lang w:val="en-US"/>
        </w:rPr>
        <w:t>The shortest distance to the tension line and road of a random soybean PCC are marked.</w:t>
      </w:r>
      <w:bookmarkEnd w:id="10"/>
    </w:p>
    <w:p w14:paraId="4C07B4A2" w14:textId="77777777" w:rsidR="000D37F2" w:rsidRDefault="000D37F2">
      <w:pPr>
        <w:spacing w:after="160" w:line="259" w:lineRule="auto"/>
        <w:rPr>
          <w:rFonts w:ascii="Arial Narrow" w:eastAsia="Arial Narrow" w:hAnsi="Arial Narrow" w:cs="Arial Narrow"/>
          <w:b/>
          <w:bCs/>
          <w:lang w:val="en-US"/>
        </w:rPr>
      </w:pPr>
      <w:r>
        <w:rPr>
          <w:rFonts w:ascii="Arial Narrow" w:eastAsia="Arial Narrow" w:hAnsi="Arial Narrow" w:cs="Arial Narrow"/>
          <w:b/>
          <w:bCs/>
          <w:lang w:val="en-US"/>
        </w:rPr>
        <w:br w:type="page"/>
      </w:r>
    </w:p>
    <w:p w14:paraId="44A9A5D4" w14:textId="7A778F22" w:rsidR="00267322" w:rsidRPr="00F80361" w:rsidRDefault="00267322" w:rsidP="000D37F2">
      <w:pPr>
        <w:pStyle w:val="Prrafodelista"/>
        <w:spacing w:after="0" w:line="480" w:lineRule="auto"/>
        <w:ind w:left="0"/>
        <w:rPr>
          <w:rFonts w:ascii="Arial Narrow" w:hAnsi="Arial Narrow"/>
          <w:lang w:val="en-US"/>
        </w:rPr>
      </w:pPr>
      <w:r w:rsidRPr="00267322">
        <w:rPr>
          <w:rFonts w:ascii="Arial Narrow" w:eastAsia="Arial Narrow" w:hAnsi="Arial Narrow" w:cs="Arial Narrow"/>
          <w:b/>
          <w:bCs/>
          <w:lang w:val="en-US"/>
        </w:rPr>
        <w:lastRenderedPageBreak/>
        <w:t>A</w:t>
      </w:r>
      <w:r w:rsidR="000D37F2">
        <w:rPr>
          <w:rFonts w:ascii="Arial Narrow" w:eastAsia="Arial Narrow" w:hAnsi="Arial Narrow" w:cs="Arial Narrow"/>
          <w:b/>
          <w:bCs/>
          <w:lang w:val="en-US"/>
        </w:rPr>
        <w:t>7</w:t>
      </w:r>
      <w:r w:rsidRPr="00267322">
        <w:rPr>
          <w:rFonts w:ascii="Arial Narrow" w:eastAsia="Arial Narrow" w:hAnsi="Arial Narrow" w:cs="Arial Narrow"/>
          <w:b/>
          <w:bCs/>
          <w:lang w:val="en-US"/>
        </w:rPr>
        <w:t xml:space="preserve">. </w:t>
      </w:r>
      <w:r w:rsidRPr="00F80361">
        <w:rPr>
          <w:rFonts w:ascii="Arial Narrow" w:hAnsi="Arial Narrow"/>
          <w:b/>
          <w:iCs/>
          <w:lang w:val="en-US"/>
        </w:rPr>
        <w:t>LOCATION OPTIMIZATION ALGORITHM</w:t>
      </w:r>
      <w:r>
        <w:rPr>
          <w:rFonts w:ascii="Arial Narrow" w:hAnsi="Arial Narrow"/>
          <w:b/>
          <w:iCs/>
          <w:lang w:val="en-US"/>
        </w:rPr>
        <w:t>: DETAILED</w:t>
      </w:r>
    </w:p>
    <w:p w14:paraId="56753149" w14:textId="17600216" w:rsidR="00267322" w:rsidRPr="000F2A0A" w:rsidRDefault="00267322" w:rsidP="003E77ED">
      <w:pPr>
        <w:spacing w:after="0" w:line="480" w:lineRule="auto"/>
        <w:jc w:val="both"/>
        <w:rPr>
          <w:rFonts w:ascii="Arial Narrow" w:hAnsi="Arial Narrow"/>
          <w:lang w:val="en-US"/>
        </w:rPr>
      </w:pPr>
      <w:r w:rsidRPr="000F2A0A">
        <w:rPr>
          <w:rFonts w:ascii="Arial Narrow" w:hAnsi="Arial Narrow"/>
          <w:b/>
          <w:bCs/>
          <w:color w:val="FF0000"/>
          <w:lang w:val="en-US"/>
        </w:rPr>
        <w:t xml:space="preserve">Figure </w:t>
      </w:r>
      <w:r>
        <w:rPr>
          <w:rFonts w:ascii="Arial Narrow" w:hAnsi="Arial Narrow"/>
          <w:b/>
          <w:bCs/>
          <w:color w:val="FF0000"/>
          <w:lang w:val="en-US"/>
        </w:rPr>
        <w:t>S</w:t>
      </w:r>
      <w:r w:rsidR="003E77ED">
        <w:rPr>
          <w:rFonts w:ascii="Arial Narrow" w:hAnsi="Arial Narrow"/>
          <w:b/>
          <w:bCs/>
          <w:color w:val="FF0000"/>
          <w:lang w:val="en-US"/>
        </w:rPr>
        <w:t>M7</w:t>
      </w:r>
      <w:r w:rsidRPr="000F2A0A">
        <w:rPr>
          <w:rFonts w:ascii="Arial Narrow" w:hAnsi="Arial Narrow"/>
          <w:lang w:val="en-US"/>
        </w:rPr>
        <w:t xml:space="preserve"> shows a </w:t>
      </w:r>
      <w:bookmarkStart w:id="11" w:name="_Hlk116396329"/>
      <w:r w:rsidRPr="000F2A0A">
        <w:rPr>
          <w:rFonts w:ascii="Arial Narrow" w:hAnsi="Arial Narrow"/>
          <w:lang w:val="en-US"/>
        </w:rPr>
        <w:t>scheme exemplifying the algorithm evaluation process for a grid point</w:t>
      </w:r>
      <w:r>
        <w:rPr>
          <w:rFonts w:ascii="Arial Narrow" w:hAnsi="Arial Narrow"/>
          <w:lang w:val="en-US"/>
        </w:rPr>
        <w:t xml:space="preserve"> descripted </w:t>
      </w:r>
      <w:bookmarkEnd w:id="11"/>
      <w:r>
        <w:rPr>
          <w:rFonts w:ascii="Arial Narrow" w:hAnsi="Arial Narrow"/>
          <w:lang w:val="en-US"/>
        </w:rPr>
        <w:t>in main manuscript</w:t>
      </w:r>
      <w:r w:rsidRPr="000F2A0A">
        <w:rPr>
          <w:rFonts w:ascii="Arial Narrow" w:hAnsi="Arial Narrow"/>
          <w:lang w:val="en-US"/>
        </w:rPr>
        <w:t xml:space="preserve">. </w:t>
      </w:r>
      <w:r w:rsidRPr="00DE679F">
        <w:rPr>
          <w:rFonts w:ascii="Arial Narrow" w:hAnsi="Arial Narrow"/>
          <w:b/>
          <w:bCs/>
          <w:color w:val="FF0000"/>
          <w:lang w:val="en-US"/>
        </w:rPr>
        <w:t xml:space="preserve">Figure </w:t>
      </w:r>
      <w:r w:rsidR="00DE679F" w:rsidRPr="00DE679F">
        <w:rPr>
          <w:rFonts w:ascii="Arial Narrow" w:hAnsi="Arial Narrow"/>
          <w:b/>
          <w:bCs/>
          <w:color w:val="FF0000"/>
          <w:lang w:val="en-US"/>
        </w:rPr>
        <w:t>S</w:t>
      </w:r>
      <w:r w:rsidR="003E77ED">
        <w:rPr>
          <w:rFonts w:ascii="Arial Narrow" w:hAnsi="Arial Narrow"/>
          <w:b/>
          <w:bCs/>
          <w:color w:val="FF0000"/>
          <w:lang w:val="en-US"/>
        </w:rPr>
        <w:t>M7</w:t>
      </w:r>
      <w:r w:rsidR="00DE679F" w:rsidRPr="00DE679F">
        <w:rPr>
          <w:rFonts w:ascii="Arial Narrow" w:hAnsi="Arial Narrow"/>
          <w:b/>
          <w:bCs/>
          <w:color w:val="FF0000"/>
          <w:lang w:val="en-US"/>
        </w:rPr>
        <w:t>a</w:t>
      </w:r>
      <w:r w:rsidR="00DE679F">
        <w:rPr>
          <w:rFonts w:ascii="Arial Narrow" w:hAnsi="Arial Narrow"/>
          <w:b/>
          <w:bCs/>
          <w:lang w:val="en-US"/>
        </w:rPr>
        <w:t xml:space="preserve"> </w:t>
      </w:r>
      <w:r w:rsidRPr="000F2A0A">
        <w:rPr>
          <w:rFonts w:ascii="Arial Narrow" w:hAnsi="Arial Narrow"/>
          <w:lang w:val="en-US"/>
        </w:rPr>
        <w:t xml:space="preserve">shows a map of the Province of Córdoba with corn SAHR availability, containing an equally spaced grid (gray lines exemplified at a distance of 10 km), where the intersection of the lines generates the grid points to be evaluated. </w:t>
      </w:r>
      <w:r w:rsidRPr="000F2A0A">
        <w:rPr>
          <w:rFonts w:ascii="Arial Narrow" w:hAnsi="Arial Narrow"/>
          <w:b/>
          <w:bCs/>
          <w:color w:val="FF0000"/>
          <w:lang w:val="en-US"/>
        </w:rPr>
        <w:t xml:space="preserve">Figure </w:t>
      </w:r>
      <w:r w:rsidR="00DE679F">
        <w:rPr>
          <w:rFonts w:ascii="Arial Narrow" w:hAnsi="Arial Narrow"/>
          <w:b/>
          <w:bCs/>
          <w:color w:val="FF0000"/>
          <w:lang w:val="en-US"/>
        </w:rPr>
        <w:t>S</w:t>
      </w:r>
      <w:r w:rsidR="003E77ED">
        <w:rPr>
          <w:rFonts w:ascii="Arial Narrow" w:hAnsi="Arial Narrow"/>
          <w:b/>
          <w:bCs/>
          <w:color w:val="FF0000"/>
          <w:lang w:val="en-US"/>
        </w:rPr>
        <w:t>M7</w:t>
      </w:r>
      <w:r w:rsidRPr="000F2A0A">
        <w:rPr>
          <w:rFonts w:ascii="Arial Narrow" w:hAnsi="Arial Narrow"/>
          <w:b/>
          <w:bCs/>
          <w:color w:val="FF0000"/>
          <w:lang w:val="en-US"/>
        </w:rPr>
        <w:t>b</w:t>
      </w:r>
      <w:r w:rsidRPr="000F2A0A">
        <w:rPr>
          <w:rFonts w:ascii="Arial Narrow" w:hAnsi="Arial Narrow"/>
          <w:lang w:val="en-US"/>
        </w:rPr>
        <w:t xml:space="preserve"> displays an enlarged area of a random point of the grid (marked in red) and its collection radius of 60 km. </w:t>
      </w:r>
      <w:r w:rsidRPr="000F2A0A">
        <w:rPr>
          <w:rFonts w:ascii="Arial Narrow" w:hAnsi="Arial Narrow"/>
          <w:b/>
          <w:bCs/>
          <w:color w:val="FF0000"/>
          <w:lang w:val="en-US"/>
        </w:rPr>
        <w:t xml:space="preserve">Figure </w:t>
      </w:r>
      <w:r w:rsidR="00DE679F">
        <w:rPr>
          <w:rFonts w:ascii="Arial Narrow" w:hAnsi="Arial Narrow"/>
          <w:b/>
          <w:bCs/>
          <w:color w:val="FF0000"/>
          <w:lang w:val="en-US"/>
        </w:rPr>
        <w:t>S</w:t>
      </w:r>
      <w:r w:rsidR="003E77ED">
        <w:rPr>
          <w:rFonts w:ascii="Arial Narrow" w:hAnsi="Arial Narrow"/>
          <w:b/>
          <w:bCs/>
          <w:color w:val="FF0000"/>
          <w:lang w:val="en-US"/>
        </w:rPr>
        <w:t>M7</w:t>
      </w:r>
      <w:r w:rsidRPr="000F2A0A">
        <w:rPr>
          <w:rFonts w:ascii="Arial Narrow" w:hAnsi="Arial Narrow"/>
          <w:b/>
          <w:bCs/>
          <w:color w:val="FF0000"/>
          <w:lang w:val="en-US"/>
        </w:rPr>
        <w:t>c</w:t>
      </w:r>
      <w:r w:rsidRPr="000F2A0A">
        <w:rPr>
          <w:rFonts w:ascii="Arial Narrow" w:hAnsi="Arial Narrow"/>
          <w:lang w:val="en-US"/>
        </w:rPr>
        <w:t xml:space="preserve"> shows in greater detail the polygons (areas) of the PCCs </w:t>
      </w:r>
      <w:r w:rsidR="004C47F2" w:rsidRPr="004C47F2">
        <w:rPr>
          <w:rFonts w:ascii="Arial Narrow" w:hAnsi="Arial Narrow"/>
          <w:lang w:val="en-US"/>
        </w:rPr>
        <w:t>and its geometric center</w:t>
      </w:r>
      <w:r w:rsidR="004C47F2" w:rsidRPr="004C47F2" w:rsidDel="004C47F2">
        <w:rPr>
          <w:rFonts w:ascii="Arial Narrow" w:hAnsi="Arial Narrow"/>
          <w:lang w:val="en-US"/>
        </w:rPr>
        <w:t xml:space="preserve"> </w:t>
      </w:r>
      <w:r w:rsidR="004C47F2">
        <w:rPr>
          <w:rFonts w:ascii="Arial Narrow" w:hAnsi="Arial Narrow"/>
          <w:lang w:val="en-US"/>
        </w:rPr>
        <w:t xml:space="preserve">in </w:t>
      </w:r>
      <w:r w:rsidRPr="000F2A0A">
        <w:rPr>
          <w:rFonts w:ascii="Arial Narrow" w:hAnsi="Arial Narrow"/>
          <w:lang w:val="en-US"/>
        </w:rPr>
        <w:t xml:space="preserve">black dots. A series of arrows exemplify </w:t>
      </w:r>
      <w:r>
        <w:rPr>
          <w:rFonts w:ascii="Arial Narrow" w:hAnsi="Arial Narrow"/>
          <w:lang w:val="en-US"/>
        </w:rPr>
        <w:t>some</w:t>
      </w:r>
      <w:r w:rsidRPr="000F2A0A">
        <w:rPr>
          <w:rFonts w:ascii="Arial Narrow" w:hAnsi="Arial Narrow"/>
          <w:lang w:val="en-US"/>
        </w:rPr>
        <w:t xml:space="preserve"> contribution</w:t>
      </w:r>
      <w:r>
        <w:rPr>
          <w:rFonts w:ascii="Arial Narrow" w:hAnsi="Arial Narrow"/>
          <w:lang w:val="en-US"/>
        </w:rPr>
        <w:t>s</w:t>
      </w:r>
      <w:r w:rsidRPr="000F2A0A">
        <w:rPr>
          <w:rFonts w:ascii="Arial Narrow" w:hAnsi="Arial Narrow"/>
          <w:lang w:val="en-US"/>
        </w:rPr>
        <w:t xml:space="preserve"> in mass towards the red point of the evaluated grid.</w:t>
      </w:r>
    </w:p>
    <w:p w14:paraId="7C7DAB6C" w14:textId="13C8573A" w:rsidR="00267322" w:rsidRPr="000F2A0A" w:rsidRDefault="0098075B" w:rsidP="00267322">
      <w:pPr>
        <w:spacing w:after="0" w:line="480" w:lineRule="auto"/>
        <w:jc w:val="both"/>
        <w:rPr>
          <w:rFonts w:ascii="Arial Narrow" w:hAnsi="Arial Narrow"/>
          <w:lang w:val="en-US"/>
        </w:rPr>
      </w:pPr>
      <w:r w:rsidRPr="0098075B">
        <w:rPr>
          <w:noProof/>
        </w:rPr>
        <w:drawing>
          <wp:inline distT="0" distB="0" distL="0" distR="0" wp14:anchorId="2D8B1BDD" wp14:editId="11B977AA">
            <wp:extent cx="5612130" cy="2068830"/>
            <wp:effectExtent l="0" t="0" r="7620" b="762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612130" cy="2068830"/>
                    </a:xfrm>
                    <a:prstGeom prst="rect">
                      <a:avLst/>
                    </a:prstGeom>
                    <a:noFill/>
                    <a:ln>
                      <a:noFill/>
                    </a:ln>
                  </pic:spPr>
                </pic:pic>
              </a:graphicData>
            </a:graphic>
          </wp:inline>
        </w:drawing>
      </w:r>
    </w:p>
    <w:p w14:paraId="7C2653FA" w14:textId="6FA0A193" w:rsidR="00267322" w:rsidRPr="000F2A0A" w:rsidRDefault="00267322" w:rsidP="00267322">
      <w:pPr>
        <w:spacing w:after="0" w:line="480" w:lineRule="auto"/>
        <w:jc w:val="both"/>
        <w:rPr>
          <w:rFonts w:ascii="Arial Narrow" w:hAnsi="Arial Narrow"/>
          <w:lang w:val="en-US"/>
        </w:rPr>
      </w:pPr>
    </w:p>
    <w:p w14:paraId="6570A6DD" w14:textId="000A78FC" w:rsidR="00267322" w:rsidRPr="000F2A0A" w:rsidRDefault="00267322" w:rsidP="00267322">
      <w:pPr>
        <w:spacing w:after="0" w:line="480" w:lineRule="auto"/>
        <w:jc w:val="center"/>
        <w:rPr>
          <w:rFonts w:ascii="Arial Narrow" w:hAnsi="Arial Narrow"/>
          <w:iCs/>
          <w:lang w:val="en-US"/>
        </w:rPr>
      </w:pPr>
      <w:r w:rsidRPr="000F2A0A">
        <w:rPr>
          <w:rFonts w:ascii="Arial Narrow" w:hAnsi="Arial Narrow"/>
          <w:b/>
          <w:bCs/>
          <w:iCs/>
          <w:color w:val="FF0000"/>
          <w:lang w:val="en-US"/>
        </w:rPr>
        <w:t xml:space="preserve">Figure </w:t>
      </w:r>
      <w:r>
        <w:rPr>
          <w:rFonts w:ascii="Arial Narrow" w:hAnsi="Arial Narrow"/>
          <w:b/>
          <w:bCs/>
          <w:iCs/>
          <w:color w:val="FF0000"/>
          <w:lang w:val="en-US"/>
        </w:rPr>
        <w:t>S</w:t>
      </w:r>
      <w:r w:rsidR="0092139B">
        <w:rPr>
          <w:rFonts w:ascii="Arial Narrow" w:hAnsi="Arial Narrow"/>
          <w:b/>
          <w:bCs/>
          <w:iCs/>
          <w:color w:val="FF0000"/>
          <w:lang w:val="en-US"/>
        </w:rPr>
        <w:t>M7</w:t>
      </w:r>
      <w:r w:rsidRPr="000F2A0A">
        <w:rPr>
          <w:rFonts w:ascii="Arial Narrow" w:hAnsi="Arial Narrow"/>
          <w:b/>
          <w:bCs/>
          <w:iCs/>
          <w:color w:val="FF0000"/>
          <w:lang w:val="en-US"/>
        </w:rPr>
        <w:t>.</w:t>
      </w:r>
      <w:r w:rsidRPr="000F2A0A">
        <w:rPr>
          <w:rFonts w:ascii="Arial Narrow" w:hAnsi="Arial Narrow"/>
          <w:iCs/>
          <w:lang w:val="en-US"/>
        </w:rPr>
        <w:t xml:space="preserve"> a) Thematic map containing the distribution of 1</w:t>
      </w:r>
      <w:r w:rsidRPr="000F2A0A">
        <w:rPr>
          <w:rFonts w:ascii="Arial Narrow" w:hAnsi="Arial Narrow"/>
          <w:iCs/>
          <w:vertAlign w:val="superscript"/>
          <w:lang w:val="en-US"/>
        </w:rPr>
        <w:t>st</w:t>
      </w:r>
      <w:r w:rsidRPr="000F2A0A">
        <w:rPr>
          <w:rFonts w:ascii="Arial Narrow" w:hAnsi="Arial Narrow"/>
          <w:iCs/>
          <w:lang w:val="en-US"/>
        </w:rPr>
        <w:t xml:space="preserve"> (orange) and 2</w:t>
      </w:r>
      <w:r w:rsidRPr="000F2A0A">
        <w:rPr>
          <w:rFonts w:ascii="Arial Narrow" w:hAnsi="Arial Narrow"/>
          <w:iCs/>
          <w:vertAlign w:val="superscript"/>
          <w:lang w:val="en-US"/>
        </w:rPr>
        <w:t>nd</w:t>
      </w:r>
      <w:r w:rsidRPr="000F2A0A">
        <w:rPr>
          <w:rFonts w:ascii="Arial Narrow" w:hAnsi="Arial Narrow"/>
          <w:iCs/>
          <w:lang w:val="en-US"/>
        </w:rPr>
        <w:t xml:space="preserve"> (blue) season maize PCCs along with a square exploration grid equally spaced every 10 km. b) Zoom showing details of the area of influence of a particular point on the grid (red point) along with its collection radius of 60 km. c) Zoom of the marked area (Tercero Arriba department) showing corn PCCs in greater detail and </w:t>
      </w:r>
      <w:r>
        <w:rPr>
          <w:rFonts w:ascii="Arial Narrow" w:hAnsi="Arial Narrow"/>
          <w:iCs/>
          <w:lang w:val="en-US"/>
        </w:rPr>
        <w:t>some</w:t>
      </w:r>
      <w:r w:rsidRPr="000F2A0A">
        <w:rPr>
          <w:rFonts w:ascii="Arial Narrow" w:hAnsi="Arial Narrow"/>
          <w:iCs/>
          <w:lang w:val="en-US"/>
        </w:rPr>
        <w:t xml:space="preserve"> contribution</w:t>
      </w:r>
      <w:r>
        <w:rPr>
          <w:rFonts w:ascii="Arial Narrow" w:hAnsi="Arial Narrow"/>
          <w:iCs/>
          <w:lang w:val="en-US"/>
        </w:rPr>
        <w:t>s</w:t>
      </w:r>
      <w:r w:rsidRPr="000F2A0A">
        <w:rPr>
          <w:rFonts w:ascii="Arial Narrow" w:hAnsi="Arial Narrow"/>
          <w:iCs/>
          <w:lang w:val="en-US"/>
        </w:rPr>
        <w:t xml:space="preserve"> to the point of the grid (black arrows).</w:t>
      </w:r>
    </w:p>
    <w:p w14:paraId="7C8E5C73" w14:textId="36A42EA6" w:rsidR="00267322" w:rsidRDefault="00267322" w:rsidP="00A562B9">
      <w:pPr>
        <w:spacing w:before="280" w:after="0" w:line="480" w:lineRule="auto"/>
        <w:rPr>
          <w:rFonts w:ascii="Arial Narrow" w:eastAsia="Arial Narrow" w:hAnsi="Arial Narrow" w:cs="Arial Narrow"/>
          <w:lang w:val="en-US"/>
        </w:rPr>
      </w:pPr>
    </w:p>
    <w:p w14:paraId="451F47E1" w14:textId="77777777" w:rsidR="0092139B" w:rsidRDefault="0092139B">
      <w:pPr>
        <w:spacing w:after="160" w:line="259" w:lineRule="auto"/>
        <w:rPr>
          <w:rFonts w:ascii="Arial Narrow" w:eastAsia="Arial Narrow" w:hAnsi="Arial Narrow" w:cs="Arial Narrow"/>
          <w:b/>
          <w:bCs/>
          <w:lang w:val="en-US"/>
        </w:rPr>
      </w:pPr>
      <w:r>
        <w:rPr>
          <w:rFonts w:ascii="Arial Narrow" w:eastAsia="Arial Narrow" w:hAnsi="Arial Narrow" w:cs="Arial Narrow"/>
          <w:b/>
          <w:bCs/>
          <w:lang w:val="en-US"/>
        </w:rPr>
        <w:br w:type="page"/>
      </w:r>
    </w:p>
    <w:p w14:paraId="523D0240" w14:textId="098C2ED7" w:rsidR="00C658FA" w:rsidRPr="00C658FA" w:rsidRDefault="00C94D8F" w:rsidP="00C658FA">
      <w:pPr>
        <w:pStyle w:val="Prrafodelista"/>
        <w:spacing w:after="0" w:line="480" w:lineRule="auto"/>
        <w:ind w:left="0"/>
        <w:rPr>
          <w:rFonts w:ascii="Arial Narrow" w:hAnsi="Arial Narrow"/>
          <w:b/>
          <w:bCs/>
          <w:lang w:val="en-US"/>
        </w:rPr>
      </w:pPr>
      <w:r w:rsidRPr="00C94D8F">
        <w:rPr>
          <w:rFonts w:ascii="Arial Narrow" w:eastAsia="Arial Narrow" w:hAnsi="Arial Narrow" w:cs="Arial Narrow"/>
          <w:b/>
          <w:bCs/>
          <w:lang w:val="en-US"/>
        </w:rPr>
        <w:lastRenderedPageBreak/>
        <w:t>A</w:t>
      </w:r>
      <w:r w:rsidR="0042386C">
        <w:rPr>
          <w:rFonts w:ascii="Arial Narrow" w:eastAsia="Arial Narrow" w:hAnsi="Arial Narrow" w:cs="Arial Narrow"/>
          <w:b/>
          <w:bCs/>
          <w:lang w:val="en-US"/>
        </w:rPr>
        <w:t>8</w:t>
      </w:r>
      <w:r w:rsidRPr="00C94D8F">
        <w:rPr>
          <w:rFonts w:ascii="Arial Narrow" w:eastAsia="Arial Narrow" w:hAnsi="Arial Narrow" w:cs="Arial Narrow"/>
          <w:b/>
          <w:bCs/>
          <w:lang w:val="en-US"/>
        </w:rPr>
        <w:t xml:space="preserve">. </w:t>
      </w:r>
      <w:r w:rsidRPr="00C94D8F">
        <w:rPr>
          <w:rFonts w:ascii="Arial Narrow" w:hAnsi="Arial Narrow"/>
          <w:b/>
          <w:bCs/>
          <w:lang w:val="en-US"/>
        </w:rPr>
        <w:t xml:space="preserve">HOMOGENEOUS INCREASE OF </w:t>
      </w:r>
      <w:r w:rsidR="00AC7B78" w:rsidRPr="00BF6E72">
        <w:rPr>
          <w:rFonts w:ascii="Arial Narrow" w:eastAsia="Arial Narrow" w:hAnsi="Arial Narrow" w:cs="Arial Narrow"/>
          <w:b/>
          <w:bCs/>
          <w:color w:val="000000"/>
          <w:lang w:val="en-US"/>
        </w:rPr>
        <w:t>RESIDUE FACTOR</w:t>
      </w:r>
      <w:r w:rsidR="00AC7B78">
        <w:rPr>
          <w:rFonts w:ascii="Arial Narrow" w:hAnsi="Arial Narrow"/>
          <w:b/>
          <w:bCs/>
          <w:lang w:val="en-US"/>
        </w:rPr>
        <w:t xml:space="preserve"> </w:t>
      </w:r>
      <w:r w:rsidRPr="00C94D8F">
        <w:rPr>
          <w:rFonts w:ascii="Arial Narrow" w:hAnsi="Arial Narrow"/>
          <w:b/>
          <w:bCs/>
          <w:lang w:val="en-US"/>
        </w:rPr>
        <w:t>SIMULATION</w:t>
      </w:r>
    </w:p>
    <w:p w14:paraId="41DCDCA5" w14:textId="3C2D558B" w:rsidR="001B1AC0" w:rsidRDefault="001B1AC0" w:rsidP="00500376">
      <w:pPr>
        <w:spacing w:after="0" w:line="480" w:lineRule="auto"/>
        <w:jc w:val="both"/>
        <w:rPr>
          <w:rFonts w:ascii="Arial Narrow" w:hAnsi="Arial Narrow"/>
          <w:lang w:val="en-US"/>
        </w:rPr>
      </w:pPr>
      <w:r w:rsidRPr="000F2A0A">
        <w:rPr>
          <w:rFonts w:ascii="Arial Narrow" w:hAnsi="Arial Narrow"/>
          <w:b/>
          <w:bCs/>
          <w:iCs/>
          <w:color w:val="FF0000"/>
          <w:lang w:val="en-US"/>
        </w:rPr>
        <w:t xml:space="preserve">Figure </w:t>
      </w:r>
      <w:r>
        <w:rPr>
          <w:rFonts w:ascii="Arial Narrow" w:hAnsi="Arial Narrow"/>
          <w:b/>
          <w:bCs/>
          <w:iCs/>
          <w:color w:val="FF0000"/>
          <w:lang w:val="en-US"/>
        </w:rPr>
        <w:t xml:space="preserve">SM7 </w:t>
      </w:r>
      <w:r w:rsidRPr="000F2A0A">
        <w:rPr>
          <w:rFonts w:ascii="Arial Narrow" w:hAnsi="Arial Narrow"/>
          <w:lang w:val="en-US"/>
        </w:rPr>
        <w:t xml:space="preserve">shows </w:t>
      </w:r>
      <w:r w:rsidR="00C658FA">
        <w:rPr>
          <w:rFonts w:ascii="Arial Narrow" w:hAnsi="Arial Narrow"/>
          <w:lang w:val="en-US"/>
        </w:rPr>
        <w:t xml:space="preserve">an increase in </w:t>
      </w:r>
      <w:r w:rsidRPr="000F2A0A">
        <w:rPr>
          <w:rFonts w:ascii="Arial Narrow" w:hAnsi="Arial Narrow"/>
          <w:lang w:val="en-US"/>
        </w:rPr>
        <w:t xml:space="preserve">the </w:t>
      </w:r>
      <w:r w:rsidRPr="00140F50">
        <w:rPr>
          <w:rFonts w:ascii="Arial Narrow" w:hAnsi="Arial Narrow"/>
          <w:lang w:val="en-US"/>
        </w:rPr>
        <w:t xml:space="preserve">effectively </w:t>
      </w:r>
      <w:r w:rsidRPr="000F2A0A">
        <w:rPr>
          <w:rFonts w:ascii="Arial Narrow" w:hAnsi="Arial Narrow"/>
          <w:lang w:val="en-US"/>
        </w:rPr>
        <w:t>transportable SAHR mass deliverable to each biofacility (</w:t>
      </w:r>
      <w:r w:rsidRPr="000F2A0A">
        <w:rPr>
          <w:rFonts w:ascii="Arial Narrow" w:hAnsi="Arial Narrow"/>
          <w:b/>
          <w:color w:val="FF0000"/>
          <w:lang w:val="en-US"/>
        </w:rPr>
        <w:t>Fig</w:t>
      </w:r>
      <w:r>
        <w:rPr>
          <w:rFonts w:ascii="Arial Narrow" w:hAnsi="Arial Narrow"/>
          <w:b/>
          <w:color w:val="FF0000"/>
          <w:lang w:val="en-US"/>
        </w:rPr>
        <w:t>ure</w:t>
      </w:r>
      <w:r w:rsidRPr="000F2A0A">
        <w:rPr>
          <w:rFonts w:ascii="Arial Narrow" w:hAnsi="Arial Narrow"/>
          <w:b/>
          <w:color w:val="FF0000"/>
          <w:lang w:val="en-US"/>
        </w:rPr>
        <w:t xml:space="preserve"> </w:t>
      </w:r>
      <w:r>
        <w:rPr>
          <w:rFonts w:ascii="Arial Narrow" w:hAnsi="Arial Narrow"/>
          <w:b/>
          <w:bCs/>
          <w:iCs/>
          <w:color w:val="FF0000"/>
          <w:lang w:val="en-US"/>
        </w:rPr>
        <w:t>SM7</w:t>
      </w:r>
      <w:r w:rsidRPr="000F2A0A">
        <w:rPr>
          <w:rFonts w:ascii="Arial Narrow" w:hAnsi="Arial Narrow"/>
          <w:b/>
          <w:color w:val="FF0000"/>
          <w:lang w:val="en-US"/>
        </w:rPr>
        <w:t>a</w:t>
      </w:r>
      <w:r w:rsidRPr="000F2A0A">
        <w:rPr>
          <w:rFonts w:ascii="Arial Narrow" w:hAnsi="Arial Narrow"/>
          <w:lang w:val="en-US"/>
        </w:rPr>
        <w:t>), the number of contributing PCCs (</w:t>
      </w:r>
      <w:r w:rsidRPr="000F2A0A">
        <w:rPr>
          <w:rFonts w:ascii="Arial Narrow" w:hAnsi="Arial Narrow"/>
          <w:b/>
          <w:color w:val="FF0000"/>
          <w:lang w:val="en-US"/>
        </w:rPr>
        <w:t>Fig</w:t>
      </w:r>
      <w:r>
        <w:rPr>
          <w:rFonts w:ascii="Arial Narrow" w:hAnsi="Arial Narrow"/>
          <w:b/>
          <w:color w:val="FF0000"/>
          <w:lang w:val="en-US"/>
        </w:rPr>
        <w:t>ure</w:t>
      </w:r>
      <w:r w:rsidRPr="000F2A0A">
        <w:rPr>
          <w:rFonts w:ascii="Arial Narrow" w:hAnsi="Arial Narrow"/>
          <w:b/>
          <w:color w:val="FF0000"/>
          <w:lang w:val="en-US"/>
        </w:rPr>
        <w:t xml:space="preserve"> </w:t>
      </w:r>
      <w:r>
        <w:rPr>
          <w:rFonts w:ascii="Arial Narrow" w:hAnsi="Arial Narrow"/>
          <w:b/>
          <w:bCs/>
          <w:iCs/>
          <w:color w:val="FF0000"/>
          <w:lang w:val="en-US"/>
        </w:rPr>
        <w:t>SM7</w:t>
      </w:r>
      <w:r w:rsidRPr="000F2A0A">
        <w:rPr>
          <w:rFonts w:ascii="Arial Narrow" w:hAnsi="Arial Narrow"/>
          <w:b/>
          <w:color w:val="FF0000"/>
          <w:lang w:val="en-US"/>
        </w:rPr>
        <w:t>b</w:t>
      </w:r>
      <w:r w:rsidRPr="000F2A0A">
        <w:rPr>
          <w:rFonts w:ascii="Arial Narrow" w:hAnsi="Arial Narrow"/>
          <w:lang w:val="en-US"/>
        </w:rPr>
        <w:t>), the number of trucks involved in their transport (</w:t>
      </w:r>
      <w:r w:rsidRPr="000F2A0A">
        <w:rPr>
          <w:rFonts w:ascii="Arial Narrow" w:hAnsi="Arial Narrow"/>
          <w:b/>
          <w:color w:val="FF0000"/>
          <w:lang w:val="en-US"/>
        </w:rPr>
        <w:t>Fig</w:t>
      </w:r>
      <w:r>
        <w:rPr>
          <w:rFonts w:ascii="Arial Narrow" w:hAnsi="Arial Narrow"/>
          <w:b/>
          <w:color w:val="FF0000"/>
          <w:lang w:val="en-US"/>
        </w:rPr>
        <w:t>ure</w:t>
      </w:r>
      <w:r w:rsidRPr="000F2A0A">
        <w:rPr>
          <w:rFonts w:ascii="Arial Narrow" w:hAnsi="Arial Narrow"/>
          <w:b/>
          <w:color w:val="FF0000"/>
          <w:lang w:val="en-US"/>
        </w:rPr>
        <w:t xml:space="preserve"> </w:t>
      </w:r>
      <w:r>
        <w:rPr>
          <w:rFonts w:ascii="Arial Narrow" w:hAnsi="Arial Narrow"/>
          <w:b/>
          <w:bCs/>
          <w:iCs/>
          <w:color w:val="FF0000"/>
          <w:lang w:val="en-US"/>
        </w:rPr>
        <w:t>SM7</w:t>
      </w:r>
      <w:r w:rsidRPr="000F2A0A">
        <w:rPr>
          <w:rFonts w:ascii="Arial Narrow" w:hAnsi="Arial Narrow"/>
          <w:b/>
          <w:color w:val="FF0000"/>
          <w:lang w:val="en-US"/>
        </w:rPr>
        <w:t>c</w:t>
      </w:r>
      <w:r w:rsidRPr="000F2A0A">
        <w:rPr>
          <w:rFonts w:ascii="Arial Narrow" w:hAnsi="Arial Narrow"/>
          <w:lang w:val="en-US"/>
        </w:rPr>
        <w:t>), and the total distance traveled (</w:t>
      </w:r>
      <w:r w:rsidRPr="000F2A0A">
        <w:rPr>
          <w:rFonts w:ascii="Arial Narrow" w:hAnsi="Arial Narrow"/>
          <w:b/>
          <w:color w:val="FF0000"/>
          <w:lang w:val="en-US"/>
        </w:rPr>
        <w:t>Fig</w:t>
      </w:r>
      <w:r>
        <w:rPr>
          <w:rFonts w:ascii="Arial Narrow" w:hAnsi="Arial Narrow"/>
          <w:b/>
          <w:color w:val="FF0000"/>
          <w:lang w:val="en-US"/>
        </w:rPr>
        <w:t>ure</w:t>
      </w:r>
      <w:r w:rsidRPr="000F2A0A">
        <w:rPr>
          <w:rFonts w:ascii="Arial Narrow" w:hAnsi="Arial Narrow"/>
          <w:b/>
          <w:color w:val="FF0000"/>
          <w:lang w:val="en-US"/>
        </w:rPr>
        <w:t xml:space="preserve"> </w:t>
      </w:r>
      <w:r>
        <w:rPr>
          <w:rFonts w:ascii="Arial Narrow" w:hAnsi="Arial Narrow"/>
          <w:b/>
          <w:bCs/>
          <w:iCs/>
          <w:color w:val="FF0000"/>
          <w:lang w:val="en-US"/>
        </w:rPr>
        <w:t>SM7</w:t>
      </w:r>
      <w:r w:rsidRPr="000F2A0A">
        <w:rPr>
          <w:rFonts w:ascii="Arial Narrow" w:hAnsi="Arial Narrow"/>
          <w:b/>
          <w:color w:val="FF0000"/>
          <w:lang w:val="en-US"/>
        </w:rPr>
        <w:t>d</w:t>
      </w:r>
      <w:r w:rsidRPr="000F2A0A">
        <w:rPr>
          <w:rFonts w:ascii="Arial Narrow" w:hAnsi="Arial Narrow"/>
          <w:lang w:val="en-US"/>
        </w:rPr>
        <w:t>)</w:t>
      </w:r>
      <w:r w:rsidR="00C658FA">
        <w:rPr>
          <w:rFonts w:ascii="Arial Narrow" w:hAnsi="Arial Narrow"/>
          <w:lang w:val="en-US"/>
        </w:rPr>
        <w:t xml:space="preserve">, for a </w:t>
      </w:r>
      <w:r w:rsidR="00C658FA" w:rsidRPr="00C658FA">
        <w:rPr>
          <w:rFonts w:ascii="Arial Narrow" w:hAnsi="Arial Narrow"/>
          <w:lang w:val="en-US"/>
        </w:rPr>
        <w:t>25% increase scenario of R</w:t>
      </w:r>
      <w:r w:rsidR="00500376">
        <w:rPr>
          <w:rFonts w:ascii="Arial Narrow" w:hAnsi="Arial Narrow"/>
          <w:lang w:val="en-US"/>
        </w:rPr>
        <w:t>F</w:t>
      </w:r>
      <w:r w:rsidR="00C658FA" w:rsidRPr="00C658FA">
        <w:rPr>
          <w:rFonts w:ascii="Arial Narrow" w:hAnsi="Arial Narrow"/>
          <w:lang w:val="en-US"/>
        </w:rPr>
        <w:t xml:space="preserve"> throughout the province</w:t>
      </w:r>
      <w:r w:rsidR="00C658FA">
        <w:rPr>
          <w:rFonts w:ascii="Arial Narrow" w:hAnsi="Arial Narrow"/>
          <w:lang w:val="en-US"/>
        </w:rPr>
        <w:t xml:space="preserve">, </w:t>
      </w:r>
      <w:r w:rsidR="00C658FA" w:rsidRPr="00C658FA">
        <w:rPr>
          <w:rFonts w:ascii="Arial Narrow" w:hAnsi="Arial Narrow"/>
          <w:lang w:val="en-US"/>
        </w:rPr>
        <w:t>compared to the 2017/2018 campaign.</w:t>
      </w:r>
    </w:p>
    <w:p w14:paraId="13D1715F" w14:textId="77777777" w:rsidR="00502B4C" w:rsidRPr="00C658FA" w:rsidRDefault="00502B4C" w:rsidP="00C658FA">
      <w:pPr>
        <w:spacing w:after="0" w:line="480" w:lineRule="auto"/>
        <w:rPr>
          <w:rFonts w:ascii="Arial Narrow" w:hAnsi="Arial Narrow"/>
          <w:lang w:val="en-US"/>
        </w:rPr>
      </w:pPr>
    </w:p>
    <w:p w14:paraId="1116AAF3" w14:textId="45D39B7A" w:rsidR="0003603B" w:rsidRPr="00560CB6" w:rsidRDefault="00560CB6" w:rsidP="0003603B">
      <w:pPr>
        <w:spacing w:after="0" w:line="480" w:lineRule="auto"/>
        <w:ind w:firstLine="720"/>
        <w:jc w:val="center"/>
        <w:rPr>
          <w:rFonts w:ascii="Arial Narrow" w:hAnsi="Arial Narrow"/>
          <w:b/>
          <w:bCs/>
          <w:iCs/>
          <w:color w:val="FF0000"/>
        </w:rPr>
      </w:pPr>
      <w:r w:rsidRPr="00560CB6">
        <w:rPr>
          <w:noProof/>
        </w:rPr>
        <w:drawing>
          <wp:inline distT="0" distB="0" distL="0" distR="0" wp14:anchorId="0D0D7585" wp14:editId="26B877D3">
            <wp:extent cx="5612130" cy="3253105"/>
            <wp:effectExtent l="0" t="0" r="762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612130" cy="3253105"/>
                    </a:xfrm>
                    <a:prstGeom prst="rect">
                      <a:avLst/>
                    </a:prstGeom>
                    <a:noFill/>
                    <a:ln>
                      <a:noFill/>
                    </a:ln>
                  </pic:spPr>
                </pic:pic>
              </a:graphicData>
            </a:graphic>
          </wp:inline>
        </w:drawing>
      </w:r>
    </w:p>
    <w:p w14:paraId="17D688BD" w14:textId="42C4FEFA" w:rsidR="0003603B" w:rsidRDefault="0003603B" w:rsidP="0003603B">
      <w:pPr>
        <w:spacing w:after="0" w:line="480" w:lineRule="auto"/>
        <w:ind w:firstLine="720"/>
        <w:jc w:val="center"/>
        <w:rPr>
          <w:rFonts w:ascii="Arial Narrow" w:hAnsi="Arial Narrow"/>
          <w:iCs/>
          <w:lang w:val="en-US"/>
        </w:rPr>
      </w:pPr>
      <w:r w:rsidRPr="000F2A0A">
        <w:rPr>
          <w:rFonts w:ascii="Arial Narrow" w:hAnsi="Arial Narrow"/>
          <w:b/>
          <w:bCs/>
          <w:iCs/>
          <w:color w:val="FF0000"/>
          <w:lang w:val="en-US"/>
        </w:rPr>
        <w:t xml:space="preserve">Figure </w:t>
      </w:r>
      <w:r>
        <w:rPr>
          <w:rFonts w:ascii="Arial Narrow" w:hAnsi="Arial Narrow"/>
          <w:b/>
          <w:bCs/>
          <w:iCs/>
          <w:color w:val="FF0000"/>
          <w:lang w:val="en-US"/>
        </w:rPr>
        <w:t>SM7</w:t>
      </w:r>
      <w:r w:rsidRPr="000F2A0A">
        <w:rPr>
          <w:rFonts w:ascii="Arial Narrow" w:hAnsi="Arial Narrow"/>
          <w:b/>
          <w:bCs/>
          <w:iCs/>
          <w:color w:val="FF0000"/>
          <w:lang w:val="en-US"/>
        </w:rPr>
        <w:t>.</w:t>
      </w:r>
      <w:r w:rsidRPr="0003603B">
        <w:rPr>
          <w:rFonts w:ascii="Arial Narrow" w:hAnsi="Arial Narrow"/>
          <w:iCs/>
          <w:lang w:val="en-US"/>
        </w:rPr>
        <w:t xml:space="preserve"> </w:t>
      </w:r>
      <w:r w:rsidRPr="000F2A0A">
        <w:rPr>
          <w:rFonts w:ascii="Arial Narrow" w:hAnsi="Arial Narrow"/>
          <w:iCs/>
          <w:lang w:val="en-US"/>
        </w:rPr>
        <w:t>Mass, contributing PCCs, trucks and distance traveled for each biofacility, obtained after optimizations.</w:t>
      </w:r>
    </w:p>
    <w:p w14:paraId="2CDB74F5" w14:textId="77777777" w:rsidR="001B1AC0" w:rsidRDefault="001B1AC0" w:rsidP="001B1AC0">
      <w:pPr>
        <w:spacing w:after="0" w:line="480" w:lineRule="auto"/>
        <w:ind w:firstLine="720"/>
        <w:rPr>
          <w:rFonts w:ascii="Arial Narrow" w:hAnsi="Arial Narrow"/>
          <w:b/>
          <w:bCs/>
          <w:iCs/>
          <w:color w:val="FF0000"/>
          <w:lang w:val="en-US"/>
        </w:rPr>
      </w:pPr>
    </w:p>
    <w:p w14:paraId="1A7682E2" w14:textId="5C9A7731" w:rsidR="0003603B" w:rsidRPr="0003603B" w:rsidRDefault="001B1AC0" w:rsidP="001B1AC0">
      <w:pPr>
        <w:spacing w:after="0" w:line="480" w:lineRule="auto"/>
        <w:ind w:firstLine="720"/>
        <w:rPr>
          <w:rFonts w:ascii="Arial Narrow" w:hAnsi="Arial Narrow"/>
          <w:iCs/>
          <w:lang w:val="en-US"/>
        </w:rPr>
      </w:pPr>
      <w:r w:rsidRPr="000F2A0A">
        <w:rPr>
          <w:rFonts w:ascii="Arial Narrow" w:hAnsi="Arial Narrow"/>
          <w:b/>
          <w:bCs/>
          <w:iCs/>
          <w:color w:val="FF0000"/>
          <w:lang w:val="en-US"/>
        </w:rPr>
        <w:t xml:space="preserve">Table </w:t>
      </w:r>
      <w:r>
        <w:rPr>
          <w:rFonts w:ascii="Arial Narrow" w:eastAsia="Arial Narrow" w:hAnsi="Arial Narrow" w:cs="Arial Narrow"/>
          <w:b/>
          <w:color w:val="FF0000"/>
          <w:lang w:val="en-US"/>
        </w:rPr>
        <w:t>SM5</w:t>
      </w:r>
      <w:r w:rsidRPr="000F2A0A">
        <w:rPr>
          <w:rFonts w:ascii="Arial Narrow" w:eastAsia="Arial Narrow" w:hAnsi="Arial Narrow" w:cs="Arial Narrow"/>
          <w:lang w:val="en-US"/>
        </w:rPr>
        <w:t xml:space="preserve"> summarizes the values obtained after applying the optimization methodology.</w:t>
      </w:r>
    </w:p>
    <w:tbl>
      <w:tblPr>
        <w:tblStyle w:val="Tablaconcuadrcula"/>
        <w:tblW w:w="9085" w:type="dxa"/>
        <w:tblLook w:val="04A0" w:firstRow="1" w:lastRow="0" w:firstColumn="1" w:lastColumn="0" w:noHBand="0" w:noVBand="1"/>
      </w:tblPr>
      <w:tblGrid>
        <w:gridCol w:w="939"/>
        <w:gridCol w:w="1349"/>
        <w:gridCol w:w="928"/>
        <w:gridCol w:w="928"/>
        <w:gridCol w:w="968"/>
        <w:gridCol w:w="1008"/>
        <w:gridCol w:w="928"/>
        <w:gridCol w:w="1299"/>
        <w:gridCol w:w="948"/>
      </w:tblGrid>
      <w:tr w:rsidR="0003603B" w:rsidRPr="00342A95" w14:paraId="3ACADC64" w14:textId="77777777" w:rsidTr="00225CB0">
        <w:tc>
          <w:tcPr>
            <w:tcW w:w="805" w:type="dxa"/>
          </w:tcPr>
          <w:p w14:paraId="75EFBF82" w14:textId="77777777" w:rsidR="0003603B" w:rsidRPr="00856EB5" w:rsidRDefault="0003603B" w:rsidP="00225CB0">
            <w:pPr>
              <w:spacing w:after="0" w:line="480" w:lineRule="auto"/>
              <w:jc w:val="center"/>
              <w:rPr>
                <w:rFonts w:ascii="Arial Narrow" w:hAnsi="Arial Narrow"/>
                <w:b/>
                <w:bCs/>
                <w:iCs/>
                <w:lang w:val="en-US"/>
              </w:rPr>
            </w:pPr>
            <w:r w:rsidRPr="00856EB5">
              <w:rPr>
                <w:rFonts w:ascii="Arial Narrow" w:hAnsi="Arial Narrow"/>
                <w:b/>
                <w:bCs/>
                <w:iCs/>
                <w:lang w:val="en-US"/>
              </w:rPr>
              <w:t>Bio facilities</w:t>
            </w:r>
          </w:p>
        </w:tc>
        <w:tc>
          <w:tcPr>
            <w:tcW w:w="1312" w:type="dxa"/>
          </w:tcPr>
          <w:p w14:paraId="0992DF68" w14:textId="77777777" w:rsidR="0003603B" w:rsidRPr="00856EB5" w:rsidRDefault="0003603B" w:rsidP="00225CB0">
            <w:pPr>
              <w:spacing w:after="0" w:line="480" w:lineRule="auto"/>
              <w:jc w:val="center"/>
              <w:rPr>
                <w:rFonts w:ascii="Arial Narrow" w:eastAsia="Arial Narrow" w:hAnsi="Arial Narrow" w:cs="Arial Narrow"/>
                <w:b/>
                <w:bCs/>
                <w:iCs/>
                <w:lang w:val="en-US"/>
              </w:rPr>
            </w:pPr>
            <w:r w:rsidRPr="00856EB5">
              <w:rPr>
                <w:rFonts w:ascii="Arial Narrow" w:hAnsi="Arial Narrow"/>
                <w:b/>
                <w:bCs/>
                <w:iCs/>
                <w:lang w:val="en-US"/>
              </w:rPr>
              <w:t>Accumulated Mass</w:t>
            </w:r>
            <w:r w:rsidRPr="00856EB5">
              <w:rPr>
                <w:rFonts w:ascii="Arial Narrow" w:eastAsia="Arial Narrow" w:hAnsi="Arial Narrow" w:cs="Arial Narrow"/>
                <w:b/>
                <w:bCs/>
                <w:iCs/>
                <w:lang w:val="en-US"/>
              </w:rPr>
              <w:t xml:space="preserve"> </w:t>
            </w:r>
          </w:p>
          <w:p w14:paraId="629151F3" w14:textId="77777777" w:rsidR="0003603B" w:rsidRPr="00856EB5" w:rsidRDefault="0003603B" w:rsidP="00225CB0">
            <w:pPr>
              <w:spacing w:after="0" w:line="480" w:lineRule="auto"/>
              <w:jc w:val="center"/>
              <w:rPr>
                <w:rFonts w:ascii="Arial Narrow" w:hAnsi="Arial Narrow"/>
                <w:b/>
                <w:bCs/>
                <w:iCs/>
                <w:lang w:val="en-US"/>
              </w:rPr>
            </w:pPr>
            <w:r w:rsidRPr="00856EB5">
              <w:rPr>
                <w:rFonts w:ascii="Arial Narrow" w:eastAsia="Arial Narrow" w:hAnsi="Arial Narrow" w:cs="Arial Narrow"/>
                <w:b/>
                <w:bCs/>
                <w:iCs/>
                <w:lang w:val="en-US"/>
              </w:rPr>
              <w:t>(tn/year)</w:t>
            </w:r>
          </w:p>
        </w:tc>
        <w:tc>
          <w:tcPr>
            <w:tcW w:w="912" w:type="dxa"/>
          </w:tcPr>
          <w:p w14:paraId="7C01C7D1" w14:textId="77777777" w:rsidR="0003603B" w:rsidRPr="00856EB5" w:rsidRDefault="0003603B" w:rsidP="00225CB0">
            <w:pPr>
              <w:spacing w:after="0" w:line="480" w:lineRule="auto"/>
              <w:jc w:val="center"/>
              <w:rPr>
                <w:rFonts w:ascii="Arial Narrow" w:hAnsi="Arial Narrow"/>
                <w:b/>
                <w:bCs/>
                <w:iCs/>
                <w:lang w:val="en-US"/>
              </w:rPr>
            </w:pPr>
            <w:r w:rsidRPr="00856EB5">
              <w:rPr>
                <w:rFonts w:ascii="Arial Narrow" w:hAnsi="Arial Narrow"/>
                <w:b/>
                <w:bCs/>
                <w:iCs/>
                <w:lang w:val="en-US"/>
              </w:rPr>
              <w:t xml:space="preserve">Corn </w:t>
            </w:r>
          </w:p>
          <w:p w14:paraId="6B5B9662" w14:textId="77777777" w:rsidR="0003603B" w:rsidRPr="00856EB5" w:rsidRDefault="0003603B" w:rsidP="00225CB0">
            <w:pPr>
              <w:spacing w:after="0" w:line="480" w:lineRule="auto"/>
              <w:jc w:val="center"/>
              <w:rPr>
                <w:rFonts w:ascii="Arial Narrow" w:hAnsi="Arial Narrow"/>
                <w:b/>
                <w:bCs/>
                <w:iCs/>
                <w:lang w:val="en-US"/>
              </w:rPr>
            </w:pPr>
            <w:r w:rsidRPr="00856EB5">
              <w:rPr>
                <w:rFonts w:ascii="Arial Narrow" w:eastAsia="Arial Narrow" w:hAnsi="Arial Narrow" w:cs="Arial Narrow"/>
                <w:b/>
                <w:bCs/>
                <w:iCs/>
                <w:lang w:val="en-US"/>
              </w:rPr>
              <w:t>(tn/year)</w:t>
            </w:r>
          </w:p>
        </w:tc>
        <w:tc>
          <w:tcPr>
            <w:tcW w:w="872" w:type="dxa"/>
          </w:tcPr>
          <w:p w14:paraId="33A51860" w14:textId="77777777" w:rsidR="0003603B" w:rsidRPr="00856EB5" w:rsidRDefault="0003603B" w:rsidP="00225CB0">
            <w:pPr>
              <w:spacing w:after="0" w:line="480" w:lineRule="auto"/>
              <w:jc w:val="center"/>
              <w:rPr>
                <w:rFonts w:ascii="Arial Narrow" w:hAnsi="Arial Narrow"/>
                <w:b/>
                <w:bCs/>
                <w:iCs/>
                <w:lang w:val="en-US"/>
              </w:rPr>
            </w:pPr>
            <w:r w:rsidRPr="00856EB5">
              <w:rPr>
                <w:rFonts w:ascii="Arial Narrow" w:hAnsi="Arial Narrow"/>
                <w:b/>
                <w:bCs/>
                <w:iCs/>
                <w:lang w:val="en-US"/>
              </w:rPr>
              <w:t>Peanut</w:t>
            </w:r>
          </w:p>
          <w:p w14:paraId="5FA4EE91" w14:textId="77777777" w:rsidR="0003603B" w:rsidRPr="00856EB5" w:rsidRDefault="0003603B" w:rsidP="00225CB0">
            <w:pPr>
              <w:spacing w:after="0" w:line="480" w:lineRule="auto"/>
              <w:jc w:val="center"/>
              <w:rPr>
                <w:rFonts w:ascii="Arial Narrow" w:hAnsi="Arial Narrow"/>
                <w:b/>
                <w:bCs/>
                <w:iCs/>
                <w:lang w:val="en-US"/>
              </w:rPr>
            </w:pPr>
            <w:r w:rsidRPr="00856EB5">
              <w:rPr>
                <w:rFonts w:ascii="Arial Narrow" w:eastAsia="Arial Narrow" w:hAnsi="Arial Narrow" w:cs="Arial Narrow"/>
                <w:b/>
                <w:bCs/>
                <w:iCs/>
                <w:lang w:val="en-US"/>
              </w:rPr>
              <w:t>(tn/year)</w:t>
            </w:r>
          </w:p>
        </w:tc>
        <w:tc>
          <w:tcPr>
            <w:tcW w:w="912" w:type="dxa"/>
          </w:tcPr>
          <w:p w14:paraId="55612CC2" w14:textId="77777777" w:rsidR="0003603B" w:rsidRPr="00856EB5" w:rsidRDefault="0003603B" w:rsidP="00225CB0">
            <w:pPr>
              <w:spacing w:after="0" w:line="480" w:lineRule="auto"/>
              <w:jc w:val="center"/>
              <w:rPr>
                <w:rFonts w:ascii="Arial Narrow" w:hAnsi="Arial Narrow"/>
                <w:b/>
                <w:bCs/>
                <w:iCs/>
                <w:lang w:val="en-US"/>
              </w:rPr>
            </w:pPr>
            <w:r w:rsidRPr="00856EB5">
              <w:rPr>
                <w:rFonts w:ascii="Arial Narrow" w:hAnsi="Arial Narrow"/>
                <w:b/>
                <w:bCs/>
                <w:iCs/>
                <w:lang w:val="en-US"/>
              </w:rPr>
              <w:t>Soybean</w:t>
            </w:r>
          </w:p>
          <w:p w14:paraId="0BFEE087" w14:textId="77777777" w:rsidR="0003603B" w:rsidRPr="00856EB5" w:rsidRDefault="0003603B" w:rsidP="00225CB0">
            <w:pPr>
              <w:spacing w:after="0" w:line="480" w:lineRule="auto"/>
              <w:jc w:val="center"/>
              <w:rPr>
                <w:rFonts w:ascii="Arial Narrow" w:hAnsi="Arial Narrow"/>
                <w:b/>
                <w:bCs/>
                <w:iCs/>
                <w:lang w:val="en-US"/>
              </w:rPr>
            </w:pPr>
            <w:r w:rsidRPr="00856EB5">
              <w:rPr>
                <w:rFonts w:ascii="Arial Narrow" w:eastAsia="Arial Narrow" w:hAnsi="Arial Narrow" w:cs="Arial Narrow"/>
                <w:b/>
                <w:bCs/>
                <w:iCs/>
                <w:lang w:val="en-US"/>
              </w:rPr>
              <w:t>(tn/year)</w:t>
            </w:r>
          </w:p>
        </w:tc>
        <w:tc>
          <w:tcPr>
            <w:tcW w:w="872" w:type="dxa"/>
          </w:tcPr>
          <w:p w14:paraId="4BF84A8C" w14:textId="77777777" w:rsidR="0003603B" w:rsidRPr="00856EB5" w:rsidRDefault="0003603B" w:rsidP="00225CB0">
            <w:pPr>
              <w:spacing w:after="0" w:line="480" w:lineRule="auto"/>
              <w:jc w:val="center"/>
              <w:rPr>
                <w:rFonts w:ascii="Arial Narrow" w:hAnsi="Arial Narrow"/>
                <w:b/>
                <w:bCs/>
                <w:iCs/>
                <w:lang w:val="en-US"/>
              </w:rPr>
            </w:pPr>
            <w:r w:rsidRPr="00856EB5">
              <w:rPr>
                <w:rFonts w:ascii="Arial Narrow" w:hAnsi="Arial Narrow"/>
                <w:b/>
                <w:bCs/>
                <w:iCs/>
                <w:lang w:val="en-US"/>
              </w:rPr>
              <w:t xml:space="preserve">Sorghum </w:t>
            </w:r>
          </w:p>
          <w:p w14:paraId="0F50BCD9" w14:textId="77777777" w:rsidR="0003603B" w:rsidRPr="00856EB5" w:rsidRDefault="0003603B" w:rsidP="00225CB0">
            <w:pPr>
              <w:spacing w:after="0" w:line="480" w:lineRule="auto"/>
              <w:jc w:val="center"/>
              <w:rPr>
                <w:rFonts w:ascii="Arial Narrow" w:hAnsi="Arial Narrow"/>
                <w:b/>
                <w:bCs/>
                <w:iCs/>
                <w:lang w:val="en-US"/>
              </w:rPr>
            </w:pPr>
            <w:r w:rsidRPr="00856EB5">
              <w:rPr>
                <w:rFonts w:ascii="Arial Narrow" w:eastAsia="Arial Narrow" w:hAnsi="Arial Narrow" w:cs="Arial Narrow"/>
                <w:b/>
                <w:bCs/>
                <w:iCs/>
                <w:lang w:val="en-US"/>
              </w:rPr>
              <w:t>(tn/year)</w:t>
            </w:r>
          </w:p>
        </w:tc>
        <w:tc>
          <w:tcPr>
            <w:tcW w:w="872" w:type="dxa"/>
          </w:tcPr>
          <w:p w14:paraId="27697819" w14:textId="77777777" w:rsidR="0003603B" w:rsidRPr="00856EB5" w:rsidRDefault="0003603B" w:rsidP="00225CB0">
            <w:pPr>
              <w:spacing w:after="0" w:line="480" w:lineRule="auto"/>
              <w:jc w:val="center"/>
              <w:rPr>
                <w:rFonts w:ascii="Arial Narrow" w:hAnsi="Arial Narrow"/>
                <w:b/>
                <w:bCs/>
                <w:iCs/>
                <w:lang w:val="en-US"/>
              </w:rPr>
            </w:pPr>
            <w:r w:rsidRPr="00856EB5">
              <w:rPr>
                <w:rFonts w:ascii="Arial Narrow" w:hAnsi="Arial Narrow"/>
                <w:b/>
                <w:bCs/>
                <w:iCs/>
                <w:lang w:val="en-US"/>
              </w:rPr>
              <w:t xml:space="preserve">Wheat </w:t>
            </w:r>
          </w:p>
          <w:p w14:paraId="14311174" w14:textId="77777777" w:rsidR="0003603B" w:rsidRPr="00856EB5" w:rsidRDefault="0003603B" w:rsidP="00225CB0">
            <w:pPr>
              <w:spacing w:after="0" w:line="480" w:lineRule="auto"/>
              <w:jc w:val="center"/>
              <w:rPr>
                <w:rFonts w:ascii="Arial Narrow" w:hAnsi="Arial Narrow"/>
                <w:b/>
                <w:bCs/>
                <w:iCs/>
                <w:lang w:val="en-US"/>
              </w:rPr>
            </w:pPr>
            <w:r w:rsidRPr="00856EB5">
              <w:rPr>
                <w:rFonts w:ascii="Arial Narrow" w:eastAsia="Arial Narrow" w:hAnsi="Arial Narrow" w:cs="Arial Narrow"/>
                <w:b/>
                <w:bCs/>
                <w:iCs/>
                <w:lang w:val="en-US"/>
              </w:rPr>
              <w:t>(tn/year)</w:t>
            </w:r>
          </w:p>
        </w:tc>
        <w:tc>
          <w:tcPr>
            <w:tcW w:w="979" w:type="dxa"/>
          </w:tcPr>
          <w:p w14:paraId="397755B9" w14:textId="77777777" w:rsidR="0003603B" w:rsidRPr="00856EB5" w:rsidRDefault="0003603B" w:rsidP="00225CB0">
            <w:pPr>
              <w:spacing w:after="0" w:line="480" w:lineRule="auto"/>
              <w:jc w:val="center"/>
              <w:rPr>
                <w:rFonts w:ascii="Arial Narrow" w:hAnsi="Arial Narrow"/>
                <w:b/>
                <w:bCs/>
                <w:iCs/>
                <w:lang w:val="en-US"/>
              </w:rPr>
            </w:pPr>
            <w:r w:rsidRPr="00856EB5">
              <w:rPr>
                <w:rFonts w:ascii="Arial Narrow" w:hAnsi="Arial Narrow"/>
                <w:b/>
                <w:bCs/>
                <w:iCs/>
                <w:lang w:val="en-US"/>
              </w:rPr>
              <w:t xml:space="preserve">Contributing PCC </w:t>
            </w:r>
          </w:p>
          <w:p w14:paraId="32207818" w14:textId="77777777" w:rsidR="0003603B" w:rsidRPr="00856EB5" w:rsidRDefault="0003603B" w:rsidP="00225CB0">
            <w:pPr>
              <w:spacing w:after="0" w:line="480" w:lineRule="auto"/>
              <w:jc w:val="center"/>
              <w:rPr>
                <w:rFonts w:ascii="Arial Narrow" w:hAnsi="Arial Narrow"/>
                <w:b/>
                <w:bCs/>
                <w:iCs/>
                <w:lang w:val="en-US"/>
              </w:rPr>
            </w:pPr>
            <w:r w:rsidRPr="00856EB5">
              <w:rPr>
                <w:rFonts w:ascii="Arial Narrow" w:hAnsi="Arial Narrow"/>
                <w:b/>
                <w:bCs/>
                <w:iCs/>
                <w:lang w:val="en-US"/>
              </w:rPr>
              <w:t>(%)</w:t>
            </w:r>
          </w:p>
        </w:tc>
        <w:tc>
          <w:tcPr>
            <w:tcW w:w="1549" w:type="dxa"/>
          </w:tcPr>
          <w:p w14:paraId="22ABFB0D" w14:textId="77777777" w:rsidR="0003603B" w:rsidRPr="00856EB5" w:rsidRDefault="0003603B" w:rsidP="00225CB0">
            <w:pPr>
              <w:spacing w:after="0" w:line="480" w:lineRule="auto"/>
              <w:jc w:val="center"/>
              <w:rPr>
                <w:rFonts w:ascii="Arial Narrow" w:hAnsi="Arial Narrow"/>
                <w:b/>
                <w:bCs/>
                <w:iCs/>
                <w:lang w:val="en-US"/>
              </w:rPr>
            </w:pPr>
            <w:r w:rsidRPr="00856EB5">
              <w:rPr>
                <w:rFonts w:ascii="Arial Narrow" w:hAnsi="Arial Narrow"/>
                <w:b/>
                <w:bCs/>
                <w:iCs/>
                <w:lang w:val="en-US"/>
              </w:rPr>
              <w:t>Average distance per trip (km)</w:t>
            </w:r>
          </w:p>
        </w:tc>
      </w:tr>
      <w:tr w:rsidR="0003603B" w:rsidRPr="000F2A0A" w14:paraId="40BD867F" w14:textId="77777777" w:rsidTr="00225CB0">
        <w:tc>
          <w:tcPr>
            <w:tcW w:w="805" w:type="dxa"/>
          </w:tcPr>
          <w:p w14:paraId="1375CAC9" w14:textId="77777777" w:rsidR="0003603B" w:rsidRPr="000F2A0A" w:rsidRDefault="0003603B" w:rsidP="00225CB0">
            <w:pPr>
              <w:spacing w:after="0" w:line="480" w:lineRule="auto"/>
              <w:jc w:val="center"/>
              <w:rPr>
                <w:rFonts w:ascii="Arial Narrow" w:hAnsi="Arial Narrow"/>
                <w:iCs/>
                <w:lang w:val="en-US"/>
              </w:rPr>
            </w:pPr>
            <w:r w:rsidRPr="000F2A0A">
              <w:rPr>
                <w:rFonts w:ascii="Arial Narrow" w:hAnsi="Arial Narrow"/>
                <w:iCs/>
                <w:lang w:val="en-US"/>
              </w:rPr>
              <w:t>1</w:t>
            </w:r>
          </w:p>
        </w:tc>
        <w:tc>
          <w:tcPr>
            <w:tcW w:w="1312" w:type="dxa"/>
          </w:tcPr>
          <w:p w14:paraId="28F14E6C" w14:textId="6407CB0B" w:rsidR="0003603B" w:rsidRPr="000F2A0A" w:rsidRDefault="008919DD" w:rsidP="00225CB0">
            <w:pPr>
              <w:spacing w:after="0" w:line="480" w:lineRule="auto"/>
              <w:jc w:val="center"/>
              <w:rPr>
                <w:rFonts w:ascii="Arial Narrow" w:hAnsi="Arial Narrow"/>
                <w:iCs/>
                <w:lang w:val="en-US"/>
              </w:rPr>
            </w:pPr>
            <w:r w:rsidRPr="008919DD">
              <w:rPr>
                <w:rFonts w:ascii="Arial Narrow" w:hAnsi="Arial Narrow"/>
                <w:iCs/>
                <w:lang w:val="en-US"/>
              </w:rPr>
              <w:t>444.440</w:t>
            </w:r>
          </w:p>
        </w:tc>
        <w:tc>
          <w:tcPr>
            <w:tcW w:w="912" w:type="dxa"/>
          </w:tcPr>
          <w:p w14:paraId="4C5A5110" w14:textId="2F884F3A" w:rsidR="0003603B" w:rsidRPr="000F2A0A" w:rsidRDefault="00107953" w:rsidP="00225CB0">
            <w:pPr>
              <w:spacing w:after="0" w:line="480" w:lineRule="auto"/>
              <w:jc w:val="center"/>
              <w:rPr>
                <w:rFonts w:ascii="Arial Narrow" w:hAnsi="Arial Narrow"/>
                <w:iCs/>
                <w:lang w:val="en-US"/>
              </w:rPr>
            </w:pPr>
            <w:r w:rsidRPr="00107953">
              <w:rPr>
                <w:rFonts w:ascii="Arial Narrow" w:hAnsi="Arial Narrow"/>
                <w:iCs/>
                <w:lang w:val="en-US"/>
              </w:rPr>
              <w:t>188.762</w:t>
            </w:r>
          </w:p>
        </w:tc>
        <w:tc>
          <w:tcPr>
            <w:tcW w:w="872" w:type="dxa"/>
          </w:tcPr>
          <w:p w14:paraId="3FE4A5C2" w14:textId="4F89FB9C" w:rsidR="0003603B" w:rsidRPr="000F2A0A" w:rsidRDefault="00960034" w:rsidP="00225CB0">
            <w:pPr>
              <w:spacing w:after="0" w:line="480" w:lineRule="auto"/>
              <w:jc w:val="center"/>
              <w:rPr>
                <w:rFonts w:ascii="Arial Narrow" w:hAnsi="Arial Narrow"/>
                <w:iCs/>
                <w:lang w:val="en-US"/>
              </w:rPr>
            </w:pPr>
            <w:r w:rsidRPr="00960034">
              <w:rPr>
                <w:rFonts w:ascii="Arial Narrow" w:hAnsi="Arial Narrow"/>
                <w:iCs/>
                <w:lang w:val="en-US"/>
              </w:rPr>
              <w:t>334</w:t>
            </w:r>
          </w:p>
        </w:tc>
        <w:tc>
          <w:tcPr>
            <w:tcW w:w="912" w:type="dxa"/>
          </w:tcPr>
          <w:p w14:paraId="41B7E03D" w14:textId="62A78652" w:rsidR="0003603B" w:rsidRPr="000F2A0A" w:rsidRDefault="008F19CD" w:rsidP="00225CB0">
            <w:pPr>
              <w:spacing w:after="0" w:line="480" w:lineRule="auto"/>
              <w:jc w:val="center"/>
              <w:rPr>
                <w:rFonts w:ascii="Arial Narrow" w:hAnsi="Arial Narrow"/>
                <w:iCs/>
                <w:lang w:val="en-US"/>
              </w:rPr>
            </w:pPr>
            <w:r w:rsidRPr="008F19CD">
              <w:rPr>
                <w:rFonts w:ascii="Arial Narrow" w:hAnsi="Arial Narrow"/>
                <w:iCs/>
                <w:lang w:val="en-US"/>
              </w:rPr>
              <w:t>152.490</w:t>
            </w:r>
          </w:p>
        </w:tc>
        <w:tc>
          <w:tcPr>
            <w:tcW w:w="872" w:type="dxa"/>
          </w:tcPr>
          <w:p w14:paraId="4622590E" w14:textId="18C7E183" w:rsidR="0003603B" w:rsidRPr="000F2A0A" w:rsidRDefault="008F19CD" w:rsidP="00225CB0">
            <w:pPr>
              <w:spacing w:after="0" w:line="480" w:lineRule="auto"/>
              <w:jc w:val="center"/>
              <w:rPr>
                <w:rFonts w:ascii="Arial Narrow" w:hAnsi="Arial Narrow"/>
                <w:iCs/>
                <w:lang w:val="en-US"/>
              </w:rPr>
            </w:pPr>
            <w:r w:rsidRPr="008F19CD">
              <w:rPr>
                <w:rFonts w:ascii="Arial Narrow" w:hAnsi="Arial Narrow"/>
                <w:iCs/>
                <w:lang w:val="en-US"/>
              </w:rPr>
              <w:t>399</w:t>
            </w:r>
          </w:p>
        </w:tc>
        <w:tc>
          <w:tcPr>
            <w:tcW w:w="872" w:type="dxa"/>
          </w:tcPr>
          <w:p w14:paraId="2EBF4035" w14:textId="37631984" w:rsidR="0003603B" w:rsidRPr="000F2A0A" w:rsidRDefault="000D46CE" w:rsidP="00225CB0">
            <w:pPr>
              <w:spacing w:after="0" w:line="480" w:lineRule="auto"/>
              <w:jc w:val="center"/>
              <w:rPr>
                <w:rFonts w:ascii="Arial Narrow" w:hAnsi="Arial Narrow"/>
                <w:iCs/>
                <w:lang w:val="en-US"/>
              </w:rPr>
            </w:pPr>
            <w:r w:rsidRPr="000D46CE">
              <w:rPr>
                <w:rFonts w:ascii="Arial Narrow" w:hAnsi="Arial Narrow"/>
                <w:iCs/>
                <w:lang w:val="en-US"/>
              </w:rPr>
              <w:t>102.455</w:t>
            </w:r>
          </w:p>
        </w:tc>
        <w:tc>
          <w:tcPr>
            <w:tcW w:w="979" w:type="dxa"/>
          </w:tcPr>
          <w:p w14:paraId="7A0F0E16" w14:textId="50C30DF5" w:rsidR="0003603B" w:rsidRPr="000F2A0A" w:rsidRDefault="009A7436" w:rsidP="00225CB0">
            <w:pPr>
              <w:spacing w:after="0" w:line="480" w:lineRule="auto"/>
              <w:jc w:val="center"/>
              <w:rPr>
                <w:rFonts w:ascii="Arial Narrow" w:hAnsi="Arial Narrow"/>
                <w:iCs/>
                <w:lang w:val="en-US"/>
              </w:rPr>
            </w:pPr>
            <w:r>
              <w:rPr>
                <w:rFonts w:ascii="Arial Narrow" w:hAnsi="Arial Narrow"/>
                <w:iCs/>
                <w:lang w:val="en-US"/>
              </w:rPr>
              <w:t>45.6</w:t>
            </w:r>
          </w:p>
        </w:tc>
        <w:tc>
          <w:tcPr>
            <w:tcW w:w="1549" w:type="dxa"/>
          </w:tcPr>
          <w:p w14:paraId="2E9C6438" w14:textId="301E065C" w:rsidR="0003603B" w:rsidRPr="000F2A0A" w:rsidRDefault="00435576" w:rsidP="00225CB0">
            <w:pPr>
              <w:spacing w:after="0" w:line="480" w:lineRule="auto"/>
              <w:jc w:val="center"/>
              <w:rPr>
                <w:rFonts w:ascii="Arial Narrow" w:eastAsia="Arial Narrow" w:hAnsi="Arial Narrow" w:cs="Arial Narrow"/>
                <w:iCs/>
                <w:lang w:val="en-US"/>
              </w:rPr>
            </w:pPr>
            <w:r>
              <w:rPr>
                <w:rFonts w:ascii="Arial Narrow" w:eastAsia="Arial Narrow" w:hAnsi="Arial Narrow" w:cs="Arial Narrow"/>
                <w:iCs/>
                <w:lang w:val="en-US"/>
              </w:rPr>
              <w:t>101</w:t>
            </w:r>
          </w:p>
        </w:tc>
      </w:tr>
      <w:tr w:rsidR="0003603B" w:rsidRPr="000F2A0A" w14:paraId="479322AD" w14:textId="77777777" w:rsidTr="00225CB0">
        <w:tc>
          <w:tcPr>
            <w:tcW w:w="805" w:type="dxa"/>
          </w:tcPr>
          <w:p w14:paraId="41DD7AEC" w14:textId="77777777" w:rsidR="0003603B" w:rsidRPr="000F2A0A" w:rsidRDefault="0003603B" w:rsidP="00225CB0">
            <w:pPr>
              <w:spacing w:after="0" w:line="480" w:lineRule="auto"/>
              <w:jc w:val="center"/>
              <w:rPr>
                <w:rFonts w:ascii="Arial Narrow" w:hAnsi="Arial Narrow"/>
                <w:iCs/>
                <w:lang w:val="en-US"/>
              </w:rPr>
            </w:pPr>
            <w:r w:rsidRPr="000F2A0A">
              <w:rPr>
                <w:rFonts w:ascii="Arial Narrow" w:hAnsi="Arial Narrow"/>
                <w:iCs/>
                <w:lang w:val="en-US"/>
              </w:rPr>
              <w:lastRenderedPageBreak/>
              <w:t>2</w:t>
            </w:r>
          </w:p>
        </w:tc>
        <w:tc>
          <w:tcPr>
            <w:tcW w:w="1312" w:type="dxa"/>
          </w:tcPr>
          <w:p w14:paraId="68C17FD5" w14:textId="60A49120" w:rsidR="0003603B" w:rsidRPr="000F2A0A" w:rsidRDefault="008919DD" w:rsidP="00225CB0">
            <w:pPr>
              <w:spacing w:after="0" w:line="480" w:lineRule="auto"/>
              <w:jc w:val="center"/>
              <w:rPr>
                <w:rFonts w:ascii="Arial Narrow" w:hAnsi="Arial Narrow"/>
                <w:iCs/>
                <w:lang w:val="en-US"/>
              </w:rPr>
            </w:pPr>
            <w:r w:rsidRPr="008919DD">
              <w:rPr>
                <w:rFonts w:ascii="Arial Narrow" w:hAnsi="Arial Narrow"/>
                <w:iCs/>
                <w:lang w:val="en-US"/>
              </w:rPr>
              <w:t>295.097</w:t>
            </w:r>
          </w:p>
        </w:tc>
        <w:tc>
          <w:tcPr>
            <w:tcW w:w="912" w:type="dxa"/>
          </w:tcPr>
          <w:p w14:paraId="6251EEE3" w14:textId="504C575B" w:rsidR="0003603B" w:rsidRPr="000F2A0A" w:rsidRDefault="00107953" w:rsidP="00225CB0">
            <w:pPr>
              <w:spacing w:after="0" w:line="480" w:lineRule="auto"/>
              <w:jc w:val="center"/>
              <w:rPr>
                <w:rFonts w:ascii="Arial Narrow" w:hAnsi="Arial Narrow"/>
                <w:iCs/>
                <w:lang w:val="en-US"/>
              </w:rPr>
            </w:pPr>
            <w:r w:rsidRPr="00107953">
              <w:rPr>
                <w:rFonts w:ascii="Arial Narrow" w:hAnsi="Arial Narrow"/>
                <w:iCs/>
                <w:lang w:val="en-US"/>
              </w:rPr>
              <w:t>166.097</w:t>
            </w:r>
          </w:p>
        </w:tc>
        <w:tc>
          <w:tcPr>
            <w:tcW w:w="872" w:type="dxa"/>
          </w:tcPr>
          <w:p w14:paraId="7C465281" w14:textId="6963BD92" w:rsidR="0003603B" w:rsidRPr="000F2A0A" w:rsidRDefault="00960034" w:rsidP="00225CB0">
            <w:pPr>
              <w:spacing w:after="0" w:line="480" w:lineRule="auto"/>
              <w:jc w:val="center"/>
              <w:rPr>
                <w:rFonts w:ascii="Arial Narrow" w:hAnsi="Arial Narrow"/>
                <w:iCs/>
                <w:lang w:val="en-US"/>
              </w:rPr>
            </w:pPr>
            <w:r w:rsidRPr="00960034">
              <w:rPr>
                <w:rFonts w:ascii="Arial Narrow" w:hAnsi="Arial Narrow"/>
                <w:iCs/>
                <w:lang w:val="en-US"/>
              </w:rPr>
              <w:t>2.667</w:t>
            </w:r>
          </w:p>
        </w:tc>
        <w:tc>
          <w:tcPr>
            <w:tcW w:w="912" w:type="dxa"/>
          </w:tcPr>
          <w:p w14:paraId="30D8091D" w14:textId="3C4BD7C2" w:rsidR="0003603B" w:rsidRPr="000F2A0A" w:rsidRDefault="008F19CD" w:rsidP="00225CB0">
            <w:pPr>
              <w:spacing w:after="0" w:line="480" w:lineRule="auto"/>
              <w:jc w:val="center"/>
              <w:rPr>
                <w:rFonts w:ascii="Arial Narrow" w:hAnsi="Arial Narrow"/>
                <w:iCs/>
                <w:lang w:val="en-US"/>
              </w:rPr>
            </w:pPr>
            <w:r w:rsidRPr="008F19CD">
              <w:rPr>
                <w:rFonts w:ascii="Arial Narrow" w:hAnsi="Arial Narrow"/>
                <w:iCs/>
                <w:lang w:val="en-US"/>
              </w:rPr>
              <w:t>84.887</w:t>
            </w:r>
          </w:p>
        </w:tc>
        <w:tc>
          <w:tcPr>
            <w:tcW w:w="872" w:type="dxa"/>
          </w:tcPr>
          <w:p w14:paraId="6AE266E3" w14:textId="598FE14E" w:rsidR="0003603B" w:rsidRPr="000F2A0A" w:rsidRDefault="008F19CD" w:rsidP="00225CB0">
            <w:pPr>
              <w:spacing w:after="0" w:line="480" w:lineRule="auto"/>
              <w:jc w:val="center"/>
              <w:rPr>
                <w:rFonts w:ascii="Arial Narrow" w:hAnsi="Arial Narrow"/>
                <w:iCs/>
                <w:lang w:val="en-US"/>
              </w:rPr>
            </w:pPr>
            <w:r w:rsidRPr="008F19CD">
              <w:rPr>
                <w:rFonts w:ascii="Arial Narrow" w:hAnsi="Arial Narrow"/>
                <w:iCs/>
                <w:lang w:val="en-US"/>
              </w:rPr>
              <w:t>2.244</w:t>
            </w:r>
          </w:p>
        </w:tc>
        <w:tc>
          <w:tcPr>
            <w:tcW w:w="872" w:type="dxa"/>
          </w:tcPr>
          <w:p w14:paraId="0A920C01" w14:textId="08E8A296" w:rsidR="0003603B" w:rsidRPr="000F2A0A" w:rsidRDefault="000D46CE" w:rsidP="00225CB0">
            <w:pPr>
              <w:spacing w:after="0" w:line="480" w:lineRule="auto"/>
              <w:jc w:val="center"/>
              <w:rPr>
                <w:rFonts w:ascii="Arial Narrow" w:hAnsi="Arial Narrow"/>
                <w:iCs/>
                <w:lang w:val="en-US"/>
              </w:rPr>
            </w:pPr>
            <w:r w:rsidRPr="000D46CE">
              <w:rPr>
                <w:rFonts w:ascii="Arial Narrow" w:hAnsi="Arial Narrow"/>
                <w:iCs/>
                <w:lang w:val="en-US"/>
              </w:rPr>
              <w:t>39.203</w:t>
            </w:r>
          </w:p>
        </w:tc>
        <w:tc>
          <w:tcPr>
            <w:tcW w:w="979" w:type="dxa"/>
          </w:tcPr>
          <w:p w14:paraId="1FE32774" w14:textId="5A32C0D3" w:rsidR="0003603B" w:rsidRPr="000F2A0A" w:rsidRDefault="009A7436" w:rsidP="00225CB0">
            <w:pPr>
              <w:spacing w:after="0" w:line="480" w:lineRule="auto"/>
              <w:jc w:val="center"/>
              <w:rPr>
                <w:rFonts w:ascii="Arial Narrow" w:hAnsi="Arial Narrow"/>
                <w:iCs/>
                <w:lang w:val="en-US"/>
              </w:rPr>
            </w:pPr>
            <w:r>
              <w:rPr>
                <w:rFonts w:ascii="Arial Narrow" w:hAnsi="Arial Narrow"/>
                <w:iCs/>
                <w:lang w:val="en-US"/>
              </w:rPr>
              <w:t>32.6</w:t>
            </w:r>
          </w:p>
        </w:tc>
        <w:tc>
          <w:tcPr>
            <w:tcW w:w="1549" w:type="dxa"/>
          </w:tcPr>
          <w:p w14:paraId="686D639B" w14:textId="4824CBC3" w:rsidR="0003603B" w:rsidRPr="000F2A0A" w:rsidRDefault="00435576" w:rsidP="00225CB0">
            <w:pPr>
              <w:spacing w:after="0" w:line="480" w:lineRule="auto"/>
              <w:jc w:val="center"/>
              <w:rPr>
                <w:rFonts w:ascii="Arial Narrow" w:hAnsi="Arial Narrow"/>
                <w:iCs/>
                <w:lang w:val="en-US"/>
              </w:rPr>
            </w:pPr>
            <w:r>
              <w:rPr>
                <w:rFonts w:ascii="Arial Narrow" w:hAnsi="Arial Narrow"/>
                <w:iCs/>
                <w:lang w:val="en-US"/>
              </w:rPr>
              <w:t>104</w:t>
            </w:r>
          </w:p>
        </w:tc>
      </w:tr>
      <w:tr w:rsidR="0003603B" w:rsidRPr="000F2A0A" w14:paraId="7422C845" w14:textId="77777777" w:rsidTr="00225CB0">
        <w:tc>
          <w:tcPr>
            <w:tcW w:w="805" w:type="dxa"/>
          </w:tcPr>
          <w:p w14:paraId="72A619DE" w14:textId="77777777" w:rsidR="0003603B" w:rsidRPr="000F2A0A" w:rsidRDefault="0003603B" w:rsidP="00225CB0">
            <w:pPr>
              <w:spacing w:after="0" w:line="480" w:lineRule="auto"/>
              <w:jc w:val="center"/>
              <w:rPr>
                <w:rFonts w:ascii="Arial Narrow" w:hAnsi="Arial Narrow"/>
                <w:iCs/>
                <w:lang w:val="en-US"/>
              </w:rPr>
            </w:pPr>
            <w:r w:rsidRPr="000F2A0A">
              <w:rPr>
                <w:rFonts w:ascii="Arial Narrow" w:hAnsi="Arial Narrow"/>
                <w:iCs/>
                <w:lang w:val="en-US"/>
              </w:rPr>
              <w:t>3</w:t>
            </w:r>
          </w:p>
        </w:tc>
        <w:tc>
          <w:tcPr>
            <w:tcW w:w="1312" w:type="dxa"/>
          </w:tcPr>
          <w:p w14:paraId="693B3D60" w14:textId="3B42A531" w:rsidR="0003603B" w:rsidRPr="000F2A0A" w:rsidRDefault="008919DD" w:rsidP="00225CB0">
            <w:pPr>
              <w:spacing w:after="0" w:line="480" w:lineRule="auto"/>
              <w:jc w:val="center"/>
              <w:rPr>
                <w:rFonts w:ascii="Arial Narrow" w:hAnsi="Arial Narrow"/>
                <w:iCs/>
                <w:lang w:val="en-US"/>
              </w:rPr>
            </w:pPr>
            <w:r w:rsidRPr="008919DD">
              <w:rPr>
                <w:rFonts w:ascii="Arial Narrow" w:hAnsi="Arial Narrow"/>
                <w:iCs/>
                <w:lang w:val="en-US"/>
              </w:rPr>
              <w:t>231.231</w:t>
            </w:r>
          </w:p>
        </w:tc>
        <w:tc>
          <w:tcPr>
            <w:tcW w:w="912" w:type="dxa"/>
          </w:tcPr>
          <w:p w14:paraId="20AE8317" w14:textId="7D8E98B6" w:rsidR="0003603B" w:rsidRPr="000F2A0A" w:rsidRDefault="00107953" w:rsidP="00225CB0">
            <w:pPr>
              <w:spacing w:after="0" w:line="480" w:lineRule="auto"/>
              <w:jc w:val="center"/>
              <w:rPr>
                <w:rFonts w:ascii="Arial Narrow" w:hAnsi="Arial Narrow"/>
                <w:iCs/>
                <w:lang w:val="en-US"/>
              </w:rPr>
            </w:pPr>
            <w:r w:rsidRPr="00107953">
              <w:rPr>
                <w:rFonts w:ascii="Arial Narrow" w:hAnsi="Arial Narrow"/>
                <w:iCs/>
                <w:lang w:val="en-US"/>
              </w:rPr>
              <w:t>118.891</w:t>
            </w:r>
          </w:p>
        </w:tc>
        <w:tc>
          <w:tcPr>
            <w:tcW w:w="872" w:type="dxa"/>
          </w:tcPr>
          <w:p w14:paraId="61E7BC74" w14:textId="5C288DE0" w:rsidR="0003603B" w:rsidRPr="000F2A0A" w:rsidRDefault="00960034" w:rsidP="00225CB0">
            <w:pPr>
              <w:spacing w:after="0" w:line="480" w:lineRule="auto"/>
              <w:jc w:val="center"/>
              <w:rPr>
                <w:rFonts w:ascii="Arial Narrow" w:hAnsi="Arial Narrow"/>
                <w:iCs/>
                <w:lang w:val="en-US"/>
              </w:rPr>
            </w:pPr>
            <w:r w:rsidRPr="00960034">
              <w:rPr>
                <w:rFonts w:ascii="Arial Narrow" w:hAnsi="Arial Narrow"/>
                <w:iCs/>
                <w:lang w:val="en-US"/>
              </w:rPr>
              <w:t>7.827</w:t>
            </w:r>
          </w:p>
        </w:tc>
        <w:tc>
          <w:tcPr>
            <w:tcW w:w="912" w:type="dxa"/>
          </w:tcPr>
          <w:p w14:paraId="1235A9B3" w14:textId="335C3DF9" w:rsidR="0003603B" w:rsidRPr="000F2A0A" w:rsidRDefault="008F19CD" w:rsidP="00225CB0">
            <w:pPr>
              <w:spacing w:after="0" w:line="480" w:lineRule="auto"/>
              <w:jc w:val="center"/>
              <w:rPr>
                <w:rFonts w:ascii="Arial Narrow" w:hAnsi="Arial Narrow"/>
                <w:iCs/>
                <w:lang w:val="en-US"/>
              </w:rPr>
            </w:pPr>
            <w:r w:rsidRPr="008F19CD">
              <w:rPr>
                <w:rFonts w:ascii="Arial Narrow" w:hAnsi="Arial Narrow"/>
                <w:iCs/>
                <w:lang w:val="en-US"/>
              </w:rPr>
              <w:t>66.279</w:t>
            </w:r>
          </w:p>
        </w:tc>
        <w:tc>
          <w:tcPr>
            <w:tcW w:w="872" w:type="dxa"/>
          </w:tcPr>
          <w:p w14:paraId="2FBBFFA9" w14:textId="79271803" w:rsidR="0003603B" w:rsidRPr="000F2A0A" w:rsidRDefault="008F19CD" w:rsidP="00225CB0">
            <w:pPr>
              <w:spacing w:after="0" w:line="480" w:lineRule="auto"/>
              <w:jc w:val="center"/>
              <w:rPr>
                <w:rFonts w:ascii="Arial Narrow" w:hAnsi="Arial Narrow"/>
                <w:iCs/>
                <w:lang w:val="en-US"/>
              </w:rPr>
            </w:pPr>
            <w:r w:rsidRPr="008F19CD">
              <w:rPr>
                <w:rFonts w:ascii="Arial Narrow" w:hAnsi="Arial Narrow"/>
                <w:iCs/>
                <w:lang w:val="en-US"/>
              </w:rPr>
              <w:t>591</w:t>
            </w:r>
          </w:p>
        </w:tc>
        <w:tc>
          <w:tcPr>
            <w:tcW w:w="872" w:type="dxa"/>
          </w:tcPr>
          <w:p w14:paraId="5A4BC2BF" w14:textId="3023D1E1" w:rsidR="0003603B" w:rsidRPr="000F2A0A" w:rsidRDefault="000D46CE" w:rsidP="00225CB0">
            <w:pPr>
              <w:spacing w:after="0" w:line="480" w:lineRule="auto"/>
              <w:jc w:val="center"/>
              <w:rPr>
                <w:rFonts w:ascii="Arial Narrow" w:hAnsi="Arial Narrow"/>
                <w:iCs/>
                <w:lang w:val="en-US"/>
              </w:rPr>
            </w:pPr>
            <w:r w:rsidRPr="000D46CE">
              <w:rPr>
                <w:rFonts w:ascii="Arial Narrow" w:hAnsi="Arial Narrow"/>
                <w:iCs/>
                <w:lang w:val="en-US"/>
              </w:rPr>
              <w:t>37.643</w:t>
            </w:r>
          </w:p>
        </w:tc>
        <w:tc>
          <w:tcPr>
            <w:tcW w:w="979" w:type="dxa"/>
          </w:tcPr>
          <w:p w14:paraId="277AF6C0" w14:textId="5668F47F" w:rsidR="0003603B" w:rsidRPr="000F2A0A" w:rsidRDefault="0074772E" w:rsidP="00225CB0">
            <w:pPr>
              <w:spacing w:after="0" w:line="480" w:lineRule="auto"/>
              <w:jc w:val="center"/>
              <w:rPr>
                <w:rFonts w:ascii="Arial Narrow" w:hAnsi="Arial Narrow"/>
                <w:iCs/>
                <w:lang w:val="en-US"/>
              </w:rPr>
            </w:pPr>
            <w:r>
              <w:rPr>
                <w:rFonts w:ascii="Arial Narrow" w:hAnsi="Arial Narrow"/>
                <w:iCs/>
                <w:lang w:val="en-US"/>
              </w:rPr>
              <w:t>28.0</w:t>
            </w:r>
          </w:p>
        </w:tc>
        <w:tc>
          <w:tcPr>
            <w:tcW w:w="1549" w:type="dxa"/>
          </w:tcPr>
          <w:p w14:paraId="3358E3AA" w14:textId="2B7B0AED" w:rsidR="0003603B" w:rsidRPr="000F2A0A" w:rsidRDefault="00435576" w:rsidP="00225CB0">
            <w:pPr>
              <w:spacing w:after="0" w:line="480" w:lineRule="auto"/>
              <w:jc w:val="center"/>
              <w:rPr>
                <w:rFonts w:ascii="Arial Narrow" w:hAnsi="Arial Narrow"/>
                <w:iCs/>
                <w:lang w:val="en-US"/>
              </w:rPr>
            </w:pPr>
            <w:r>
              <w:rPr>
                <w:rFonts w:ascii="Arial Narrow" w:hAnsi="Arial Narrow"/>
                <w:iCs/>
                <w:lang w:val="en-US"/>
              </w:rPr>
              <w:t>104</w:t>
            </w:r>
          </w:p>
        </w:tc>
      </w:tr>
      <w:tr w:rsidR="0003603B" w:rsidRPr="000F2A0A" w14:paraId="4E592A46" w14:textId="77777777" w:rsidTr="00225CB0">
        <w:tc>
          <w:tcPr>
            <w:tcW w:w="805" w:type="dxa"/>
          </w:tcPr>
          <w:p w14:paraId="756A0543" w14:textId="77777777" w:rsidR="0003603B" w:rsidRPr="000F2A0A" w:rsidRDefault="0003603B" w:rsidP="00225CB0">
            <w:pPr>
              <w:spacing w:after="0" w:line="480" w:lineRule="auto"/>
              <w:jc w:val="center"/>
              <w:rPr>
                <w:rFonts w:ascii="Arial Narrow" w:hAnsi="Arial Narrow"/>
                <w:iCs/>
                <w:lang w:val="en-US"/>
              </w:rPr>
            </w:pPr>
            <w:r w:rsidRPr="000F2A0A">
              <w:rPr>
                <w:rFonts w:ascii="Arial Narrow" w:hAnsi="Arial Narrow"/>
                <w:iCs/>
                <w:lang w:val="en-US"/>
              </w:rPr>
              <w:t>4</w:t>
            </w:r>
          </w:p>
        </w:tc>
        <w:tc>
          <w:tcPr>
            <w:tcW w:w="1312" w:type="dxa"/>
          </w:tcPr>
          <w:p w14:paraId="7F58C177" w14:textId="29E78C18" w:rsidR="0003603B" w:rsidRPr="000F2A0A" w:rsidRDefault="008919DD" w:rsidP="00225CB0">
            <w:pPr>
              <w:spacing w:after="0" w:line="480" w:lineRule="auto"/>
              <w:jc w:val="center"/>
              <w:rPr>
                <w:rFonts w:ascii="Arial Narrow" w:hAnsi="Arial Narrow"/>
                <w:iCs/>
                <w:lang w:val="en-US"/>
              </w:rPr>
            </w:pPr>
            <w:r w:rsidRPr="008919DD">
              <w:rPr>
                <w:rFonts w:ascii="Arial Narrow" w:hAnsi="Arial Narrow"/>
                <w:iCs/>
                <w:lang w:val="en-US"/>
              </w:rPr>
              <w:t>221.065</w:t>
            </w:r>
          </w:p>
        </w:tc>
        <w:tc>
          <w:tcPr>
            <w:tcW w:w="912" w:type="dxa"/>
          </w:tcPr>
          <w:p w14:paraId="0B02E240" w14:textId="10188889" w:rsidR="0003603B" w:rsidRPr="000F2A0A" w:rsidRDefault="00107953" w:rsidP="00225CB0">
            <w:pPr>
              <w:spacing w:after="0" w:line="480" w:lineRule="auto"/>
              <w:jc w:val="center"/>
              <w:rPr>
                <w:rFonts w:ascii="Arial Narrow" w:hAnsi="Arial Narrow"/>
                <w:iCs/>
                <w:lang w:val="en-US"/>
              </w:rPr>
            </w:pPr>
            <w:r w:rsidRPr="00107953">
              <w:rPr>
                <w:rFonts w:ascii="Arial Narrow" w:hAnsi="Arial Narrow"/>
                <w:iCs/>
                <w:lang w:val="en-US"/>
              </w:rPr>
              <w:t>117.270</w:t>
            </w:r>
          </w:p>
        </w:tc>
        <w:tc>
          <w:tcPr>
            <w:tcW w:w="872" w:type="dxa"/>
          </w:tcPr>
          <w:p w14:paraId="08AE7A02" w14:textId="1C819A88" w:rsidR="0003603B" w:rsidRPr="000F2A0A" w:rsidRDefault="00960034" w:rsidP="00225CB0">
            <w:pPr>
              <w:spacing w:after="0" w:line="480" w:lineRule="auto"/>
              <w:jc w:val="center"/>
              <w:rPr>
                <w:rFonts w:ascii="Arial Narrow" w:hAnsi="Arial Narrow"/>
                <w:iCs/>
                <w:lang w:val="en-US"/>
              </w:rPr>
            </w:pPr>
            <w:r w:rsidRPr="00960034">
              <w:rPr>
                <w:rFonts w:ascii="Arial Narrow" w:hAnsi="Arial Narrow"/>
                <w:iCs/>
                <w:lang w:val="en-US"/>
              </w:rPr>
              <w:t>7.573</w:t>
            </w:r>
          </w:p>
        </w:tc>
        <w:tc>
          <w:tcPr>
            <w:tcW w:w="912" w:type="dxa"/>
          </w:tcPr>
          <w:p w14:paraId="288B6084" w14:textId="7E976811" w:rsidR="0003603B" w:rsidRPr="000F2A0A" w:rsidRDefault="008F19CD" w:rsidP="00225CB0">
            <w:pPr>
              <w:spacing w:after="0" w:line="480" w:lineRule="auto"/>
              <w:jc w:val="center"/>
              <w:rPr>
                <w:rFonts w:ascii="Arial Narrow" w:hAnsi="Arial Narrow"/>
                <w:iCs/>
                <w:lang w:val="en-US"/>
              </w:rPr>
            </w:pPr>
            <w:r w:rsidRPr="008F19CD">
              <w:rPr>
                <w:rFonts w:ascii="Arial Narrow" w:hAnsi="Arial Narrow"/>
                <w:iCs/>
                <w:lang w:val="en-US"/>
              </w:rPr>
              <w:t>68.111</w:t>
            </w:r>
          </w:p>
        </w:tc>
        <w:tc>
          <w:tcPr>
            <w:tcW w:w="872" w:type="dxa"/>
          </w:tcPr>
          <w:p w14:paraId="06026DDD" w14:textId="3FCBB61D" w:rsidR="0003603B" w:rsidRPr="000F2A0A" w:rsidRDefault="008F19CD" w:rsidP="00225CB0">
            <w:pPr>
              <w:spacing w:after="0" w:line="480" w:lineRule="auto"/>
              <w:jc w:val="center"/>
              <w:rPr>
                <w:rFonts w:ascii="Arial Narrow" w:hAnsi="Arial Narrow"/>
                <w:iCs/>
                <w:lang w:val="en-US"/>
              </w:rPr>
            </w:pPr>
            <w:r w:rsidRPr="008F19CD">
              <w:rPr>
                <w:rFonts w:ascii="Arial Narrow" w:hAnsi="Arial Narrow"/>
                <w:iCs/>
                <w:lang w:val="en-US"/>
              </w:rPr>
              <w:t>35</w:t>
            </w:r>
          </w:p>
        </w:tc>
        <w:tc>
          <w:tcPr>
            <w:tcW w:w="872" w:type="dxa"/>
          </w:tcPr>
          <w:p w14:paraId="263D7CD2" w14:textId="2F8BEDFE" w:rsidR="0003603B" w:rsidRPr="000F2A0A" w:rsidRDefault="000D46CE" w:rsidP="00225CB0">
            <w:pPr>
              <w:spacing w:after="0" w:line="480" w:lineRule="auto"/>
              <w:jc w:val="center"/>
              <w:rPr>
                <w:rFonts w:ascii="Arial Narrow" w:hAnsi="Arial Narrow"/>
                <w:iCs/>
                <w:lang w:val="en-US"/>
              </w:rPr>
            </w:pPr>
            <w:r w:rsidRPr="000D46CE">
              <w:rPr>
                <w:rFonts w:ascii="Arial Narrow" w:hAnsi="Arial Narrow"/>
                <w:iCs/>
                <w:lang w:val="en-US"/>
              </w:rPr>
              <w:t>28.076</w:t>
            </w:r>
          </w:p>
        </w:tc>
        <w:tc>
          <w:tcPr>
            <w:tcW w:w="979" w:type="dxa"/>
          </w:tcPr>
          <w:p w14:paraId="1FEA4D59" w14:textId="3161ABF0" w:rsidR="0003603B" w:rsidRPr="000F2A0A" w:rsidRDefault="0074772E" w:rsidP="00225CB0">
            <w:pPr>
              <w:spacing w:after="0" w:line="480" w:lineRule="auto"/>
              <w:jc w:val="center"/>
              <w:rPr>
                <w:rFonts w:ascii="Arial Narrow" w:hAnsi="Arial Narrow"/>
                <w:iCs/>
                <w:lang w:val="en-US"/>
              </w:rPr>
            </w:pPr>
            <w:r>
              <w:rPr>
                <w:rFonts w:ascii="Arial Narrow" w:hAnsi="Arial Narrow"/>
                <w:iCs/>
                <w:lang w:val="en-US"/>
              </w:rPr>
              <w:t>21.1</w:t>
            </w:r>
          </w:p>
        </w:tc>
        <w:tc>
          <w:tcPr>
            <w:tcW w:w="1549" w:type="dxa"/>
          </w:tcPr>
          <w:p w14:paraId="7AA606A0" w14:textId="4A5EC555" w:rsidR="0003603B" w:rsidRPr="000F2A0A" w:rsidRDefault="00435576" w:rsidP="00225CB0">
            <w:pPr>
              <w:spacing w:after="0" w:line="480" w:lineRule="auto"/>
              <w:jc w:val="center"/>
              <w:rPr>
                <w:rFonts w:ascii="Arial Narrow" w:hAnsi="Arial Narrow"/>
                <w:iCs/>
                <w:lang w:val="en-US"/>
              </w:rPr>
            </w:pPr>
            <w:r>
              <w:rPr>
                <w:rFonts w:ascii="Arial Narrow" w:hAnsi="Arial Narrow"/>
                <w:iCs/>
                <w:lang w:val="en-US"/>
              </w:rPr>
              <w:t>102</w:t>
            </w:r>
          </w:p>
        </w:tc>
      </w:tr>
      <w:tr w:rsidR="0003603B" w:rsidRPr="000F2A0A" w14:paraId="431AF809" w14:textId="77777777" w:rsidTr="00225CB0">
        <w:tc>
          <w:tcPr>
            <w:tcW w:w="805" w:type="dxa"/>
          </w:tcPr>
          <w:p w14:paraId="4DB7ACE6" w14:textId="77777777" w:rsidR="0003603B" w:rsidRPr="000F2A0A" w:rsidRDefault="0003603B" w:rsidP="00225CB0">
            <w:pPr>
              <w:spacing w:after="0" w:line="480" w:lineRule="auto"/>
              <w:jc w:val="center"/>
              <w:rPr>
                <w:rFonts w:ascii="Arial Narrow" w:hAnsi="Arial Narrow"/>
                <w:iCs/>
                <w:lang w:val="en-US"/>
              </w:rPr>
            </w:pPr>
            <w:r w:rsidRPr="000F2A0A">
              <w:rPr>
                <w:rFonts w:ascii="Arial Narrow" w:hAnsi="Arial Narrow"/>
                <w:iCs/>
                <w:lang w:val="en-US"/>
              </w:rPr>
              <w:t>5</w:t>
            </w:r>
          </w:p>
        </w:tc>
        <w:tc>
          <w:tcPr>
            <w:tcW w:w="1312" w:type="dxa"/>
          </w:tcPr>
          <w:p w14:paraId="1A70DBDC" w14:textId="3C0FA210" w:rsidR="0003603B" w:rsidRPr="00107953" w:rsidRDefault="008919DD" w:rsidP="00225CB0">
            <w:pPr>
              <w:spacing w:after="0" w:line="480" w:lineRule="auto"/>
              <w:jc w:val="center"/>
              <w:rPr>
                <w:rFonts w:ascii="Arial Narrow" w:hAnsi="Arial Narrow"/>
                <w:iCs/>
              </w:rPr>
            </w:pPr>
            <w:r w:rsidRPr="008919DD">
              <w:rPr>
                <w:rFonts w:ascii="Arial Narrow" w:hAnsi="Arial Narrow"/>
                <w:iCs/>
                <w:lang w:val="en-US"/>
              </w:rPr>
              <w:t>197.064</w:t>
            </w:r>
          </w:p>
        </w:tc>
        <w:tc>
          <w:tcPr>
            <w:tcW w:w="912" w:type="dxa"/>
          </w:tcPr>
          <w:p w14:paraId="76AF3466" w14:textId="5E33EBB2" w:rsidR="0003603B" w:rsidRPr="000F2A0A" w:rsidRDefault="00107953" w:rsidP="00225CB0">
            <w:pPr>
              <w:spacing w:after="0" w:line="480" w:lineRule="auto"/>
              <w:jc w:val="center"/>
              <w:rPr>
                <w:rFonts w:ascii="Arial Narrow" w:hAnsi="Arial Narrow"/>
                <w:iCs/>
                <w:lang w:val="en-US"/>
              </w:rPr>
            </w:pPr>
            <w:r w:rsidRPr="00107953">
              <w:rPr>
                <w:rFonts w:ascii="Arial Narrow" w:hAnsi="Arial Narrow"/>
                <w:iCs/>
                <w:lang w:val="en-US"/>
              </w:rPr>
              <w:t>89.651</w:t>
            </w:r>
          </w:p>
        </w:tc>
        <w:tc>
          <w:tcPr>
            <w:tcW w:w="872" w:type="dxa"/>
          </w:tcPr>
          <w:p w14:paraId="3A7A3713" w14:textId="1F41E902" w:rsidR="0003603B" w:rsidRPr="000F2A0A" w:rsidRDefault="00960034" w:rsidP="00225CB0">
            <w:pPr>
              <w:spacing w:after="0" w:line="480" w:lineRule="auto"/>
              <w:jc w:val="center"/>
              <w:rPr>
                <w:rFonts w:ascii="Arial Narrow" w:hAnsi="Arial Narrow"/>
                <w:iCs/>
                <w:lang w:val="en-US"/>
              </w:rPr>
            </w:pPr>
            <w:r w:rsidRPr="00960034">
              <w:rPr>
                <w:rFonts w:ascii="Arial Narrow" w:hAnsi="Arial Narrow"/>
                <w:iCs/>
                <w:lang w:val="en-US"/>
              </w:rPr>
              <w:t>5.553</w:t>
            </w:r>
          </w:p>
        </w:tc>
        <w:tc>
          <w:tcPr>
            <w:tcW w:w="912" w:type="dxa"/>
          </w:tcPr>
          <w:p w14:paraId="7D9F9DDA" w14:textId="1475A29C" w:rsidR="0003603B" w:rsidRPr="000F2A0A" w:rsidRDefault="008F19CD" w:rsidP="00225CB0">
            <w:pPr>
              <w:spacing w:after="0" w:line="480" w:lineRule="auto"/>
              <w:jc w:val="center"/>
              <w:rPr>
                <w:rFonts w:ascii="Arial Narrow" w:hAnsi="Arial Narrow"/>
                <w:iCs/>
                <w:lang w:val="en-US"/>
              </w:rPr>
            </w:pPr>
            <w:r w:rsidRPr="008F19CD">
              <w:rPr>
                <w:rFonts w:ascii="Arial Narrow" w:hAnsi="Arial Narrow"/>
                <w:iCs/>
                <w:lang w:val="en-US"/>
              </w:rPr>
              <w:t>57.434</w:t>
            </w:r>
          </w:p>
        </w:tc>
        <w:tc>
          <w:tcPr>
            <w:tcW w:w="872" w:type="dxa"/>
          </w:tcPr>
          <w:p w14:paraId="6F77BF1C" w14:textId="3211E956" w:rsidR="0003603B" w:rsidRPr="000F2A0A" w:rsidRDefault="008F19CD" w:rsidP="00225CB0">
            <w:pPr>
              <w:spacing w:after="0" w:line="480" w:lineRule="auto"/>
              <w:jc w:val="center"/>
              <w:rPr>
                <w:rFonts w:ascii="Arial Narrow" w:hAnsi="Arial Narrow"/>
                <w:iCs/>
                <w:lang w:val="en-US"/>
              </w:rPr>
            </w:pPr>
            <w:r w:rsidRPr="008F19CD">
              <w:rPr>
                <w:rFonts w:ascii="Arial Narrow" w:hAnsi="Arial Narrow"/>
                <w:iCs/>
                <w:lang w:val="en-US"/>
              </w:rPr>
              <w:t>508</w:t>
            </w:r>
          </w:p>
        </w:tc>
        <w:tc>
          <w:tcPr>
            <w:tcW w:w="872" w:type="dxa"/>
          </w:tcPr>
          <w:p w14:paraId="5FEB8C62" w14:textId="541F8285" w:rsidR="0003603B" w:rsidRPr="000F2A0A" w:rsidRDefault="000D46CE" w:rsidP="00225CB0">
            <w:pPr>
              <w:spacing w:after="0" w:line="480" w:lineRule="auto"/>
              <w:jc w:val="center"/>
              <w:rPr>
                <w:rFonts w:ascii="Arial Narrow" w:hAnsi="Arial Narrow"/>
                <w:iCs/>
                <w:lang w:val="en-US"/>
              </w:rPr>
            </w:pPr>
            <w:r w:rsidRPr="000D46CE">
              <w:rPr>
                <w:rFonts w:ascii="Arial Narrow" w:hAnsi="Arial Narrow"/>
                <w:iCs/>
                <w:lang w:val="en-US"/>
              </w:rPr>
              <w:t>43.917</w:t>
            </w:r>
          </w:p>
        </w:tc>
        <w:tc>
          <w:tcPr>
            <w:tcW w:w="979" w:type="dxa"/>
          </w:tcPr>
          <w:p w14:paraId="6A756523" w14:textId="59BDC8EA" w:rsidR="0003603B" w:rsidRPr="000F2A0A" w:rsidRDefault="0074772E" w:rsidP="00225CB0">
            <w:pPr>
              <w:spacing w:after="0" w:line="480" w:lineRule="auto"/>
              <w:jc w:val="center"/>
              <w:rPr>
                <w:rFonts w:ascii="Arial Narrow" w:hAnsi="Arial Narrow"/>
                <w:iCs/>
                <w:lang w:val="en-US"/>
              </w:rPr>
            </w:pPr>
            <w:r>
              <w:rPr>
                <w:rFonts w:ascii="Arial Narrow" w:hAnsi="Arial Narrow"/>
                <w:iCs/>
                <w:lang w:val="en-US"/>
              </w:rPr>
              <w:t>25.3</w:t>
            </w:r>
          </w:p>
        </w:tc>
        <w:tc>
          <w:tcPr>
            <w:tcW w:w="1549" w:type="dxa"/>
          </w:tcPr>
          <w:p w14:paraId="34B5F23E" w14:textId="151EC034" w:rsidR="0003603B" w:rsidRPr="000F2A0A" w:rsidRDefault="00435576" w:rsidP="00225CB0">
            <w:pPr>
              <w:spacing w:after="0" w:line="480" w:lineRule="auto"/>
              <w:jc w:val="center"/>
              <w:rPr>
                <w:rFonts w:ascii="Arial Narrow" w:hAnsi="Arial Narrow"/>
                <w:iCs/>
                <w:lang w:val="en-US"/>
              </w:rPr>
            </w:pPr>
            <w:r>
              <w:rPr>
                <w:rFonts w:ascii="Arial Narrow" w:hAnsi="Arial Narrow"/>
                <w:iCs/>
                <w:lang w:val="en-US"/>
              </w:rPr>
              <w:t>99</w:t>
            </w:r>
          </w:p>
        </w:tc>
      </w:tr>
    </w:tbl>
    <w:p w14:paraId="26A5696F" w14:textId="1D853442" w:rsidR="0003603B" w:rsidRPr="000F2A0A" w:rsidRDefault="0003603B" w:rsidP="0003603B">
      <w:pPr>
        <w:spacing w:after="0" w:line="480" w:lineRule="auto"/>
        <w:jc w:val="center"/>
        <w:rPr>
          <w:rFonts w:ascii="Arial Narrow" w:hAnsi="Arial Narrow"/>
          <w:iCs/>
          <w:lang w:val="en-US"/>
        </w:rPr>
      </w:pPr>
      <w:r w:rsidRPr="000F2A0A">
        <w:rPr>
          <w:rFonts w:ascii="Arial Narrow" w:eastAsia="Arial Narrow" w:hAnsi="Arial Narrow" w:cs="Arial Narrow"/>
          <w:b/>
          <w:color w:val="FF0000"/>
          <w:lang w:val="en-US"/>
        </w:rPr>
        <w:t xml:space="preserve">Table </w:t>
      </w:r>
      <w:r>
        <w:rPr>
          <w:rFonts w:ascii="Arial Narrow" w:eastAsia="Arial Narrow" w:hAnsi="Arial Narrow" w:cs="Arial Narrow"/>
          <w:b/>
          <w:color w:val="FF0000"/>
          <w:lang w:val="en-US"/>
        </w:rPr>
        <w:t>SM5</w:t>
      </w:r>
      <w:r w:rsidRPr="000F2A0A">
        <w:rPr>
          <w:rFonts w:ascii="Arial Narrow" w:eastAsia="Arial Narrow" w:hAnsi="Arial Narrow" w:cs="Arial Narrow"/>
          <w:color w:val="000000"/>
          <w:lang w:val="en-US"/>
        </w:rPr>
        <w:t>.</w:t>
      </w:r>
      <w:r w:rsidRPr="0003603B">
        <w:rPr>
          <w:rFonts w:ascii="Arial Narrow" w:hAnsi="Arial Narrow"/>
          <w:iCs/>
          <w:lang w:val="en-US"/>
        </w:rPr>
        <w:t xml:space="preserve"> </w:t>
      </w:r>
      <w:r w:rsidRPr="000F2A0A">
        <w:rPr>
          <w:rFonts w:ascii="Arial Narrow" w:hAnsi="Arial Narrow"/>
          <w:iCs/>
          <w:lang w:val="en-US"/>
        </w:rPr>
        <w:t xml:space="preserve">Total </w:t>
      </w:r>
      <w:r w:rsidRPr="00140F50">
        <w:rPr>
          <w:rFonts w:ascii="Arial Narrow" w:hAnsi="Arial Narrow"/>
          <w:lang w:val="en-US"/>
        </w:rPr>
        <w:t xml:space="preserve">effectively </w:t>
      </w:r>
      <w:r w:rsidRPr="000F2A0A">
        <w:rPr>
          <w:rFonts w:ascii="Arial Narrow" w:hAnsi="Arial Narrow"/>
          <w:iCs/>
          <w:lang w:val="en-US"/>
        </w:rPr>
        <w:t xml:space="preserve">transportable mass supplied to each biofacility by crop type, average distance traveled (per truck) and contributing PCC, </w:t>
      </w:r>
      <w:r>
        <w:rPr>
          <w:rFonts w:ascii="Arial Narrow" w:hAnsi="Arial Narrow"/>
          <w:iCs/>
          <w:lang w:val="en-US"/>
        </w:rPr>
        <w:t xml:space="preserve">after </w:t>
      </w:r>
      <w:r w:rsidRPr="000F2A0A">
        <w:rPr>
          <w:rFonts w:ascii="Arial Narrow" w:hAnsi="Arial Narrow"/>
          <w:iCs/>
          <w:lang w:val="en-US"/>
        </w:rPr>
        <w:t>optimization.</w:t>
      </w:r>
    </w:p>
    <w:p w14:paraId="6C71A331" w14:textId="32CA7F5F" w:rsidR="009530C9" w:rsidRPr="0003603B" w:rsidRDefault="009530C9" w:rsidP="0003603B">
      <w:pPr>
        <w:spacing w:after="160" w:line="259" w:lineRule="auto"/>
        <w:jc w:val="center"/>
        <w:rPr>
          <w:rFonts w:ascii="Arial Narrow" w:hAnsi="Arial Narrow"/>
          <w:b/>
          <w:bCs/>
          <w:sz w:val="24"/>
          <w:szCs w:val="24"/>
          <w:lang w:val="en-US"/>
        </w:rPr>
      </w:pPr>
    </w:p>
    <w:p w14:paraId="296F36ED" w14:textId="77777777" w:rsidR="0003603B" w:rsidRPr="0003603B" w:rsidRDefault="0003603B" w:rsidP="0098345C">
      <w:pPr>
        <w:rPr>
          <w:rFonts w:ascii="Arial Narrow" w:hAnsi="Arial Narrow"/>
          <w:b/>
          <w:bCs/>
          <w:sz w:val="24"/>
          <w:szCs w:val="24"/>
          <w:lang w:val="en-US"/>
        </w:rPr>
      </w:pPr>
    </w:p>
    <w:p w14:paraId="14CBCE5D" w14:textId="77777777" w:rsidR="0003603B" w:rsidRPr="0003603B" w:rsidRDefault="0003603B">
      <w:pPr>
        <w:spacing w:after="160" w:line="259" w:lineRule="auto"/>
        <w:rPr>
          <w:rFonts w:ascii="Arial Narrow" w:hAnsi="Arial Narrow"/>
          <w:b/>
          <w:bCs/>
          <w:sz w:val="24"/>
          <w:szCs w:val="24"/>
          <w:lang w:val="en-US"/>
        </w:rPr>
      </w:pPr>
      <w:r w:rsidRPr="0003603B">
        <w:rPr>
          <w:rFonts w:ascii="Arial Narrow" w:hAnsi="Arial Narrow"/>
          <w:b/>
          <w:bCs/>
          <w:sz w:val="24"/>
          <w:szCs w:val="24"/>
          <w:lang w:val="en-US"/>
        </w:rPr>
        <w:br w:type="page"/>
      </w:r>
    </w:p>
    <w:p w14:paraId="51E3AA0F" w14:textId="2A9AEEE7" w:rsidR="0098345C" w:rsidRPr="0042386C" w:rsidRDefault="0098345C" w:rsidP="0098345C">
      <w:pPr>
        <w:rPr>
          <w:rFonts w:ascii="Arial Narrow" w:hAnsi="Arial Narrow"/>
          <w:b/>
          <w:bCs/>
          <w:sz w:val="24"/>
          <w:szCs w:val="24"/>
        </w:rPr>
      </w:pPr>
      <w:r w:rsidRPr="0042386C">
        <w:rPr>
          <w:rFonts w:ascii="Arial Narrow" w:hAnsi="Arial Narrow"/>
          <w:b/>
          <w:bCs/>
          <w:sz w:val="24"/>
          <w:szCs w:val="24"/>
        </w:rPr>
        <w:lastRenderedPageBreak/>
        <w:t>REFERENCES</w:t>
      </w:r>
    </w:p>
    <w:sectPr w:rsidR="0098345C" w:rsidRPr="0042386C">
      <w:footerReference w:type="default" r:id="rId41"/>
      <w:endnotePr>
        <w:numFmt w:val="decimal"/>
      </w:endnotePr>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719A87" w14:textId="77777777" w:rsidR="001957F1" w:rsidRDefault="001957F1" w:rsidP="0098345C">
      <w:pPr>
        <w:spacing w:after="0"/>
      </w:pPr>
      <w:r>
        <w:separator/>
      </w:r>
    </w:p>
  </w:endnote>
  <w:endnote w:type="continuationSeparator" w:id="0">
    <w:p w14:paraId="3B73E745" w14:textId="77777777" w:rsidR="001957F1" w:rsidRDefault="001957F1" w:rsidP="0098345C">
      <w:pPr>
        <w:spacing w:after="0"/>
      </w:pPr>
      <w:r>
        <w:continuationSeparator/>
      </w:r>
    </w:p>
  </w:endnote>
  <w:endnote w:id="1">
    <w:p w14:paraId="274EE7EC" w14:textId="77777777" w:rsidR="0098345C" w:rsidRPr="000F2A0A" w:rsidRDefault="0098345C" w:rsidP="0098345C">
      <w:pPr>
        <w:pStyle w:val="Textonotaalfinal"/>
        <w:spacing w:line="360" w:lineRule="auto"/>
        <w:jc w:val="both"/>
        <w:rPr>
          <w:rFonts w:ascii="Arial Narrow" w:hAnsi="Arial Narrow"/>
          <w:sz w:val="22"/>
          <w:szCs w:val="22"/>
          <w:highlight w:val="yellow"/>
          <w:lang w:val="en-US"/>
        </w:rPr>
      </w:pPr>
      <w:r w:rsidRPr="0098345C">
        <w:rPr>
          <w:rFonts w:ascii="Arial Narrow" w:hAnsi="Arial Narrow"/>
          <w:sz w:val="22"/>
          <w:szCs w:val="22"/>
          <w:lang w:val="en-US"/>
        </w:rPr>
        <w:t>[</w:t>
      </w:r>
      <w:r w:rsidRPr="00AE2803">
        <w:rPr>
          <w:rFonts w:ascii="Arial Narrow" w:hAnsi="Arial Narrow"/>
          <w:sz w:val="22"/>
          <w:szCs w:val="22"/>
          <w:lang w:val="en-US"/>
        </w:rPr>
        <w:endnoteRef/>
      </w:r>
      <w:r w:rsidRPr="0098345C">
        <w:rPr>
          <w:rFonts w:ascii="Arial Narrow" w:hAnsi="Arial Narrow"/>
          <w:sz w:val="22"/>
          <w:szCs w:val="22"/>
          <w:lang w:val="en-US"/>
        </w:rPr>
        <w:t xml:space="preserve">] Argentine Nation Government [Internet]. </w:t>
      </w:r>
      <w:r w:rsidRPr="000F2A0A">
        <w:rPr>
          <w:rFonts w:ascii="Arial Narrow" w:hAnsi="Arial Narrow"/>
          <w:sz w:val="22"/>
          <w:szCs w:val="22"/>
          <w:lang w:val="en-US"/>
        </w:rPr>
        <w:t>Córdoba Province; [cited 2021 Oct 12]. Available from: https://www.argentina.gob.ar/cordoba</w:t>
      </w:r>
    </w:p>
  </w:endnote>
  <w:endnote w:id="2">
    <w:p w14:paraId="19240D39" w14:textId="77777777" w:rsidR="0098345C" w:rsidRPr="000F2A0A" w:rsidRDefault="0098345C" w:rsidP="0098345C">
      <w:pPr>
        <w:pStyle w:val="Textonotaalfinal"/>
        <w:spacing w:line="360" w:lineRule="auto"/>
        <w:jc w:val="both"/>
        <w:rPr>
          <w:rFonts w:ascii="Arial Narrow" w:hAnsi="Arial Narrow"/>
          <w:sz w:val="22"/>
          <w:szCs w:val="22"/>
          <w:lang w:val="en-US"/>
        </w:rPr>
      </w:pPr>
      <w:r w:rsidRPr="000F2A0A">
        <w:rPr>
          <w:rFonts w:ascii="Arial Narrow" w:hAnsi="Arial Narrow"/>
          <w:sz w:val="22"/>
          <w:szCs w:val="22"/>
          <w:lang w:val="en-US"/>
        </w:rPr>
        <w:t>[</w:t>
      </w:r>
      <w:r w:rsidRPr="00623287">
        <w:rPr>
          <w:rFonts w:ascii="Arial Narrow" w:hAnsi="Arial Narrow"/>
          <w:sz w:val="22"/>
          <w:szCs w:val="22"/>
        </w:rPr>
        <w:endnoteRef/>
      </w:r>
      <w:r w:rsidRPr="000F2A0A">
        <w:rPr>
          <w:rFonts w:ascii="Arial Narrow" w:hAnsi="Arial Narrow"/>
          <w:sz w:val="22"/>
          <w:szCs w:val="22"/>
          <w:lang w:val="en-US"/>
        </w:rPr>
        <w:t>] INDEC – National Institute of Statistics and Censuses, Córdoba Provincial Statistics Directorate. [Projections made based on the results of the 2010 National Population, Household and Housing Census] Spanish. [cited 2021 Oct 12]. Available from: https://www.indec.gob.ar/indec/web/Nivel4-Tema-2-24-119</w:t>
      </w:r>
    </w:p>
  </w:endnote>
  <w:endnote w:id="3">
    <w:p w14:paraId="171BF7EF" w14:textId="77777777" w:rsidR="0098345C" w:rsidRPr="000F2A0A" w:rsidRDefault="0098345C" w:rsidP="0098345C">
      <w:pPr>
        <w:pStyle w:val="Textonotaalfinal"/>
        <w:spacing w:line="360" w:lineRule="auto"/>
        <w:jc w:val="both"/>
        <w:rPr>
          <w:rFonts w:ascii="Arial Narrow" w:hAnsi="Arial Narrow"/>
          <w:sz w:val="22"/>
          <w:szCs w:val="22"/>
          <w:highlight w:val="yellow"/>
          <w:lang w:val="en-US"/>
        </w:rPr>
      </w:pPr>
      <w:r w:rsidRPr="000F2A0A">
        <w:rPr>
          <w:rFonts w:ascii="Arial Narrow" w:hAnsi="Arial Narrow"/>
          <w:sz w:val="22"/>
          <w:szCs w:val="22"/>
          <w:lang w:val="en-US"/>
        </w:rPr>
        <w:t>[</w:t>
      </w:r>
      <w:r w:rsidRPr="00F82868">
        <w:rPr>
          <w:rFonts w:ascii="Arial Narrow" w:hAnsi="Arial Narrow"/>
          <w:sz w:val="22"/>
          <w:szCs w:val="22"/>
          <w:lang w:val="en-US"/>
        </w:rPr>
        <w:endnoteRef/>
      </w:r>
      <w:r w:rsidRPr="000F2A0A">
        <w:rPr>
          <w:rFonts w:ascii="Arial Narrow" w:hAnsi="Arial Narrow"/>
          <w:sz w:val="22"/>
          <w:szCs w:val="22"/>
          <w:lang w:val="en-US"/>
        </w:rPr>
        <w:t>] Ministry of Agriculture, Livestock and Fisheries of Argentina. [Internet]. [Agricultural estimates]. Spanish. [cited 2022 Feb 22]. Available from: http://datosestimaciones.magyp.gob.ar/</w:t>
      </w:r>
    </w:p>
  </w:endnote>
  <w:endnote w:id="4">
    <w:p w14:paraId="516B1B4C" w14:textId="3CEE3D25" w:rsidR="00302CCA" w:rsidRPr="00302CCA" w:rsidRDefault="00302CCA" w:rsidP="00302CCA">
      <w:pPr>
        <w:pStyle w:val="Textonotaalfinal"/>
        <w:spacing w:line="360" w:lineRule="auto"/>
        <w:jc w:val="both"/>
        <w:rPr>
          <w:lang w:val="en-US"/>
        </w:rPr>
      </w:pPr>
      <w:r>
        <w:rPr>
          <w:rFonts w:ascii="Arial Narrow" w:hAnsi="Arial Narrow"/>
          <w:sz w:val="22"/>
          <w:szCs w:val="22"/>
          <w:lang w:val="en-US"/>
        </w:rPr>
        <w:t>[</w:t>
      </w:r>
      <w:r w:rsidRPr="00302CCA">
        <w:rPr>
          <w:rFonts w:ascii="Arial Narrow" w:hAnsi="Arial Narrow"/>
          <w:sz w:val="22"/>
          <w:szCs w:val="22"/>
          <w:lang w:val="en-US"/>
        </w:rPr>
        <w:endnoteRef/>
      </w:r>
      <w:r w:rsidRPr="000F2A0A">
        <w:rPr>
          <w:rFonts w:ascii="Arial Narrow" w:hAnsi="Arial Narrow"/>
          <w:sz w:val="22"/>
          <w:szCs w:val="22"/>
          <w:lang w:val="en-US"/>
        </w:rPr>
        <w:t>]</w:t>
      </w:r>
      <w:r>
        <w:rPr>
          <w:rFonts w:ascii="Arial Narrow" w:hAnsi="Arial Narrow"/>
          <w:sz w:val="22"/>
          <w:szCs w:val="22"/>
          <w:lang w:val="en-US"/>
        </w:rPr>
        <w:t xml:space="preserve"> </w:t>
      </w:r>
      <w:r w:rsidRPr="000F2A0A">
        <w:rPr>
          <w:rFonts w:ascii="Arial Narrow" w:hAnsi="Arial Narrow"/>
          <w:sz w:val="22"/>
          <w:szCs w:val="22"/>
          <w:lang w:val="en-US"/>
        </w:rPr>
        <w:t>Menéndez JE, Hilbert JA. [Crop residues biomass quantification and bioenergy use in Argentina]. Bioenerg Technical reports. INTA - National Institute of Agricultural Technology Editions year 2 Nº4;2013. ISSN 2250-8481.</w:t>
      </w:r>
    </w:p>
  </w:endnote>
  <w:endnote w:id="5">
    <w:p w14:paraId="1974196A" w14:textId="77777777" w:rsidR="00822326" w:rsidRPr="000F2A0A" w:rsidRDefault="00822326" w:rsidP="00822326">
      <w:pPr>
        <w:pStyle w:val="Textonotaalfinal"/>
        <w:spacing w:line="360" w:lineRule="auto"/>
        <w:jc w:val="both"/>
        <w:rPr>
          <w:rFonts w:ascii="Arial Narrow" w:hAnsi="Arial Narrow"/>
          <w:sz w:val="22"/>
          <w:szCs w:val="22"/>
          <w:lang w:val="en-US"/>
        </w:rPr>
      </w:pPr>
      <w:r w:rsidRPr="000F2A0A">
        <w:rPr>
          <w:rFonts w:ascii="Arial Narrow" w:hAnsi="Arial Narrow"/>
          <w:sz w:val="22"/>
          <w:szCs w:val="22"/>
          <w:lang w:val="en-US"/>
        </w:rPr>
        <w:t>[</w:t>
      </w:r>
      <w:r w:rsidRPr="009E7622">
        <w:rPr>
          <w:rFonts w:ascii="Arial Narrow" w:hAnsi="Arial Narrow"/>
          <w:sz w:val="22"/>
          <w:szCs w:val="22"/>
        </w:rPr>
        <w:endnoteRef/>
      </w:r>
      <w:r w:rsidRPr="000F2A0A">
        <w:rPr>
          <w:rFonts w:ascii="Arial Narrow" w:hAnsi="Arial Narrow"/>
          <w:sz w:val="22"/>
          <w:szCs w:val="22"/>
          <w:lang w:val="en-US"/>
        </w:rPr>
        <w:t xml:space="preserve">] Giayetto O, Cerioni G, Fernández EM, Morla F. [Changes in yield and commercial quality of two peanut cultivars due to variations in sowing date, temperature and radiation]. In: March GJ. Science and Industrial Crops Technology. Córdoba: INTA Editions; 2012. p. 212-218. Spanish. Available from: https://inta.gob.ar/sites/default/files/script-tmp-inta-revista-ciencia-y-tecnologa-de-los-cultivos-indu_2.pdf </w:t>
      </w:r>
    </w:p>
  </w:endnote>
  <w:endnote w:id="6">
    <w:p w14:paraId="15FFAB96" w14:textId="77777777" w:rsidR="00822326" w:rsidRPr="000F2A0A" w:rsidRDefault="00822326" w:rsidP="00822326">
      <w:pPr>
        <w:pStyle w:val="Textonotaalfinal"/>
        <w:spacing w:line="360" w:lineRule="auto"/>
        <w:jc w:val="both"/>
        <w:rPr>
          <w:rFonts w:ascii="Arial Narrow" w:hAnsi="Arial Narrow"/>
          <w:sz w:val="22"/>
          <w:szCs w:val="22"/>
          <w:highlight w:val="magenta"/>
          <w:lang w:val="en-US"/>
        </w:rPr>
      </w:pPr>
      <w:r w:rsidRPr="000F2A0A">
        <w:rPr>
          <w:rFonts w:ascii="Arial Narrow" w:hAnsi="Arial Narrow"/>
          <w:sz w:val="22"/>
          <w:szCs w:val="22"/>
          <w:lang w:val="en-US"/>
        </w:rPr>
        <w:t>[</w:t>
      </w:r>
      <w:r w:rsidRPr="0070666B">
        <w:rPr>
          <w:rFonts w:ascii="Arial Narrow" w:hAnsi="Arial Narrow"/>
          <w:sz w:val="22"/>
          <w:szCs w:val="22"/>
          <w:lang w:val="en-US"/>
        </w:rPr>
        <w:endnoteRef/>
      </w:r>
      <w:r w:rsidRPr="000F2A0A">
        <w:rPr>
          <w:rFonts w:ascii="Arial Narrow" w:hAnsi="Arial Narrow"/>
          <w:sz w:val="22"/>
          <w:szCs w:val="22"/>
          <w:lang w:val="en-US"/>
        </w:rPr>
        <w:t xml:space="preserve">] Cicchino M. </w:t>
      </w:r>
      <w:r w:rsidRPr="00A006C5">
        <w:rPr>
          <w:rFonts w:ascii="Arial Narrow" w:hAnsi="Arial Narrow"/>
          <w:sz w:val="22"/>
          <w:szCs w:val="22"/>
          <w:lang w:val="en-US"/>
        </w:rPr>
        <w:t>[Dissertation].</w:t>
      </w:r>
      <w:r w:rsidRPr="000F2A0A">
        <w:rPr>
          <w:rFonts w:ascii="Arial Narrow" w:hAnsi="Arial Narrow"/>
          <w:sz w:val="22"/>
          <w:szCs w:val="22"/>
          <w:lang w:val="en-US"/>
        </w:rPr>
        <w:t xml:space="preserve"> [Effect of sowing density on yield of grain sorghum in north of Salado Basin River.]. </w:t>
      </w:r>
      <w:r w:rsidRPr="00464022">
        <w:rPr>
          <w:rFonts w:ascii="Arial Narrow" w:hAnsi="Arial Narrow"/>
          <w:sz w:val="22"/>
          <w:szCs w:val="22"/>
        </w:rPr>
        <w:t>III National Symposium. I International Sorghum Conference</w:t>
      </w:r>
      <w:r w:rsidRPr="0070666B">
        <w:rPr>
          <w:rFonts w:ascii="Arial Narrow" w:hAnsi="Arial Narrow"/>
          <w:sz w:val="22"/>
          <w:szCs w:val="22"/>
        </w:rPr>
        <w:t>. INTA EEA Cuenca del Salado – Argentina</w:t>
      </w:r>
      <w:r>
        <w:rPr>
          <w:rFonts w:ascii="Arial Narrow" w:hAnsi="Arial Narrow"/>
          <w:sz w:val="22"/>
          <w:szCs w:val="22"/>
        </w:rPr>
        <w:t xml:space="preserve">; </w:t>
      </w:r>
      <w:r w:rsidRPr="0070666B">
        <w:rPr>
          <w:rFonts w:ascii="Arial Narrow" w:hAnsi="Arial Narrow"/>
          <w:sz w:val="22"/>
          <w:szCs w:val="22"/>
        </w:rPr>
        <w:t>2016</w:t>
      </w:r>
      <w:r>
        <w:rPr>
          <w:rFonts w:ascii="Arial Narrow" w:hAnsi="Arial Narrow"/>
          <w:sz w:val="22"/>
          <w:szCs w:val="22"/>
        </w:rPr>
        <w:t xml:space="preserve">. </w:t>
      </w:r>
      <w:r w:rsidRPr="000F2A0A">
        <w:rPr>
          <w:rFonts w:ascii="Arial Narrow" w:hAnsi="Arial Narrow"/>
          <w:sz w:val="22"/>
          <w:szCs w:val="22"/>
          <w:lang w:val="en-US"/>
        </w:rPr>
        <w:t>Available from: https://inta.gob.ar/sites/default/files/densidad_de_siembra_y_rendimiento_en_sorgo.pdf</w:t>
      </w:r>
    </w:p>
  </w:endnote>
  <w:endnote w:id="7">
    <w:p w14:paraId="0C665630" w14:textId="77777777" w:rsidR="00822326" w:rsidRPr="000F2A0A" w:rsidRDefault="00822326" w:rsidP="00822326">
      <w:pPr>
        <w:pStyle w:val="Textonotaalfinal"/>
        <w:spacing w:line="360" w:lineRule="auto"/>
        <w:jc w:val="both"/>
        <w:rPr>
          <w:rFonts w:ascii="Arial Narrow" w:hAnsi="Arial Narrow"/>
          <w:sz w:val="22"/>
          <w:szCs w:val="22"/>
          <w:lang w:val="en-US"/>
        </w:rPr>
      </w:pPr>
      <w:r w:rsidRPr="000F2A0A">
        <w:rPr>
          <w:rFonts w:ascii="Arial Narrow" w:hAnsi="Arial Narrow"/>
          <w:sz w:val="22"/>
          <w:szCs w:val="22"/>
          <w:lang w:val="en-US"/>
        </w:rPr>
        <w:t>[</w:t>
      </w:r>
      <w:r w:rsidRPr="006B2ACE">
        <w:rPr>
          <w:rFonts w:ascii="Arial Narrow" w:hAnsi="Arial Narrow"/>
          <w:sz w:val="22"/>
          <w:szCs w:val="22"/>
          <w:lang w:val="en-US"/>
        </w:rPr>
        <w:endnoteRef/>
      </w:r>
      <w:r w:rsidRPr="000F2A0A">
        <w:rPr>
          <w:rFonts w:ascii="Arial Narrow" w:hAnsi="Arial Narrow"/>
          <w:sz w:val="22"/>
          <w:szCs w:val="22"/>
          <w:lang w:val="en-US"/>
        </w:rPr>
        <w:t xml:space="preserve">] Ortiz Solorio CA, Gutiérrez Castoreña M, Nieves Frausto J. [Corn yields estimation with the FAO method in the common of Atenco, State of Mexico]. Journal of Agricultural Geography. 2005;35:57-65. Spanish. </w:t>
      </w:r>
    </w:p>
  </w:endnote>
  <w:endnote w:id="8">
    <w:p w14:paraId="4D0527DC" w14:textId="77777777" w:rsidR="00822326" w:rsidRPr="000F2A0A" w:rsidRDefault="00822326" w:rsidP="00822326">
      <w:pPr>
        <w:pStyle w:val="Textonotaalfinal"/>
        <w:spacing w:line="360" w:lineRule="auto"/>
        <w:jc w:val="both"/>
        <w:rPr>
          <w:rFonts w:ascii="Arial Narrow" w:hAnsi="Arial Narrow"/>
          <w:sz w:val="22"/>
          <w:szCs w:val="22"/>
          <w:lang w:val="en-US"/>
        </w:rPr>
      </w:pPr>
      <w:r w:rsidRPr="000F2A0A">
        <w:rPr>
          <w:rFonts w:ascii="Arial Narrow" w:hAnsi="Arial Narrow"/>
          <w:sz w:val="22"/>
          <w:szCs w:val="22"/>
          <w:lang w:val="en-US"/>
        </w:rPr>
        <w:t>[</w:t>
      </w:r>
      <w:r w:rsidRPr="00600AFD">
        <w:rPr>
          <w:rFonts w:ascii="Arial Narrow" w:hAnsi="Arial Narrow"/>
          <w:sz w:val="22"/>
          <w:szCs w:val="22"/>
        </w:rPr>
        <w:endnoteRef/>
      </w:r>
      <w:r w:rsidRPr="000F2A0A">
        <w:rPr>
          <w:rFonts w:ascii="Arial Narrow" w:hAnsi="Arial Narrow"/>
          <w:sz w:val="22"/>
          <w:szCs w:val="22"/>
          <w:lang w:val="en-US"/>
        </w:rPr>
        <w:t xml:space="preserve">] Tolk JA, Evett SR, Howell TA. Evapotranspiration and yield of corn grown on three high plains soils. Agronomy Journal. 1998;90:447-454. </w:t>
      </w:r>
      <w:hyperlink r:id="rId1" w:history="1">
        <w:r w:rsidRPr="000F2A0A">
          <w:rPr>
            <w:rFonts w:ascii="Arial Narrow" w:hAnsi="Arial Narrow"/>
            <w:sz w:val="22"/>
            <w:szCs w:val="22"/>
            <w:lang w:val="en-US"/>
          </w:rPr>
          <w:t>https://doi.org/10.2134/agronj1998.00021962009000040001x</w:t>
        </w:r>
      </w:hyperlink>
    </w:p>
  </w:endnote>
  <w:endnote w:id="9">
    <w:p w14:paraId="59D6F425" w14:textId="77777777" w:rsidR="00822326" w:rsidRPr="000F2A0A" w:rsidRDefault="00822326" w:rsidP="00822326">
      <w:pPr>
        <w:pStyle w:val="Textonotaalfinal"/>
        <w:spacing w:line="360" w:lineRule="auto"/>
        <w:jc w:val="both"/>
        <w:rPr>
          <w:rFonts w:ascii="Arial Narrow" w:hAnsi="Arial Narrow"/>
          <w:sz w:val="22"/>
          <w:szCs w:val="22"/>
          <w:lang w:val="en-US"/>
        </w:rPr>
      </w:pPr>
      <w:r w:rsidRPr="000F2A0A">
        <w:rPr>
          <w:rFonts w:ascii="Arial Narrow" w:hAnsi="Arial Narrow"/>
          <w:sz w:val="22"/>
          <w:szCs w:val="22"/>
          <w:lang w:val="en-US"/>
        </w:rPr>
        <w:t>[</w:t>
      </w:r>
      <w:r w:rsidRPr="00BC1960">
        <w:rPr>
          <w:rFonts w:ascii="Arial Narrow" w:hAnsi="Arial Narrow"/>
          <w:sz w:val="22"/>
          <w:szCs w:val="22"/>
        </w:rPr>
        <w:endnoteRef/>
      </w:r>
      <w:r w:rsidRPr="000F2A0A">
        <w:rPr>
          <w:rFonts w:ascii="Arial Narrow" w:hAnsi="Arial Narrow"/>
          <w:sz w:val="22"/>
          <w:szCs w:val="22"/>
          <w:lang w:val="en-US"/>
        </w:rPr>
        <w:t>] Rivetti AR. [Maize production under different complementary irrigation regimes in Río Cuarto. Córdoba, Argentina. II. Yield of dry matter]. Rev. FCA UNCuyo. 2007;1:29-39. Spanish.</w:t>
      </w:r>
    </w:p>
  </w:endnote>
  <w:endnote w:id="10">
    <w:p w14:paraId="26610563" w14:textId="77777777" w:rsidR="00822326" w:rsidRPr="000F2A0A" w:rsidRDefault="00822326" w:rsidP="00822326">
      <w:pPr>
        <w:pStyle w:val="Textonotaalfinal"/>
        <w:spacing w:line="360" w:lineRule="auto"/>
        <w:jc w:val="both"/>
        <w:rPr>
          <w:rFonts w:ascii="Arial Narrow" w:hAnsi="Arial Narrow"/>
          <w:sz w:val="22"/>
          <w:szCs w:val="22"/>
          <w:lang w:val="en-US"/>
        </w:rPr>
      </w:pPr>
      <w:r w:rsidRPr="000F2A0A">
        <w:rPr>
          <w:rFonts w:ascii="Arial Narrow" w:hAnsi="Arial Narrow"/>
          <w:sz w:val="22"/>
          <w:szCs w:val="22"/>
          <w:lang w:val="en-US"/>
        </w:rPr>
        <w:t>[</w:t>
      </w:r>
      <w:r w:rsidRPr="00BA46FE">
        <w:rPr>
          <w:rFonts w:ascii="Arial Narrow" w:hAnsi="Arial Narrow"/>
          <w:sz w:val="22"/>
          <w:szCs w:val="22"/>
        </w:rPr>
        <w:endnoteRef/>
      </w:r>
      <w:r w:rsidRPr="000F2A0A">
        <w:rPr>
          <w:rFonts w:ascii="Arial Narrow" w:hAnsi="Arial Narrow"/>
          <w:sz w:val="22"/>
          <w:szCs w:val="22"/>
          <w:lang w:val="en-US"/>
        </w:rPr>
        <w:t>] Andrade FH. [Agricultural production expan</w:t>
      </w:r>
      <w:r>
        <w:rPr>
          <w:rFonts w:ascii="Arial Narrow" w:hAnsi="Arial Narrow"/>
          <w:sz w:val="22"/>
          <w:szCs w:val="22"/>
          <w:lang w:val="en-US"/>
        </w:rPr>
        <w:t>sio</w:t>
      </w:r>
      <w:r w:rsidRPr="000F2A0A">
        <w:rPr>
          <w:rFonts w:ascii="Arial Narrow" w:hAnsi="Arial Narrow"/>
          <w:sz w:val="22"/>
          <w:szCs w:val="22"/>
          <w:lang w:val="en-US"/>
        </w:rPr>
        <w:t>n possibilities]. Interscience.1998; 23:218-226.</w:t>
      </w:r>
    </w:p>
  </w:endnote>
  <w:endnote w:id="11">
    <w:p w14:paraId="1137595F" w14:textId="5B70CF27" w:rsidR="00302CCA" w:rsidRPr="00302CCA" w:rsidRDefault="00302CCA" w:rsidP="00302CCA">
      <w:pPr>
        <w:pStyle w:val="Textonotaalfinal"/>
        <w:spacing w:line="360" w:lineRule="auto"/>
        <w:jc w:val="both"/>
        <w:rPr>
          <w:rFonts w:ascii="Arial Narrow" w:hAnsi="Arial Narrow"/>
          <w:sz w:val="22"/>
          <w:szCs w:val="22"/>
          <w:lang w:val="en-US"/>
        </w:rPr>
      </w:pPr>
      <w:r>
        <w:rPr>
          <w:rFonts w:ascii="Arial Narrow" w:hAnsi="Arial Narrow"/>
          <w:sz w:val="22"/>
          <w:szCs w:val="22"/>
          <w:lang w:val="en-US"/>
        </w:rPr>
        <w:t>[</w:t>
      </w:r>
      <w:r w:rsidRPr="00302CCA">
        <w:rPr>
          <w:rFonts w:ascii="Arial Narrow" w:hAnsi="Arial Narrow"/>
          <w:sz w:val="22"/>
          <w:szCs w:val="22"/>
          <w:lang w:val="en-US"/>
        </w:rPr>
        <w:endnoteRef/>
      </w:r>
      <w:r w:rsidRPr="000F2A0A">
        <w:rPr>
          <w:rFonts w:ascii="Arial Narrow" w:hAnsi="Arial Narrow"/>
          <w:sz w:val="22"/>
          <w:szCs w:val="22"/>
          <w:lang w:val="en-US"/>
        </w:rPr>
        <w:t>]</w:t>
      </w:r>
      <w:r>
        <w:rPr>
          <w:rFonts w:ascii="Arial Narrow" w:hAnsi="Arial Narrow"/>
          <w:sz w:val="22"/>
          <w:szCs w:val="22"/>
          <w:lang w:val="en-US"/>
        </w:rPr>
        <w:t xml:space="preserve"> </w:t>
      </w:r>
      <w:r w:rsidRPr="000F2A0A">
        <w:rPr>
          <w:rFonts w:ascii="Arial Narrow" w:hAnsi="Arial Narrow"/>
          <w:sz w:val="22"/>
          <w:szCs w:val="22"/>
          <w:lang w:val="en-US"/>
        </w:rPr>
        <w:t>BCCBA. Córdoba Cereals Exchange [Internet]. [cited 2021 Feb 17]. Available from: https://www.bccba.org.ar</w:t>
      </w:r>
    </w:p>
  </w:endnote>
  <w:endnote w:id="12">
    <w:p w14:paraId="6D3A7EEE" w14:textId="77777777" w:rsidR="003F3C1E" w:rsidRPr="000F2A0A" w:rsidRDefault="003F3C1E" w:rsidP="003F3C1E">
      <w:pPr>
        <w:pStyle w:val="Default"/>
        <w:spacing w:line="360" w:lineRule="auto"/>
        <w:jc w:val="both"/>
        <w:rPr>
          <w:rFonts w:ascii="Arial Narrow" w:hAnsi="Arial Narrow"/>
          <w:sz w:val="22"/>
          <w:szCs w:val="22"/>
          <w:highlight w:val="magenta"/>
          <w:lang w:val="en-US"/>
        </w:rPr>
      </w:pPr>
      <w:r w:rsidRPr="000F2A0A">
        <w:rPr>
          <w:rFonts w:ascii="Arial Narrow" w:hAnsi="Arial Narrow"/>
          <w:sz w:val="22"/>
          <w:szCs w:val="22"/>
          <w:lang w:val="en-US"/>
        </w:rPr>
        <w:t>[</w:t>
      </w:r>
      <w:r w:rsidRPr="00441347">
        <w:rPr>
          <w:rFonts w:ascii="Arial Narrow" w:hAnsi="Arial Narrow"/>
          <w:sz w:val="22"/>
          <w:szCs w:val="22"/>
          <w:lang w:val="en-US"/>
        </w:rPr>
        <w:endnoteRef/>
      </w:r>
      <w:r w:rsidRPr="000F2A0A">
        <w:rPr>
          <w:rFonts w:ascii="Arial Narrow" w:hAnsi="Arial Narrow"/>
          <w:sz w:val="22"/>
          <w:szCs w:val="22"/>
          <w:lang w:val="en-US"/>
        </w:rPr>
        <w:t>] INTA. National Institute of Agricultural Technology.  [Regional agroclimatic report – Emergency due to water d</w:t>
      </w:r>
      <w:r>
        <w:rPr>
          <w:rFonts w:ascii="Arial Narrow" w:hAnsi="Arial Narrow"/>
          <w:sz w:val="22"/>
          <w:szCs w:val="22"/>
          <w:lang w:val="en-US"/>
        </w:rPr>
        <w:t>e</w:t>
      </w:r>
      <w:r w:rsidRPr="000F2A0A">
        <w:rPr>
          <w:rFonts w:ascii="Arial Narrow" w:hAnsi="Arial Narrow"/>
          <w:sz w:val="22"/>
          <w:szCs w:val="22"/>
          <w:lang w:val="en-US"/>
        </w:rPr>
        <w:t>ficit].</w:t>
      </w:r>
      <w:r w:rsidRPr="000F2A0A">
        <w:rPr>
          <w:lang w:val="en-US"/>
        </w:rPr>
        <w:t xml:space="preserve"> </w:t>
      </w:r>
      <w:r w:rsidRPr="000F2A0A">
        <w:rPr>
          <w:rFonts w:ascii="Arial Narrow" w:hAnsi="Arial Narrow"/>
          <w:sz w:val="22"/>
          <w:szCs w:val="22"/>
          <w:lang w:val="en-US"/>
        </w:rPr>
        <w:t>March - April 2018. Agricultural Emergency Team - Manfredi-EEA Marcos Juárez. Spanish. Available from: https://inta.gob.ar/sites/default/files/inta_informe_sequia_abril_comision_nacional_sin_pedanias_membrete.pdf</w:t>
      </w:r>
    </w:p>
  </w:endnote>
  <w:endnote w:id="13">
    <w:p w14:paraId="7B630A12" w14:textId="77777777" w:rsidR="008A63E9" w:rsidRPr="000F2A0A" w:rsidRDefault="008A63E9" w:rsidP="008A63E9">
      <w:pPr>
        <w:spacing w:after="0" w:line="360" w:lineRule="auto"/>
        <w:rPr>
          <w:rFonts w:ascii="Arial Narrow" w:hAnsi="Arial Narrow"/>
          <w:lang w:val="en-US"/>
        </w:rPr>
      </w:pPr>
      <w:r w:rsidRPr="000F2A0A">
        <w:rPr>
          <w:rFonts w:ascii="Arial Narrow" w:hAnsi="Arial Narrow"/>
          <w:lang w:val="en-US"/>
        </w:rPr>
        <w:t>[</w:t>
      </w:r>
      <w:r w:rsidRPr="00565EC0">
        <w:rPr>
          <w:rFonts w:ascii="Arial Narrow" w:hAnsi="Arial Narrow"/>
        </w:rPr>
        <w:endnoteRef/>
      </w:r>
      <w:r w:rsidRPr="000F2A0A">
        <w:rPr>
          <w:rFonts w:ascii="Arial Narrow" w:hAnsi="Arial Narrow"/>
          <w:lang w:val="en-US"/>
        </w:rPr>
        <w:t xml:space="preserve">] IDECOR. Córdoba Maps Geoportal, Spatial Data Infrastructure of the Province of Córdoba. [Internet]. Downloads [cited 2020: May 20]. Available from: https://www.mapascordoba.gob.ar/#/mapas </w:t>
      </w:r>
    </w:p>
  </w:endnote>
  <w:endnote w:id="14">
    <w:p w14:paraId="5BCD406C" w14:textId="6E343311" w:rsidR="005D2480" w:rsidRPr="0080396B" w:rsidRDefault="005D2480" w:rsidP="005D2480">
      <w:pPr>
        <w:spacing w:after="0" w:line="360" w:lineRule="auto"/>
        <w:rPr>
          <w:rFonts w:ascii="Arial Narrow" w:hAnsi="Arial Narrow"/>
          <w:lang w:val="en-US"/>
        </w:rPr>
      </w:pPr>
      <w:r w:rsidRPr="0080396B">
        <w:rPr>
          <w:rFonts w:ascii="Arial Narrow" w:hAnsi="Arial Narrow"/>
          <w:lang w:val="en-US"/>
        </w:rPr>
        <w:t>[</w:t>
      </w:r>
      <w:r w:rsidRPr="005D2480">
        <w:rPr>
          <w:rFonts w:ascii="Arial Narrow" w:hAnsi="Arial Narrow"/>
        </w:rPr>
        <w:endnoteRef/>
      </w:r>
      <w:r w:rsidRPr="000F2A0A">
        <w:rPr>
          <w:rFonts w:ascii="Arial Narrow" w:hAnsi="Arial Narrow"/>
          <w:lang w:val="en-US"/>
        </w:rPr>
        <w:t>]</w:t>
      </w:r>
      <w:r w:rsidRPr="0080396B">
        <w:rPr>
          <w:rFonts w:ascii="Arial Narrow" w:hAnsi="Arial Narrow"/>
          <w:lang w:val="en-US"/>
        </w:rPr>
        <w:t xml:space="preserve"> National Geographic Institute – IGN. [Internet]. SIG layers [cited 2019: Jun 18]. Available from: https://www.ign.gob.ar/NuestrasActividades/InformacionGeoespacial/CapasSIG</w:t>
      </w:r>
    </w:p>
  </w:endnote>
  <w:endnote w:id="15">
    <w:p w14:paraId="3A591FB4" w14:textId="275FD44B" w:rsidR="005D2480" w:rsidRPr="0080396B" w:rsidRDefault="005D2480" w:rsidP="005D2480">
      <w:pPr>
        <w:spacing w:after="0" w:line="360" w:lineRule="auto"/>
        <w:rPr>
          <w:rFonts w:ascii="Arial Narrow" w:hAnsi="Arial Narrow"/>
          <w:lang w:val="en-US"/>
        </w:rPr>
      </w:pPr>
      <w:r w:rsidRPr="005D2480">
        <w:rPr>
          <w:rFonts w:ascii="Arial Narrow" w:hAnsi="Arial Narrow"/>
          <w:lang w:val="en-US"/>
        </w:rPr>
        <w:t>[</w:t>
      </w:r>
      <w:r w:rsidRPr="005D2480">
        <w:rPr>
          <w:rFonts w:ascii="Arial Narrow" w:hAnsi="Arial Narrow"/>
        </w:rPr>
        <w:endnoteRef/>
      </w:r>
      <w:r w:rsidRPr="000F2A0A">
        <w:rPr>
          <w:rFonts w:ascii="Arial Narrow" w:hAnsi="Arial Narrow"/>
          <w:lang w:val="en-US"/>
        </w:rPr>
        <w:t>]</w:t>
      </w:r>
      <w:r w:rsidRPr="005D2480">
        <w:rPr>
          <w:rFonts w:ascii="Arial Narrow" w:hAnsi="Arial Narrow"/>
          <w:lang w:val="en-US"/>
        </w:rPr>
        <w:t xml:space="preserve"> Secretary of Energy of Argentina. </w:t>
      </w:r>
      <w:r w:rsidRPr="0080396B">
        <w:rPr>
          <w:rFonts w:ascii="Arial Narrow" w:hAnsi="Arial Narrow"/>
          <w:lang w:val="en-US"/>
        </w:rPr>
        <w:t>Available from: http://datos.energia.gob.ar/</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9212497"/>
      <w:docPartObj>
        <w:docPartGallery w:val="Page Numbers (Bottom of Page)"/>
        <w:docPartUnique/>
      </w:docPartObj>
    </w:sdtPr>
    <w:sdtContent>
      <w:p w14:paraId="2838BA5F" w14:textId="63E86665" w:rsidR="0068650E" w:rsidRDefault="0068650E">
        <w:pPr>
          <w:pStyle w:val="Piedepgina"/>
          <w:jc w:val="right"/>
        </w:pPr>
        <w:r>
          <w:fldChar w:fldCharType="begin"/>
        </w:r>
        <w:r>
          <w:instrText>PAGE   \* MERGEFORMAT</w:instrText>
        </w:r>
        <w:r>
          <w:fldChar w:fldCharType="separate"/>
        </w:r>
        <w:r>
          <w:rPr>
            <w:lang w:val="es-ES"/>
          </w:rPr>
          <w:t>2</w:t>
        </w:r>
        <w:r>
          <w:fldChar w:fldCharType="end"/>
        </w:r>
      </w:p>
    </w:sdtContent>
  </w:sdt>
  <w:p w14:paraId="640E8606" w14:textId="77777777" w:rsidR="0068650E" w:rsidRDefault="0068650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2ADD3C" w14:textId="77777777" w:rsidR="001957F1" w:rsidRDefault="001957F1" w:rsidP="0098345C">
      <w:pPr>
        <w:spacing w:after="0"/>
      </w:pPr>
      <w:r>
        <w:separator/>
      </w:r>
    </w:p>
  </w:footnote>
  <w:footnote w:type="continuationSeparator" w:id="0">
    <w:p w14:paraId="0572097B" w14:textId="77777777" w:rsidR="001957F1" w:rsidRDefault="001957F1" w:rsidP="0098345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62D7C"/>
    <w:multiLevelType w:val="multilevel"/>
    <w:tmpl w:val="4252D26A"/>
    <w:lvl w:ilvl="0">
      <w:start w:val="3"/>
      <w:numFmt w:val="decimal"/>
      <w:lvlText w:val="%1."/>
      <w:lvlJc w:val="left"/>
      <w:pPr>
        <w:ind w:left="360" w:hanging="360"/>
      </w:pPr>
      <w:rPr>
        <w:rFonts w:eastAsia="Calibri" w:cs="Calibri" w:hint="default"/>
        <w:sz w:val="22"/>
      </w:rPr>
    </w:lvl>
    <w:lvl w:ilvl="1">
      <w:start w:val="2"/>
      <w:numFmt w:val="decimal"/>
      <w:lvlText w:val="%1.%2."/>
      <w:lvlJc w:val="left"/>
      <w:pPr>
        <w:ind w:left="720" w:hanging="360"/>
      </w:pPr>
      <w:rPr>
        <w:rFonts w:eastAsia="Calibri" w:cs="Calibri" w:hint="default"/>
        <w:sz w:val="22"/>
      </w:rPr>
    </w:lvl>
    <w:lvl w:ilvl="2">
      <w:start w:val="1"/>
      <w:numFmt w:val="decimal"/>
      <w:lvlText w:val="%1.%2.%3."/>
      <w:lvlJc w:val="left"/>
      <w:pPr>
        <w:ind w:left="1440" w:hanging="720"/>
      </w:pPr>
      <w:rPr>
        <w:rFonts w:eastAsia="Calibri" w:cs="Calibri" w:hint="default"/>
        <w:sz w:val="22"/>
      </w:rPr>
    </w:lvl>
    <w:lvl w:ilvl="3">
      <w:start w:val="1"/>
      <w:numFmt w:val="decimal"/>
      <w:lvlText w:val="%1.%2.%3.%4."/>
      <w:lvlJc w:val="left"/>
      <w:pPr>
        <w:ind w:left="1800" w:hanging="720"/>
      </w:pPr>
      <w:rPr>
        <w:rFonts w:eastAsia="Calibri" w:cs="Calibri" w:hint="default"/>
        <w:sz w:val="22"/>
      </w:rPr>
    </w:lvl>
    <w:lvl w:ilvl="4">
      <w:start w:val="1"/>
      <w:numFmt w:val="decimal"/>
      <w:lvlText w:val="%1.%2.%3.%4.%5."/>
      <w:lvlJc w:val="left"/>
      <w:pPr>
        <w:ind w:left="2520" w:hanging="1080"/>
      </w:pPr>
      <w:rPr>
        <w:rFonts w:eastAsia="Calibri" w:cs="Calibri" w:hint="default"/>
        <w:sz w:val="22"/>
      </w:rPr>
    </w:lvl>
    <w:lvl w:ilvl="5">
      <w:start w:val="1"/>
      <w:numFmt w:val="decimal"/>
      <w:lvlText w:val="%1.%2.%3.%4.%5.%6."/>
      <w:lvlJc w:val="left"/>
      <w:pPr>
        <w:ind w:left="2880" w:hanging="1080"/>
      </w:pPr>
      <w:rPr>
        <w:rFonts w:eastAsia="Calibri" w:cs="Calibri" w:hint="default"/>
        <w:sz w:val="22"/>
      </w:rPr>
    </w:lvl>
    <w:lvl w:ilvl="6">
      <w:start w:val="1"/>
      <w:numFmt w:val="decimal"/>
      <w:lvlText w:val="%1.%2.%3.%4.%5.%6.%7."/>
      <w:lvlJc w:val="left"/>
      <w:pPr>
        <w:ind w:left="3600" w:hanging="1440"/>
      </w:pPr>
      <w:rPr>
        <w:rFonts w:eastAsia="Calibri" w:cs="Calibri" w:hint="default"/>
        <w:sz w:val="22"/>
      </w:rPr>
    </w:lvl>
    <w:lvl w:ilvl="7">
      <w:start w:val="1"/>
      <w:numFmt w:val="decimal"/>
      <w:lvlText w:val="%1.%2.%3.%4.%5.%6.%7.%8."/>
      <w:lvlJc w:val="left"/>
      <w:pPr>
        <w:ind w:left="3960" w:hanging="1440"/>
      </w:pPr>
      <w:rPr>
        <w:rFonts w:eastAsia="Calibri" w:cs="Calibri" w:hint="default"/>
        <w:sz w:val="22"/>
      </w:rPr>
    </w:lvl>
    <w:lvl w:ilvl="8">
      <w:start w:val="1"/>
      <w:numFmt w:val="decimal"/>
      <w:lvlText w:val="%1.%2.%3.%4.%5.%6.%7.%8.%9."/>
      <w:lvlJc w:val="left"/>
      <w:pPr>
        <w:ind w:left="4680" w:hanging="1800"/>
      </w:pPr>
      <w:rPr>
        <w:rFonts w:eastAsia="Calibri" w:cs="Calibri" w:hint="default"/>
        <w:sz w:val="22"/>
      </w:rPr>
    </w:lvl>
  </w:abstractNum>
  <w:abstractNum w:abstractNumId="1" w15:restartNumberingAfterBreak="0">
    <w:nsid w:val="3E615817"/>
    <w:multiLevelType w:val="multilevel"/>
    <w:tmpl w:val="DFE01B48"/>
    <w:lvl w:ilvl="0">
      <w:start w:val="2"/>
      <w:numFmt w:val="decimal"/>
      <w:lvlText w:val="%1."/>
      <w:lvlJc w:val="left"/>
      <w:pPr>
        <w:ind w:left="360" w:hanging="360"/>
      </w:pPr>
      <w:rPr>
        <w:b/>
        <w:sz w:val="24"/>
        <w:szCs w:val="24"/>
      </w:rPr>
    </w:lvl>
    <w:lvl w:ilvl="1">
      <w:start w:val="1"/>
      <w:numFmt w:val="decimal"/>
      <w:lvlText w:val="%1.%2."/>
      <w:lvlJc w:val="left"/>
      <w:pPr>
        <w:ind w:left="360" w:hanging="360"/>
      </w:pPr>
      <w:rPr>
        <w:b/>
        <w:bCs/>
        <w:i w:val="0"/>
        <w:iCs/>
        <w:sz w:val="24"/>
        <w:szCs w:val="24"/>
      </w:rPr>
    </w:lvl>
    <w:lvl w:ilvl="2">
      <w:start w:val="1"/>
      <w:numFmt w:val="decimal"/>
      <w:lvlText w:val="%1.%2.%3."/>
      <w:lvlJc w:val="left"/>
      <w:pPr>
        <w:ind w:left="720" w:hanging="720"/>
      </w:pPr>
      <w:rPr>
        <w:b/>
        <w:bCs/>
        <w:i w:val="0"/>
        <w:iCs w:val="0"/>
        <w:sz w:val="24"/>
        <w:szCs w:val="24"/>
      </w:rPr>
    </w:lvl>
    <w:lvl w:ilvl="3">
      <w:start w:val="1"/>
      <w:numFmt w:val="decimal"/>
      <w:lvlText w:val="%1.%2.%3.%4."/>
      <w:lvlJc w:val="left"/>
      <w:pPr>
        <w:ind w:left="720" w:hanging="720"/>
      </w:pPr>
      <w:rPr>
        <w:b/>
        <w:sz w:val="24"/>
        <w:szCs w:val="24"/>
      </w:rPr>
    </w:lvl>
    <w:lvl w:ilvl="4">
      <w:start w:val="1"/>
      <w:numFmt w:val="decimal"/>
      <w:lvlText w:val="%1.%2.%3.%4.%5."/>
      <w:lvlJc w:val="left"/>
      <w:pPr>
        <w:ind w:left="1080" w:hanging="1080"/>
      </w:pPr>
      <w:rPr>
        <w:b/>
        <w:sz w:val="24"/>
        <w:szCs w:val="24"/>
      </w:rPr>
    </w:lvl>
    <w:lvl w:ilvl="5">
      <w:start w:val="1"/>
      <w:numFmt w:val="decimal"/>
      <w:lvlText w:val="%1.%2.%3.%4.%5.%6."/>
      <w:lvlJc w:val="left"/>
      <w:pPr>
        <w:ind w:left="1080" w:hanging="1080"/>
      </w:pPr>
      <w:rPr>
        <w:b/>
        <w:sz w:val="24"/>
        <w:szCs w:val="24"/>
      </w:rPr>
    </w:lvl>
    <w:lvl w:ilvl="6">
      <w:start w:val="1"/>
      <w:numFmt w:val="decimal"/>
      <w:lvlText w:val="%1.%2.%3.%4.%5.%6.%7."/>
      <w:lvlJc w:val="left"/>
      <w:pPr>
        <w:ind w:left="1080" w:hanging="1080"/>
      </w:pPr>
      <w:rPr>
        <w:b/>
        <w:sz w:val="24"/>
        <w:szCs w:val="24"/>
      </w:rPr>
    </w:lvl>
    <w:lvl w:ilvl="7">
      <w:start w:val="1"/>
      <w:numFmt w:val="decimal"/>
      <w:lvlText w:val="%1.%2.%3.%4.%5.%6.%7.%8."/>
      <w:lvlJc w:val="left"/>
      <w:pPr>
        <w:ind w:left="1440" w:hanging="1440"/>
      </w:pPr>
      <w:rPr>
        <w:b/>
        <w:sz w:val="24"/>
        <w:szCs w:val="24"/>
      </w:rPr>
    </w:lvl>
    <w:lvl w:ilvl="8">
      <w:start w:val="1"/>
      <w:numFmt w:val="decimal"/>
      <w:lvlText w:val="%1.%2.%3.%4.%5.%6.%7.%8.%9."/>
      <w:lvlJc w:val="left"/>
      <w:pPr>
        <w:ind w:left="1440" w:hanging="1440"/>
      </w:pPr>
      <w:rPr>
        <w:b/>
        <w:sz w:val="24"/>
        <w:szCs w:val="24"/>
      </w:rPr>
    </w:lvl>
  </w:abstractNum>
  <w:num w:numId="1" w16cid:durableId="562444664">
    <w:abstractNumId w:val="1"/>
  </w:num>
  <w:num w:numId="2" w16cid:durableId="18628931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45C"/>
    <w:rsid w:val="00020A9C"/>
    <w:rsid w:val="0003603B"/>
    <w:rsid w:val="00042743"/>
    <w:rsid w:val="00071B5E"/>
    <w:rsid w:val="000C47F5"/>
    <w:rsid w:val="000D1903"/>
    <w:rsid w:val="000D37F2"/>
    <w:rsid w:val="000D46CE"/>
    <w:rsid w:val="000E40B9"/>
    <w:rsid w:val="00105149"/>
    <w:rsid w:val="00107953"/>
    <w:rsid w:val="00126A27"/>
    <w:rsid w:val="001311FD"/>
    <w:rsid w:val="00137675"/>
    <w:rsid w:val="00164401"/>
    <w:rsid w:val="001957F1"/>
    <w:rsid w:val="001B1AC0"/>
    <w:rsid w:val="001C1722"/>
    <w:rsid w:val="00206E0E"/>
    <w:rsid w:val="00215D78"/>
    <w:rsid w:val="00252A79"/>
    <w:rsid w:val="00257E2E"/>
    <w:rsid w:val="00267322"/>
    <w:rsid w:val="00281791"/>
    <w:rsid w:val="002859CC"/>
    <w:rsid w:val="002B65B4"/>
    <w:rsid w:val="002D07E8"/>
    <w:rsid w:val="00302CCA"/>
    <w:rsid w:val="00335803"/>
    <w:rsid w:val="00342A95"/>
    <w:rsid w:val="0037632A"/>
    <w:rsid w:val="003924C8"/>
    <w:rsid w:val="003A2CAF"/>
    <w:rsid w:val="003B13B4"/>
    <w:rsid w:val="003E77ED"/>
    <w:rsid w:val="003E7EFB"/>
    <w:rsid w:val="003F3C1E"/>
    <w:rsid w:val="004053AC"/>
    <w:rsid w:val="0042386C"/>
    <w:rsid w:val="0043455E"/>
    <w:rsid w:val="00435576"/>
    <w:rsid w:val="00480CA9"/>
    <w:rsid w:val="004B3383"/>
    <w:rsid w:val="004B7126"/>
    <w:rsid w:val="004C47F2"/>
    <w:rsid w:val="004D7ABB"/>
    <w:rsid w:val="004F7126"/>
    <w:rsid w:val="00500376"/>
    <w:rsid w:val="00502B4C"/>
    <w:rsid w:val="00506A39"/>
    <w:rsid w:val="005466B6"/>
    <w:rsid w:val="00560CB6"/>
    <w:rsid w:val="005A2D38"/>
    <w:rsid w:val="005D2480"/>
    <w:rsid w:val="005D65FE"/>
    <w:rsid w:val="005E5108"/>
    <w:rsid w:val="0062187C"/>
    <w:rsid w:val="0063741D"/>
    <w:rsid w:val="00682EBB"/>
    <w:rsid w:val="0068613F"/>
    <w:rsid w:val="0068650E"/>
    <w:rsid w:val="006A41DF"/>
    <w:rsid w:val="006A4916"/>
    <w:rsid w:val="0074772E"/>
    <w:rsid w:val="00752028"/>
    <w:rsid w:val="007B09A7"/>
    <w:rsid w:val="007D3545"/>
    <w:rsid w:val="0080396B"/>
    <w:rsid w:val="00822326"/>
    <w:rsid w:val="008339C3"/>
    <w:rsid w:val="0084316D"/>
    <w:rsid w:val="008475BF"/>
    <w:rsid w:val="00850D0A"/>
    <w:rsid w:val="008919DD"/>
    <w:rsid w:val="008977E2"/>
    <w:rsid w:val="008A63E9"/>
    <w:rsid w:val="008C14A8"/>
    <w:rsid w:val="008F19CD"/>
    <w:rsid w:val="0092139B"/>
    <w:rsid w:val="009530C9"/>
    <w:rsid w:val="00960034"/>
    <w:rsid w:val="0098075B"/>
    <w:rsid w:val="0098345C"/>
    <w:rsid w:val="00994071"/>
    <w:rsid w:val="009A7436"/>
    <w:rsid w:val="009D6176"/>
    <w:rsid w:val="009E4992"/>
    <w:rsid w:val="00A562A7"/>
    <w:rsid w:val="00A562B9"/>
    <w:rsid w:val="00A56640"/>
    <w:rsid w:val="00A95242"/>
    <w:rsid w:val="00AC7B78"/>
    <w:rsid w:val="00AF1C54"/>
    <w:rsid w:val="00B1013D"/>
    <w:rsid w:val="00B1266C"/>
    <w:rsid w:val="00B83F5A"/>
    <w:rsid w:val="00BB397E"/>
    <w:rsid w:val="00BB4067"/>
    <w:rsid w:val="00BE1FAE"/>
    <w:rsid w:val="00BF6E72"/>
    <w:rsid w:val="00C306D9"/>
    <w:rsid w:val="00C53412"/>
    <w:rsid w:val="00C54650"/>
    <w:rsid w:val="00C658FA"/>
    <w:rsid w:val="00C72191"/>
    <w:rsid w:val="00C9372B"/>
    <w:rsid w:val="00C94D8F"/>
    <w:rsid w:val="00CA640C"/>
    <w:rsid w:val="00CB640E"/>
    <w:rsid w:val="00CC190E"/>
    <w:rsid w:val="00CE0197"/>
    <w:rsid w:val="00CE0E98"/>
    <w:rsid w:val="00D328C7"/>
    <w:rsid w:val="00D4249E"/>
    <w:rsid w:val="00D43D47"/>
    <w:rsid w:val="00D628FE"/>
    <w:rsid w:val="00D73B23"/>
    <w:rsid w:val="00DA5AE5"/>
    <w:rsid w:val="00DD1953"/>
    <w:rsid w:val="00DE679F"/>
    <w:rsid w:val="00DF41A7"/>
    <w:rsid w:val="00E15C82"/>
    <w:rsid w:val="00E3440C"/>
    <w:rsid w:val="00E801BB"/>
    <w:rsid w:val="00E91096"/>
    <w:rsid w:val="00EA2111"/>
    <w:rsid w:val="00EC2525"/>
    <w:rsid w:val="00F127FC"/>
    <w:rsid w:val="00F131B9"/>
    <w:rsid w:val="00F5780C"/>
    <w:rsid w:val="00F75C57"/>
    <w:rsid w:val="00F76847"/>
    <w:rsid w:val="00F80CE5"/>
    <w:rsid w:val="00FA428E"/>
    <w:rsid w:val="00FD0D72"/>
    <w:rsid w:val="00FE67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C43E1"/>
  <w15:chartTrackingRefBased/>
  <w15:docId w15:val="{B99C5177-6AF4-4041-AF42-DFD63CBC0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345C"/>
    <w:pPr>
      <w:spacing w:after="80" w:line="240" w:lineRule="auto"/>
    </w:pPr>
    <w:rPr>
      <w:rFonts w:ascii="Calibri" w:eastAsia="Calibri" w:hAnsi="Calibri" w:cs="Calibri"/>
      <w:lang w:val="es-AR"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98345C"/>
    <w:rPr>
      <w:color w:val="0563C1" w:themeColor="hyperlink"/>
      <w:u w:val="single"/>
    </w:rPr>
  </w:style>
  <w:style w:type="paragraph" w:styleId="Textonotaalfinal">
    <w:name w:val="endnote text"/>
    <w:basedOn w:val="Normal"/>
    <w:link w:val="TextonotaalfinalCar"/>
    <w:uiPriority w:val="99"/>
    <w:unhideWhenUsed/>
    <w:rsid w:val="0098345C"/>
    <w:rPr>
      <w:sz w:val="20"/>
      <w:szCs w:val="20"/>
    </w:rPr>
  </w:style>
  <w:style w:type="character" w:customStyle="1" w:styleId="TextonotaalfinalCar">
    <w:name w:val="Texto nota al final Car"/>
    <w:basedOn w:val="Fuentedeprrafopredeter"/>
    <w:link w:val="Textonotaalfinal"/>
    <w:uiPriority w:val="99"/>
    <w:rsid w:val="0098345C"/>
    <w:rPr>
      <w:rFonts w:ascii="Calibri" w:eastAsia="Calibri" w:hAnsi="Calibri" w:cs="Calibri"/>
      <w:sz w:val="20"/>
      <w:szCs w:val="20"/>
      <w:lang w:val="es-AR" w:eastAsia="es-ES"/>
    </w:rPr>
  </w:style>
  <w:style w:type="character" w:styleId="Refdenotaalfinal">
    <w:name w:val="endnote reference"/>
    <w:uiPriority w:val="99"/>
    <w:semiHidden/>
    <w:unhideWhenUsed/>
    <w:rsid w:val="0098345C"/>
    <w:rPr>
      <w:vertAlign w:val="superscript"/>
    </w:rPr>
  </w:style>
  <w:style w:type="paragraph" w:styleId="Textonotapie">
    <w:name w:val="footnote text"/>
    <w:basedOn w:val="Normal"/>
    <w:link w:val="TextonotapieCar"/>
    <w:uiPriority w:val="99"/>
    <w:semiHidden/>
    <w:unhideWhenUsed/>
    <w:rsid w:val="0098345C"/>
    <w:pPr>
      <w:spacing w:after="0"/>
    </w:pPr>
    <w:rPr>
      <w:sz w:val="20"/>
      <w:szCs w:val="20"/>
    </w:rPr>
  </w:style>
  <w:style w:type="character" w:customStyle="1" w:styleId="TextonotapieCar">
    <w:name w:val="Texto nota pie Car"/>
    <w:basedOn w:val="Fuentedeprrafopredeter"/>
    <w:link w:val="Textonotapie"/>
    <w:uiPriority w:val="99"/>
    <w:semiHidden/>
    <w:rsid w:val="0098345C"/>
    <w:rPr>
      <w:rFonts w:ascii="Calibri" w:eastAsia="Calibri" w:hAnsi="Calibri" w:cs="Calibri"/>
      <w:sz w:val="20"/>
      <w:szCs w:val="20"/>
      <w:lang w:val="es-AR" w:eastAsia="es-ES"/>
    </w:rPr>
  </w:style>
  <w:style w:type="character" w:styleId="Refdenotaalpie">
    <w:name w:val="footnote reference"/>
    <w:basedOn w:val="Fuentedeprrafopredeter"/>
    <w:uiPriority w:val="99"/>
    <w:semiHidden/>
    <w:unhideWhenUsed/>
    <w:rsid w:val="0098345C"/>
    <w:rPr>
      <w:vertAlign w:val="superscript"/>
    </w:rPr>
  </w:style>
  <w:style w:type="table" w:styleId="Tablaconcuadrcula">
    <w:name w:val="Table Grid"/>
    <w:basedOn w:val="Tablanormal"/>
    <w:uiPriority w:val="39"/>
    <w:rsid w:val="00DD1953"/>
    <w:pPr>
      <w:spacing w:after="80" w:line="240" w:lineRule="auto"/>
    </w:pPr>
    <w:rPr>
      <w:rFonts w:ascii="Calibri" w:eastAsia="Calibri" w:hAnsi="Calibri" w:cs="Calibri"/>
      <w:lang w:val="es-AR"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3F3C1E"/>
    <w:pPr>
      <w:autoSpaceDE w:val="0"/>
      <w:autoSpaceDN w:val="0"/>
      <w:adjustRightInd w:val="0"/>
      <w:spacing w:after="0" w:line="240" w:lineRule="auto"/>
    </w:pPr>
    <w:rPr>
      <w:rFonts w:ascii="Cambria" w:eastAsia="Calibri" w:hAnsi="Cambria" w:cs="Cambria"/>
      <w:color w:val="000000"/>
      <w:sz w:val="24"/>
      <w:szCs w:val="24"/>
      <w:lang w:val="es-AR" w:eastAsia="es-ES"/>
    </w:rPr>
  </w:style>
  <w:style w:type="paragraph" w:styleId="Prrafodelista">
    <w:name w:val="List Paragraph"/>
    <w:basedOn w:val="Normal"/>
    <w:uiPriority w:val="34"/>
    <w:qFormat/>
    <w:rsid w:val="008A63E9"/>
    <w:pPr>
      <w:ind w:left="720"/>
      <w:contextualSpacing/>
    </w:pPr>
  </w:style>
  <w:style w:type="paragraph" w:styleId="Encabezado">
    <w:name w:val="header"/>
    <w:basedOn w:val="Normal"/>
    <w:link w:val="EncabezadoCar"/>
    <w:uiPriority w:val="99"/>
    <w:unhideWhenUsed/>
    <w:rsid w:val="0068650E"/>
    <w:pPr>
      <w:tabs>
        <w:tab w:val="center" w:pos="4419"/>
        <w:tab w:val="right" w:pos="8838"/>
      </w:tabs>
      <w:spacing w:after="0"/>
    </w:pPr>
  </w:style>
  <w:style w:type="character" w:customStyle="1" w:styleId="EncabezadoCar">
    <w:name w:val="Encabezado Car"/>
    <w:basedOn w:val="Fuentedeprrafopredeter"/>
    <w:link w:val="Encabezado"/>
    <w:uiPriority w:val="99"/>
    <w:rsid w:val="0068650E"/>
    <w:rPr>
      <w:rFonts w:ascii="Calibri" w:eastAsia="Calibri" w:hAnsi="Calibri" w:cs="Calibri"/>
      <w:lang w:val="es-AR" w:eastAsia="es-ES"/>
    </w:rPr>
  </w:style>
  <w:style w:type="paragraph" w:styleId="Piedepgina">
    <w:name w:val="footer"/>
    <w:basedOn w:val="Normal"/>
    <w:link w:val="PiedepginaCar"/>
    <w:uiPriority w:val="99"/>
    <w:unhideWhenUsed/>
    <w:rsid w:val="0068650E"/>
    <w:pPr>
      <w:tabs>
        <w:tab w:val="center" w:pos="4419"/>
        <w:tab w:val="right" w:pos="8838"/>
      </w:tabs>
      <w:spacing w:after="0"/>
    </w:pPr>
  </w:style>
  <w:style w:type="character" w:customStyle="1" w:styleId="PiedepginaCar">
    <w:name w:val="Pie de página Car"/>
    <w:basedOn w:val="Fuentedeprrafopredeter"/>
    <w:link w:val="Piedepgina"/>
    <w:uiPriority w:val="99"/>
    <w:rsid w:val="0068650E"/>
    <w:rPr>
      <w:rFonts w:ascii="Calibri" w:eastAsia="Calibri" w:hAnsi="Calibri" w:cs="Calibri"/>
      <w:lang w:val="es-AR" w:eastAsia="es-ES"/>
    </w:rPr>
  </w:style>
  <w:style w:type="character" w:styleId="Refdecomentario">
    <w:name w:val="annotation reference"/>
    <w:basedOn w:val="Fuentedeprrafopredeter"/>
    <w:uiPriority w:val="99"/>
    <w:semiHidden/>
    <w:unhideWhenUsed/>
    <w:rsid w:val="00A95242"/>
    <w:rPr>
      <w:sz w:val="16"/>
      <w:szCs w:val="16"/>
    </w:rPr>
  </w:style>
  <w:style w:type="paragraph" w:styleId="Textocomentario">
    <w:name w:val="annotation text"/>
    <w:basedOn w:val="Normal"/>
    <w:link w:val="TextocomentarioCar"/>
    <w:uiPriority w:val="99"/>
    <w:unhideWhenUsed/>
    <w:rsid w:val="00A95242"/>
    <w:rPr>
      <w:sz w:val="20"/>
      <w:szCs w:val="20"/>
    </w:rPr>
  </w:style>
  <w:style w:type="character" w:customStyle="1" w:styleId="TextocomentarioCar">
    <w:name w:val="Texto comentario Car"/>
    <w:basedOn w:val="Fuentedeprrafopredeter"/>
    <w:link w:val="Textocomentario"/>
    <w:uiPriority w:val="99"/>
    <w:rsid w:val="00A95242"/>
    <w:rPr>
      <w:rFonts w:ascii="Calibri" w:eastAsia="Calibri" w:hAnsi="Calibri" w:cs="Calibri"/>
      <w:sz w:val="20"/>
      <w:szCs w:val="20"/>
      <w:lang w:val="es-AR" w:eastAsia="es-ES"/>
    </w:rPr>
  </w:style>
  <w:style w:type="paragraph" w:styleId="Asuntodelcomentario">
    <w:name w:val="annotation subject"/>
    <w:basedOn w:val="Textocomentario"/>
    <w:next w:val="Textocomentario"/>
    <w:link w:val="AsuntodelcomentarioCar"/>
    <w:uiPriority w:val="99"/>
    <w:semiHidden/>
    <w:unhideWhenUsed/>
    <w:rsid w:val="00A95242"/>
    <w:rPr>
      <w:b/>
      <w:bCs/>
    </w:rPr>
  </w:style>
  <w:style w:type="character" w:customStyle="1" w:styleId="AsuntodelcomentarioCar">
    <w:name w:val="Asunto del comentario Car"/>
    <w:basedOn w:val="TextocomentarioCar"/>
    <w:link w:val="Asuntodelcomentario"/>
    <w:uiPriority w:val="99"/>
    <w:semiHidden/>
    <w:rsid w:val="00A95242"/>
    <w:rPr>
      <w:rFonts w:ascii="Calibri" w:eastAsia="Calibri" w:hAnsi="Calibri" w:cs="Calibri"/>
      <w:b/>
      <w:bCs/>
      <w:sz w:val="20"/>
      <w:szCs w:val="20"/>
      <w:lang w:val="es-AR" w:eastAsia="es-ES"/>
    </w:rPr>
  </w:style>
  <w:style w:type="paragraph" w:styleId="Revisin">
    <w:name w:val="Revision"/>
    <w:hidden/>
    <w:uiPriority w:val="99"/>
    <w:semiHidden/>
    <w:rsid w:val="00B1013D"/>
    <w:pPr>
      <w:spacing w:after="0" w:line="240" w:lineRule="auto"/>
    </w:pPr>
    <w:rPr>
      <w:rFonts w:ascii="Calibri" w:eastAsia="Calibri" w:hAnsi="Calibri" w:cs="Calibri"/>
      <w:lang w:val="es-AR"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06042">
      <w:bodyDiv w:val="1"/>
      <w:marLeft w:val="0"/>
      <w:marRight w:val="0"/>
      <w:marTop w:val="0"/>
      <w:marBottom w:val="0"/>
      <w:divBdr>
        <w:top w:val="none" w:sz="0" w:space="0" w:color="auto"/>
        <w:left w:val="none" w:sz="0" w:space="0" w:color="auto"/>
        <w:bottom w:val="none" w:sz="0" w:space="0" w:color="auto"/>
        <w:right w:val="none" w:sz="0" w:space="0" w:color="auto"/>
      </w:divBdr>
    </w:div>
    <w:div w:id="228855085">
      <w:bodyDiv w:val="1"/>
      <w:marLeft w:val="0"/>
      <w:marRight w:val="0"/>
      <w:marTop w:val="0"/>
      <w:marBottom w:val="0"/>
      <w:divBdr>
        <w:top w:val="none" w:sz="0" w:space="0" w:color="auto"/>
        <w:left w:val="none" w:sz="0" w:space="0" w:color="auto"/>
        <w:bottom w:val="none" w:sz="0" w:space="0" w:color="auto"/>
        <w:right w:val="none" w:sz="0" w:space="0" w:color="auto"/>
      </w:divBdr>
    </w:div>
    <w:div w:id="300429156">
      <w:bodyDiv w:val="1"/>
      <w:marLeft w:val="0"/>
      <w:marRight w:val="0"/>
      <w:marTop w:val="0"/>
      <w:marBottom w:val="0"/>
      <w:divBdr>
        <w:top w:val="none" w:sz="0" w:space="0" w:color="auto"/>
        <w:left w:val="none" w:sz="0" w:space="0" w:color="auto"/>
        <w:bottom w:val="none" w:sz="0" w:space="0" w:color="auto"/>
        <w:right w:val="none" w:sz="0" w:space="0" w:color="auto"/>
      </w:divBdr>
    </w:div>
    <w:div w:id="357632078">
      <w:bodyDiv w:val="1"/>
      <w:marLeft w:val="0"/>
      <w:marRight w:val="0"/>
      <w:marTop w:val="0"/>
      <w:marBottom w:val="0"/>
      <w:divBdr>
        <w:top w:val="none" w:sz="0" w:space="0" w:color="auto"/>
        <w:left w:val="none" w:sz="0" w:space="0" w:color="auto"/>
        <w:bottom w:val="none" w:sz="0" w:space="0" w:color="auto"/>
        <w:right w:val="none" w:sz="0" w:space="0" w:color="auto"/>
      </w:divBdr>
    </w:div>
    <w:div w:id="536162567">
      <w:bodyDiv w:val="1"/>
      <w:marLeft w:val="0"/>
      <w:marRight w:val="0"/>
      <w:marTop w:val="0"/>
      <w:marBottom w:val="0"/>
      <w:divBdr>
        <w:top w:val="none" w:sz="0" w:space="0" w:color="auto"/>
        <w:left w:val="none" w:sz="0" w:space="0" w:color="auto"/>
        <w:bottom w:val="none" w:sz="0" w:space="0" w:color="auto"/>
        <w:right w:val="none" w:sz="0" w:space="0" w:color="auto"/>
      </w:divBdr>
    </w:div>
    <w:div w:id="615066925">
      <w:bodyDiv w:val="1"/>
      <w:marLeft w:val="0"/>
      <w:marRight w:val="0"/>
      <w:marTop w:val="0"/>
      <w:marBottom w:val="0"/>
      <w:divBdr>
        <w:top w:val="none" w:sz="0" w:space="0" w:color="auto"/>
        <w:left w:val="none" w:sz="0" w:space="0" w:color="auto"/>
        <w:bottom w:val="none" w:sz="0" w:space="0" w:color="auto"/>
        <w:right w:val="none" w:sz="0" w:space="0" w:color="auto"/>
      </w:divBdr>
    </w:div>
    <w:div w:id="663513981">
      <w:bodyDiv w:val="1"/>
      <w:marLeft w:val="0"/>
      <w:marRight w:val="0"/>
      <w:marTop w:val="0"/>
      <w:marBottom w:val="0"/>
      <w:divBdr>
        <w:top w:val="none" w:sz="0" w:space="0" w:color="auto"/>
        <w:left w:val="none" w:sz="0" w:space="0" w:color="auto"/>
        <w:bottom w:val="none" w:sz="0" w:space="0" w:color="auto"/>
        <w:right w:val="none" w:sz="0" w:space="0" w:color="auto"/>
      </w:divBdr>
    </w:div>
    <w:div w:id="708606651">
      <w:bodyDiv w:val="1"/>
      <w:marLeft w:val="0"/>
      <w:marRight w:val="0"/>
      <w:marTop w:val="0"/>
      <w:marBottom w:val="0"/>
      <w:divBdr>
        <w:top w:val="none" w:sz="0" w:space="0" w:color="auto"/>
        <w:left w:val="none" w:sz="0" w:space="0" w:color="auto"/>
        <w:bottom w:val="none" w:sz="0" w:space="0" w:color="auto"/>
        <w:right w:val="none" w:sz="0" w:space="0" w:color="auto"/>
      </w:divBdr>
    </w:div>
    <w:div w:id="726803788">
      <w:bodyDiv w:val="1"/>
      <w:marLeft w:val="0"/>
      <w:marRight w:val="0"/>
      <w:marTop w:val="0"/>
      <w:marBottom w:val="0"/>
      <w:divBdr>
        <w:top w:val="none" w:sz="0" w:space="0" w:color="auto"/>
        <w:left w:val="none" w:sz="0" w:space="0" w:color="auto"/>
        <w:bottom w:val="none" w:sz="0" w:space="0" w:color="auto"/>
        <w:right w:val="none" w:sz="0" w:space="0" w:color="auto"/>
      </w:divBdr>
    </w:div>
    <w:div w:id="730469597">
      <w:bodyDiv w:val="1"/>
      <w:marLeft w:val="0"/>
      <w:marRight w:val="0"/>
      <w:marTop w:val="0"/>
      <w:marBottom w:val="0"/>
      <w:divBdr>
        <w:top w:val="none" w:sz="0" w:space="0" w:color="auto"/>
        <w:left w:val="none" w:sz="0" w:space="0" w:color="auto"/>
        <w:bottom w:val="none" w:sz="0" w:space="0" w:color="auto"/>
        <w:right w:val="none" w:sz="0" w:space="0" w:color="auto"/>
      </w:divBdr>
    </w:div>
    <w:div w:id="732043945">
      <w:bodyDiv w:val="1"/>
      <w:marLeft w:val="0"/>
      <w:marRight w:val="0"/>
      <w:marTop w:val="0"/>
      <w:marBottom w:val="0"/>
      <w:divBdr>
        <w:top w:val="none" w:sz="0" w:space="0" w:color="auto"/>
        <w:left w:val="none" w:sz="0" w:space="0" w:color="auto"/>
        <w:bottom w:val="none" w:sz="0" w:space="0" w:color="auto"/>
        <w:right w:val="none" w:sz="0" w:space="0" w:color="auto"/>
      </w:divBdr>
    </w:div>
    <w:div w:id="732654114">
      <w:bodyDiv w:val="1"/>
      <w:marLeft w:val="0"/>
      <w:marRight w:val="0"/>
      <w:marTop w:val="0"/>
      <w:marBottom w:val="0"/>
      <w:divBdr>
        <w:top w:val="none" w:sz="0" w:space="0" w:color="auto"/>
        <w:left w:val="none" w:sz="0" w:space="0" w:color="auto"/>
        <w:bottom w:val="none" w:sz="0" w:space="0" w:color="auto"/>
        <w:right w:val="none" w:sz="0" w:space="0" w:color="auto"/>
      </w:divBdr>
    </w:div>
    <w:div w:id="886648319">
      <w:bodyDiv w:val="1"/>
      <w:marLeft w:val="0"/>
      <w:marRight w:val="0"/>
      <w:marTop w:val="0"/>
      <w:marBottom w:val="0"/>
      <w:divBdr>
        <w:top w:val="none" w:sz="0" w:space="0" w:color="auto"/>
        <w:left w:val="none" w:sz="0" w:space="0" w:color="auto"/>
        <w:bottom w:val="none" w:sz="0" w:space="0" w:color="auto"/>
        <w:right w:val="none" w:sz="0" w:space="0" w:color="auto"/>
      </w:divBdr>
    </w:div>
    <w:div w:id="889414562">
      <w:bodyDiv w:val="1"/>
      <w:marLeft w:val="0"/>
      <w:marRight w:val="0"/>
      <w:marTop w:val="0"/>
      <w:marBottom w:val="0"/>
      <w:divBdr>
        <w:top w:val="none" w:sz="0" w:space="0" w:color="auto"/>
        <w:left w:val="none" w:sz="0" w:space="0" w:color="auto"/>
        <w:bottom w:val="none" w:sz="0" w:space="0" w:color="auto"/>
        <w:right w:val="none" w:sz="0" w:space="0" w:color="auto"/>
      </w:divBdr>
    </w:div>
    <w:div w:id="891767494">
      <w:bodyDiv w:val="1"/>
      <w:marLeft w:val="0"/>
      <w:marRight w:val="0"/>
      <w:marTop w:val="0"/>
      <w:marBottom w:val="0"/>
      <w:divBdr>
        <w:top w:val="none" w:sz="0" w:space="0" w:color="auto"/>
        <w:left w:val="none" w:sz="0" w:space="0" w:color="auto"/>
        <w:bottom w:val="none" w:sz="0" w:space="0" w:color="auto"/>
        <w:right w:val="none" w:sz="0" w:space="0" w:color="auto"/>
      </w:divBdr>
    </w:div>
    <w:div w:id="908075452">
      <w:bodyDiv w:val="1"/>
      <w:marLeft w:val="0"/>
      <w:marRight w:val="0"/>
      <w:marTop w:val="0"/>
      <w:marBottom w:val="0"/>
      <w:divBdr>
        <w:top w:val="none" w:sz="0" w:space="0" w:color="auto"/>
        <w:left w:val="none" w:sz="0" w:space="0" w:color="auto"/>
        <w:bottom w:val="none" w:sz="0" w:space="0" w:color="auto"/>
        <w:right w:val="none" w:sz="0" w:space="0" w:color="auto"/>
      </w:divBdr>
    </w:div>
    <w:div w:id="940259314">
      <w:bodyDiv w:val="1"/>
      <w:marLeft w:val="0"/>
      <w:marRight w:val="0"/>
      <w:marTop w:val="0"/>
      <w:marBottom w:val="0"/>
      <w:divBdr>
        <w:top w:val="none" w:sz="0" w:space="0" w:color="auto"/>
        <w:left w:val="none" w:sz="0" w:space="0" w:color="auto"/>
        <w:bottom w:val="none" w:sz="0" w:space="0" w:color="auto"/>
        <w:right w:val="none" w:sz="0" w:space="0" w:color="auto"/>
      </w:divBdr>
    </w:div>
    <w:div w:id="973561765">
      <w:bodyDiv w:val="1"/>
      <w:marLeft w:val="0"/>
      <w:marRight w:val="0"/>
      <w:marTop w:val="0"/>
      <w:marBottom w:val="0"/>
      <w:divBdr>
        <w:top w:val="none" w:sz="0" w:space="0" w:color="auto"/>
        <w:left w:val="none" w:sz="0" w:space="0" w:color="auto"/>
        <w:bottom w:val="none" w:sz="0" w:space="0" w:color="auto"/>
        <w:right w:val="none" w:sz="0" w:space="0" w:color="auto"/>
      </w:divBdr>
    </w:div>
    <w:div w:id="1072896539">
      <w:bodyDiv w:val="1"/>
      <w:marLeft w:val="0"/>
      <w:marRight w:val="0"/>
      <w:marTop w:val="0"/>
      <w:marBottom w:val="0"/>
      <w:divBdr>
        <w:top w:val="none" w:sz="0" w:space="0" w:color="auto"/>
        <w:left w:val="none" w:sz="0" w:space="0" w:color="auto"/>
        <w:bottom w:val="none" w:sz="0" w:space="0" w:color="auto"/>
        <w:right w:val="none" w:sz="0" w:space="0" w:color="auto"/>
      </w:divBdr>
    </w:div>
    <w:div w:id="1088967272">
      <w:bodyDiv w:val="1"/>
      <w:marLeft w:val="0"/>
      <w:marRight w:val="0"/>
      <w:marTop w:val="0"/>
      <w:marBottom w:val="0"/>
      <w:divBdr>
        <w:top w:val="none" w:sz="0" w:space="0" w:color="auto"/>
        <w:left w:val="none" w:sz="0" w:space="0" w:color="auto"/>
        <w:bottom w:val="none" w:sz="0" w:space="0" w:color="auto"/>
        <w:right w:val="none" w:sz="0" w:space="0" w:color="auto"/>
      </w:divBdr>
    </w:div>
    <w:div w:id="1123959742">
      <w:bodyDiv w:val="1"/>
      <w:marLeft w:val="0"/>
      <w:marRight w:val="0"/>
      <w:marTop w:val="0"/>
      <w:marBottom w:val="0"/>
      <w:divBdr>
        <w:top w:val="none" w:sz="0" w:space="0" w:color="auto"/>
        <w:left w:val="none" w:sz="0" w:space="0" w:color="auto"/>
        <w:bottom w:val="none" w:sz="0" w:space="0" w:color="auto"/>
        <w:right w:val="none" w:sz="0" w:space="0" w:color="auto"/>
      </w:divBdr>
    </w:div>
    <w:div w:id="1144002645">
      <w:bodyDiv w:val="1"/>
      <w:marLeft w:val="0"/>
      <w:marRight w:val="0"/>
      <w:marTop w:val="0"/>
      <w:marBottom w:val="0"/>
      <w:divBdr>
        <w:top w:val="none" w:sz="0" w:space="0" w:color="auto"/>
        <w:left w:val="none" w:sz="0" w:space="0" w:color="auto"/>
        <w:bottom w:val="none" w:sz="0" w:space="0" w:color="auto"/>
        <w:right w:val="none" w:sz="0" w:space="0" w:color="auto"/>
      </w:divBdr>
    </w:div>
    <w:div w:id="1219707608">
      <w:bodyDiv w:val="1"/>
      <w:marLeft w:val="0"/>
      <w:marRight w:val="0"/>
      <w:marTop w:val="0"/>
      <w:marBottom w:val="0"/>
      <w:divBdr>
        <w:top w:val="none" w:sz="0" w:space="0" w:color="auto"/>
        <w:left w:val="none" w:sz="0" w:space="0" w:color="auto"/>
        <w:bottom w:val="none" w:sz="0" w:space="0" w:color="auto"/>
        <w:right w:val="none" w:sz="0" w:space="0" w:color="auto"/>
      </w:divBdr>
    </w:div>
    <w:div w:id="1267730588">
      <w:bodyDiv w:val="1"/>
      <w:marLeft w:val="0"/>
      <w:marRight w:val="0"/>
      <w:marTop w:val="0"/>
      <w:marBottom w:val="0"/>
      <w:divBdr>
        <w:top w:val="none" w:sz="0" w:space="0" w:color="auto"/>
        <w:left w:val="none" w:sz="0" w:space="0" w:color="auto"/>
        <w:bottom w:val="none" w:sz="0" w:space="0" w:color="auto"/>
        <w:right w:val="none" w:sz="0" w:space="0" w:color="auto"/>
      </w:divBdr>
    </w:div>
    <w:div w:id="1278367740">
      <w:bodyDiv w:val="1"/>
      <w:marLeft w:val="0"/>
      <w:marRight w:val="0"/>
      <w:marTop w:val="0"/>
      <w:marBottom w:val="0"/>
      <w:divBdr>
        <w:top w:val="none" w:sz="0" w:space="0" w:color="auto"/>
        <w:left w:val="none" w:sz="0" w:space="0" w:color="auto"/>
        <w:bottom w:val="none" w:sz="0" w:space="0" w:color="auto"/>
        <w:right w:val="none" w:sz="0" w:space="0" w:color="auto"/>
      </w:divBdr>
    </w:div>
    <w:div w:id="1278835175">
      <w:bodyDiv w:val="1"/>
      <w:marLeft w:val="0"/>
      <w:marRight w:val="0"/>
      <w:marTop w:val="0"/>
      <w:marBottom w:val="0"/>
      <w:divBdr>
        <w:top w:val="none" w:sz="0" w:space="0" w:color="auto"/>
        <w:left w:val="none" w:sz="0" w:space="0" w:color="auto"/>
        <w:bottom w:val="none" w:sz="0" w:space="0" w:color="auto"/>
        <w:right w:val="none" w:sz="0" w:space="0" w:color="auto"/>
      </w:divBdr>
    </w:div>
    <w:div w:id="1283413836">
      <w:bodyDiv w:val="1"/>
      <w:marLeft w:val="0"/>
      <w:marRight w:val="0"/>
      <w:marTop w:val="0"/>
      <w:marBottom w:val="0"/>
      <w:divBdr>
        <w:top w:val="none" w:sz="0" w:space="0" w:color="auto"/>
        <w:left w:val="none" w:sz="0" w:space="0" w:color="auto"/>
        <w:bottom w:val="none" w:sz="0" w:space="0" w:color="auto"/>
        <w:right w:val="none" w:sz="0" w:space="0" w:color="auto"/>
      </w:divBdr>
    </w:div>
    <w:div w:id="1311447522">
      <w:bodyDiv w:val="1"/>
      <w:marLeft w:val="0"/>
      <w:marRight w:val="0"/>
      <w:marTop w:val="0"/>
      <w:marBottom w:val="0"/>
      <w:divBdr>
        <w:top w:val="none" w:sz="0" w:space="0" w:color="auto"/>
        <w:left w:val="none" w:sz="0" w:space="0" w:color="auto"/>
        <w:bottom w:val="none" w:sz="0" w:space="0" w:color="auto"/>
        <w:right w:val="none" w:sz="0" w:space="0" w:color="auto"/>
      </w:divBdr>
    </w:div>
    <w:div w:id="1311667271">
      <w:bodyDiv w:val="1"/>
      <w:marLeft w:val="0"/>
      <w:marRight w:val="0"/>
      <w:marTop w:val="0"/>
      <w:marBottom w:val="0"/>
      <w:divBdr>
        <w:top w:val="none" w:sz="0" w:space="0" w:color="auto"/>
        <w:left w:val="none" w:sz="0" w:space="0" w:color="auto"/>
        <w:bottom w:val="none" w:sz="0" w:space="0" w:color="auto"/>
        <w:right w:val="none" w:sz="0" w:space="0" w:color="auto"/>
      </w:divBdr>
    </w:div>
    <w:div w:id="1471440288">
      <w:bodyDiv w:val="1"/>
      <w:marLeft w:val="0"/>
      <w:marRight w:val="0"/>
      <w:marTop w:val="0"/>
      <w:marBottom w:val="0"/>
      <w:divBdr>
        <w:top w:val="none" w:sz="0" w:space="0" w:color="auto"/>
        <w:left w:val="none" w:sz="0" w:space="0" w:color="auto"/>
        <w:bottom w:val="none" w:sz="0" w:space="0" w:color="auto"/>
        <w:right w:val="none" w:sz="0" w:space="0" w:color="auto"/>
      </w:divBdr>
    </w:div>
    <w:div w:id="1533957664">
      <w:bodyDiv w:val="1"/>
      <w:marLeft w:val="0"/>
      <w:marRight w:val="0"/>
      <w:marTop w:val="0"/>
      <w:marBottom w:val="0"/>
      <w:divBdr>
        <w:top w:val="none" w:sz="0" w:space="0" w:color="auto"/>
        <w:left w:val="none" w:sz="0" w:space="0" w:color="auto"/>
        <w:bottom w:val="none" w:sz="0" w:space="0" w:color="auto"/>
        <w:right w:val="none" w:sz="0" w:space="0" w:color="auto"/>
      </w:divBdr>
    </w:div>
    <w:div w:id="1582175149">
      <w:bodyDiv w:val="1"/>
      <w:marLeft w:val="0"/>
      <w:marRight w:val="0"/>
      <w:marTop w:val="0"/>
      <w:marBottom w:val="0"/>
      <w:divBdr>
        <w:top w:val="none" w:sz="0" w:space="0" w:color="auto"/>
        <w:left w:val="none" w:sz="0" w:space="0" w:color="auto"/>
        <w:bottom w:val="none" w:sz="0" w:space="0" w:color="auto"/>
        <w:right w:val="none" w:sz="0" w:space="0" w:color="auto"/>
      </w:divBdr>
    </w:div>
    <w:div w:id="1626616143">
      <w:bodyDiv w:val="1"/>
      <w:marLeft w:val="0"/>
      <w:marRight w:val="0"/>
      <w:marTop w:val="0"/>
      <w:marBottom w:val="0"/>
      <w:divBdr>
        <w:top w:val="none" w:sz="0" w:space="0" w:color="auto"/>
        <w:left w:val="none" w:sz="0" w:space="0" w:color="auto"/>
        <w:bottom w:val="none" w:sz="0" w:space="0" w:color="auto"/>
        <w:right w:val="none" w:sz="0" w:space="0" w:color="auto"/>
      </w:divBdr>
    </w:div>
    <w:div w:id="1760759333">
      <w:bodyDiv w:val="1"/>
      <w:marLeft w:val="0"/>
      <w:marRight w:val="0"/>
      <w:marTop w:val="0"/>
      <w:marBottom w:val="0"/>
      <w:divBdr>
        <w:top w:val="none" w:sz="0" w:space="0" w:color="auto"/>
        <w:left w:val="none" w:sz="0" w:space="0" w:color="auto"/>
        <w:bottom w:val="none" w:sz="0" w:space="0" w:color="auto"/>
        <w:right w:val="none" w:sz="0" w:space="0" w:color="auto"/>
      </w:divBdr>
    </w:div>
    <w:div w:id="1805582753">
      <w:bodyDiv w:val="1"/>
      <w:marLeft w:val="0"/>
      <w:marRight w:val="0"/>
      <w:marTop w:val="0"/>
      <w:marBottom w:val="0"/>
      <w:divBdr>
        <w:top w:val="none" w:sz="0" w:space="0" w:color="auto"/>
        <w:left w:val="none" w:sz="0" w:space="0" w:color="auto"/>
        <w:bottom w:val="none" w:sz="0" w:space="0" w:color="auto"/>
        <w:right w:val="none" w:sz="0" w:space="0" w:color="auto"/>
      </w:divBdr>
    </w:div>
    <w:div w:id="1824857783">
      <w:bodyDiv w:val="1"/>
      <w:marLeft w:val="0"/>
      <w:marRight w:val="0"/>
      <w:marTop w:val="0"/>
      <w:marBottom w:val="0"/>
      <w:divBdr>
        <w:top w:val="none" w:sz="0" w:space="0" w:color="auto"/>
        <w:left w:val="none" w:sz="0" w:space="0" w:color="auto"/>
        <w:bottom w:val="none" w:sz="0" w:space="0" w:color="auto"/>
        <w:right w:val="none" w:sz="0" w:space="0" w:color="auto"/>
      </w:divBdr>
    </w:div>
    <w:div w:id="1889023053">
      <w:bodyDiv w:val="1"/>
      <w:marLeft w:val="0"/>
      <w:marRight w:val="0"/>
      <w:marTop w:val="0"/>
      <w:marBottom w:val="0"/>
      <w:divBdr>
        <w:top w:val="none" w:sz="0" w:space="0" w:color="auto"/>
        <w:left w:val="none" w:sz="0" w:space="0" w:color="auto"/>
        <w:bottom w:val="none" w:sz="0" w:space="0" w:color="auto"/>
        <w:right w:val="none" w:sz="0" w:space="0" w:color="auto"/>
      </w:divBdr>
    </w:div>
    <w:div w:id="1928609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2.bin"/><Relationship Id="rId18" Type="http://schemas.openxmlformats.org/officeDocument/2006/relationships/oleObject" Target="embeddings/oleObject4.bin"/><Relationship Id="rId26" Type="http://schemas.openxmlformats.org/officeDocument/2006/relationships/image" Target="media/image10.wmf"/><Relationship Id="rId39" Type="http://schemas.openxmlformats.org/officeDocument/2006/relationships/image" Target="media/image18.emf"/><Relationship Id="rId3" Type="http://schemas.openxmlformats.org/officeDocument/2006/relationships/styles" Target="styles.xml"/><Relationship Id="rId21" Type="http://schemas.openxmlformats.org/officeDocument/2006/relationships/oleObject" Target="embeddings/oleObject6.bin"/><Relationship Id="rId34" Type="http://schemas.openxmlformats.org/officeDocument/2006/relationships/image" Target="media/image15.wmf"/><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image" Target="media/image7.wmf"/><Relationship Id="rId25" Type="http://schemas.openxmlformats.org/officeDocument/2006/relationships/image" Target="media/image9.emf"/><Relationship Id="rId33" Type="http://schemas.openxmlformats.org/officeDocument/2006/relationships/image" Target="media/image14.emf"/><Relationship Id="rId38" Type="http://schemas.openxmlformats.org/officeDocument/2006/relationships/image" Target="media/image17.emf"/><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image" Target="media/image8.wmf"/><Relationship Id="rId29" Type="http://schemas.openxmlformats.org/officeDocument/2006/relationships/image" Target="media/image12.wmf"/><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oleObject" Target="embeddings/oleObject9.bin"/><Relationship Id="rId32" Type="http://schemas.openxmlformats.org/officeDocument/2006/relationships/oleObject" Target="embeddings/oleObject12.bin"/><Relationship Id="rId37" Type="http://schemas.openxmlformats.org/officeDocument/2006/relationships/oleObject" Target="embeddings/oleObject14.bin"/><Relationship Id="rId40" Type="http://schemas.openxmlformats.org/officeDocument/2006/relationships/image" Target="media/image19.emf"/><Relationship Id="rId5" Type="http://schemas.openxmlformats.org/officeDocument/2006/relationships/webSettings" Target="webSettings.xml"/><Relationship Id="rId15" Type="http://schemas.openxmlformats.org/officeDocument/2006/relationships/image" Target="media/image6.wmf"/><Relationship Id="rId23" Type="http://schemas.openxmlformats.org/officeDocument/2006/relationships/oleObject" Target="embeddings/oleObject8.bin"/><Relationship Id="rId28" Type="http://schemas.openxmlformats.org/officeDocument/2006/relationships/image" Target="media/image11.emf"/><Relationship Id="rId36" Type="http://schemas.openxmlformats.org/officeDocument/2006/relationships/image" Target="media/image16.wmf"/><Relationship Id="rId10" Type="http://schemas.openxmlformats.org/officeDocument/2006/relationships/image" Target="media/image3.wmf"/><Relationship Id="rId19" Type="http://schemas.openxmlformats.org/officeDocument/2006/relationships/oleObject" Target="embeddings/oleObject5.bin"/><Relationship Id="rId31" Type="http://schemas.openxmlformats.org/officeDocument/2006/relationships/image" Target="media/image13.w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emf"/><Relationship Id="rId22" Type="http://schemas.openxmlformats.org/officeDocument/2006/relationships/oleObject" Target="embeddings/oleObject7.bin"/><Relationship Id="rId27" Type="http://schemas.openxmlformats.org/officeDocument/2006/relationships/oleObject" Target="embeddings/oleObject10.bin"/><Relationship Id="rId30" Type="http://schemas.openxmlformats.org/officeDocument/2006/relationships/oleObject" Target="embeddings/oleObject11.bin"/><Relationship Id="rId35" Type="http://schemas.openxmlformats.org/officeDocument/2006/relationships/oleObject" Target="embeddings/oleObject13.bin"/><Relationship Id="rId43" Type="http://schemas.openxmlformats.org/officeDocument/2006/relationships/theme" Target="theme/theme1.xml"/></Relationships>
</file>

<file path=word/_rels/endnotes.xml.rels><?xml version="1.0" encoding="UTF-8" standalone="yes"?>
<Relationships xmlns="http://schemas.openxmlformats.org/package/2006/relationships"><Relationship Id="rId1" Type="http://schemas.openxmlformats.org/officeDocument/2006/relationships/hyperlink" Target="https://doi.org/10.2134/agronj1998.00021962009000040001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AC3193-00FF-48C6-B275-7E3AF28C4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2640</Words>
  <Characters>14523</Characters>
  <Application>Microsoft Office Word</Application>
  <DocSecurity>0</DocSecurity>
  <Lines>121</Lines>
  <Paragraphs>34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17129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Usuario de Windows</cp:lastModifiedBy>
  <cp:revision>10</cp:revision>
  <dcterms:created xsi:type="dcterms:W3CDTF">2023-02-06T14:15:00Z</dcterms:created>
  <dcterms:modified xsi:type="dcterms:W3CDTF">2023-03-29T12:54:00Z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9e8cd25a757f6af4c535447688aa608e5d1054491fe78a26233cffc4731f3335</vt:lpwstr>
  </property>
</Properties>
</file>