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ECA6" w14:textId="77777777" w:rsidR="00AA7426" w:rsidRDefault="00AB25E1" w:rsidP="00AA7426">
      <w:pPr>
        <w:pStyle w:val="BodyText"/>
        <w:spacing w:before="0" w:after="0"/>
        <w:ind w:firstLine="0"/>
        <w:jc w:val="center"/>
        <w:rPr>
          <w:b/>
          <w:bCs/>
          <w:color w:val="000000" w:themeColor="text1"/>
          <w:lang w:val="en-US"/>
        </w:rPr>
      </w:pPr>
      <w:r w:rsidRPr="001C76ED">
        <w:rPr>
          <w:b/>
          <w:bCs/>
          <w:color w:val="000000" w:themeColor="text1"/>
          <w:lang w:val="en-US"/>
        </w:rPr>
        <w:t>Supplementary Content</w:t>
      </w:r>
      <w:r w:rsidR="00B2676C">
        <w:rPr>
          <w:b/>
          <w:bCs/>
          <w:color w:val="000000" w:themeColor="text1"/>
          <w:lang w:val="en-US"/>
        </w:rPr>
        <w:t xml:space="preserve"> </w:t>
      </w:r>
    </w:p>
    <w:p w14:paraId="4B1C0E36" w14:textId="77777777" w:rsidR="00CA6D77" w:rsidRPr="00CA6D77" w:rsidRDefault="00AA7426" w:rsidP="00AA7426">
      <w:pPr>
        <w:pStyle w:val="BodyText"/>
        <w:spacing w:before="0" w:after="0"/>
        <w:ind w:firstLine="0"/>
        <w:rPr>
          <w:rFonts w:ascii="Arial" w:hAnsi="Arial" w:cs="Arial"/>
          <w:b/>
          <w:bCs/>
          <w:color w:val="000000" w:themeColor="text1"/>
          <w:sz w:val="28"/>
          <w:szCs w:val="28"/>
          <w:lang w:val="en-US"/>
        </w:rPr>
      </w:pPr>
      <w:r w:rsidRPr="00CA6D77">
        <w:rPr>
          <w:rFonts w:ascii="Arial" w:hAnsi="Arial" w:cs="Arial"/>
          <w:b/>
          <w:bCs/>
          <w:color w:val="000000" w:themeColor="text1"/>
          <w:sz w:val="28"/>
          <w:szCs w:val="28"/>
          <w:lang w:val="en-US"/>
        </w:rPr>
        <w:t>M</w:t>
      </w:r>
      <w:r w:rsidR="00B2676C" w:rsidRPr="00CA6D77">
        <w:rPr>
          <w:rFonts w:ascii="Arial" w:hAnsi="Arial" w:cs="Arial"/>
          <w:b/>
          <w:bCs/>
          <w:color w:val="000000" w:themeColor="text1"/>
          <w:sz w:val="28"/>
          <w:szCs w:val="28"/>
          <w:lang w:val="en-US"/>
        </w:rPr>
        <w:t>anuscript</w:t>
      </w:r>
      <w:r w:rsidR="00CA6D77" w:rsidRPr="00CA6D77">
        <w:rPr>
          <w:rFonts w:ascii="Arial" w:hAnsi="Arial" w:cs="Arial"/>
          <w:b/>
          <w:bCs/>
          <w:color w:val="000000" w:themeColor="text1"/>
          <w:sz w:val="28"/>
          <w:szCs w:val="28"/>
          <w:lang w:val="en-US"/>
        </w:rPr>
        <w:t xml:space="preserve"> </w:t>
      </w:r>
    </w:p>
    <w:p w14:paraId="2E82747A" w14:textId="0C84FA40" w:rsidR="004B09B5" w:rsidRPr="002F63B8" w:rsidRDefault="00AA7426" w:rsidP="002F63B8">
      <w:pPr>
        <w:pStyle w:val="BodyText"/>
        <w:spacing w:before="0" w:after="0"/>
        <w:ind w:firstLine="0"/>
        <w:rPr>
          <w:b/>
          <w:bCs/>
          <w:lang w:val="en-US"/>
        </w:rPr>
      </w:pPr>
      <w:r w:rsidRPr="00AA7426">
        <w:rPr>
          <w:lang w:val="en-US"/>
        </w:rPr>
        <w:t>Machine learning predictions of outcome in Internet-based cognitive behavioral therapy: methodological choices and clinical usefulness</w:t>
      </w:r>
    </w:p>
    <w:p w14:paraId="4608D4FF" w14:textId="77777777" w:rsidR="00CA6D77" w:rsidRDefault="001D0B4B" w:rsidP="00054D92">
      <w:pPr>
        <w:spacing w:line="480" w:lineRule="auto"/>
        <w:rPr>
          <w:rFonts w:ascii="Arial" w:hAnsi="Arial" w:cs="Arial"/>
          <w:b/>
          <w:bCs/>
          <w:sz w:val="28"/>
          <w:szCs w:val="28"/>
          <w:lang w:val="en-US" w:eastAsia="en-US"/>
        </w:rPr>
      </w:pPr>
      <w:r w:rsidRPr="00CA6D77">
        <w:rPr>
          <w:rFonts w:ascii="Arial" w:hAnsi="Arial" w:cs="Arial"/>
          <w:b/>
          <w:bCs/>
          <w:sz w:val="28"/>
          <w:szCs w:val="28"/>
          <w:lang w:val="en-US" w:eastAsia="en-US"/>
        </w:rPr>
        <w:t>Note</w:t>
      </w:r>
    </w:p>
    <w:p w14:paraId="2CD67DDE" w14:textId="46765E34" w:rsidR="00976052" w:rsidRDefault="00DE6986" w:rsidP="00054D92">
      <w:pPr>
        <w:spacing w:line="480" w:lineRule="auto"/>
        <w:rPr>
          <w:lang w:val="en-US" w:eastAsia="en-US"/>
        </w:rPr>
      </w:pPr>
      <w:r>
        <w:rPr>
          <w:lang w:val="en-US" w:eastAsia="en-US"/>
        </w:rPr>
        <w:t xml:space="preserve">Due to the extensive methodological investigation </w:t>
      </w:r>
      <w:r w:rsidR="00520F29">
        <w:rPr>
          <w:lang w:val="en-US" w:eastAsia="en-US"/>
        </w:rPr>
        <w:t xml:space="preserve">this supplement contains </w:t>
      </w:r>
      <w:r w:rsidR="004B09B5">
        <w:rPr>
          <w:lang w:val="en-US" w:eastAsia="en-US"/>
        </w:rPr>
        <w:t>more details for the main paper</w:t>
      </w:r>
      <w:r w:rsidR="00520F29">
        <w:rPr>
          <w:lang w:val="en-US" w:eastAsia="en-US"/>
        </w:rPr>
        <w:t xml:space="preserve">. </w:t>
      </w:r>
    </w:p>
    <w:p w14:paraId="754E5B41" w14:textId="3C9B73B8" w:rsidR="004B09B5" w:rsidRPr="00CA6D77" w:rsidRDefault="00CA6D77" w:rsidP="00054D92">
      <w:pPr>
        <w:spacing w:line="480" w:lineRule="auto"/>
        <w:rPr>
          <w:rFonts w:ascii="Arial" w:hAnsi="Arial" w:cs="Arial"/>
          <w:b/>
          <w:bCs/>
          <w:sz w:val="28"/>
          <w:szCs w:val="28"/>
          <w:lang w:val="en-US" w:eastAsia="en-US"/>
        </w:rPr>
      </w:pPr>
      <w:r w:rsidRPr="00CA6D77">
        <w:rPr>
          <w:rFonts w:ascii="Arial" w:hAnsi="Arial" w:cs="Arial"/>
          <w:b/>
          <w:bCs/>
          <w:sz w:val="28"/>
          <w:szCs w:val="28"/>
          <w:lang w:val="en-US" w:eastAsia="en-US"/>
        </w:rPr>
        <w:t>Contents</w:t>
      </w:r>
    </w:p>
    <w:p w14:paraId="295FFAE9" w14:textId="6BFD4104" w:rsidR="00E40C17" w:rsidRPr="0015756F" w:rsidRDefault="00E40C17" w:rsidP="00054D92">
      <w:pPr>
        <w:spacing w:line="480" w:lineRule="auto"/>
        <w:rPr>
          <w:lang w:val="en-US" w:eastAsia="en-US"/>
        </w:rPr>
      </w:pPr>
      <w:r w:rsidRPr="0015756F">
        <w:rPr>
          <w:b/>
          <w:lang w:val="en-US" w:eastAsia="en-US"/>
        </w:rPr>
        <w:t>Method</w:t>
      </w:r>
      <w:r w:rsidR="00E27EA7" w:rsidRPr="0015756F">
        <w:rPr>
          <w:b/>
          <w:lang w:val="en-US" w:eastAsia="en-US"/>
        </w:rPr>
        <w:t xml:space="preserve">. </w:t>
      </w:r>
      <w:r w:rsidR="00E27EA7" w:rsidRPr="0015756F">
        <w:rPr>
          <w:lang w:val="en-US" w:eastAsia="en-US"/>
        </w:rPr>
        <w:t xml:space="preserve">Additional </w:t>
      </w:r>
      <w:r w:rsidR="00680C06" w:rsidRPr="0015756F">
        <w:rPr>
          <w:lang w:val="en-US" w:eastAsia="en-US"/>
        </w:rPr>
        <w:t>method</w:t>
      </w:r>
      <w:r w:rsidR="00D30F80" w:rsidRPr="0015756F">
        <w:rPr>
          <w:lang w:val="en-US" w:eastAsia="en-US"/>
        </w:rPr>
        <w:t>s</w:t>
      </w:r>
      <w:r w:rsidR="00E27EA7" w:rsidRPr="0015756F">
        <w:rPr>
          <w:lang w:val="en-US" w:eastAsia="en-US"/>
        </w:rPr>
        <w:t>.</w:t>
      </w:r>
    </w:p>
    <w:p w14:paraId="77202173" w14:textId="4E094225" w:rsidR="006352B7" w:rsidRDefault="00D36EFA" w:rsidP="00054D92">
      <w:pPr>
        <w:spacing w:line="480" w:lineRule="auto"/>
        <w:rPr>
          <w:lang w:val="en-US" w:eastAsia="en-US"/>
        </w:rPr>
      </w:pPr>
      <w:r w:rsidRPr="0015756F">
        <w:rPr>
          <w:b/>
          <w:lang w:val="en-US" w:eastAsia="en-US"/>
        </w:rPr>
        <w:t>Results</w:t>
      </w:r>
      <w:r w:rsidR="006352B7" w:rsidRPr="0015756F">
        <w:rPr>
          <w:lang w:val="en-US" w:eastAsia="en-US"/>
        </w:rPr>
        <w:t xml:space="preserve">. Additional results. </w:t>
      </w:r>
    </w:p>
    <w:p w14:paraId="543B7023" w14:textId="2E282457" w:rsidR="00636790" w:rsidRPr="00636790" w:rsidRDefault="00636790" w:rsidP="00054D92">
      <w:pPr>
        <w:spacing w:line="480" w:lineRule="auto"/>
        <w:rPr>
          <w:lang w:val="en-US" w:eastAsia="en-US"/>
        </w:rPr>
      </w:pPr>
      <w:r>
        <w:rPr>
          <w:lang w:val="en-US" w:eastAsia="en-US"/>
        </w:rPr>
        <w:t>Table 1. Patient baseline characteristics</w:t>
      </w:r>
    </w:p>
    <w:p w14:paraId="75B9C81F" w14:textId="1649BA3E" w:rsidR="00AC0A40" w:rsidRPr="00512F06" w:rsidRDefault="00AC0A40" w:rsidP="00054D92">
      <w:pPr>
        <w:spacing w:line="480" w:lineRule="auto"/>
        <w:rPr>
          <w:lang w:val="en-US" w:eastAsia="en-US"/>
        </w:rPr>
      </w:pPr>
      <w:r w:rsidRPr="003425EC">
        <w:rPr>
          <w:bCs/>
          <w:iCs/>
          <w:lang w:val="en-US" w:eastAsia="en-US"/>
        </w:rPr>
        <w:t>Figure 1</w:t>
      </w:r>
      <w:r w:rsidRPr="00512F06">
        <w:rPr>
          <w:iCs/>
          <w:lang w:val="en-US" w:eastAsia="en-US"/>
        </w:rPr>
        <w:t>.</w:t>
      </w:r>
      <w:r w:rsidRPr="00512F06">
        <w:rPr>
          <w:lang w:val="en-US" w:eastAsia="en-US"/>
        </w:rPr>
        <w:t xml:space="preserve"> Accuracy over time </w:t>
      </w:r>
    </w:p>
    <w:p w14:paraId="0D774670" w14:textId="257A9C84" w:rsidR="005A3A72" w:rsidRDefault="005A3A72" w:rsidP="00054D92">
      <w:pPr>
        <w:pBdr>
          <w:top w:val="nil"/>
          <w:left w:val="nil"/>
          <w:bottom w:val="nil"/>
          <w:right w:val="nil"/>
          <w:between w:val="nil"/>
        </w:pBdr>
        <w:spacing w:line="480" w:lineRule="auto"/>
        <w:rPr>
          <w:b/>
          <w:color w:val="000000"/>
          <w:lang w:val="en-US"/>
        </w:rPr>
      </w:pPr>
      <w:r w:rsidRPr="003425EC">
        <w:rPr>
          <w:bCs/>
          <w:color w:val="000000"/>
          <w:lang w:val="en-US"/>
        </w:rPr>
        <w:t>Model 1.</w:t>
      </w:r>
      <w:r>
        <w:rPr>
          <w:b/>
          <w:color w:val="000000"/>
          <w:lang w:val="en-US"/>
        </w:rPr>
        <w:t xml:space="preserve"> </w:t>
      </w:r>
      <w:r w:rsidRPr="00CB4EA0">
        <w:rPr>
          <w:color w:val="000000"/>
          <w:lang w:val="en-US"/>
        </w:rPr>
        <w:t>Benchmark model.</w:t>
      </w:r>
      <w:r>
        <w:rPr>
          <w:b/>
          <w:color w:val="000000"/>
          <w:lang w:val="en-US"/>
        </w:rPr>
        <w:t xml:space="preserve"> </w:t>
      </w:r>
    </w:p>
    <w:p w14:paraId="4DED9041" w14:textId="6BD32C12" w:rsidR="0041720B" w:rsidRPr="005A3A72" w:rsidRDefault="0041720B" w:rsidP="00054D92">
      <w:pPr>
        <w:pBdr>
          <w:top w:val="nil"/>
          <w:left w:val="nil"/>
          <w:bottom w:val="nil"/>
          <w:right w:val="nil"/>
          <w:between w:val="nil"/>
        </w:pBdr>
        <w:spacing w:line="480" w:lineRule="auto"/>
        <w:rPr>
          <w:b/>
          <w:color w:val="000000"/>
          <w:lang w:val="en-US"/>
        </w:rPr>
      </w:pPr>
      <w:r w:rsidRPr="0015756F">
        <w:rPr>
          <w:b/>
          <w:lang w:val="en-US" w:eastAsia="en-US"/>
        </w:rPr>
        <w:t>References</w:t>
      </w:r>
      <w:r w:rsidR="008F7254" w:rsidRPr="0015756F">
        <w:rPr>
          <w:b/>
          <w:lang w:val="en-US" w:eastAsia="en-US"/>
        </w:rPr>
        <w:t xml:space="preserve">. </w:t>
      </w:r>
      <w:r w:rsidR="008F7254" w:rsidRPr="0015756F">
        <w:rPr>
          <w:lang w:val="en-US" w:eastAsia="en-US"/>
        </w:rPr>
        <w:t xml:space="preserve">References </w:t>
      </w:r>
    </w:p>
    <w:p w14:paraId="5B75020E" w14:textId="1F4EB09E" w:rsidR="00113A98" w:rsidRPr="0015756F" w:rsidRDefault="00113A98" w:rsidP="00054D92">
      <w:pPr>
        <w:spacing w:line="480" w:lineRule="auto"/>
        <w:rPr>
          <w:lang w:val="en-US" w:eastAsia="en-US"/>
        </w:rPr>
      </w:pPr>
      <w:r w:rsidRPr="0015756F">
        <w:rPr>
          <w:b/>
          <w:lang w:val="en-US" w:eastAsia="en-US"/>
        </w:rPr>
        <w:t xml:space="preserve">Appendix </w:t>
      </w:r>
      <w:r w:rsidR="00755570" w:rsidRPr="0015756F">
        <w:rPr>
          <w:b/>
          <w:lang w:val="en-US" w:eastAsia="en-US"/>
        </w:rPr>
        <w:t>1</w:t>
      </w:r>
      <w:r w:rsidRPr="0015756F">
        <w:rPr>
          <w:b/>
          <w:lang w:val="en-US" w:eastAsia="en-US"/>
        </w:rPr>
        <w:t>.</w:t>
      </w:r>
      <w:r w:rsidRPr="0015756F">
        <w:rPr>
          <w:lang w:val="en-US" w:eastAsia="en-US"/>
        </w:rPr>
        <w:t xml:space="preserve"> Hyperparameter tuning parameters</w:t>
      </w:r>
      <w:r w:rsidR="00755570" w:rsidRPr="0015756F">
        <w:rPr>
          <w:lang w:val="en-US" w:eastAsia="en-US"/>
        </w:rPr>
        <w:t xml:space="preserve"> investigated</w:t>
      </w:r>
      <w:r w:rsidRPr="0015756F">
        <w:rPr>
          <w:lang w:val="en-US" w:eastAsia="en-US"/>
        </w:rPr>
        <w:t xml:space="preserve">. </w:t>
      </w:r>
    </w:p>
    <w:p w14:paraId="079BB426" w14:textId="253FEE46" w:rsidR="006E1361" w:rsidRPr="0015756F" w:rsidRDefault="006E1361" w:rsidP="0015756F">
      <w:pPr>
        <w:spacing w:line="480" w:lineRule="auto"/>
        <w:rPr>
          <w:highlight w:val="yellow"/>
          <w:lang w:val="en-US" w:eastAsia="en-US"/>
        </w:rPr>
      </w:pPr>
    </w:p>
    <w:p w14:paraId="3D120394" w14:textId="77777777" w:rsidR="006352B7" w:rsidRPr="00CF037D" w:rsidRDefault="006352B7" w:rsidP="00976052">
      <w:pPr>
        <w:rPr>
          <w:highlight w:val="yellow"/>
          <w:lang w:val="en-US" w:eastAsia="en-US"/>
        </w:rPr>
      </w:pPr>
    </w:p>
    <w:p w14:paraId="4F02B4A8" w14:textId="35D9707E" w:rsidR="00E27EA7" w:rsidRDefault="00E27EA7">
      <w:pPr>
        <w:rPr>
          <w:lang w:val="en-US" w:eastAsia="en-US"/>
        </w:rPr>
      </w:pPr>
      <w:r>
        <w:rPr>
          <w:lang w:val="en-US" w:eastAsia="en-US"/>
        </w:rPr>
        <w:br w:type="page"/>
      </w:r>
    </w:p>
    <w:p w14:paraId="32F620FC" w14:textId="28DA5D77" w:rsidR="00D30F80" w:rsidRPr="00D30F80" w:rsidRDefault="00E27EA7" w:rsidP="00D30F80">
      <w:pPr>
        <w:rPr>
          <w:lang w:val="en-US" w:eastAsia="en-US"/>
        </w:rPr>
      </w:pPr>
      <w:r w:rsidRPr="00D30F80">
        <w:rPr>
          <w:b/>
          <w:lang w:val="en-US" w:eastAsia="en-US"/>
        </w:rPr>
        <w:lastRenderedPageBreak/>
        <w:t xml:space="preserve">Method. </w:t>
      </w:r>
      <w:r w:rsidR="00D30F80" w:rsidRPr="00D30F80">
        <w:rPr>
          <w:lang w:val="en-US" w:eastAsia="en-US"/>
        </w:rPr>
        <w:t>Additional methods.</w:t>
      </w:r>
    </w:p>
    <w:p w14:paraId="60A62A12" w14:textId="26DACCF9" w:rsidR="00095EBE" w:rsidRPr="00095EBE" w:rsidRDefault="00095EBE" w:rsidP="00095EBE">
      <w:pPr>
        <w:rPr>
          <w:lang w:val="en-US" w:eastAsia="en-US"/>
        </w:rPr>
      </w:pPr>
    </w:p>
    <w:p w14:paraId="3CCA5FDE" w14:textId="10295375" w:rsidR="00360771" w:rsidRPr="00CA0919" w:rsidRDefault="00360771" w:rsidP="004823B4">
      <w:pPr>
        <w:pStyle w:val="Heading1"/>
        <w:spacing w:line="480" w:lineRule="auto"/>
        <w:rPr>
          <w:rFonts w:ascii="Times New Roman" w:hAnsi="Times New Roman" w:cs="Times New Roman"/>
          <w:b/>
          <w:bCs/>
          <w:color w:val="000000" w:themeColor="text1"/>
          <w:sz w:val="20"/>
          <w:szCs w:val="20"/>
          <w:lang w:val="en-US"/>
        </w:rPr>
      </w:pPr>
      <w:r w:rsidRPr="00CA0919">
        <w:rPr>
          <w:rFonts w:ascii="Times New Roman" w:hAnsi="Times New Roman" w:cs="Times New Roman"/>
          <w:b/>
          <w:bCs/>
          <w:color w:val="000000" w:themeColor="text1"/>
          <w:sz w:val="20"/>
          <w:szCs w:val="20"/>
          <w:lang w:val="en-US"/>
        </w:rPr>
        <w:t>Data type</w:t>
      </w:r>
    </w:p>
    <w:p w14:paraId="6DB1A2AD" w14:textId="124C9642" w:rsidR="000260B8" w:rsidRPr="009A6F1E" w:rsidRDefault="00360771" w:rsidP="004823B4">
      <w:pPr>
        <w:pBdr>
          <w:top w:val="nil"/>
          <w:left w:val="nil"/>
          <w:bottom w:val="nil"/>
          <w:right w:val="nil"/>
          <w:between w:val="nil"/>
        </w:pBdr>
        <w:spacing w:before="180" w:after="240" w:line="480" w:lineRule="auto"/>
        <w:rPr>
          <w:color w:val="000000"/>
          <w:sz w:val="20"/>
          <w:szCs w:val="20"/>
          <w:lang w:val="en-US"/>
        </w:rPr>
      </w:pPr>
      <w:r w:rsidRPr="009A6F1E">
        <w:rPr>
          <w:color w:val="000000"/>
          <w:sz w:val="20"/>
          <w:szCs w:val="20"/>
          <w:lang w:val="en-US"/>
        </w:rPr>
        <w:t xml:space="preserve">The homework variables were extensively feature engineered and consisted </w:t>
      </w:r>
      <w:sdt>
        <w:sdtPr>
          <w:rPr>
            <w:sz w:val="20"/>
            <w:szCs w:val="20"/>
          </w:rPr>
          <w:tag w:val="goog_rdk_68"/>
          <w:id w:val="1731645617"/>
        </w:sdtPr>
        <w:sdtContent/>
      </w:sdt>
      <w:r w:rsidRPr="009A6F1E">
        <w:rPr>
          <w:color w:val="000000"/>
          <w:sz w:val="20"/>
          <w:szCs w:val="20"/>
          <w:lang w:val="en-US"/>
        </w:rPr>
        <w:t xml:space="preserve">of constructing a representation of the text answers using the mean representation of a normalized vector created by Word2Vec </w:t>
      </w:r>
      <w:r w:rsidRPr="009A6F1E">
        <w:rPr>
          <w:color w:val="000000"/>
          <w:sz w:val="20"/>
          <w:szCs w:val="20"/>
          <w:lang w:val="en-US"/>
        </w:rPr>
        <w:fldChar w:fldCharType="begin"/>
      </w:r>
      <w:r w:rsidR="00E21EAE">
        <w:rPr>
          <w:color w:val="000000"/>
          <w:sz w:val="20"/>
          <w:szCs w:val="20"/>
          <w:lang w:val="en-US"/>
        </w:rPr>
        <w:instrText xml:space="preserve"> ADDIN ZOTERO_ITEM CSL_CITATION {"citationID":"a2nudvoih1u","properties":{"formattedCitation":"(Mikolov et al., 2013)","plainCitation":"(Mikolov et al., 2013)","noteIndex":0},"citationItems":[{"id":13216,"uris":["http://zotero.org/users/4843253/items/I8A6E85R"],"itemData":{"id":13216,"type":"article-journal","abstract":"We propose two novel model architectures for computing continuous vector representations of words from very large data sets. The quality of these representations is measured in a word similarity task, and the results are compared to the previously best performing techniques based on different types of neural networks. We observe large improvements in accuracy at much lower computational cost, i.e. it takes less than a day to learn high quality word vectors from a 1.6 billion words data set. Furthermore, we show that these vectors provide state-of-the-art performance on our test set for measuring syntactic and semantic word similarities.","container-title":"arXiv:1301.3781 [cs]","note":"arXiv: 1301.3781","source":"arXiv.org","title":"Efficient Estimation of Word Representations in Vector Space","URL":"http://arxiv.org/abs/1301.3781","author":[{"family":"Mikolov","given":"Tomas"},{"family":"Chen","given":"Kai"},{"family":"Corrado","given":"Greg"},{"family":"Dean","given":"Jeffrey"}],"accessed":{"date-parts":[["2021",2,9]]},"issued":{"date-parts":[["2013",9,6]]}}}],"schema":"https://github.com/citation-style-language/schema/raw/master/csl-citation.json"} </w:instrText>
      </w:r>
      <w:r w:rsidRPr="009A6F1E">
        <w:rPr>
          <w:color w:val="000000"/>
          <w:sz w:val="20"/>
          <w:szCs w:val="20"/>
          <w:lang w:val="en-US"/>
        </w:rPr>
        <w:fldChar w:fldCharType="separate"/>
      </w:r>
      <w:r w:rsidR="00E21EAE">
        <w:rPr>
          <w:color w:val="000000"/>
          <w:sz w:val="20"/>
          <w:szCs w:val="20"/>
          <w:lang w:val="en-US"/>
        </w:rPr>
        <w:t>(Mikolov et al., 2013)</w:t>
      </w:r>
      <w:r w:rsidRPr="009A6F1E">
        <w:rPr>
          <w:color w:val="000000"/>
          <w:sz w:val="20"/>
          <w:szCs w:val="20"/>
          <w:lang w:val="en-US"/>
        </w:rPr>
        <w:fldChar w:fldCharType="end"/>
      </w:r>
      <w:r w:rsidRPr="009A6F1E">
        <w:rPr>
          <w:color w:val="000000"/>
          <w:sz w:val="20"/>
          <w:szCs w:val="20"/>
          <w:lang w:val="en-US"/>
        </w:rPr>
        <w:t xml:space="preserve"> implemented using genism in python</w:t>
      </w:r>
      <w:r w:rsidR="001A14BD" w:rsidRPr="009A6F1E">
        <w:rPr>
          <w:color w:val="000000"/>
          <w:sz w:val="20"/>
          <w:szCs w:val="20"/>
          <w:lang w:val="en-US"/>
        </w:rPr>
        <w:t>.</w:t>
      </w:r>
      <w:r w:rsidRPr="009A6F1E">
        <w:rPr>
          <w:color w:val="000000"/>
          <w:sz w:val="20"/>
          <w:szCs w:val="20"/>
          <w:lang w:val="en-US"/>
        </w:rPr>
        <w:t xml:space="preserve"> </w:t>
      </w:r>
      <w:r w:rsidRPr="009A6F1E">
        <w:rPr>
          <w:color w:val="000000"/>
          <w:sz w:val="20"/>
          <w:szCs w:val="20"/>
          <w:lang w:val="en-US"/>
        </w:rPr>
        <w:fldChar w:fldCharType="begin"/>
      </w:r>
      <w:r w:rsidR="00E21EAE">
        <w:rPr>
          <w:color w:val="000000"/>
          <w:sz w:val="20"/>
          <w:szCs w:val="20"/>
          <w:lang w:val="en-US"/>
        </w:rPr>
        <w:instrText xml:space="preserve"> ADDIN ZOTERO_ITEM CSL_CITATION {"citationID":"a23e2hsgnht","properties":{"formattedCitation":"(\\uc0\\u344{}eh\\uc0\\u367{}\\uc0\\u345{}ek &amp; Sojka, 2010)","plainCitation":"(Řehůřek &amp; Sojka, 2010)","noteIndex":0},"citationItems":[{"id":13304,"uris":["http://zotero.org/users/4843253/items/USKQ2VGR"],"itemData":{"id":13304,"type":"paper-conference","container-title":"Proceedings of the LREC 2010 workshop on new challenges for NLP frameworks","event-place":"Valletta, Malta","language":"English","note":"Citation Key: rehurek_lrec","page":"45–50","publisher":"ELRA","publisher-place":"Valletta, Malta","title":"Software framework for topic modelling with large corpora","author":[{"family":"Řehůřek","given":"Radim"},{"family":"Sojka","given":"Petr"}],"issued":{"date-parts":[["2010",5,22]]}}}],"schema":"https://github.com/citation-style-language/schema/raw/master/csl-citation.json"} </w:instrText>
      </w:r>
      <w:r w:rsidRPr="009A6F1E">
        <w:rPr>
          <w:color w:val="000000"/>
          <w:sz w:val="20"/>
          <w:szCs w:val="20"/>
          <w:lang w:val="en-US"/>
        </w:rPr>
        <w:fldChar w:fldCharType="separate"/>
      </w:r>
      <w:r w:rsidR="00E21EAE" w:rsidRPr="00E21EAE">
        <w:rPr>
          <w:color w:val="000000"/>
          <w:sz w:val="20"/>
          <w:lang w:val="en-GB"/>
        </w:rPr>
        <w:t>(Řehůřek &amp; Sojka, 2010)</w:t>
      </w:r>
      <w:r w:rsidRPr="009A6F1E">
        <w:rPr>
          <w:color w:val="000000"/>
          <w:sz w:val="20"/>
          <w:szCs w:val="20"/>
          <w:lang w:val="en-US"/>
        </w:rPr>
        <w:fldChar w:fldCharType="end"/>
      </w:r>
      <w:r w:rsidRPr="009A6F1E">
        <w:rPr>
          <w:color w:val="000000"/>
          <w:sz w:val="20"/>
          <w:szCs w:val="20"/>
          <w:lang w:val="en-US"/>
        </w:rPr>
        <w:t xml:space="preserve"> This was done first by building the vocabulary on all the answers for the specified homework, then a general representation of the answer was created by taking the mean vector of the representation of the entire answer. For the activity schedule filled in by patients in depression treatment, k-means clustering </w:t>
      </w:r>
      <w:r w:rsidR="00A57691" w:rsidRPr="009A6F1E">
        <w:rPr>
          <w:color w:val="000000"/>
          <w:sz w:val="20"/>
          <w:szCs w:val="20"/>
          <w:lang w:val="en-US"/>
        </w:rPr>
        <w:fldChar w:fldCharType="begin"/>
      </w:r>
      <w:r w:rsidR="00E21EAE">
        <w:rPr>
          <w:color w:val="000000"/>
          <w:sz w:val="20"/>
          <w:szCs w:val="20"/>
          <w:lang w:val="en-US"/>
        </w:rPr>
        <w:instrText xml:space="preserve"> ADDIN ZOTERO_ITEM CSL_CITATION {"citationID":"2iCd0Q00","properties":{"formattedCitation":"(Hartigan &amp; Wong, 1979)","plainCitation":"(Hartigan &amp; Wong, 1979)","noteIndex":0},"citationItems":[{"id":12369,"uris":["http://zotero.org/users/4843253/items/GDTKBBMK"],"itemData":{"id":12369,"type":"article-journal","container-title":"Applied Statistics","DOI":"10.2307/2346830","ISSN":"00359254","issue":"1","language":"en","page":"100","source":"Crossref","title":"Algorithm AS 136 A K-Means Clustering Algorithm","title-short":"Algorithm AS 136","volume":"28","author":[{"family":"Hartigan","given":"J. A."},{"family":"Wong","given":"M. A."}],"issued":{"date-parts":[["1979"]]}}}],"schema":"https://github.com/citation-style-language/schema/raw/master/csl-citation.json"} </w:instrText>
      </w:r>
      <w:r w:rsidR="00A57691" w:rsidRPr="009A6F1E">
        <w:rPr>
          <w:color w:val="000000"/>
          <w:sz w:val="20"/>
          <w:szCs w:val="20"/>
          <w:lang w:val="en-US"/>
        </w:rPr>
        <w:fldChar w:fldCharType="separate"/>
      </w:r>
      <w:r w:rsidR="00E21EAE">
        <w:rPr>
          <w:color w:val="000000"/>
          <w:sz w:val="20"/>
          <w:szCs w:val="20"/>
          <w:lang w:val="en-US"/>
        </w:rPr>
        <w:t>(Hartigan &amp; Wong, 1979)</w:t>
      </w:r>
      <w:r w:rsidR="00A57691" w:rsidRPr="009A6F1E">
        <w:rPr>
          <w:color w:val="000000"/>
          <w:sz w:val="20"/>
          <w:szCs w:val="20"/>
          <w:lang w:val="en-US"/>
        </w:rPr>
        <w:fldChar w:fldCharType="end"/>
      </w:r>
      <w:r w:rsidRPr="009A6F1E">
        <w:rPr>
          <w:color w:val="000000"/>
          <w:sz w:val="20"/>
          <w:szCs w:val="20"/>
          <w:lang w:val="en-US"/>
        </w:rPr>
        <w:t xml:space="preserve"> was used on these general vector representations to be able to classify answers to each specific timeslot in the homework. The answers to all the timeslots </w:t>
      </w:r>
      <w:r w:rsidRPr="009A6F1E">
        <w:rPr>
          <w:sz w:val="20"/>
          <w:szCs w:val="20"/>
          <w:lang w:val="en-US"/>
        </w:rPr>
        <w:t>were</w:t>
      </w:r>
      <w:r w:rsidRPr="009A6F1E">
        <w:rPr>
          <w:color w:val="000000"/>
          <w:sz w:val="20"/>
          <w:szCs w:val="20"/>
          <w:lang w:val="en-US"/>
        </w:rPr>
        <w:t xml:space="preserve"> then aggregated again using k-means, </w:t>
      </w:r>
      <w:r w:rsidRPr="009A6F1E">
        <w:rPr>
          <w:sz w:val="20"/>
          <w:szCs w:val="20"/>
          <w:lang w:val="en-US"/>
        </w:rPr>
        <w:t>yieldi</w:t>
      </w:r>
      <w:r w:rsidRPr="009A6F1E">
        <w:rPr>
          <w:color w:val="000000"/>
          <w:sz w:val="20"/>
          <w:szCs w:val="20"/>
          <w:lang w:val="en-US"/>
        </w:rPr>
        <w:t xml:space="preserve">ng one classification </w:t>
      </w:r>
      <w:r w:rsidRPr="009A6F1E">
        <w:rPr>
          <w:sz w:val="20"/>
          <w:szCs w:val="20"/>
          <w:lang w:val="en-US"/>
        </w:rPr>
        <w:t xml:space="preserve">per </w:t>
      </w:r>
      <w:r w:rsidRPr="009A6F1E">
        <w:rPr>
          <w:color w:val="000000"/>
          <w:sz w:val="20"/>
          <w:szCs w:val="20"/>
          <w:lang w:val="en-US"/>
        </w:rPr>
        <w:t xml:space="preserve">patient. For patients in treatment for social anxiety disorder or panic disorder the cosine-similarity of the answers to questions </w:t>
      </w:r>
      <w:proofErr w:type="gramStart"/>
      <w:r w:rsidRPr="009A6F1E">
        <w:rPr>
          <w:color w:val="000000"/>
          <w:sz w:val="20"/>
          <w:szCs w:val="20"/>
          <w:lang w:val="en-US"/>
        </w:rPr>
        <w:t>in regards to</w:t>
      </w:r>
      <w:proofErr w:type="gramEnd"/>
      <w:r w:rsidRPr="009A6F1E">
        <w:rPr>
          <w:color w:val="000000"/>
          <w:sz w:val="20"/>
          <w:szCs w:val="20"/>
          <w:lang w:val="en-US"/>
        </w:rPr>
        <w:t xml:space="preserve"> their anxiety before and after an exposure exercise was used as the aggregated measure.</w:t>
      </w:r>
    </w:p>
    <w:p w14:paraId="3C0F3122" w14:textId="4DA8B1C0" w:rsidR="005E31CA" w:rsidRPr="00CA0919" w:rsidRDefault="005E31CA" w:rsidP="004823B4">
      <w:pPr>
        <w:pBdr>
          <w:top w:val="nil"/>
          <w:left w:val="nil"/>
          <w:bottom w:val="nil"/>
          <w:right w:val="nil"/>
          <w:between w:val="nil"/>
        </w:pBdr>
        <w:spacing w:before="180" w:after="240" w:line="480" w:lineRule="auto"/>
        <w:rPr>
          <w:b/>
          <w:bCs/>
          <w:color w:val="000000"/>
          <w:sz w:val="20"/>
          <w:szCs w:val="20"/>
          <w:lang w:val="en-US"/>
        </w:rPr>
      </w:pPr>
      <w:r w:rsidRPr="00CA0919">
        <w:rPr>
          <w:b/>
          <w:bCs/>
          <w:color w:val="000000"/>
          <w:sz w:val="20"/>
          <w:szCs w:val="20"/>
          <w:lang w:val="en-US"/>
        </w:rPr>
        <w:t>Software information</w:t>
      </w:r>
    </w:p>
    <w:p w14:paraId="74BD86C2" w14:textId="32949BCF" w:rsidR="00B93754" w:rsidRPr="007D1E18" w:rsidRDefault="00B93754" w:rsidP="004823B4">
      <w:pPr>
        <w:pBdr>
          <w:top w:val="nil"/>
          <w:left w:val="nil"/>
          <w:bottom w:val="nil"/>
          <w:right w:val="nil"/>
          <w:between w:val="nil"/>
        </w:pBdr>
        <w:spacing w:before="180" w:after="240" w:line="480" w:lineRule="auto"/>
        <w:rPr>
          <w:color w:val="000000"/>
          <w:sz w:val="20"/>
          <w:szCs w:val="20"/>
          <w:lang w:val="en-GB"/>
        </w:rPr>
      </w:pPr>
      <w:r w:rsidRPr="007D1E18">
        <w:rPr>
          <w:color w:val="000000"/>
          <w:sz w:val="20"/>
          <w:szCs w:val="20"/>
          <w:lang w:val="en-GB"/>
        </w:rPr>
        <w:t xml:space="preserve">We used Python 2.7.1 and scikit-learn </w:t>
      </w:r>
      <w:r w:rsidRPr="007D1E18">
        <w:rPr>
          <w:color w:val="000000"/>
          <w:sz w:val="20"/>
          <w:szCs w:val="20"/>
          <w:lang w:val="en-GB"/>
        </w:rPr>
        <w:fldChar w:fldCharType="begin"/>
      </w:r>
      <w:r w:rsidR="00E21EAE">
        <w:rPr>
          <w:color w:val="000000"/>
          <w:sz w:val="20"/>
          <w:szCs w:val="20"/>
          <w:lang w:val="en-GB"/>
        </w:rPr>
        <w:instrText xml:space="preserve"> ADDIN ZOTERO_ITEM CSL_CITATION {"citationID":"aoe85itcnr","properties":{"formattedCitation":"(Pedregosa et al., 2011)","plainCitation":"(Pedregosa et al., 2011)","noteIndex":0},"citationItems":[{"id":13045,"uris":["http://zotero.org/users/4843253/items/BXCD8A6Y"],"itemData":{"id":13045,"type":"article-journal","container-title":"Journal of Machine Learning Research","note":"Citation Key: scikit-learn","page":"2825-2830","title":"Scikit-learn: Machine learning in Python","volume":"12","author":[{"family":"Pedregosa","given":"F."},{"family":"Varoquaux","given":"G."},{"family":"Gramfort","given":"A."},{"family":"Michel","given":"V."},{"family":"Thirion","given":"B."},{"family":"Grisel","given":"O."},{"family":"Blondel","given":"M."},{"family":"Prettenhofer","given":"P."},{"family":"Weiss","given":"R."},{"family":"Dubourg","given":"V."},{"family":"Vanderplas","given":"J."},{"family":"Passos","given":"A."},{"family":"Cournapeau","given":"D."},{"family":"Brucher","given":"M."},{"family":"Perrot","given":"M."},{"family":"Duchesnay","given":"E."}],"issued":{"date-parts":[["2011"]]}}}],"schema":"https://github.com/citation-style-language/schema/raw/master/csl-citation.json"} </w:instrText>
      </w:r>
      <w:r w:rsidRPr="007D1E18">
        <w:rPr>
          <w:color w:val="000000"/>
          <w:sz w:val="20"/>
          <w:szCs w:val="20"/>
          <w:lang w:val="en-GB"/>
        </w:rPr>
        <w:fldChar w:fldCharType="separate"/>
      </w:r>
      <w:r w:rsidR="00E21EAE">
        <w:rPr>
          <w:color w:val="000000"/>
          <w:sz w:val="20"/>
          <w:szCs w:val="20"/>
          <w:lang w:val="en-US"/>
        </w:rPr>
        <w:t>(Pedregosa et al., 2011)</w:t>
      </w:r>
      <w:r w:rsidRPr="007D1E18">
        <w:rPr>
          <w:color w:val="000000"/>
          <w:sz w:val="20"/>
          <w:szCs w:val="20"/>
          <w:lang w:val="en-GB"/>
        </w:rPr>
        <w:fldChar w:fldCharType="end"/>
      </w:r>
      <w:r w:rsidRPr="007D1E18">
        <w:rPr>
          <w:color w:val="000000"/>
          <w:sz w:val="20"/>
          <w:szCs w:val="20"/>
          <w:lang w:val="en-GB"/>
        </w:rPr>
        <w:t xml:space="preserve"> for the implementation of the machine learning algorithms, and their evaluation. For visualization we used the ggplot2 </w:t>
      </w:r>
      <w:r w:rsidRPr="007D1E18">
        <w:rPr>
          <w:color w:val="000000"/>
          <w:sz w:val="20"/>
          <w:szCs w:val="20"/>
          <w:lang w:val="en-GB"/>
        </w:rPr>
        <w:fldChar w:fldCharType="begin"/>
      </w:r>
      <w:r w:rsidR="00E21EAE">
        <w:rPr>
          <w:color w:val="000000"/>
          <w:sz w:val="20"/>
          <w:szCs w:val="20"/>
          <w:lang w:val="en-GB"/>
        </w:rPr>
        <w:instrText xml:space="preserve"> ADDIN ZOTERO_ITEM CSL_CITATION {"citationID":"CoZkh53j","properties":{"formattedCitation":"(Wickham, 2016)","plainCitation":"(Wickham, 2016)","noteIndex":0},"citationItems":[{"id":12311,"uris":["http://zotero.org/users/4843253/items/CESKFSSV"],"itemData":{"id":12311,"type":"book","ISBN":"978-3-319-24277-4","publisher":"Springer-Verlag New York","title":"ggplot2: Elegant Graphics for Data Analysis","URL":"http://ggplot2.org","author":[{"family":"Wickham","given":"Hadley"}],"issued":{"date-parts":[["2016"]]}}}],"schema":"https://github.com/citation-style-language/schema/raw/master/csl-citation.json"} </w:instrText>
      </w:r>
      <w:r w:rsidRPr="007D1E18">
        <w:rPr>
          <w:color w:val="000000"/>
          <w:sz w:val="20"/>
          <w:szCs w:val="20"/>
          <w:lang w:val="en-GB"/>
        </w:rPr>
        <w:fldChar w:fldCharType="separate"/>
      </w:r>
      <w:r w:rsidR="00E21EAE">
        <w:rPr>
          <w:color w:val="000000"/>
          <w:sz w:val="20"/>
          <w:szCs w:val="20"/>
          <w:lang w:val="en-US"/>
        </w:rPr>
        <w:t>(Wickham, 2016)</w:t>
      </w:r>
      <w:r w:rsidRPr="007D1E18">
        <w:rPr>
          <w:color w:val="000000"/>
          <w:sz w:val="20"/>
          <w:szCs w:val="20"/>
          <w:lang w:val="en-GB"/>
        </w:rPr>
        <w:fldChar w:fldCharType="end"/>
      </w:r>
      <w:r w:rsidRPr="007D1E18">
        <w:rPr>
          <w:color w:val="000000"/>
          <w:sz w:val="20"/>
          <w:szCs w:val="20"/>
          <w:lang w:val="en-GB"/>
        </w:rPr>
        <w:t xml:space="preserve"> package</w:t>
      </w:r>
      <w:r w:rsidR="00806D3F" w:rsidRPr="007D1E18">
        <w:rPr>
          <w:color w:val="000000"/>
          <w:sz w:val="20"/>
          <w:szCs w:val="20"/>
          <w:lang w:val="en-GB"/>
        </w:rPr>
        <w:t xml:space="preserve">, and for summary of datasets we used </w:t>
      </w:r>
      <w:proofErr w:type="spellStart"/>
      <w:r w:rsidR="00806D3F" w:rsidRPr="007D1E18">
        <w:rPr>
          <w:color w:val="000000"/>
          <w:sz w:val="20"/>
          <w:szCs w:val="20"/>
          <w:lang w:val="en-GB"/>
        </w:rPr>
        <w:t>DataMaid</w:t>
      </w:r>
      <w:proofErr w:type="spellEnd"/>
      <w:r w:rsidR="00C93D5C">
        <w:rPr>
          <w:color w:val="000000"/>
          <w:sz w:val="20"/>
          <w:szCs w:val="20"/>
          <w:lang w:val="en-GB"/>
        </w:rPr>
        <w:t xml:space="preserve"> </w:t>
      </w:r>
      <w:r w:rsidR="00806D3F" w:rsidRPr="007D1E18">
        <w:rPr>
          <w:color w:val="000000"/>
          <w:sz w:val="20"/>
          <w:szCs w:val="20"/>
          <w:lang w:val="en-GB"/>
        </w:rPr>
        <w:fldChar w:fldCharType="begin"/>
      </w:r>
      <w:r w:rsidR="00E21EAE">
        <w:rPr>
          <w:color w:val="000000"/>
          <w:sz w:val="20"/>
          <w:szCs w:val="20"/>
          <w:lang w:val="en-GB"/>
        </w:rPr>
        <w:instrText xml:space="preserve"> ADDIN ZOTERO_ITEM CSL_CITATION {"citationID":"0jFEEzH6","properties":{"formattedCitation":"(Petersen &amp; Ekstr\\uc0\\u248{}m, 2019)","plainCitation":"(Petersen &amp; Ekstrøm, 2019)","noteIndex":0},"citationItems":[{"id":6652,"uris":["http://zotero.org/users/4843253/items/U8UGQSLW"],"itemData":{"id":6652,"type":"article-journal","container-title":"Journal of Statistical Software","DOI":"10.18637/jss.v090.i06","issue":"6","page":"1–38","title":"dataMaid: Your assistant for documenting supervised data quality screening in R","volume":"90","author":[{"family":"Petersen","given":"Anne Helby"},{"family":"Ekstrøm","given":"Claus Thorn"}],"issued":{"date-parts":[["2019"]]}}}],"schema":"https://github.com/citation-style-language/schema/raw/master/csl-citation.json"} </w:instrText>
      </w:r>
      <w:r w:rsidR="00806D3F" w:rsidRPr="007D1E18">
        <w:rPr>
          <w:color w:val="000000"/>
          <w:sz w:val="20"/>
          <w:szCs w:val="20"/>
          <w:lang w:val="en-GB"/>
        </w:rPr>
        <w:fldChar w:fldCharType="separate"/>
      </w:r>
      <w:r w:rsidR="00E21EAE" w:rsidRPr="00E21EAE">
        <w:rPr>
          <w:color w:val="000000"/>
          <w:sz w:val="20"/>
          <w:lang w:val="en-GB"/>
        </w:rPr>
        <w:t xml:space="preserve">(Petersen &amp; </w:t>
      </w:r>
      <w:proofErr w:type="spellStart"/>
      <w:r w:rsidR="00E21EAE" w:rsidRPr="00E21EAE">
        <w:rPr>
          <w:color w:val="000000"/>
          <w:sz w:val="20"/>
          <w:lang w:val="en-GB"/>
        </w:rPr>
        <w:t>Ekstrøm</w:t>
      </w:r>
      <w:proofErr w:type="spellEnd"/>
      <w:r w:rsidR="00E21EAE" w:rsidRPr="00E21EAE">
        <w:rPr>
          <w:color w:val="000000"/>
          <w:sz w:val="20"/>
          <w:lang w:val="en-GB"/>
        </w:rPr>
        <w:t>, 2019)</w:t>
      </w:r>
      <w:r w:rsidR="00806D3F" w:rsidRPr="007D1E18">
        <w:rPr>
          <w:color w:val="000000"/>
          <w:sz w:val="20"/>
          <w:szCs w:val="20"/>
          <w:lang w:val="en-GB"/>
        </w:rPr>
        <w:fldChar w:fldCharType="end"/>
      </w:r>
      <w:r w:rsidR="00806D3F" w:rsidRPr="007D1E18">
        <w:rPr>
          <w:color w:val="000000"/>
          <w:sz w:val="20"/>
          <w:szCs w:val="20"/>
          <w:lang w:val="en-GB"/>
        </w:rPr>
        <w:t xml:space="preserve">, both </w:t>
      </w:r>
      <w:r w:rsidRPr="007D1E18">
        <w:rPr>
          <w:color w:val="000000"/>
          <w:sz w:val="20"/>
          <w:szCs w:val="20"/>
          <w:lang w:val="en-GB"/>
        </w:rPr>
        <w:t>implemented in R.</w:t>
      </w:r>
      <w:r w:rsidR="00C93D5C">
        <w:rPr>
          <w:color w:val="000000"/>
          <w:sz w:val="20"/>
          <w:szCs w:val="20"/>
          <w:lang w:val="en-GB"/>
        </w:rPr>
        <w:t xml:space="preserve"> </w:t>
      </w:r>
      <w:r w:rsidRPr="007D1E18">
        <w:rPr>
          <w:color w:val="000000"/>
          <w:sz w:val="20"/>
          <w:szCs w:val="20"/>
          <w:lang w:val="en-GB"/>
        </w:rPr>
        <w:fldChar w:fldCharType="begin"/>
      </w:r>
      <w:r w:rsidR="00E21EAE">
        <w:rPr>
          <w:color w:val="000000"/>
          <w:sz w:val="20"/>
          <w:szCs w:val="20"/>
          <w:lang w:val="en-GB"/>
        </w:rPr>
        <w:instrText xml:space="preserve"> ADDIN ZOTERO_ITEM CSL_CITATION {"citationID":"amrd2ladca","properties":{"formattedCitation":"(R Core Team, 2019)","plainCitation":"(R Core Team, 2019)","noteIndex":0},"citationItems":[{"id":12726,"uris":["http://zotero.org/users/4843253/items/YQ5DFIGK"],"itemData":{"id":12726,"type":"book","event-place":"Vienna, Austria","publisher":"R Foundation for Statistical Computing","publisher-place":"Vienna, Austria","title":"R: A Language and Environment for Statistical Computing","URL":"https://www.R-project.org/","author":[{"literal":"R Core Team"}],"issued":{"date-parts":[["2019"]]}}}],"schema":"https://github.com/citation-style-language/schema/raw/master/csl-citation.json"} </w:instrText>
      </w:r>
      <w:r w:rsidRPr="007D1E18">
        <w:rPr>
          <w:color w:val="000000"/>
          <w:sz w:val="20"/>
          <w:szCs w:val="20"/>
          <w:lang w:val="en-GB"/>
        </w:rPr>
        <w:fldChar w:fldCharType="separate"/>
      </w:r>
      <w:r w:rsidR="00E21EAE">
        <w:rPr>
          <w:color w:val="000000"/>
          <w:sz w:val="20"/>
          <w:szCs w:val="20"/>
          <w:lang w:val="en-US"/>
        </w:rPr>
        <w:t>(R Core Team, 2019)</w:t>
      </w:r>
      <w:r w:rsidRPr="007D1E18">
        <w:rPr>
          <w:color w:val="000000"/>
          <w:sz w:val="20"/>
          <w:szCs w:val="20"/>
          <w:lang w:val="en-GB"/>
        </w:rPr>
        <w:fldChar w:fldCharType="end"/>
      </w:r>
      <w:r w:rsidRPr="007D1E18">
        <w:rPr>
          <w:color w:val="000000"/>
          <w:sz w:val="20"/>
          <w:szCs w:val="20"/>
          <w:lang w:val="en-GB"/>
        </w:rPr>
        <w:t xml:space="preserve"> </w:t>
      </w:r>
    </w:p>
    <w:p w14:paraId="1270BD67" w14:textId="0A83937B" w:rsidR="006352B7" w:rsidRPr="000260B8" w:rsidRDefault="006352B7" w:rsidP="000260B8">
      <w:pPr>
        <w:pBdr>
          <w:top w:val="nil"/>
          <w:left w:val="nil"/>
          <w:bottom w:val="nil"/>
          <w:right w:val="nil"/>
          <w:between w:val="nil"/>
        </w:pBdr>
        <w:spacing w:before="180" w:after="240" w:line="480" w:lineRule="auto"/>
        <w:rPr>
          <w:color w:val="000000"/>
          <w:lang w:val="en-US"/>
        </w:rPr>
      </w:pPr>
      <w:r>
        <w:rPr>
          <w:lang w:val="en-US"/>
        </w:rPr>
        <w:br w:type="page"/>
      </w:r>
    </w:p>
    <w:p w14:paraId="59029310" w14:textId="69ED662C" w:rsidR="006352B7" w:rsidRDefault="00D36EFA" w:rsidP="00AC1043">
      <w:pPr>
        <w:rPr>
          <w:lang w:val="en-US" w:eastAsia="en-US"/>
        </w:rPr>
      </w:pPr>
      <w:r>
        <w:rPr>
          <w:b/>
          <w:lang w:val="en-US" w:eastAsia="en-US"/>
        </w:rPr>
        <w:lastRenderedPageBreak/>
        <w:t>Results</w:t>
      </w:r>
      <w:r w:rsidR="00AC1043" w:rsidRPr="006352B7">
        <w:rPr>
          <w:lang w:val="en-US" w:eastAsia="en-US"/>
        </w:rPr>
        <w:t xml:space="preserve">. </w:t>
      </w:r>
      <w:r w:rsidR="00AC1043" w:rsidRPr="00E744A8">
        <w:rPr>
          <w:b/>
          <w:lang w:val="en-US" w:eastAsia="en-US"/>
        </w:rPr>
        <w:t>Additional results.</w:t>
      </w:r>
      <w:r w:rsidR="00AC1043">
        <w:rPr>
          <w:lang w:val="en-US" w:eastAsia="en-US"/>
        </w:rPr>
        <w:t xml:space="preserve"> </w:t>
      </w:r>
    </w:p>
    <w:p w14:paraId="53758704" w14:textId="5EC986E8" w:rsidR="00CE6455" w:rsidRDefault="00CE6455" w:rsidP="00AC1043">
      <w:pPr>
        <w:rPr>
          <w:lang w:val="en-US" w:eastAsia="en-US"/>
        </w:rPr>
      </w:pPr>
    </w:p>
    <w:p w14:paraId="7449660B" w14:textId="77777777" w:rsidR="00CE6455" w:rsidRDefault="00CE6455" w:rsidP="00AC1043">
      <w:pPr>
        <w:rPr>
          <w:lang w:val="en-US" w:eastAsia="en-US"/>
        </w:rPr>
      </w:pPr>
    </w:p>
    <w:p w14:paraId="1E14716B" w14:textId="11C526A3" w:rsidR="008A559B" w:rsidRPr="00CE6455" w:rsidRDefault="00CE6455" w:rsidP="008A559B">
      <w:pPr>
        <w:rPr>
          <w:bCs/>
          <w:color w:val="000000"/>
          <w:lang w:val="en-US"/>
        </w:rPr>
      </w:pPr>
      <w:r w:rsidRPr="00CE6455">
        <w:rPr>
          <w:bCs/>
          <w:color w:val="000000"/>
          <w:lang w:val="en-US"/>
        </w:rPr>
        <w:t xml:space="preserve">Table 1 </w:t>
      </w:r>
    </w:p>
    <w:p w14:paraId="5367FFA0" w14:textId="77777777" w:rsidR="00CE6455" w:rsidRDefault="00CE6455" w:rsidP="008A559B">
      <w:pPr>
        <w:rPr>
          <w:b/>
          <w:color w:val="000000"/>
          <w:lang w:val="en-US"/>
        </w:rPr>
      </w:pPr>
    </w:p>
    <w:tbl>
      <w:tblPr>
        <w:tblW w:w="9363" w:type="dxa"/>
        <w:jc w:val="center"/>
        <w:tblLayout w:type="fixed"/>
        <w:tblLook w:val="0400" w:firstRow="0" w:lastRow="0" w:firstColumn="0" w:lastColumn="0" w:noHBand="0" w:noVBand="1"/>
      </w:tblPr>
      <w:tblGrid>
        <w:gridCol w:w="2268"/>
        <w:gridCol w:w="1701"/>
        <w:gridCol w:w="1559"/>
        <w:gridCol w:w="1701"/>
        <w:gridCol w:w="2126"/>
        <w:gridCol w:w="8"/>
      </w:tblGrid>
      <w:tr w:rsidR="00F029D5" w:rsidRPr="007F3297" w14:paraId="6320B8E6" w14:textId="77777777" w:rsidTr="00F029D5">
        <w:trPr>
          <w:gridAfter w:val="1"/>
          <w:wAfter w:w="8" w:type="dxa"/>
          <w:jc w:val="center"/>
        </w:trPr>
        <w:tc>
          <w:tcPr>
            <w:tcW w:w="9355" w:type="dxa"/>
            <w:gridSpan w:val="5"/>
            <w:tcBorders>
              <w:bottom w:val="single" w:sz="8" w:space="0" w:color="000000"/>
            </w:tcBorders>
            <w:shd w:val="clear" w:color="auto" w:fill="FFFFFF"/>
            <w:tcMar>
              <w:top w:w="0" w:type="dxa"/>
              <w:left w:w="0" w:type="dxa"/>
              <w:bottom w:w="0" w:type="dxa"/>
              <w:right w:w="0" w:type="dxa"/>
            </w:tcMar>
            <w:vAlign w:val="center"/>
          </w:tcPr>
          <w:p w14:paraId="6DEE1ECE" w14:textId="77777777" w:rsidR="00F029D5" w:rsidRPr="00A753B8" w:rsidRDefault="00F029D5" w:rsidP="007F3297">
            <w:pPr>
              <w:spacing w:line="480" w:lineRule="auto"/>
              <w:rPr>
                <w:rFonts w:eastAsia="Arial"/>
                <w:color w:val="000000"/>
                <w:sz w:val="20"/>
                <w:szCs w:val="20"/>
                <w:lang w:val="en-GB"/>
              </w:rPr>
            </w:pPr>
          </w:p>
        </w:tc>
      </w:tr>
      <w:tr w:rsidR="00F029D5" w:rsidRPr="002238D6" w14:paraId="47F1814F" w14:textId="77777777" w:rsidTr="00F029D5">
        <w:trPr>
          <w:gridAfter w:val="1"/>
          <w:wAfter w:w="8" w:type="dxa"/>
          <w:jc w:val="center"/>
        </w:trPr>
        <w:tc>
          <w:tcPr>
            <w:tcW w:w="9355" w:type="dxa"/>
            <w:gridSpan w:val="5"/>
            <w:tcBorders>
              <w:top w:val="single" w:sz="8" w:space="0" w:color="000000"/>
            </w:tcBorders>
            <w:shd w:val="clear" w:color="auto" w:fill="FFFFFF"/>
            <w:tcMar>
              <w:top w:w="0" w:type="dxa"/>
              <w:left w:w="0" w:type="dxa"/>
              <w:bottom w:w="0" w:type="dxa"/>
              <w:right w:w="0" w:type="dxa"/>
            </w:tcMar>
            <w:vAlign w:val="center"/>
          </w:tcPr>
          <w:p w14:paraId="79623754" w14:textId="77777777" w:rsidR="00F029D5" w:rsidRPr="00A753B8" w:rsidRDefault="00F029D5" w:rsidP="007F3297">
            <w:pPr>
              <w:spacing w:line="480" w:lineRule="auto"/>
              <w:rPr>
                <w:rFonts w:eastAsia="Arial"/>
                <w:color w:val="000000"/>
                <w:sz w:val="20"/>
                <w:szCs w:val="20"/>
                <w:lang w:val="en-GB"/>
              </w:rPr>
            </w:pPr>
            <w:r w:rsidRPr="00A753B8">
              <w:rPr>
                <w:rFonts w:eastAsia="Arial"/>
                <w:color w:val="000000"/>
                <w:sz w:val="20"/>
                <w:szCs w:val="20"/>
                <w:lang w:val="en-GB"/>
              </w:rPr>
              <w:t>Table 1. Baseline characteristics of patients included in analyses</w:t>
            </w:r>
          </w:p>
        </w:tc>
      </w:tr>
      <w:tr w:rsidR="00F029D5" w:rsidRPr="00593349" w14:paraId="02A76164" w14:textId="77777777" w:rsidTr="00F029D5">
        <w:trPr>
          <w:gridAfter w:val="1"/>
          <w:wAfter w:w="8" w:type="dxa"/>
          <w:jc w:val="center"/>
        </w:trPr>
        <w:tc>
          <w:tcPr>
            <w:tcW w:w="2268" w:type="dxa"/>
            <w:tcBorders>
              <w:top w:val="single" w:sz="16" w:space="0" w:color="000000"/>
              <w:bottom w:val="single" w:sz="8" w:space="0" w:color="000000"/>
            </w:tcBorders>
            <w:shd w:val="clear" w:color="auto" w:fill="FFFFFF"/>
            <w:tcMar>
              <w:top w:w="0" w:type="dxa"/>
              <w:left w:w="0" w:type="dxa"/>
              <w:bottom w:w="0" w:type="dxa"/>
              <w:right w:w="0" w:type="dxa"/>
            </w:tcMar>
            <w:vAlign w:val="center"/>
          </w:tcPr>
          <w:p w14:paraId="16FA8DD7"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Characteristics</w:t>
            </w:r>
          </w:p>
        </w:tc>
        <w:tc>
          <w:tcPr>
            <w:tcW w:w="1701" w:type="dxa"/>
            <w:tcBorders>
              <w:top w:val="single" w:sz="16" w:space="0" w:color="000000"/>
              <w:bottom w:val="single" w:sz="8" w:space="0" w:color="000000"/>
            </w:tcBorders>
            <w:shd w:val="clear" w:color="auto" w:fill="FFFFFF"/>
            <w:tcMar>
              <w:top w:w="0" w:type="dxa"/>
              <w:left w:w="0" w:type="dxa"/>
              <w:bottom w:w="0" w:type="dxa"/>
              <w:right w:w="0" w:type="dxa"/>
            </w:tcMar>
            <w:vAlign w:val="center"/>
          </w:tcPr>
          <w:p w14:paraId="2520384A"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Depression</w:t>
            </w:r>
          </w:p>
        </w:tc>
        <w:tc>
          <w:tcPr>
            <w:tcW w:w="1559" w:type="dxa"/>
            <w:tcBorders>
              <w:top w:val="single" w:sz="16" w:space="0" w:color="000000"/>
              <w:bottom w:val="single" w:sz="8" w:space="0" w:color="000000"/>
            </w:tcBorders>
            <w:shd w:val="clear" w:color="auto" w:fill="FFFFFF"/>
            <w:tcMar>
              <w:top w:w="0" w:type="dxa"/>
              <w:left w:w="0" w:type="dxa"/>
              <w:bottom w:w="0" w:type="dxa"/>
              <w:right w:w="0" w:type="dxa"/>
            </w:tcMar>
            <w:vAlign w:val="center"/>
          </w:tcPr>
          <w:p w14:paraId="601C37C9"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Panic</w:t>
            </w:r>
          </w:p>
        </w:tc>
        <w:tc>
          <w:tcPr>
            <w:tcW w:w="1701" w:type="dxa"/>
            <w:tcBorders>
              <w:top w:val="single" w:sz="16" w:space="0" w:color="000000"/>
              <w:bottom w:val="single" w:sz="8" w:space="0" w:color="000000"/>
            </w:tcBorders>
            <w:shd w:val="clear" w:color="auto" w:fill="FFFFFF"/>
            <w:tcMar>
              <w:top w:w="0" w:type="dxa"/>
              <w:left w:w="0" w:type="dxa"/>
              <w:bottom w:w="0" w:type="dxa"/>
              <w:right w:w="0" w:type="dxa"/>
            </w:tcMar>
            <w:vAlign w:val="center"/>
          </w:tcPr>
          <w:p w14:paraId="3595101C"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Social</w:t>
            </w:r>
          </w:p>
        </w:tc>
        <w:tc>
          <w:tcPr>
            <w:tcW w:w="2126" w:type="dxa"/>
            <w:tcBorders>
              <w:top w:val="single" w:sz="16" w:space="0" w:color="000000"/>
              <w:bottom w:val="single" w:sz="8" w:space="0" w:color="000000"/>
            </w:tcBorders>
            <w:shd w:val="clear" w:color="auto" w:fill="FFFFFF"/>
            <w:tcMar>
              <w:top w:w="0" w:type="dxa"/>
              <w:left w:w="0" w:type="dxa"/>
              <w:bottom w:w="0" w:type="dxa"/>
              <w:right w:w="0" w:type="dxa"/>
            </w:tcMar>
            <w:vAlign w:val="center"/>
          </w:tcPr>
          <w:p w14:paraId="3297BFD7"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Total</w:t>
            </w:r>
          </w:p>
        </w:tc>
      </w:tr>
      <w:tr w:rsidR="00F029D5" w:rsidRPr="00593349" w14:paraId="0F4859D1"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A4FFB56"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No. of patients (%)</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96A136C"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3076 (46)</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577E669"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1767 (26)</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3CF0B42"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1852 (28)</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8EFB6E6"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6695</w:t>
            </w:r>
          </w:p>
        </w:tc>
      </w:tr>
      <w:tr w:rsidR="00F029D5" w:rsidRPr="00593349" w14:paraId="6888CCA0"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5AA6C9B"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 xml:space="preserve">Symptom </w:t>
            </w:r>
            <w:proofErr w:type="spellStart"/>
            <w:proofErr w:type="gramStart"/>
            <w:r w:rsidRPr="007E722E">
              <w:rPr>
                <w:rFonts w:eastAsia="Arial"/>
                <w:color w:val="111111"/>
                <w:sz w:val="20"/>
                <w:szCs w:val="20"/>
                <w:lang w:val="en-GB"/>
              </w:rPr>
              <w:t>level</w:t>
            </w:r>
            <w:r w:rsidRPr="007E722E">
              <w:rPr>
                <w:rFonts w:eastAsia="Arial"/>
                <w:color w:val="111111"/>
                <w:sz w:val="20"/>
                <w:szCs w:val="20"/>
                <w:vertAlign w:val="superscript"/>
                <w:lang w:val="en-GB"/>
              </w:rPr>
              <w:t>a</w:t>
            </w:r>
            <w:proofErr w:type="spellEnd"/>
            <w:r w:rsidRPr="007E722E">
              <w:rPr>
                <w:rFonts w:eastAsia="Arial"/>
                <w:color w:val="111111"/>
                <w:sz w:val="20"/>
                <w:szCs w:val="20"/>
                <w:vertAlign w:val="superscript"/>
                <w:lang w:val="en-GB"/>
              </w:rPr>
              <w:t xml:space="preserve"> </w:t>
            </w:r>
            <w:r w:rsidRPr="007E722E">
              <w:rPr>
                <w:rFonts w:eastAsia="Arial"/>
                <w:color w:val="111111"/>
                <w:sz w:val="20"/>
                <w:szCs w:val="20"/>
                <w:lang w:val="en-GB"/>
              </w:rPr>
              <w:t>,</w:t>
            </w:r>
            <w:proofErr w:type="gramEnd"/>
            <w:r w:rsidRPr="007E722E">
              <w:rPr>
                <w:rFonts w:eastAsia="Arial"/>
                <w:color w:val="111111"/>
                <w:sz w:val="20"/>
                <w:szCs w:val="20"/>
                <w:lang w:val="en-GB"/>
              </w:rPr>
              <w:t xml:space="preserve"> mean (SD)</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561573AA" w14:textId="77777777" w:rsidR="00F029D5" w:rsidRPr="007E722E" w:rsidRDefault="00F029D5" w:rsidP="007F3297">
            <w:pPr>
              <w:spacing w:line="480" w:lineRule="auto"/>
              <w:ind w:left="100" w:right="100"/>
              <w:rPr>
                <w:sz w:val="20"/>
                <w:szCs w:val="20"/>
                <w:lang w:val="en-GB"/>
              </w:rPr>
            </w:pPr>
            <w:r w:rsidRPr="00602CCD">
              <w:rPr>
                <w:rFonts w:eastAsia="DejaVu Sans"/>
                <w:color w:val="000000"/>
                <w:sz w:val="20"/>
                <w:szCs w:val="20"/>
              </w:rPr>
              <w:t>22.86 (7)</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003162E" w14:textId="77777777" w:rsidR="00F029D5" w:rsidRPr="007E722E" w:rsidRDefault="00F029D5" w:rsidP="007F3297">
            <w:pPr>
              <w:spacing w:line="480" w:lineRule="auto"/>
              <w:ind w:left="100" w:right="100"/>
              <w:rPr>
                <w:sz w:val="20"/>
                <w:szCs w:val="20"/>
                <w:lang w:val="en-GB"/>
              </w:rPr>
            </w:pPr>
            <w:r w:rsidRPr="00602CCD">
              <w:rPr>
                <w:rFonts w:eastAsia="DejaVu Sans"/>
                <w:color w:val="000000"/>
                <w:sz w:val="20"/>
                <w:szCs w:val="20"/>
              </w:rPr>
              <w:t>11.36 (5)</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17698E2" w14:textId="77777777" w:rsidR="00F029D5" w:rsidRPr="007E722E" w:rsidRDefault="00F029D5" w:rsidP="007F3297">
            <w:pPr>
              <w:spacing w:line="480" w:lineRule="auto"/>
              <w:ind w:left="100" w:right="100"/>
              <w:rPr>
                <w:sz w:val="20"/>
                <w:szCs w:val="20"/>
                <w:lang w:val="en-GB"/>
              </w:rPr>
            </w:pPr>
            <w:r w:rsidRPr="00602CCD">
              <w:rPr>
                <w:rFonts w:eastAsia="DejaVu Sans"/>
                <w:color w:val="000000"/>
                <w:sz w:val="20"/>
                <w:szCs w:val="20"/>
              </w:rPr>
              <w:t>71.99 (24)</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DD3FC75" w14:textId="77777777" w:rsidR="00F029D5" w:rsidRPr="007E722E" w:rsidRDefault="00F029D5" w:rsidP="007F3297">
            <w:pPr>
              <w:spacing w:line="480" w:lineRule="auto"/>
              <w:ind w:left="100" w:right="100"/>
              <w:rPr>
                <w:sz w:val="20"/>
                <w:szCs w:val="20"/>
                <w:lang w:val="en-GB"/>
              </w:rPr>
            </w:pPr>
            <w:r w:rsidRPr="007E722E">
              <w:rPr>
                <w:rFonts w:eastAsia="Arial"/>
                <w:color w:val="111111"/>
                <w:sz w:val="20"/>
                <w:szCs w:val="20"/>
                <w:lang w:val="en-GB"/>
              </w:rPr>
              <w:t>-</w:t>
            </w:r>
          </w:p>
        </w:tc>
      </w:tr>
      <w:tr w:rsidR="00F029D5" w:rsidRPr="00593349" w14:paraId="3C180956"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31EF1D6"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Age</w:t>
            </w:r>
            <w:r>
              <w:rPr>
                <w:rFonts w:eastAsia="Arial"/>
                <w:color w:val="111111"/>
                <w:sz w:val="20"/>
                <w:szCs w:val="20"/>
                <w:lang w:val="en-GB"/>
              </w:rPr>
              <w:t xml:space="preserve">, </w:t>
            </w:r>
            <w:r w:rsidRPr="00A753B8">
              <w:rPr>
                <w:rFonts w:eastAsia="Arial"/>
                <w:color w:val="111111"/>
                <w:sz w:val="20"/>
                <w:szCs w:val="20"/>
                <w:lang w:val="en-GB"/>
              </w:rPr>
              <w:t>m</w:t>
            </w:r>
            <w:r>
              <w:rPr>
                <w:rFonts w:eastAsia="Arial"/>
                <w:color w:val="111111"/>
                <w:sz w:val="20"/>
                <w:szCs w:val="20"/>
                <w:lang w:val="en-GB"/>
              </w:rPr>
              <w:t>ean (SD)</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530852C"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37.77 (12)</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171A814"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33.99 (11)</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049B87F"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32.48 (10)</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737A093"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35.31 (11)</w:t>
            </w:r>
          </w:p>
        </w:tc>
      </w:tr>
      <w:tr w:rsidR="00F029D5" w:rsidRPr="00593349" w14:paraId="6D39E140"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12AEB3B"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Female</w:t>
            </w:r>
            <w:r>
              <w:rPr>
                <w:rFonts w:eastAsia="Arial"/>
                <w:color w:val="111111"/>
                <w:sz w:val="20"/>
                <w:szCs w:val="20"/>
                <w:lang w:val="en-GB"/>
              </w:rPr>
              <w:t>, No. (%)</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68EF8BE"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2027 (66)</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5E987B7"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1077 (61)</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B082BA2"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1049 (57</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37EA983"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4153 (62</w:t>
            </w:r>
            <w:r>
              <w:rPr>
                <w:rFonts w:eastAsia="DejaVu Sans"/>
                <w:color w:val="000000"/>
                <w:sz w:val="20"/>
                <w:szCs w:val="20"/>
              </w:rPr>
              <w:t>)</w:t>
            </w:r>
          </w:p>
        </w:tc>
      </w:tr>
      <w:tr w:rsidR="00F029D5" w:rsidRPr="00593349" w14:paraId="6E814BED"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0834C35" w14:textId="77777777" w:rsidR="00F029D5" w:rsidRPr="00A753B8" w:rsidRDefault="00F029D5" w:rsidP="007F3297">
            <w:pPr>
              <w:spacing w:line="480" w:lineRule="auto"/>
              <w:ind w:left="100" w:right="100"/>
              <w:rPr>
                <w:sz w:val="20"/>
                <w:szCs w:val="20"/>
                <w:lang w:val="en-GB"/>
              </w:rPr>
            </w:pPr>
            <w:r w:rsidRPr="00A753B8">
              <w:rPr>
                <w:rFonts w:eastAsia="Arial"/>
                <w:color w:val="111111"/>
                <w:sz w:val="20"/>
                <w:szCs w:val="20"/>
                <w:lang w:val="en-GB"/>
              </w:rPr>
              <w:t>Married</w:t>
            </w:r>
            <w:r>
              <w:rPr>
                <w:rFonts w:eastAsia="Arial"/>
                <w:color w:val="111111"/>
                <w:sz w:val="20"/>
                <w:szCs w:val="20"/>
                <w:lang w:val="en-GB"/>
              </w:rPr>
              <w:t>, No. (%)</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80F861D"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1649 (54</w:t>
            </w:r>
            <w:r>
              <w:rPr>
                <w:rFonts w:eastAsia="DejaVu Sans"/>
                <w:color w:val="000000"/>
                <w:sz w:val="20"/>
                <w:szCs w:val="20"/>
              </w:rPr>
              <w:t>)</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698DFD9"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1140 (65</w:t>
            </w:r>
            <w:r>
              <w:rPr>
                <w:rFonts w:eastAsia="DejaVu Sans"/>
                <w:color w:val="000000"/>
                <w:sz w:val="20"/>
                <w:szCs w:val="20"/>
              </w:rPr>
              <w:t>)</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1D07573"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955 (52</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536B318"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3744 (56</w:t>
            </w:r>
            <w:r>
              <w:rPr>
                <w:rFonts w:eastAsia="DejaVu Sans"/>
                <w:color w:val="000000"/>
                <w:sz w:val="20"/>
                <w:szCs w:val="20"/>
              </w:rPr>
              <w:t>)</w:t>
            </w:r>
          </w:p>
        </w:tc>
      </w:tr>
      <w:tr w:rsidR="00F029D5" w:rsidRPr="00593349" w14:paraId="021720CC"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14AA361" w14:textId="77777777" w:rsidR="00F029D5" w:rsidRPr="00A753B8" w:rsidRDefault="00F029D5" w:rsidP="007F3297">
            <w:pPr>
              <w:spacing w:line="480" w:lineRule="auto"/>
              <w:ind w:left="100" w:right="100"/>
              <w:rPr>
                <w:rFonts w:eastAsia="Arial"/>
                <w:color w:val="111111"/>
                <w:sz w:val="20"/>
                <w:szCs w:val="20"/>
                <w:lang w:val="en-GB"/>
              </w:rPr>
            </w:pPr>
            <w:r w:rsidRPr="00A753B8">
              <w:rPr>
                <w:rFonts w:eastAsia="Arial"/>
                <w:color w:val="111111"/>
                <w:sz w:val="20"/>
                <w:szCs w:val="20"/>
                <w:lang w:val="en-GB"/>
              </w:rPr>
              <w:t xml:space="preserve">Employment </w:t>
            </w:r>
            <w:r>
              <w:rPr>
                <w:rFonts w:eastAsia="Arial"/>
                <w:color w:val="111111"/>
                <w:sz w:val="20"/>
                <w:szCs w:val="20"/>
                <w:lang w:val="en-GB"/>
              </w:rPr>
              <w:t>status, No. (%)</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576AA9D0" w14:textId="77777777" w:rsidR="00F029D5" w:rsidRPr="00A753B8" w:rsidRDefault="00F029D5" w:rsidP="007F3297">
            <w:pPr>
              <w:spacing w:line="480" w:lineRule="auto"/>
              <w:ind w:left="100" w:right="100"/>
              <w:rPr>
                <w:rFonts w:eastAsia="Arial"/>
                <w:color w:val="111111"/>
                <w:sz w:val="20"/>
                <w:szCs w:val="20"/>
                <w:lang w:val="en-GB"/>
              </w:rPr>
            </w:pP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20167DB" w14:textId="77777777" w:rsidR="00F029D5" w:rsidRPr="00A753B8" w:rsidRDefault="00F029D5" w:rsidP="007F3297">
            <w:pPr>
              <w:spacing w:line="480" w:lineRule="auto"/>
              <w:ind w:left="100" w:right="100"/>
              <w:rPr>
                <w:rFonts w:eastAsia="Arial"/>
                <w:color w:val="111111"/>
                <w:sz w:val="20"/>
                <w:szCs w:val="20"/>
                <w:lang w:val="en-GB"/>
              </w:rPr>
            </w:pP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AFA077C" w14:textId="77777777" w:rsidR="00F029D5" w:rsidRPr="00A753B8" w:rsidRDefault="00F029D5" w:rsidP="007F3297">
            <w:pPr>
              <w:spacing w:line="480" w:lineRule="auto"/>
              <w:ind w:left="100" w:right="100"/>
              <w:rPr>
                <w:rFonts w:eastAsia="Arial"/>
                <w:color w:val="111111"/>
                <w:sz w:val="20"/>
                <w:szCs w:val="20"/>
                <w:lang w:val="en-GB"/>
              </w:rPr>
            </w:pP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4FE1276" w14:textId="77777777" w:rsidR="00F029D5" w:rsidRPr="00A753B8" w:rsidRDefault="00F029D5" w:rsidP="007F3297">
            <w:pPr>
              <w:spacing w:line="480" w:lineRule="auto"/>
              <w:ind w:left="100" w:right="100"/>
              <w:rPr>
                <w:rFonts w:eastAsia="Arial"/>
                <w:color w:val="111111"/>
                <w:sz w:val="20"/>
                <w:szCs w:val="20"/>
                <w:lang w:val="en-GB"/>
              </w:rPr>
            </w:pPr>
          </w:p>
        </w:tc>
      </w:tr>
      <w:tr w:rsidR="00F029D5" w:rsidRPr="00593349" w14:paraId="5957A119"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C51E31D"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Working</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C82A16E"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2243 (75</w:t>
            </w:r>
            <w:r>
              <w:rPr>
                <w:rFonts w:eastAsia="DejaVu Sans"/>
                <w:color w:val="000000"/>
                <w:sz w:val="20"/>
                <w:szCs w:val="20"/>
              </w:rPr>
              <w:t>)</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A77FE42"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1317 (77</w:t>
            </w:r>
            <w:r>
              <w:rPr>
                <w:rFonts w:eastAsia="DejaVu Sans"/>
                <w:color w:val="000000"/>
                <w:sz w:val="20"/>
                <w:szCs w:val="20"/>
              </w:rPr>
              <w:t>)</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8620936"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1261 (70</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54083149"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4821 (74</w:t>
            </w:r>
            <w:r>
              <w:rPr>
                <w:rFonts w:eastAsia="DejaVu Sans"/>
                <w:color w:val="000000"/>
                <w:sz w:val="20"/>
                <w:szCs w:val="20"/>
              </w:rPr>
              <w:t>)</w:t>
            </w:r>
          </w:p>
        </w:tc>
      </w:tr>
      <w:tr w:rsidR="00F029D5" w:rsidRPr="00593349" w14:paraId="03B12450"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11CC2549"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Student</w:t>
            </w:r>
          </w:p>
        </w:tc>
        <w:tc>
          <w:tcPr>
            <w:tcW w:w="1701" w:type="dxa"/>
            <w:tcBorders>
              <w:bottom w:val="single" w:sz="8" w:space="0" w:color="000000"/>
            </w:tcBorders>
            <w:shd w:val="clear" w:color="auto" w:fill="FFFFFF"/>
            <w:tcMar>
              <w:top w:w="0" w:type="dxa"/>
              <w:left w:w="0" w:type="dxa"/>
              <w:bottom w:w="0" w:type="dxa"/>
              <w:right w:w="0" w:type="dxa"/>
            </w:tcMar>
            <w:vAlign w:val="center"/>
          </w:tcPr>
          <w:p w14:paraId="5FBF15E5"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306 (10</w:t>
            </w:r>
            <w:r>
              <w:rPr>
                <w:rFonts w:eastAsia="DejaVu Sans"/>
                <w:color w:val="000000"/>
                <w:sz w:val="20"/>
                <w:szCs w:val="20"/>
              </w:rPr>
              <w:t>)</w:t>
            </w:r>
          </w:p>
        </w:tc>
        <w:tc>
          <w:tcPr>
            <w:tcW w:w="1559" w:type="dxa"/>
            <w:tcBorders>
              <w:bottom w:val="single" w:sz="8" w:space="0" w:color="000000"/>
            </w:tcBorders>
            <w:shd w:val="clear" w:color="auto" w:fill="FFFFFF"/>
            <w:tcMar>
              <w:top w:w="0" w:type="dxa"/>
              <w:left w:w="0" w:type="dxa"/>
              <w:bottom w:w="0" w:type="dxa"/>
              <w:right w:w="0" w:type="dxa"/>
            </w:tcMar>
            <w:vAlign w:val="center"/>
          </w:tcPr>
          <w:p w14:paraId="40B7CAC2"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221 (13</w:t>
            </w:r>
            <w:r>
              <w:rPr>
                <w:rFonts w:eastAsia="DejaVu Sans"/>
                <w:color w:val="000000"/>
                <w:sz w:val="20"/>
                <w:szCs w:val="20"/>
              </w:rPr>
              <w:t>)</w:t>
            </w:r>
          </w:p>
        </w:tc>
        <w:tc>
          <w:tcPr>
            <w:tcW w:w="1701" w:type="dxa"/>
            <w:tcBorders>
              <w:bottom w:val="single" w:sz="8" w:space="0" w:color="000000"/>
            </w:tcBorders>
            <w:shd w:val="clear" w:color="auto" w:fill="FFFFFF"/>
            <w:tcMar>
              <w:top w:w="0" w:type="dxa"/>
              <w:left w:w="0" w:type="dxa"/>
              <w:bottom w:w="0" w:type="dxa"/>
              <w:right w:w="0" w:type="dxa"/>
            </w:tcMar>
            <w:vAlign w:val="center"/>
          </w:tcPr>
          <w:p w14:paraId="65EA42C6"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328 (18</w:t>
            </w:r>
            <w:r>
              <w:rPr>
                <w:rFonts w:eastAsia="DejaVu Sans"/>
                <w:color w:val="000000"/>
                <w:sz w:val="20"/>
                <w:szCs w:val="20"/>
              </w:rPr>
              <w:t>)</w:t>
            </w:r>
          </w:p>
        </w:tc>
        <w:tc>
          <w:tcPr>
            <w:tcW w:w="2126" w:type="dxa"/>
            <w:tcBorders>
              <w:bottom w:val="single" w:sz="8" w:space="0" w:color="000000"/>
            </w:tcBorders>
            <w:shd w:val="clear" w:color="auto" w:fill="FFFFFF"/>
            <w:tcMar>
              <w:top w:w="0" w:type="dxa"/>
              <w:left w:w="0" w:type="dxa"/>
              <w:bottom w:w="0" w:type="dxa"/>
              <w:right w:w="0" w:type="dxa"/>
            </w:tcMar>
            <w:vAlign w:val="center"/>
          </w:tcPr>
          <w:p w14:paraId="67109F03"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855 (13</w:t>
            </w:r>
            <w:r>
              <w:rPr>
                <w:rFonts w:eastAsia="DejaVu Sans"/>
                <w:color w:val="000000"/>
                <w:sz w:val="20"/>
                <w:szCs w:val="20"/>
              </w:rPr>
              <w:t>)</w:t>
            </w:r>
          </w:p>
        </w:tc>
      </w:tr>
      <w:tr w:rsidR="00F029D5" w:rsidRPr="00593349" w14:paraId="19C12081"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DCACBF5"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Other</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7FF4701"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451 (15</w:t>
            </w:r>
            <w:r>
              <w:rPr>
                <w:rFonts w:eastAsia="DejaVu Sans"/>
                <w:color w:val="000000"/>
                <w:sz w:val="20"/>
                <w:szCs w:val="20"/>
              </w:rPr>
              <w:t>)</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753B268"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183 (11</w:t>
            </w:r>
            <w:r>
              <w:rPr>
                <w:rFonts w:eastAsia="DejaVu Sans"/>
                <w:color w:val="000000"/>
                <w:sz w:val="20"/>
                <w:szCs w:val="20"/>
              </w:rPr>
              <w:t>)</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0EFE65F"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212 (12</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E6592E4"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846 (13</w:t>
            </w:r>
            <w:r>
              <w:rPr>
                <w:rFonts w:eastAsia="DejaVu Sans"/>
                <w:color w:val="000000"/>
                <w:sz w:val="20"/>
                <w:szCs w:val="20"/>
              </w:rPr>
              <w:t>)</w:t>
            </w:r>
          </w:p>
        </w:tc>
      </w:tr>
      <w:tr w:rsidR="00F029D5" w:rsidRPr="00593349" w14:paraId="24204E9D"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108A917" w14:textId="77777777" w:rsidR="00F029D5" w:rsidRPr="00A753B8" w:rsidRDefault="00F029D5" w:rsidP="007F3297">
            <w:pPr>
              <w:spacing w:line="480" w:lineRule="auto"/>
              <w:ind w:left="100" w:right="100"/>
              <w:rPr>
                <w:rFonts w:eastAsia="Arial"/>
                <w:color w:val="111111"/>
                <w:sz w:val="20"/>
                <w:szCs w:val="20"/>
                <w:lang w:val="en-GB"/>
              </w:rPr>
            </w:pPr>
            <w:r w:rsidRPr="00A753B8">
              <w:rPr>
                <w:rFonts w:eastAsia="Arial"/>
                <w:color w:val="111111"/>
                <w:sz w:val="20"/>
                <w:szCs w:val="20"/>
                <w:lang w:val="en-GB"/>
              </w:rPr>
              <w:t>Education level</w:t>
            </w:r>
            <w:r>
              <w:rPr>
                <w:rFonts w:eastAsia="Arial"/>
                <w:color w:val="111111"/>
                <w:sz w:val="20"/>
                <w:szCs w:val="20"/>
                <w:lang w:val="en-GB"/>
              </w:rPr>
              <w:t>, No. (%)</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644BA1FB" w14:textId="77777777" w:rsidR="00F029D5" w:rsidRPr="00A753B8" w:rsidRDefault="00F029D5" w:rsidP="007F3297">
            <w:pPr>
              <w:spacing w:line="480" w:lineRule="auto"/>
              <w:ind w:left="100" w:right="100"/>
              <w:rPr>
                <w:rFonts w:eastAsia="Arial"/>
                <w:color w:val="111111"/>
                <w:sz w:val="20"/>
                <w:szCs w:val="20"/>
                <w:lang w:val="en-GB"/>
              </w:rPr>
            </w:pP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4921717" w14:textId="77777777" w:rsidR="00F029D5" w:rsidRPr="00A753B8" w:rsidRDefault="00F029D5" w:rsidP="007F3297">
            <w:pPr>
              <w:spacing w:line="480" w:lineRule="auto"/>
              <w:ind w:left="100" w:right="100"/>
              <w:rPr>
                <w:rFonts w:eastAsia="Arial"/>
                <w:color w:val="111111"/>
                <w:sz w:val="20"/>
                <w:szCs w:val="20"/>
                <w:lang w:val="en-GB"/>
              </w:rPr>
            </w:pP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38C9F54" w14:textId="77777777" w:rsidR="00F029D5" w:rsidRPr="00A753B8" w:rsidRDefault="00F029D5" w:rsidP="007F3297">
            <w:pPr>
              <w:spacing w:line="480" w:lineRule="auto"/>
              <w:ind w:left="100" w:right="100"/>
              <w:rPr>
                <w:rFonts w:eastAsia="Arial"/>
                <w:color w:val="111111"/>
                <w:sz w:val="20"/>
                <w:szCs w:val="20"/>
                <w:lang w:val="en-GB"/>
              </w:rPr>
            </w:pP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4C9286B" w14:textId="77777777" w:rsidR="00F029D5" w:rsidRPr="00A753B8" w:rsidRDefault="00F029D5" w:rsidP="007F3297">
            <w:pPr>
              <w:spacing w:line="480" w:lineRule="auto"/>
              <w:ind w:left="100" w:right="100"/>
              <w:rPr>
                <w:rFonts w:eastAsia="Arial"/>
                <w:color w:val="111111"/>
                <w:sz w:val="20"/>
                <w:szCs w:val="20"/>
                <w:lang w:val="en-GB"/>
              </w:rPr>
            </w:pPr>
          </w:p>
        </w:tc>
      </w:tr>
      <w:tr w:rsidR="00F029D5" w:rsidRPr="00593349" w14:paraId="36D9DA19"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674AA4A"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Primary</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4B596C6"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189 (6</w:t>
            </w:r>
            <w:r>
              <w:rPr>
                <w:rFonts w:eastAsia="DejaVu Sans"/>
                <w:color w:val="000000"/>
                <w:sz w:val="20"/>
                <w:szCs w:val="20"/>
              </w:rPr>
              <w:t>)</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0566051F"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177 (10</w:t>
            </w:r>
            <w:r>
              <w:rPr>
                <w:rFonts w:eastAsia="DejaVu Sans"/>
                <w:color w:val="000000"/>
                <w:sz w:val="20"/>
                <w:szCs w:val="20"/>
              </w:rPr>
              <w:t>)</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35DF2BE9"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154 (9</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DA46595"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520 (8</w:t>
            </w:r>
            <w:r>
              <w:rPr>
                <w:rFonts w:eastAsia="DejaVu Sans"/>
                <w:color w:val="000000"/>
                <w:sz w:val="20"/>
                <w:szCs w:val="20"/>
              </w:rPr>
              <w:t>)</w:t>
            </w:r>
          </w:p>
        </w:tc>
      </w:tr>
      <w:tr w:rsidR="00F029D5" w:rsidRPr="00593349" w14:paraId="311CEE77" w14:textId="77777777" w:rsidTr="00F029D5">
        <w:trPr>
          <w:gridAfter w:val="1"/>
          <w:wAfter w:w="8" w:type="dxa"/>
          <w:jc w:val="center"/>
        </w:trPr>
        <w:tc>
          <w:tcPr>
            <w:tcW w:w="2268"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5E90CA2C"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Secondary</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3A8D2B2"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1380 (46</w:t>
            </w:r>
            <w:r>
              <w:rPr>
                <w:rFonts w:eastAsia="DejaVu Sans"/>
                <w:color w:val="000000"/>
                <w:sz w:val="20"/>
                <w:szCs w:val="20"/>
              </w:rPr>
              <w:t>)</w:t>
            </w:r>
          </w:p>
        </w:tc>
        <w:tc>
          <w:tcPr>
            <w:tcW w:w="1559"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2EA7F944"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911 (53</w:t>
            </w:r>
            <w:r>
              <w:rPr>
                <w:rFonts w:eastAsia="DejaVu Sans"/>
                <w:color w:val="000000"/>
                <w:sz w:val="20"/>
                <w:szCs w:val="20"/>
              </w:rPr>
              <w:t>)</w:t>
            </w:r>
          </w:p>
        </w:tc>
        <w:tc>
          <w:tcPr>
            <w:tcW w:w="1701"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7D127041"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864 (49</w:t>
            </w:r>
            <w:r>
              <w:rPr>
                <w:rFonts w:eastAsia="DejaVu Sans"/>
                <w:color w:val="000000"/>
                <w:sz w:val="20"/>
                <w:szCs w:val="20"/>
              </w:rPr>
              <w:t>)</w:t>
            </w:r>
          </w:p>
        </w:tc>
        <w:tc>
          <w:tcPr>
            <w:tcW w:w="2126" w:type="dxa"/>
            <w:tcBorders>
              <w:top w:val="single" w:sz="8" w:space="0" w:color="000000"/>
              <w:bottom w:val="single" w:sz="8" w:space="0" w:color="000000"/>
            </w:tcBorders>
            <w:shd w:val="clear" w:color="auto" w:fill="FFFFFF"/>
            <w:tcMar>
              <w:top w:w="0" w:type="dxa"/>
              <w:left w:w="0" w:type="dxa"/>
              <w:bottom w:w="0" w:type="dxa"/>
              <w:right w:w="0" w:type="dxa"/>
            </w:tcMar>
            <w:vAlign w:val="center"/>
          </w:tcPr>
          <w:p w14:paraId="4769638D"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3155 (49</w:t>
            </w:r>
            <w:r>
              <w:rPr>
                <w:rFonts w:eastAsia="DejaVu Sans"/>
                <w:color w:val="000000"/>
                <w:sz w:val="20"/>
                <w:szCs w:val="20"/>
              </w:rPr>
              <w:t>)</w:t>
            </w:r>
          </w:p>
        </w:tc>
      </w:tr>
      <w:tr w:rsidR="00F029D5" w:rsidRPr="00593349" w14:paraId="6C78E081" w14:textId="77777777" w:rsidTr="00F029D5">
        <w:trPr>
          <w:gridAfter w:val="1"/>
          <w:wAfter w:w="8" w:type="dxa"/>
          <w:jc w:val="center"/>
        </w:trPr>
        <w:tc>
          <w:tcPr>
            <w:tcW w:w="2268" w:type="dxa"/>
            <w:tcBorders>
              <w:top w:val="single" w:sz="8" w:space="0" w:color="000000"/>
              <w:bottom w:val="single" w:sz="18" w:space="0" w:color="000000"/>
            </w:tcBorders>
            <w:shd w:val="clear" w:color="auto" w:fill="FFFFFF"/>
            <w:tcMar>
              <w:top w:w="0" w:type="dxa"/>
              <w:left w:w="0" w:type="dxa"/>
              <w:bottom w:w="0" w:type="dxa"/>
              <w:right w:w="0" w:type="dxa"/>
            </w:tcMar>
            <w:vAlign w:val="center"/>
          </w:tcPr>
          <w:p w14:paraId="3DF527B1" w14:textId="77777777" w:rsidR="00F029D5" w:rsidRPr="00A753B8" w:rsidRDefault="00F029D5" w:rsidP="007F3297">
            <w:pPr>
              <w:spacing w:line="480" w:lineRule="auto"/>
              <w:ind w:left="100" w:right="100"/>
              <w:rPr>
                <w:sz w:val="20"/>
                <w:szCs w:val="20"/>
                <w:lang w:val="en-GB"/>
              </w:rPr>
            </w:pPr>
            <w:r>
              <w:rPr>
                <w:rFonts w:eastAsia="Arial"/>
                <w:color w:val="111111"/>
                <w:sz w:val="20"/>
                <w:szCs w:val="20"/>
                <w:lang w:val="en-GB"/>
              </w:rPr>
              <w:t xml:space="preserve">  </w:t>
            </w:r>
            <w:r w:rsidRPr="00A753B8">
              <w:rPr>
                <w:rFonts w:eastAsia="Arial"/>
                <w:color w:val="111111"/>
                <w:sz w:val="20"/>
                <w:szCs w:val="20"/>
                <w:lang w:val="en-GB"/>
              </w:rPr>
              <w:t>Postsecondary</w:t>
            </w:r>
          </w:p>
        </w:tc>
        <w:tc>
          <w:tcPr>
            <w:tcW w:w="1701" w:type="dxa"/>
            <w:tcBorders>
              <w:top w:val="single" w:sz="8" w:space="0" w:color="000000"/>
              <w:bottom w:val="single" w:sz="18" w:space="0" w:color="000000"/>
            </w:tcBorders>
            <w:shd w:val="clear" w:color="auto" w:fill="FFFFFF"/>
            <w:tcMar>
              <w:top w:w="0" w:type="dxa"/>
              <w:left w:w="0" w:type="dxa"/>
              <w:bottom w:w="0" w:type="dxa"/>
              <w:right w:w="0" w:type="dxa"/>
            </w:tcMar>
            <w:vAlign w:val="center"/>
          </w:tcPr>
          <w:p w14:paraId="010090B0"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1424 (48</w:t>
            </w:r>
            <w:r>
              <w:rPr>
                <w:rFonts w:eastAsia="DejaVu Sans"/>
                <w:color w:val="000000"/>
                <w:sz w:val="20"/>
                <w:szCs w:val="20"/>
              </w:rPr>
              <w:t>)</w:t>
            </w:r>
          </w:p>
        </w:tc>
        <w:tc>
          <w:tcPr>
            <w:tcW w:w="1559" w:type="dxa"/>
            <w:tcBorders>
              <w:top w:val="single" w:sz="8" w:space="0" w:color="000000"/>
              <w:bottom w:val="single" w:sz="18" w:space="0" w:color="000000"/>
            </w:tcBorders>
            <w:shd w:val="clear" w:color="auto" w:fill="FFFFFF"/>
            <w:tcMar>
              <w:top w:w="0" w:type="dxa"/>
              <w:left w:w="0" w:type="dxa"/>
              <w:bottom w:w="0" w:type="dxa"/>
              <w:right w:w="0" w:type="dxa"/>
            </w:tcMar>
            <w:vAlign w:val="center"/>
          </w:tcPr>
          <w:p w14:paraId="0DBB6C2F"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640 (37</w:t>
            </w:r>
            <w:r>
              <w:rPr>
                <w:rFonts w:eastAsia="DejaVu Sans"/>
                <w:color w:val="000000"/>
                <w:sz w:val="20"/>
                <w:szCs w:val="20"/>
              </w:rPr>
              <w:t>)</w:t>
            </w:r>
          </w:p>
        </w:tc>
        <w:tc>
          <w:tcPr>
            <w:tcW w:w="1701" w:type="dxa"/>
            <w:tcBorders>
              <w:top w:val="single" w:sz="8" w:space="0" w:color="000000"/>
              <w:bottom w:val="single" w:sz="18" w:space="0" w:color="000000"/>
            </w:tcBorders>
            <w:shd w:val="clear" w:color="auto" w:fill="FFFFFF"/>
            <w:tcMar>
              <w:top w:w="0" w:type="dxa"/>
              <w:left w:w="0" w:type="dxa"/>
              <w:bottom w:w="0" w:type="dxa"/>
              <w:right w:w="0" w:type="dxa"/>
            </w:tcMar>
            <w:vAlign w:val="center"/>
          </w:tcPr>
          <w:p w14:paraId="6A31FC0C"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745 (42</w:t>
            </w:r>
            <w:r>
              <w:rPr>
                <w:rFonts w:eastAsia="DejaVu Sans"/>
                <w:color w:val="000000"/>
                <w:sz w:val="20"/>
                <w:szCs w:val="20"/>
              </w:rPr>
              <w:t>)</w:t>
            </w:r>
          </w:p>
        </w:tc>
        <w:tc>
          <w:tcPr>
            <w:tcW w:w="2126" w:type="dxa"/>
            <w:tcBorders>
              <w:top w:val="single" w:sz="8" w:space="0" w:color="000000"/>
              <w:bottom w:val="single" w:sz="18" w:space="0" w:color="000000"/>
            </w:tcBorders>
            <w:shd w:val="clear" w:color="auto" w:fill="FFFFFF"/>
            <w:tcMar>
              <w:top w:w="0" w:type="dxa"/>
              <w:left w:w="0" w:type="dxa"/>
              <w:bottom w:w="0" w:type="dxa"/>
              <w:right w:w="0" w:type="dxa"/>
            </w:tcMar>
            <w:vAlign w:val="center"/>
          </w:tcPr>
          <w:p w14:paraId="1A9F4DD0" w14:textId="77777777" w:rsidR="00F029D5" w:rsidRPr="00A753B8" w:rsidRDefault="00F029D5" w:rsidP="007F3297">
            <w:pPr>
              <w:spacing w:line="480" w:lineRule="auto"/>
              <w:ind w:left="100" w:right="100"/>
              <w:rPr>
                <w:sz w:val="20"/>
                <w:szCs w:val="20"/>
                <w:lang w:val="en-GB"/>
              </w:rPr>
            </w:pPr>
            <w:r w:rsidRPr="003873D8">
              <w:rPr>
                <w:rFonts w:eastAsia="DejaVu Sans"/>
                <w:color w:val="000000"/>
                <w:sz w:val="20"/>
                <w:szCs w:val="20"/>
              </w:rPr>
              <w:t>2809 (43</w:t>
            </w:r>
            <w:r>
              <w:rPr>
                <w:rFonts w:eastAsia="DejaVu Sans"/>
                <w:color w:val="000000"/>
                <w:sz w:val="20"/>
                <w:szCs w:val="20"/>
              </w:rPr>
              <w:t>)</w:t>
            </w:r>
          </w:p>
        </w:tc>
      </w:tr>
      <w:tr w:rsidR="00F029D5" w:rsidRPr="002238D6" w14:paraId="46C04C72" w14:textId="77777777" w:rsidTr="00F029D5">
        <w:trPr>
          <w:jc w:val="center"/>
        </w:trPr>
        <w:tc>
          <w:tcPr>
            <w:tcW w:w="9363" w:type="dxa"/>
            <w:gridSpan w:val="6"/>
            <w:shd w:val="clear" w:color="auto" w:fill="FFFFFF"/>
            <w:tcMar>
              <w:top w:w="0" w:type="dxa"/>
              <w:left w:w="0" w:type="dxa"/>
              <w:bottom w:w="0" w:type="dxa"/>
              <w:right w:w="0" w:type="dxa"/>
            </w:tcMar>
            <w:vAlign w:val="center"/>
          </w:tcPr>
          <w:p w14:paraId="74499AB0" w14:textId="77777777" w:rsidR="00F029D5" w:rsidRPr="00A753B8" w:rsidRDefault="00F029D5" w:rsidP="007F3297">
            <w:pPr>
              <w:spacing w:line="480" w:lineRule="auto"/>
              <w:rPr>
                <w:sz w:val="20"/>
                <w:szCs w:val="20"/>
                <w:lang w:val="en-GB"/>
              </w:rPr>
            </w:pPr>
            <w:r w:rsidRPr="00A753B8">
              <w:rPr>
                <w:rFonts w:eastAsia="Arial"/>
                <w:color w:val="000000"/>
                <w:sz w:val="20"/>
                <w:szCs w:val="20"/>
                <w:lang w:val="en-GB"/>
              </w:rPr>
              <w:t xml:space="preserve">a) </w:t>
            </w:r>
            <w:proofErr w:type="gramStart"/>
            <w:r w:rsidRPr="00A753B8">
              <w:rPr>
                <w:rFonts w:eastAsia="Arial"/>
                <w:color w:val="000000"/>
                <w:sz w:val="20"/>
                <w:szCs w:val="20"/>
                <w:lang w:val="en-GB"/>
              </w:rPr>
              <w:t>Symptom</w:t>
            </w:r>
            <w:proofErr w:type="gramEnd"/>
            <w:r w:rsidRPr="00A753B8">
              <w:rPr>
                <w:rFonts w:eastAsia="Arial"/>
                <w:color w:val="000000"/>
                <w:sz w:val="20"/>
                <w:szCs w:val="20"/>
                <w:lang w:val="en-GB"/>
              </w:rPr>
              <w:t xml:space="preserve"> are the primary symptom measure for each treatment before treatment start (PRE). </w:t>
            </w:r>
            <w:proofErr w:type="spellStart"/>
            <w:r w:rsidRPr="00A753B8">
              <w:rPr>
                <w:color w:val="000000"/>
                <w:sz w:val="20"/>
                <w:szCs w:val="20"/>
                <w:lang w:val="en-GB"/>
              </w:rPr>
              <w:t>Montgomery-Åsberg</w:t>
            </w:r>
            <w:proofErr w:type="spellEnd"/>
            <w:r w:rsidRPr="00A753B8">
              <w:rPr>
                <w:color w:val="000000"/>
                <w:sz w:val="20"/>
                <w:szCs w:val="20"/>
                <w:lang w:val="en-GB"/>
              </w:rPr>
              <w:t xml:space="preserve"> Depression Rating Scale Self-report, Panic Disorder Symptom Scale-Self Report, and Leibowitz Social Anxiety Scale-Self report</w:t>
            </w:r>
            <w:r>
              <w:rPr>
                <w:color w:val="000000"/>
                <w:sz w:val="20"/>
                <w:szCs w:val="20"/>
                <w:lang w:val="en-GB"/>
              </w:rPr>
              <w:t>,</w:t>
            </w:r>
            <w:r w:rsidRPr="00A753B8">
              <w:rPr>
                <w:color w:val="000000"/>
                <w:sz w:val="20"/>
                <w:szCs w:val="20"/>
                <w:lang w:val="en-GB"/>
              </w:rPr>
              <w:t xml:space="preserve"> respectively.</w:t>
            </w:r>
          </w:p>
        </w:tc>
      </w:tr>
    </w:tbl>
    <w:p w14:paraId="2EFB5CB7" w14:textId="4F6590C8" w:rsidR="00CE6455" w:rsidRDefault="00F029D5">
      <w:pPr>
        <w:rPr>
          <w:color w:val="000000"/>
          <w:lang w:val="en-US"/>
        </w:rPr>
      </w:pPr>
      <w:r>
        <w:rPr>
          <w:color w:val="000000"/>
          <w:lang w:val="en-US"/>
        </w:rPr>
        <w:t xml:space="preserve"> </w:t>
      </w:r>
      <w:r w:rsidR="00CE6455">
        <w:rPr>
          <w:color w:val="000000"/>
          <w:lang w:val="en-US"/>
        </w:rPr>
        <w:br w:type="page"/>
      </w:r>
    </w:p>
    <w:p w14:paraId="77D8AF85" w14:textId="4F669F55" w:rsidR="00291157" w:rsidRPr="00877438" w:rsidRDefault="00E744A8" w:rsidP="001A14BD">
      <w:pPr>
        <w:pBdr>
          <w:top w:val="nil"/>
          <w:left w:val="nil"/>
          <w:bottom w:val="nil"/>
          <w:right w:val="nil"/>
          <w:between w:val="nil"/>
        </w:pBdr>
        <w:spacing w:before="180" w:after="240" w:line="480" w:lineRule="auto"/>
        <w:rPr>
          <w:color w:val="000000"/>
          <w:lang w:val="en-US"/>
        </w:rPr>
      </w:pPr>
      <w:r w:rsidRPr="00877438">
        <w:rPr>
          <w:color w:val="000000"/>
          <w:lang w:val="en-US"/>
        </w:rPr>
        <w:lastRenderedPageBreak/>
        <w:t>Accuracy over time</w:t>
      </w:r>
    </w:p>
    <w:p w14:paraId="072B57E0" w14:textId="45A713F0" w:rsidR="001A14BD" w:rsidRPr="00877438" w:rsidRDefault="00AA27C5" w:rsidP="001A14BD">
      <w:pPr>
        <w:pBdr>
          <w:top w:val="nil"/>
          <w:left w:val="nil"/>
          <w:bottom w:val="nil"/>
          <w:right w:val="nil"/>
          <w:between w:val="nil"/>
        </w:pBdr>
        <w:spacing w:before="180" w:after="240" w:line="480" w:lineRule="auto"/>
        <w:rPr>
          <w:b/>
          <w:color w:val="000000"/>
          <w:sz w:val="20"/>
          <w:szCs w:val="20"/>
          <w:lang w:val="en-US"/>
        </w:rPr>
      </w:pPr>
      <w:r w:rsidRPr="00877438">
        <w:rPr>
          <w:color w:val="000000"/>
          <w:sz w:val="20"/>
          <w:szCs w:val="20"/>
          <w:lang w:val="en-US"/>
        </w:rPr>
        <w:t>There</w:t>
      </w:r>
      <w:r w:rsidR="001A14BD" w:rsidRPr="00877438">
        <w:rPr>
          <w:color w:val="000000"/>
          <w:sz w:val="20"/>
          <w:szCs w:val="20"/>
          <w:lang w:val="en-US"/>
        </w:rPr>
        <w:t xml:space="preserve"> was a general pattern of </w:t>
      </w:r>
      <w:r w:rsidR="00CC1285" w:rsidRPr="00877438">
        <w:rPr>
          <w:color w:val="000000"/>
          <w:sz w:val="20"/>
          <w:szCs w:val="20"/>
          <w:lang w:val="en-US"/>
        </w:rPr>
        <w:t xml:space="preserve">increasing </w:t>
      </w:r>
      <w:r w:rsidR="001A14BD" w:rsidRPr="00877438">
        <w:rPr>
          <w:color w:val="000000"/>
          <w:sz w:val="20"/>
          <w:szCs w:val="20"/>
          <w:lang w:val="en-US"/>
        </w:rPr>
        <w:t xml:space="preserve">accuracy of prediction over time </w:t>
      </w:r>
      <w:r w:rsidR="00F63196" w:rsidRPr="00877438">
        <w:rPr>
          <w:color w:val="000000"/>
          <w:sz w:val="20"/>
          <w:szCs w:val="20"/>
          <w:lang w:val="en-US"/>
        </w:rPr>
        <w:t>see Figure 1</w:t>
      </w:r>
      <w:r w:rsidR="001A14BD" w:rsidRPr="00877438">
        <w:rPr>
          <w:color w:val="000000"/>
          <w:sz w:val="20"/>
          <w:szCs w:val="20"/>
          <w:lang w:val="en-US"/>
        </w:rPr>
        <w:t>.</w:t>
      </w:r>
      <w:sdt>
        <w:sdtPr>
          <w:rPr>
            <w:sz w:val="20"/>
            <w:szCs w:val="20"/>
          </w:rPr>
          <w:tag w:val="goog_rdk_88"/>
          <w:id w:val="-309018699"/>
        </w:sdtPr>
        <w:sdtContent/>
      </w:sdt>
      <w:r w:rsidR="001A14BD" w:rsidRPr="00877438">
        <w:rPr>
          <w:color w:val="000000"/>
          <w:sz w:val="20"/>
          <w:szCs w:val="20"/>
          <w:lang w:val="en-US"/>
        </w:rPr>
        <w:t xml:space="preserve"> The best performing setup (as measured by balanced accuracy) for timepoint ‘pre’ and imputed data was using all patients, handpicked </w:t>
      </w:r>
      <w:proofErr w:type="gramStart"/>
      <w:r w:rsidR="001A14BD" w:rsidRPr="00877438">
        <w:rPr>
          <w:color w:val="000000"/>
          <w:sz w:val="20"/>
          <w:szCs w:val="20"/>
          <w:lang w:val="en-US"/>
        </w:rPr>
        <w:t>variables</w:t>
      </w:r>
      <w:proofErr w:type="gramEnd"/>
      <w:r w:rsidR="001A14BD" w:rsidRPr="00877438">
        <w:rPr>
          <w:color w:val="000000"/>
          <w:sz w:val="20"/>
          <w:szCs w:val="20"/>
          <w:lang w:val="en-US"/>
        </w:rPr>
        <w:t xml:space="preserve"> and </w:t>
      </w:r>
      <w:r w:rsidR="009117E7">
        <w:rPr>
          <w:color w:val="000000"/>
          <w:sz w:val="20"/>
          <w:szCs w:val="20"/>
          <w:lang w:val="en-US"/>
        </w:rPr>
        <w:t>random forest</w:t>
      </w:r>
      <w:r w:rsidR="001A14BD" w:rsidRPr="00877438">
        <w:rPr>
          <w:color w:val="000000"/>
          <w:sz w:val="20"/>
          <w:szCs w:val="20"/>
          <w:lang w:val="en-US"/>
        </w:rPr>
        <w:t xml:space="preserve"> with evaluative scores (balanced accuracy in cross-validation, balanced accuracy in holdout, r</w:t>
      </w:r>
      <w:r w:rsidR="001A14BD" w:rsidRPr="00877438">
        <w:rPr>
          <w:color w:val="000000"/>
          <w:sz w:val="20"/>
          <w:szCs w:val="20"/>
          <w:vertAlign w:val="superscript"/>
          <w:lang w:val="en-US"/>
        </w:rPr>
        <w:t>2</w:t>
      </w:r>
      <w:r w:rsidR="001A14BD" w:rsidRPr="00877438">
        <w:rPr>
          <w:color w:val="000000"/>
          <w:sz w:val="20"/>
          <w:szCs w:val="20"/>
          <w:lang w:val="en-US"/>
        </w:rPr>
        <w:t xml:space="preserve"> in cross-validation, r</w:t>
      </w:r>
      <w:r w:rsidR="001A14BD" w:rsidRPr="00877438">
        <w:rPr>
          <w:color w:val="000000"/>
          <w:sz w:val="20"/>
          <w:szCs w:val="20"/>
          <w:vertAlign w:val="superscript"/>
          <w:lang w:val="en-US"/>
        </w:rPr>
        <w:t>2</w:t>
      </w:r>
      <w:r w:rsidR="001A14BD" w:rsidRPr="00877438">
        <w:rPr>
          <w:color w:val="000000"/>
          <w:sz w:val="20"/>
          <w:szCs w:val="20"/>
          <w:lang w:val="en-US"/>
        </w:rPr>
        <w:t xml:space="preserve"> in holdout) being (</w:t>
      </w:r>
      <w:r w:rsidR="00983ACC" w:rsidRPr="00983ACC">
        <w:rPr>
          <w:color w:val="000000"/>
          <w:sz w:val="20"/>
          <w:szCs w:val="20"/>
          <w:lang w:val="en-US"/>
        </w:rPr>
        <w:t>72.59</w:t>
      </w:r>
      <w:r w:rsidR="001A14BD" w:rsidRPr="00877438">
        <w:rPr>
          <w:color w:val="000000"/>
          <w:sz w:val="20"/>
          <w:szCs w:val="20"/>
          <w:lang w:val="en-US"/>
        </w:rPr>
        <w:t xml:space="preserve">%, </w:t>
      </w:r>
      <w:r w:rsidR="00BA7D03" w:rsidRPr="00BA7D03">
        <w:rPr>
          <w:color w:val="000000"/>
          <w:sz w:val="20"/>
          <w:szCs w:val="20"/>
          <w:lang w:val="en-US"/>
        </w:rPr>
        <w:t>69.15</w:t>
      </w:r>
      <w:r w:rsidR="001A14BD" w:rsidRPr="00877438">
        <w:rPr>
          <w:color w:val="000000"/>
          <w:sz w:val="20"/>
          <w:szCs w:val="20"/>
          <w:lang w:val="en-US"/>
        </w:rPr>
        <w:t xml:space="preserve">%, </w:t>
      </w:r>
      <w:r w:rsidR="00F045DB">
        <w:rPr>
          <w:color w:val="000000"/>
          <w:sz w:val="20"/>
          <w:szCs w:val="20"/>
          <w:lang w:val="en-US"/>
        </w:rPr>
        <w:t>0.</w:t>
      </w:r>
      <w:r w:rsidR="00F045DB" w:rsidRPr="00F045DB">
        <w:rPr>
          <w:color w:val="000000"/>
          <w:sz w:val="20"/>
          <w:szCs w:val="20"/>
          <w:lang w:val="en-US"/>
        </w:rPr>
        <w:t>3</w:t>
      </w:r>
      <w:r w:rsidR="00F045DB">
        <w:rPr>
          <w:color w:val="000000"/>
          <w:sz w:val="20"/>
          <w:szCs w:val="20"/>
          <w:lang w:val="en-US"/>
        </w:rPr>
        <w:t>7</w:t>
      </w:r>
      <w:r w:rsidR="001A14BD" w:rsidRPr="00877438">
        <w:rPr>
          <w:color w:val="000000"/>
          <w:sz w:val="20"/>
          <w:szCs w:val="20"/>
          <w:lang w:val="en-US"/>
        </w:rPr>
        <w:t>, 0.</w:t>
      </w:r>
      <w:r w:rsidR="00A44392">
        <w:rPr>
          <w:color w:val="000000"/>
          <w:sz w:val="20"/>
          <w:szCs w:val="20"/>
          <w:lang w:val="en-US"/>
        </w:rPr>
        <w:t>318</w:t>
      </w:r>
      <w:r w:rsidR="001A14BD" w:rsidRPr="00877438">
        <w:rPr>
          <w:color w:val="000000"/>
          <w:sz w:val="20"/>
          <w:szCs w:val="20"/>
          <w:lang w:val="en-US"/>
        </w:rPr>
        <w:t xml:space="preserve">). </w:t>
      </w:r>
      <w:r w:rsidR="00763EDB" w:rsidRPr="00877438">
        <w:rPr>
          <w:color w:val="000000"/>
          <w:sz w:val="20"/>
          <w:szCs w:val="20"/>
          <w:lang w:val="en-US"/>
        </w:rPr>
        <w:t>However,</w:t>
      </w:r>
      <w:r w:rsidR="001A14BD" w:rsidRPr="00877438">
        <w:rPr>
          <w:color w:val="000000"/>
          <w:sz w:val="20"/>
          <w:szCs w:val="20"/>
          <w:lang w:val="en-US"/>
        </w:rPr>
        <w:t xml:space="preserve"> </w:t>
      </w:r>
      <w:r w:rsidR="00D770C6">
        <w:rPr>
          <w:color w:val="000000"/>
          <w:sz w:val="20"/>
          <w:szCs w:val="20"/>
          <w:lang w:val="en-US"/>
        </w:rPr>
        <w:t xml:space="preserve">for </w:t>
      </w:r>
      <w:r w:rsidR="005F4129">
        <w:rPr>
          <w:color w:val="000000"/>
          <w:sz w:val="20"/>
          <w:szCs w:val="20"/>
          <w:lang w:val="en-US"/>
        </w:rPr>
        <w:t xml:space="preserve">the other treatment groupings </w:t>
      </w:r>
      <w:r w:rsidR="00763EDB">
        <w:rPr>
          <w:color w:val="000000"/>
          <w:sz w:val="20"/>
          <w:szCs w:val="20"/>
          <w:lang w:val="en-US"/>
        </w:rPr>
        <w:t>other setups were superior</w:t>
      </w:r>
      <w:r w:rsidR="005F4129">
        <w:rPr>
          <w:color w:val="000000"/>
          <w:sz w:val="20"/>
          <w:szCs w:val="20"/>
          <w:lang w:val="en-US"/>
        </w:rPr>
        <w:t xml:space="preserve">: </w:t>
      </w:r>
      <w:r w:rsidR="00A244D6">
        <w:rPr>
          <w:color w:val="000000"/>
          <w:sz w:val="20"/>
          <w:szCs w:val="20"/>
          <w:lang w:val="en-US"/>
        </w:rPr>
        <w:t xml:space="preserve">for </w:t>
      </w:r>
      <w:r w:rsidR="001A14BD" w:rsidRPr="00877438">
        <w:rPr>
          <w:color w:val="000000"/>
          <w:sz w:val="20"/>
          <w:szCs w:val="20"/>
          <w:lang w:val="en-US"/>
        </w:rPr>
        <w:t xml:space="preserve">depression </w:t>
      </w:r>
      <w:r w:rsidR="00145CBE">
        <w:rPr>
          <w:color w:val="000000"/>
          <w:sz w:val="20"/>
          <w:szCs w:val="20"/>
          <w:lang w:val="en-US"/>
        </w:rPr>
        <w:t xml:space="preserve">linear PCA </w:t>
      </w:r>
      <w:r w:rsidR="00DA5571">
        <w:rPr>
          <w:color w:val="000000"/>
          <w:sz w:val="20"/>
          <w:szCs w:val="20"/>
          <w:lang w:val="en-US"/>
        </w:rPr>
        <w:t xml:space="preserve">variable selection </w:t>
      </w:r>
      <w:r w:rsidR="000B13EC">
        <w:rPr>
          <w:color w:val="000000"/>
          <w:sz w:val="20"/>
          <w:szCs w:val="20"/>
          <w:lang w:val="en-US"/>
        </w:rPr>
        <w:t xml:space="preserve">with </w:t>
      </w:r>
      <w:proofErr w:type="spellStart"/>
      <w:r w:rsidR="000B13EC" w:rsidRPr="00E570C5">
        <w:rPr>
          <w:color w:val="000000"/>
          <w:sz w:val="20"/>
          <w:szCs w:val="20"/>
          <w:lang w:val="en-US"/>
        </w:rPr>
        <w:t>bayesian</w:t>
      </w:r>
      <w:proofErr w:type="spellEnd"/>
      <w:r w:rsidR="000B13EC">
        <w:rPr>
          <w:color w:val="000000"/>
          <w:sz w:val="20"/>
          <w:szCs w:val="20"/>
          <w:lang w:val="en-US"/>
        </w:rPr>
        <w:t xml:space="preserve"> ridge regression </w:t>
      </w:r>
      <w:r w:rsidR="001A14BD" w:rsidRPr="00877438">
        <w:rPr>
          <w:color w:val="000000"/>
          <w:sz w:val="20"/>
          <w:szCs w:val="20"/>
          <w:lang w:val="en-US"/>
        </w:rPr>
        <w:t>(</w:t>
      </w:r>
      <w:r w:rsidR="001802BC">
        <w:rPr>
          <w:color w:val="000000"/>
          <w:sz w:val="20"/>
          <w:szCs w:val="20"/>
          <w:lang w:val="en-US"/>
        </w:rPr>
        <w:t>65.34</w:t>
      </w:r>
      <w:r w:rsidR="001A14BD" w:rsidRPr="00877438">
        <w:rPr>
          <w:color w:val="000000"/>
          <w:sz w:val="20"/>
          <w:szCs w:val="20"/>
          <w:lang w:val="en-US"/>
        </w:rPr>
        <w:t xml:space="preserve">%, </w:t>
      </w:r>
      <w:r w:rsidR="001802BC">
        <w:rPr>
          <w:color w:val="000000"/>
          <w:sz w:val="20"/>
          <w:szCs w:val="20"/>
          <w:lang w:val="en-US"/>
        </w:rPr>
        <w:t>61.65</w:t>
      </w:r>
      <w:r w:rsidR="001A14BD" w:rsidRPr="00877438">
        <w:rPr>
          <w:color w:val="000000"/>
          <w:sz w:val="20"/>
          <w:szCs w:val="20"/>
          <w:lang w:val="en-US"/>
        </w:rPr>
        <w:t>%, 0.</w:t>
      </w:r>
      <w:r w:rsidR="001802BC">
        <w:rPr>
          <w:color w:val="000000"/>
          <w:sz w:val="20"/>
          <w:szCs w:val="20"/>
          <w:lang w:val="en-US"/>
        </w:rPr>
        <w:t>313</w:t>
      </w:r>
      <w:r w:rsidR="001A14BD" w:rsidRPr="00877438">
        <w:rPr>
          <w:color w:val="000000"/>
          <w:sz w:val="20"/>
          <w:szCs w:val="20"/>
          <w:lang w:val="en-US"/>
        </w:rPr>
        <w:t>, 0.</w:t>
      </w:r>
      <w:r w:rsidR="00C541DE">
        <w:rPr>
          <w:color w:val="000000"/>
          <w:sz w:val="20"/>
          <w:szCs w:val="20"/>
          <w:lang w:val="en-US"/>
        </w:rPr>
        <w:t>228</w:t>
      </w:r>
      <w:r w:rsidR="001A14BD" w:rsidRPr="00877438">
        <w:rPr>
          <w:color w:val="000000"/>
          <w:sz w:val="20"/>
          <w:szCs w:val="20"/>
          <w:lang w:val="en-US"/>
        </w:rPr>
        <w:t>)</w:t>
      </w:r>
      <w:r w:rsidR="000B13EC">
        <w:rPr>
          <w:color w:val="000000"/>
          <w:sz w:val="20"/>
          <w:szCs w:val="20"/>
          <w:lang w:val="en-US"/>
        </w:rPr>
        <w:t xml:space="preserve">, </w:t>
      </w:r>
      <w:r w:rsidR="00B2040F">
        <w:rPr>
          <w:color w:val="000000"/>
          <w:sz w:val="20"/>
          <w:szCs w:val="20"/>
          <w:lang w:val="en-US"/>
        </w:rPr>
        <w:t xml:space="preserve">for </w:t>
      </w:r>
      <w:r w:rsidR="001A14BD" w:rsidRPr="00877438">
        <w:rPr>
          <w:color w:val="000000"/>
          <w:sz w:val="20"/>
          <w:szCs w:val="20"/>
          <w:lang w:val="en-US"/>
        </w:rPr>
        <w:t xml:space="preserve">social anxiety </w:t>
      </w:r>
      <w:r w:rsidR="00DA5571">
        <w:rPr>
          <w:color w:val="000000"/>
          <w:sz w:val="20"/>
          <w:szCs w:val="20"/>
          <w:lang w:val="en-US"/>
        </w:rPr>
        <w:t xml:space="preserve">benchmark variable selection with random forest </w:t>
      </w:r>
      <w:r w:rsidR="001A14BD" w:rsidRPr="00877438">
        <w:rPr>
          <w:color w:val="000000"/>
          <w:sz w:val="20"/>
          <w:szCs w:val="20"/>
          <w:lang w:val="en-US"/>
        </w:rPr>
        <w:t>(</w:t>
      </w:r>
      <w:r w:rsidR="00771C33">
        <w:rPr>
          <w:color w:val="000000"/>
          <w:sz w:val="20"/>
          <w:szCs w:val="20"/>
          <w:lang w:val="en-US"/>
        </w:rPr>
        <w:t>71.86%</w:t>
      </w:r>
      <w:r w:rsidR="001A14BD" w:rsidRPr="00877438">
        <w:rPr>
          <w:color w:val="000000"/>
          <w:sz w:val="20"/>
          <w:szCs w:val="20"/>
          <w:lang w:val="en-US"/>
        </w:rPr>
        <w:t xml:space="preserve">, </w:t>
      </w:r>
      <w:r w:rsidR="00467EB5">
        <w:rPr>
          <w:color w:val="000000"/>
          <w:sz w:val="20"/>
          <w:szCs w:val="20"/>
          <w:lang w:val="en-US"/>
        </w:rPr>
        <w:t>74.3</w:t>
      </w:r>
      <w:r w:rsidR="001A14BD" w:rsidRPr="00877438">
        <w:rPr>
          <w:color w:val="000000"/>
          <w:sz w:val="20"/>
          <w:szCs w:val="20"/>
          <w:lang w:val="en-US"/>
        </w:rPr>
        <w:t>%, 0.</w:t>
      </w:r>
      <w:r w:rsidR="00467EB5">
        <w:rPr>
          <w:color w:val="000000"/>
          <w:sz w:val="20"/>
          <w:szCs w:val="20"/>
          <w:lang w:val="en-US"/>
        </w:rPr>
        <w:t>536</w:t>
      </w:r>
      <w:r w:rsidR="001A14BD" w:rsidRPr="00877438">
        <w:rPr>
          <w:color w:val="000000"/>
          <w:sz w:val="20"/>
          <w:szCs w:val="20"/>
          <w:lang w:val="en-US"/>
        </w:rPr>
        <w:t>, 0.</w:t>
      </w:r>
      <w:r w:rsidR="00467EB5">
        <w:rPr>
          <w:color w:val="000000"/>
          <w:sz w:val="20"/>
          <w:szCs w:val="20"/>
          <w:lang w:val="en-US"/>
        </w:rPr>
        <w:t>516</w:t>
      </w:r>
      <w:r w:rsidR="001A14BD" w:rsidRPr="00877438">
        <w:rPr>
          <w:color w:val="000000"/>
          <w:sz w:val="20"/>
          <w:szCs w:val="20"/>
          <w:lang w:val="en-US"/>
        </w:rPr>
        <w:t>)</w:t>
      </w:r>
      <w:r w:rsidR="003E4FDD">
        <w:rPr>
          <w:color w:val="000000"/>
          <w:sz w:val="20"/>
          <w:szCs w:val="20"/>
          <w:lang w:val="en-US"/>
        </w:rPr>
        <w:t>,</w:t>
      </w:r>
      <w:r w:rsidR="002E1008">
        <w:rPr>
          <w:color w:val="000000"/>
          <w:sz w:val="20"/>
          <w:szCs w:val="20"/>
          <w:lang w:val="en-US"/>
        </w:rPr>
        <w:t xml:space="preserve"> and</w:t>
      </w:r>
      <w:r w:rsidR="003E4FDD">
        <w:rPr>
          <w:color w:val="000000"/>
          <w:sz w:val="20"/>
          <w:szCs w:val="20"/>
          <w:lang w:val="en-US"/>
        </w:rPr>
        <w:t xml:space="preserve"> for panic disorder</w:t>
      </w:r>
      <w:r w:rsidR="002E1008">
        <w:rPr>
          <w:color w:val="000000"/>
          <w:sz w:val="20"/>
          <w:szCs w:val="20"/>
          <w:lang w:val="en-US"/>
        </w:rPr>
        <w:t xml:space="preserve"> the benchmark variable selection with </w:t>
      </w:r>
      <w:proofErr w:type="spellStart"/>
      <w:r w:rsidR="000E7B57">
        <w:rPr>
          <w:color w:val="000000"/>
          <w:sz w:val="20"/>
          <w:szCs w:val="20"/>
          <w:lang w:val="en-US"/>
        </w:rPr>
        <w:t>adaboost</w:t>
      </w:r>
      <w:proofErr w:type="spellEnd"/>
      <w:r w:rsidR="000E7B57">
        <w:rPr>
          <w:color w:val="000000"/>
          <w:sz w:val="20"/>
          <w:szCs w:val="20"/>
          <w:lang w:val="en-US"/>
        </w:rPr>
        <w:t xml:space="preserve"> regressor</w:t>
      </w:r>
      <w:r w:rsidR="003E4FDD">
        <w:rPr>
          <w:color w:val="000000"/>
          <w:sz w:val="20"/>
          <w:szCs w:val="20"/>
          <w:lang w:val="en-US"/>
        </w:rPr>
        <w:t xml:space="preserve"> </w:t>
      </w:r>
      <w:r w:rsidR="000E7B57" w:rsidRPr="00877438">
        <w:rPr>
          <w:color w:val="000000"/>
          <w:sz w:val="20"/>
          <w:szCs w:val="20"/>
          <w:lang w:val="en-US"/>
        </w:rPr>
        <w:t>(</w:t>
      </w:r>
      <w:r w:rsidR="00100411">
        <w:rPr>
          <w:color w:val="000000"/>
          <w:sz w:val="20"/>
          <w:szCs w:val="20"/>
          <w:lang w:val="en-US"/>
        </w:rPr>
        <w:t>66</w:t>
      </w:r>
      <w:r w:rsidR="000E7B57">
        <w:rPr>
          <w:color w:val="000000"/>
          <w:sz w:val="20"/>
          <w:szCs w:val="20"/>
          <w:lang w:val="en-US"/>
        </w:rPr>
        <w:t>.</w:t>
      </w:r>
      <w:r w:rsidR="00100411">
        <w:rPr>
          <w:color w:val="000000"/>
          <w:sz w:val="20"/>
          <w:szCs w:val="20"/>
          <w:lang w:val="en-US"/>
        </w:rPr>
        <w:t>37</w:t>
      </w:r>
      <w:r w:rsidR="000E7B57">
        <w:rPr>
          <w:color w:val="000000"/>
          <w:sz w:val="20"/>
          <w:szCs w:val="20"/>
          <w:lang w:val="en-US"/>
        </w:rPr>
        <w:t>%</w:t>
      </w:r>
      <w:r w:rsidR="000E7B57" w:rsidRPr="00877438">
        <w:rPr>
          <w:color w:val="000000"/>
          <w:sz w:val="20"/>
          <w:szCs w:val="20"/>
          <w:lang w:val="en-US"/>
        </w:rPr>
        <w:t xml:space="preserve">, </w:t>
      </w:r>
      <w:r w:rsidR="00100411">
        <w:rPr>
          <w:color w:val="000000"/>
          <w:sz w:val="20"/>
          <w:szCs w:val="20"/>
          <w:lang w:val="en-US"/>
        </w:rPr>
        <w:t>56.37</w:t>
      </w:r>
      <w:r w:rsidR="000E7B57" w:rsidRPr="00877438">
        <w:rPr>
          <w:color w:val="000000"/>
          <w:sz w:val="20"/>
          <w:szCs w:val="20"/>
          <w:lang w:val="en-US"/>
        </w:rPr>
        <w:t>%, 0.</w:t>
      </w:r>
      <w:r w:rsidR="00265900">
        <w:rPr>
          <w:color w:val="000000"/>
          <w:sz w:val="20"/>
          <w:szCs w:val="20"/>
          <w:lang w:val="en-US"/>
        </w:rPr>
        <w:t>239</w:t>
      </w:r>
      <w:r w:rsidR="000E7B57" w:rsidRPr="00877438">
        <w:rPr>
          <w:color w:val="000000"/>
          <w:sz w:val="20"/>
          <w:szCs w:val="20"/>
          <w:lang w:val="en-US"/>
        </w:rPr>
        <w:t>, 0.</w:t>
      </w:r>
      <w:r w:rsidR="00265900">
        <w:rPr>
          <w:color w:val="000000"/>
          <w:sz w:val="20"/>
          <w:szCs w:val="20"/>
          <w:lang w:val="en-US"/>
        </w:rPr>
        <w:t>0</w:t>
      </w:r>
      <w:r w:rsidR="00E75F95">
        <w:rPr>
          <w:color w:val="000000"/>
          <w:sz w:val="20"/>
          <w:szCs w:val="20"/>
          <w:lang w:val="en-US"/>
        </w:rPr>
        <w:t>6</w:t>
      </w:r>
      <w:r w:rsidR="000E7B57" w:rsidRPr="00877438">
        <w:rPr>
          <w:color w:val="000000"/>
          <w:sz w:val="20"/>
          <w:szCs w:val="20"/>
          <w:lang w:val="en-US"/>
        </w:rPr>
        <w:t>)</w:t>
      </w:r>
      <w:r w:rsidR="001A14BD" w:rsidRPr="00877438">
        <w:rPr>
          <w:color w:val="000000"/>
          <w:sz w:val="20"/>
          <w:szCs w:val="20"/>
          <w:lang w:val="en-US"/>
        </w:rPr>
        <w:t xml:space="preserve">. </w:t>
      </w:r>
    </w:p>
    <w:p w14:paraId="035C0E77" w14:textId="114E786B" w:rsidR="00612DB4" w:rsidRPr="00755570" w:rsidRDefault="00AC0A40" w:rsidP="00467130">
      <w:pPr>
        <w:rPr>
          <w:color w:val="000000"/>
          <w:lang w:val="en-US"/>
        </w:rPr>
      </w:pPr>
      <w:r>
        <w:rPr>
          <w:color w:val="000000"/>
          <w:lang w:val="en-US"/>
        </w:rPr>
        <w:br w:type="page"/>
      </w:r>
    </w:p>
    <w:p w14:paraId="6E15CF6A" w14:textId="36A7CB91" w:rsidR="00AC0A40" w:rsidRPr="00FE597C" w:rsidRDefault="00AC0A40" w:rsidP="001A14BD">
      <w:pPr>
        <w:pBdr>
          <w:top w:val="nil"/>
          <w:left w:val="nil"/>
          <w:bottom w:val="nil"/>
          <w:right w:val="nil"/>
          <w:between w:val="nil"/>
        </w:pBdr>
        <w:spacing w:before="180" w:after="240" w:line="480" w:lineRule="auto"/>
        <w:rPr>
          <w:color w:val="000000"/>
          <w:sz w:val="20"/>
          <w:szCs w:val="20"/>
          <w:lang w:val="en-US"/>
        </w:rPr>
      </w:pPr>
      <w:r w:rsidRPr="00FE597C">
        <w:rPr>
          <w:b/>
          <w:iCs/>
          <w:color w:val="000000"/>
          <w:sz w:val="20"/>
          <w:szCs w:val="20"/>
          <w:lang w:val="en-US"/>
        </w:rPr>
        <w:lastRenderedPageBreak/>
        <w:t>Figure 1.</w:t>
      </w:r>
      <w:r>
        <w:rPr>
          <w:color w:val="000000"/>
          <w:lang w:val="en-US"/>
        </w:rPr>
        <w:t xml:space="preserve"> </w:t>
      </w:r>
      <w:r w:rsidRPr="00FE597C">
        <w:rPr>
          <w:color w:val="000000"/>
          <w:sz w:val="20"/>
          <w:szCs w:val="20"/>
          <w:lang w:val="en-US"/>
        </w:rPr>
        <w:t xml:space="preserve">Accuracy over time </w:t>
      </w:r>
    </w:p>
    <w:tbl>
      <w:tblPr>
        <w:tblW w:w="10348"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10348"/>
      </w:tblGrid>
      <w:tr w:rsidR="001A14BD" w:rsidRPr="002238D6" w14:paraId="605C96A0" w14:textId="77777777" w:rsidTr="00B10FE1">
        <w:tc>
          <w:tcPr>
            <w:tcW w:w="10348" w:type="dxa"/>
          </w:tcPr>
          <w:p w14:paraId="24D6D2AA" w14:textId="5E393CA9" w:rsidR="001A14BD" w:rsidRPr="00F3314A" w:rsidRDefault="007F443F" w:rsidP="00B10FE1">
            <w:pPr>
              <w:pBdr>
                <w:top w:val="nil"/>
                <w:left w:val="nil"/>
                <w:bottom w:val="nil"/>
                <w:right w:val="nil"/>
                <w:between w:val="nil"/>
              </w:pBdr>
              <w:spacing w:before="180" w:after="240" w:line="480" w:lineRule="auto"/>
              <w:ind w:right="1591"/>
              <w:rPr>
                <w:b/>
                <w:bCs/>
                <w:iCs/>
                <w:noProof/>
                <w:color w:val="000000"/>
                <w:sz w:val="20"/>
                <w:szCs w:val="20"/>
                <w:lang w:val="en-US"/>
              </w:rPr>
            </w:pPr>
            <w:r w:rsidRPr="00F3314A">
              <w:rPr>
                <w:b/>
                <w:bCs/>
                <w:iCs/>
                <w:color w:val="000000"/>
                <w:sz w:val="20"/>
                <w:szCs w:val="20"/>
                <w:lang w:val="en-US"/>
              </w:rPr>
              <w:t>Figure 1</w:t>
            </w:r>
            <w:r w:rsidR="001A14BD" w:rsidRPr="00F3314A">
              <w:rPr>
                <w:b/>
                <w:bCs/>
                <w:iCs/>
                <w:color w:val="000000"/>
                <w:sz w:val="20"/>
                <w:szCs w:val="20"/>
                <w:lang w:val="en-US"/>
              </w:rPr>
              <w:t>. Showing progressive increasing accuracy as a function of time in treatment.</w:t>
            </w:r>
          </w:p>
        </w:tc>
      </w:tr>
      <w:tr w:rsidR="001A14BD" w:rsidRPr="00722D36" w14:paraId="6178C72B" w14:textId="77777777" w:rsidTr="00B10FE1">
        <w:tc>
          <w:tcPr>
            <w:tcW w:w="10348" w:type="dxa"/>
          </w:tcPr>
          <w:p w14:paraId="5B0B7448" w14:textId="4A1C598C" w:rsidR="001A14BD" w:rsidRPr="00F55E85" w:rsidRDefault="00CB1AB3" w:rsidP="00F7419E">
            <w:pPr>
              <w:pBdr>
                <w:top w:val="nil"/>
                <w:left w:val="nil"/>
                <w:bottom w:val="nil"/>
                <w:right w:val="nil"/>
                <w:between w:val="nil"/>
              </w:pBdr>
              <w:spacing w:before="180" w:after="240" w:line="480" w:lineRule="auto"/>
              <w:jc w:val="center"/>
              <w:rPr>
                <w:color w:val="000000"/>
                <w:lang w:val="en-US"/>
              </w:rPr>
            </w:pPr>
            <w:r>
              <w:rPr>
                <w:noProof/>
                <w:color w:val="000000"/>
                <w:lang w:val="en-US"/>
              </w:rPr>
              <w:drawing>
                <wp:inline distT="0" distB="0" distL="0" distR="0" wp14:anchorId="3CA433B4" wp14:editId="42C919C1">
                  <wp:extent cx="6400800" cy="640080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tc>
      </w:tr>
      <w:tr w:rsidR="001A14BD" w:rsidRPr="002238D6" w14:paraId="7E8B4A4A" w14:textId="77777777" w:rsidTr="00B10FE1">
        <w:tc>
          <w:tcPr>
            <w:tcW w:w="10348" w:type="dxa"/>
          </w:tcPr>
          <w:p w14:paraId="717DB4BA" w14:textId="178111A7" w:rsidR="001A14BD" w:rsidRPr="00B00677" w:rsidRDefault="001A14BD" w:rsidP="00575E7E">
            <w:pPr>
              <w:pBdr>
                <w:top w:val="nil"/>
                <w:left w:val="nil"/>
                <w:bottom w:val="nil"/>
                <w:right w:val="nil"/>
                <w:between w:val="nil"/>
              </w:pBdr>
              <w:spacing w:before="180" w:after="240" w:line="480" w:lineRule="auto"/>
              <w:rPr>
                <w:iCs/>
                <w:color w:val="000000"/>
                <w:sz w:val="20"/>
                <w:szCs w:val="20"/>
                <w:lang w:val="en-US"/>
              </w:rPr>
            </w:pPr>
            <w:r w:rsidRPr="00B00677">
              <w:rPr>
                <w:iCs/>
                <w:color w:val="000000"/>
                <w:sz w:val="20"/>
                <w:szCs w:val="20"/>
                <w:lang w:val="en-US"/>
              </w:rPr>
              <w:t xml:space="preserve">Here Random forest and the handpicked variables were used, but the variation over different methods and variables is </w:t>
            </w:r>
            <w:sdt>
              <w:sdtPr>
                <w:rPr>
                  <w:iCs/>
                  <w:sz w:val="20"/>
                  <w:szCs w:val="20"/>
                </w:rPr>
                <w:tag w:val="goog_rdk_89"/>
                <w:id w:val="661595419"/>
              </w:sdtPr>
              <w:sdtContent/>
            </w:sdt>
            <w:r w:rsidRPr="00B00677">
              <w:rPr>
                <w:iCs/>
                <w:color w:val="000000"/>
                <w:sz w:val="20"/>
                <w:szCs w:val="20"/>
                <w:lang w:val="en-US"/>
              </w:rPr>
              <w:t xml:space="preserve">limited. </w:t>
            </w:r>
          </w:p>
        </w:tc>
      </w:tr>
    </w:tbl>
    <w:p w14:paraId="6BE6AD9E" w14:textId="3E0239DF" w:rsidR="00113C14" w:rsidRDefault="00113C14">
      <w:pPr>
        <w:rPr>
          <w:color w:val="000000"/>
          <w:lang w:val="en-US"/>
        </w:rPr>
      </w:pPr>
    </w:p>
    <w:p w14:paraId="7673023D" w14:textId="77777777" w:rsidR="009D17CC" w:rsidRDefault="009D17CC">
      <w:pPr>
        <w:rPr>
          <w:color w:val="000000"/>
          <w:lang w:val="en-US"/>
        </w:rPr>
      </w:pPr>
    </w:p>
    <w:p w14:paraId="6A19B164" w14:textId="54D90812" w:rsidR="006A4DBD" w:rsidRPr="00CC08BE" w:rsidRDefault="00113C14" w:rsidP="00113A98">
      <w:pPr>
        <w:pBdr>
          <w:top w:val="nil"/>
          <w:left w:val="nil"/>
          <w:bottom w:val="nil"/>
          <w:right w:val="nil"/>
          <w:between w:val="nil"/>
        </w:pBdr>
        <w:spacing w:before="180" w:after="240" w:line="480" w:lineRule="auto"/>
        <w:rPr>
          <w:b/>
          <w:color w:val="000000"/>
          <w:sz w:val="18"/>
          <w:szCs w:val="18"/>
          <w:lang w:val="en-US"/>
        </w:rPr>
      </w:pPr>
      <w:r w:rsidRPr="00CC08BE">
        <w:rPr>
          <w:b/>
          <w:color w:val="000000"/>
          <w:sz w:val="18"/>
          <w:szCs w:val="18"/>
          <w:lang w:val="en-US"/>
        </w:rPr>
        <w:lastRenderedPageBreak/>
        <w:t xml:space="preserve">Model 1. Benchmark model. </w:t>
      </w:r>
    </w:p>
    <w:tbl>
      <w:tblPr>
        <w:tblW w:w="7948" w:type="dxa"/>
        <w:tblInd w:w="-426" w:type="dxa"/>
        <w:tblLayout w:type="fixed"/>
        <w:tblCellMar>
          <w:left w:w="100" w:type="dxa"/>
          <w:right w:w="100" w:type="dxa"/>
        </w:tblCellMar>
        <w:tblLook w:val="0000" w:firstRow="0" w:lastRow="0" w:firstColumn="0" w:lastColumn="0" w:noHBand="0" w:noVBand="0"/>
      </w:tblPr>
      <w:tblGrid>
        <w:gridCol w:w="1844"/>
        <w:gridCol w:w="892"/>
        <w:gridCol w:w="1846"/>
        <w:gridCol w:w="864"/>
        <w:gridCol w:w="1368"/>
        <w:gridCol w:w="1134"/>
      </w:tblGrid>
      <w:tr w:rsidR="00722D36" w:rsidRPr="00CC08BE" w14:paraId="7E256A7D" w14:textId="77777777" w:rsidTr="0083326A">
        <w:tc>
          <w:tcPr>
            <w:tcW w:w="1844" w:type="dxa"/>
            <w:tcBorders>
              <w:top w:val="single" w:sz="6" w:space="0" w:color="auto"/>
              <w:left w:val="nil"/>
              <w:bottom w:val="nil"/>
              <w:right w:val="nil"/>
            </w:tcBorders>
            <w:vAlign w:val="center"/>
          </w:tcPr>
          <w:p w14:paraId="49F80364" w14:textId="77777777" w:rsidR="00722D36" w:rsidRPr="00CC08BE" w:rsidRDefault="00722D36" w:rsidP="007E5484">
            <w:pPr>
              <w:widowControl w:val="0"/>
              <w:autoSpaceDE w:val="0"/>
              <w:autoSpaceDN w:val="0"/>
              <w:adjustRightInd w:val="0"/>
              <w:jc w:val="right"/>
              <w:rPr>
                <w:sz w:val="18"/>
                <w:szCs w:val="18"/>
                <w:lang w:val="en-US"/>
              </w:rPr>
            </w:pPr>
            <w:r w:rsidRPr="00CC08BE">
              <w:rPr>
                <w:sz w:val="18"/>
                <w:szCs w:val="18"/>
                <w:lang w:val="en-US"/>
              </w:rPr>
              <w:t>Predictor</w:t>
            </w:r>
          </w:p>
        </w:tc>
        <w:tc>
          <w:tcPr>
            <w:tcW w:w="892" w:type="dxa"/>
            <w:tcBorders>
              <w:top w:val="single" w:sz="6" w:space="0" w:color="auto"/>
              <w:left w:val="nil"/>
              <w:bottom w:val="nil"/>
              <w:right w:val="nil"/>
            </w:tcBorders>
            <w:vAlign w:val="center"/>
          </w:tcPr>
          <w:p w14:paraId="4AA701B2" w14:textId="77777777" w:rsidR="00722D36" w:rsidRPr="00CC08BE" w:rsidRDefault="00722D36" w:rsidP="007E5484">
            <w:pPr>
              <w:widowControl w:val="0"/>
              <w:autoSpaceDE w:val="0"/>
              <w:autoSpaceDN w:val="0"/>
              <w:adjustRightInd w:val="0"/>
              <w:jc w:val="center"/>
              <w:rPr>
                <w:sz w:val="18"/>
                <w:szCs w:val="18"/>
                <w:lang w:val="en-US"/>
              </w:rPr>
            </w:pPr>
            <w:r w:rsidRPr="00CC08BE">
              <w:rPr>
                <w:i/>
                <w:iCs/>
                <w:sz w:val="18"/>
                <w:szCs w:val="18"/>
                <w:lang w:val="en-US"/>
              </w:rPr>
              <w:t>b</w:t>
            </w:r>
          </w:p>
        </w:tc>
        <w:tc>
          <w:tcPr>
            <w:tcW w:w="1846" w:type="dxa"/>
            <w:tcBorders>
              <w:top w:val="single" w:sz="6" w:space="0" w:color="auto"/>
              <w:left w:val="nil"/>
              <w:bottom w:val="nil"/>
              <w:right w:val="nil"/>
            </w:tcBorders>
            <w:vAlign w:val="center"/>
          </w:tcPr>
          <w:p w14:paraId="03F8F8DD" w14:textId="77777777" w:rsidR="00722D36" w:rsidRPr="00CC08BE" w:rsidRDefault="00722D36" w:rsidP="007E5484">
            <w:pPr>
              <w:widowControl w:val="0"/>
              <w:autoSpaceDE w:val="0"/>
              <w:autoSpaceDN w:val="0"/>
              <w:adjustRightInd w:val="0"/>
              <w:jc w:val="center"/>
              <w:rPr>
                <w:sz w:val="18"/>
                <w:szCs w:val="18"/>
                <w:lang w:val="en-US"/>
              </w:rPr>
            </w:pPr>
            <w:r w:rsidRPr="00CC08BE">
              <w:rPr>
                <w:i/>
                <w:iCs/>
                <w:sz w:val="18"/>
                <w:szCs w:val="18"/>
                <w:lang w:val="en-US"/>
              </w:rPr>
              <w:t>b</w:t>
            </w:r>
          </w:p>
          <w:p w14:paraId="016FD8AE" w14:textId="77777777" w:rsidR="00722D36" w:rsidRPr="00CC08BE" w:rsidRDefault="00722D36" w:rsidP="007E5484">
            <w:pPr>
              <w:widowControl w:val="0"/>
              <w:autoSpaceDE w:val="0"/>
              <w:autoSpaceDN w:val="0"/>
              <w:adjustRightInd w:val="0"/>
              <w:jc w:val="center"/>
              <w:rPr>
                <w:sz w:val="18"/>
                <w:szCs w:val="18"/>
                <w:lang w:val="en-US"/>
              </w:rPr>
            </w:pPr>
            <w:r w:rsidRPr="00CC08BE">
              <w:rPr>
                <w:sz w:val="18"/>
                <w:szCs w:val="18"/>
                <w:lang w:val="en-US"/>
              </w:rPr>
              <w:t>95% CI</w:t>
            </w:r>
          </w:p>
          <w:p w14:paraId="3AD84D00" w14:textId="77777777" w:rsidR="00722D36" w:rsidRPr="00CC08BE" w:rsidRDefault="00722D36" w:rsidP="007E5484">
            <w:pPr>
              <w:widowControl w:val="0"/>
              <w:autoSpaceDE w:val="0"/>
              <w:autoSpaceDN w:val="0"/>
              <w:adjustRightInd w:val="0"/>
              <w:jc w:val="center"/>
              <w:rPr>
                <w:sz w:val="18"/>
                <w:szCs w:val="18"/>
                <w:lang w:val="en-US"/>
              </w:rPr>
            </w:pPr>
            <w:r w:rsidRPr="00CC08BE">
              <w:rPr>
                <w:sz w:val="18"/>
                <w:szCs w:val="18"/>
                <w:lang w:val="en-US"/>
              </w:rPr>
              <w:t>[LL, UL]</w:t>
            </w:r>
          </w:p>
        </w:tc>
        <w:tc>
          <w:tcPr>
            <w:tcW w:w="864" w:type="dxa"/>
            <w:tcBorders>
              <w:top w:val="single" w:sz="6" w:space="0" w:color="auto"/>
              <w:left w:val="nil"/>
              <w:bottom w:val="nil"/>
              <w:right w:val="nil"/>
            </w:tcBorders>
            <w:vAlign w:val="center"/>
          </w:tcPr>
          <w:p w14:paraId="6E1F1818" w14:textId="77777777" w:rsidR="00722D36" w:rsidRPr="00CC08BE" w:rsidRDefault="00722D36" w:rsidP="007E5484">
            <w:pPr>
              <w:widowControl w:val="0"/>
              <w:autoSpaceDE w:val="0"/>
              <w:autoSpaceDN w:val="0"/>
              <w:adjustRightInd w:val="0"/>
              <w:jc w:val="center"/>
              <w:rPr>
                <w:sz w:val="18"/>
                <w:szCs w:val="18"/>
                <w:lang w:val="en-US"/>
              </w:rPr>
            </w:pPr>
            <w:r w:rsidRPr="00CC08BE">
              <w:rPr>
                <w:i/>
                <w:iCs/>
                <w:sz w:val="18"/>
                <w:szCs w:val="18"/>
                <w:lang w:val="en-US"/>
              </w:rPr>
              <w:t>sr</w:t>
            </w:r>
            <w:r w:rsidRPr="00CC08BE">
              <w:rPr>
                <w:i/>
                <w:iCs/>
                <w:sz w:val="18"/>
                <w:szCs w:val="18"/>
                <w:vertAlign w:val="superscript"/>
                <w:lang w:val="en-US"/>
              </w:rPr>
              <w:t xml:space="preserve">2 </w:t>
            </w:r>
          </w:p>
        </w:tc>
        <w:tc>
          <w:tcPr>
            <w:tcW w:w="1368" w:type="dxa"/>
            <w:tcBorders>
              <w:top w:val="single" w:sz="6" w:space="0" w:color="auto"/>
              <w:left w:val="nil"/>
              <w:bottom w:val="nil"/>
              <w:right w:val="nil"/>
            </w:tcBorders>
            <w:vAlign w:val="center"/>
          </w:tcPr>
          <w:p w14:paraId="39EC3C64" w14:textId="77777777" w:rsidR="00722D36" w:rsidRPr="00CC08BE" w:rsidRDefault="00722D36" w:rsidP="007E5484">
            <w:pPr>
              <w:widowControl w:val="0"/>
              <w:autoSpaceDE w:val="0"/>
              <w:autoSpaceDN w:val="0"/>
              <w:adjustRightInd w:val="0"/>
              <w:jc w:val="center"/>
              <w:rPr>
                <w:sz w:val="18"/>
                <w:szCs w:val="18"/>
                <w:lang w:val="en-US"/>
              </w:rPr>
            </w:pPr>
            <w:r w:rsidRPr="00CC08BE">
              <w:rPr>
                <w:i/>
                <w:iCs/>
                <w:sz w:val="18"/>
                <w:szCs w:val="18"/>
                <w:lang w:val="en-US"/>
              </w:rPr>
              <w:t>sr</w:t>
            </w:r>
            <w:r w:rsidRPr="00CC08BE">
              <w:rPr>
                <w:i/>
                <w:iCs/>
                <w:sz w:val="18"/>
                <w:szCs w:val="18"/>
                <w:vertAlign w:val="superscript"/>
                <w:lang w:val="en-US"/>
              </w:rPr>
              <w:t xml:space="preserve">2 </w:t>
            </w:r>
          </w:p>
          <w:p w14:paraId="36D5A2EB" w14:textId="77777777" w:rsidR="00722D36" w:rsidRPr="00CC08BE" w:rsidRDefault="00722D36" w:rsidP="007E5484">
            <w:pPr>
              <w:widowControl w:val="0"/>
              <w:autoSpaceDE w:val="0"/>
              <w:autoSpaceDN w:val="0"/>
              <w:adjustRightInd w:val="0"/>
              <w:jc w:val="center"/>
              <w:rPr>
                <w:sz w:val="18"/>
                <w:szCs w:val="18"/>
                <w:lang w:val="en-US"/>
              </w:rPr>
            </w:pPr>
            <w:r w:rsidRPr="00CC08BE">
              <w:rPr>
                <w:sz w:val="18"/>
                <w:szCs w:val="18"/>
                <w:lang w:val="en-US"/>
              </w:rPr>
              <w:t>95% CI</w:t>
            </w:r>
          </w:p>
          <w:p w14:paraId="3CD7DC00" w14:textId="77777777" w:rsidR="00722D36" w:rsidRPr="00CC08BE" w:rsidRDefault="00722D36" w:rsidP="007E5484">
            <w:pPr>
              <w:widowControl w:val="0"/>
              <w:autoSpaceDE w:val="0"/>
              <w:autoSpaceDN w:val="0"/>
              <w:adjustRightInd w:val="0"/>
              <w:jc w:val="center"/>
              <w:rPr>
                <w:sz w:val="18"/>
                <w:szCs w:val="18"/>
                <w:lang w:val="en-US"/>
              </w:rPr>
            </w:pPr>
            <w:r w:rsidRPr="00CC08BE">
              <w:rPr>
                <w:sz w:val="18"/>
                <w:szCs w:val="18"/>
                <w:lang w:val="en-US"/>
              </w:rPr>
              <w:t>[LL, UL]</w:t>
            </w:r>
          </w:p>
        </w:tc>
        <w:tc>
          <w:tcPr>
            <w:tcW w:w="1134" w:type="dxa"/>
            <w:tcBorders>
              <w:top w:val="single" w:sz="6" w:space="0" w:color="auto"/>
              <w:left w:val="nil"/>
              <w:bottom w:val="nil"/>
              <w:right w:val="nil"/>
            </w:tcBorders>
            <w:vAlign w:val="center"/>
          </w:tcPr>
          <w:p w14:paraId="1D772078" w14:textId="77777777" w:rsidR="00722D36" w:rsidRPr="00CC08BE" w:rsidRDefault="00722D36" w:rsidP="007E5484">
            <w:pPr>
              <w:widowControl w:val="0"/>
              <w:autoSpaceDE w:val="0"/>
              <w:autoSpaceDN w:val="0"/>
              <w:adjustRightInd w:val="0"/>
              <w:jc w:val="center"/>
              <w:rPr>
                <w:sz w:val="18"/>
                <w:szCs w:val="18"/>
                <w:lang w:val="en-US"/>
              </w:rPr>
            </w:pPr>
            <w:r w:rsidRPr="00CC08BE">
              <w:rPr>
                <w:sz w:val="18"/>
                <w:szCs w:val="18"/>
                <w:lang w:val="en-US"/>
              </w:rPr>
              <w:t>Fit</w:t>
            </w:r>
          </w:p>
        </w:tc>
      </w:tr>
      <w:tr w:rsidR="000A017D" w:rsidRPr="00CC08BE" w14:paraId="263F5C6B" w14:textId="77777777" w:rsidTr="0083326A">
        <w:tc>
          <w:tcPr>
            <w:tcW w:w="1844" w:type="dxa"/>
            <w:tcBorders>
              <w:top w:val="single" w:sz="6" w:space="0" w:color="auto"/>
              <w:left w:val="nil"/>
              <w:bottom w:val="nil"/>
              <w:right w:val="nil"/>
            </w:tcBorders>
            <w:vAlign w:val="center"/>
          </w:tcPr>
          <w:p w14:paraId="7C7347E0" w14:textId="77777777"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(Intercept)</w:t>
            </w:r>
          </w:p>
        </w:tc>
        <w:tc>
          <w:tcPr>
            <w:tcW w:w="892" w:type="dxa"/>
            <w:tcBorders>
              <w:top w:val="single" w:sz="6" w:space="0" w:color="auto"/>
              <w:left w:val="nil"/>
              <w:bottom w:val="nil"/>
              <w:right w:val="nil"/>
            </w:tcBorders>
            <w:vAlign w:val="center"/>
          </w:tcPr>
          <w:p w14:paraId="6D994FFD" w14:textId="1AA401B2"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-0.14**</w:t>
            </w:r>
          </w:p>
        </w:tc>
        <w:tc>
          <w:tcPr>
            <w:tcW w:w="1846" w:type="dxa"/>
            <w:tcBorders>
              <w:top w:val="single" w:sz="6" w:space="0" w:color="auto"/>
              <w:left w:val="nil"/>
              <w:bottom w:val="nil"/>
              <w:right w:val="nil"/>
            </w:tcBorders>
            <w:vAlign w:val="center"/>
          </w:tcPr>
          <w:p w14:paraId="2D9E813E" w14:textId="7BF670B9"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[-0.16, -0.12]</w:t>
            </w:r>
          </w:p>
        </w:tc>
        <w:tc>
          <w:tcPr>
            <w:tcW w:w="864" w:type="dxa"/>
            <w:tcBorders>
              <w:top w:val="single" w:sz="6" w:space="0" w:color="auto"/>
              <w:left w:val="nil"/>
              <w:bottom w:val="nil"/>
              <w:right w:val="nil"/>
            </w:tcBorders>
            <w:vAlign w:val="center"/>
          </w:tcPr>
          <w:p w14:paraId="234DD3A1" w14:textId="77777777" w:rsidR="000A017D" w:rsidRPr="00CC08BE" w:rsidRDefault="000A017D" w:rsidP="000A017D">
            <w:pPr>
              <w:widowControl w:val="0"/>
              <w:tabs>
                <w:tab w:val="decimal" w:leader="dot" w:pos="130"/>
              </w:tabs>
              <w:autoSpaceDE w:val="0"/>
              <w:autoSpaceDN w:val="0"/>
              <w:adjustRightInd w:val="0"/>
              <w:rPr>
                <w:sz w:val="18"/>
                <w:szCs w:val="18"/>
                <w:lang w:val="en-US"/>
              </w:rPr>
            </w:pPr>
          </w:p>
        </w:tc>
        <w:tc>
          <w:tcPr>
            <w:tcW w:w="1368" w:type="dxa"/>
            <w:tcBorders>
              <w:top w:val="single" w:sz="6" w:space="0" w:color="auto"/>
              <w:left w:val="nil"/>
              <w:bottom w:val="nil"/>
              <w:right w:val="nil"/>
            </w:tcBorders>
            <w:vAlign w:val="center"/>
          </w:tcPr>
          <w:p w14:paraId="7BBC994F" w14:textId="77777777" w:rsidR="000A017D" w:rsidRPr="00CC08BE" w:rsidRDefault="000A017D" w:rsidP="000A017D">
            <w:pPr>
              <w:widowControl w:val="0"/>
              <w:tabs>
                <w:tab w:val="decimal" w:leader="dot" w:pos="205"/>
              </w:tabs>
              <w:autoSpaceDE w:val="0"/>
              <w:autoSpaceDN w:val="0"/>
              <w:adjustRightInd w:val="0"/>
              <w:rPr>
                <w:sz w:val="18"/>
                <w:szCs w:val="18"/>
                <w:lang w:val="en-US"/>
              </w:rPr>
            </w:pPr>
          </w:p>
        </w:tc>
        <w:tc>
          <w:tcPr>
            <w:tcW w:w="1134" w:type="dxa"/>
            <w:tcBorders>
              <w:top w:val="single" w:sz="6" w:space="0" w:color="auto"/>
              <w:left w:val="nil"/>
              <w:bottom w:val="nil"/>
              <w:right w:val="nil"/>
            </w:tcBorders>
            <w:vAlign w:val="center"/>
          </w:tcPr>
          <w:p w14:paraId="2A47F99A"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09B30CC2" w14:textId="77777777" w:rsidTr="0083326A">
        <w:tc>
          <w:tcPr>
            <w:tcW w:w="1844" w:type="dxa"/>
            <w:tcBorders>
              <w:top w:val="nil"/>
              <w:left w:val="nil"/>
              <w:bottom w:val="nil"/>
              <w:right w:val="nil"/>
            </w:tcBorders>
            <w:vAlign w:val="center"/>
          </w:tcPr>
          <w:p w14:paraId="67C935AF" w14:textId="77777777"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sex</w:t>
            </w:r>
          </w:p>
        </w:tc>
        <w:tc>
          <w:tcPr>
            <w:tcW w:w="892" w:type="dxa"/>
            <w:tcBorders>
              <w:top w:val="nil"/>
              <w:left w:val="nil"/>
              <w:bottom w:val="nil"/>
              <w:right w:val="nil"/>
            </w:tcBorders>
            <w:vAlign w:val="center"/>
          </w:tcPr>
          <w:p w14:paraId="2D1D58FC" w14:textId="0ED16360"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0.09**</w:t>
            </w:r>
          </w:p>
        </w:tc>
        <w:tc>
          <w:tcPr>
            <w:tcW w:w="1846" w:type="dxa"/>
            <w:tcBorders>
              <w:top w:val="nil"/>
              <w:left w:val="nil"/>
              <w:bottom w:val="nil"/>
              <w:right w:val="nil"/>
            </w:tcBorders>
            <w:vAlign w:val="center"/>
          </w:tcPr>
          <w:p w14:paraId="59EB904A" w14:textId="59101860"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[0.05, 0.12]</w:t>
            </w:r>
          </w:p>
        </w:tc>
        <w:tc>
          <w:tcPr>
            <w:tcW w:w="864" w:type="dxa"/>
            <w:tcBorders>
              <w:top w:val="nil"/>
              <w:left w:val="nil"/>
              <w:bottom w:val="nil"/>
              <w:right w:val="nil"/>
            </w:tcBorders>
            <w:vAlign w:val="center"/>
          </w:tcPr>
          <w:p w14:paraId="08D030C0" w14:textId="39CDD9EF"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35EAE46E" w14:textId="757A6A3B"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.00]</w:t>
            </w:r>
          </w:p>
        </w:tc>
        <w:tc>
          <w:tcPr>
            <w:tcW w:w="1134" w:type="dxa"/>
            <w:tcBorders>
              <w:top w:val="nil"/>
              <w:left w:val="nil"/>
              <w:bottom w:val="nil"/>
              <w:right w:val="nil"/>
            </w:tcBorders>
            <w:vAlign w:val="center"/>
          </w:tcPr>
          <w:p w14:paraId="2C210469"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4913777C" w14:textId="77777777" w:rsidTr="0083326A">
        <w:tc>
          <w:tcPr>
            <w:tcW w:w="1844" w:type="dxa"/>
            <w:tcBorders>
              <w:top w:val="nil"/>
              <w:left w:val="nil"/>
              <w:bottom w:val="nil"/>
              <w:right w:val="nil"/>
            </w:tcBorders>
            <w:vAlign w:val="center"/>
          </w:tcPr>
          <w:p w14:paraId="34FD356F" w14:textId="77777777"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age</w:t>
            </w:r>
          </w:p>
        </w:tc>
        <w:tc>
          <w:tcPr>
            <w:tcW w:w="892" w:type="dxa"/>
            <w:tcBorders>
              <w:top w:val="nil"/>
              <w:left w:val="nil"/>
              <w:bottom w:val="nil"/>
              <w:right w:val="nil"/>
            </w:tcBorders>
            <w:vAlign w:val="center"/>
          </w:tcPr>
          <w:p w14:paraId="70F7BDAF" w14:textId="0EAD47A1"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-0.01</w:t>
            </w:r>
          </w:p>
        </w:tc>
        <w:tc>
          <w:tcPr>
            <w:tcW w:w="1846" w:type="dxa"/>
            <w:tcBorders>
              <w:top w:val="nil"/>
              <w:left w:val="nil"/>
              <w:bottom w:val="nil"/>
              <w:right w:val="nil"/>
            </w:tcBorders>
            <w:vAlign w:val="center"/>
          </w:tcPr>
          <w:p w14:paraId="6B34E506" w14:textId="63D92E79"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[-0.03, 0.01]</w:t>
            </w:r>
          </w:p>
        </w:tc>
        <w:tc>
          <w:tcPr>
            <w:tcW w:w="864" w:type="dxa"/>
            <w:tcBorders>
              <w:top w:val="nil"/>
              <w:left w:val="nil"/>
              <w:bottom w:val="nil"/>
              <w:right w:val="nil"/>
            </w:tcBorders>
            <w:vAlign w:val="center"/>
          </w:tcPr>
          <w:p w14:paraId="4EA0D155" w14:textId="21628028"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0A8B7B54" w14:textId="2989E0D4"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.00]</w:t>
            </w:r>
          </w:p>
        </w:tc>
        <w:tc>
          <w:tcPr>
            <w:tcW w:w="1134" w:type="dxa"/>
            <w:tcBorders>
              <w:top w:val="nil"/>
              <w:left w:val="nil"/>
              <w:bottom w:val="nil"/>
              <w:right w:val="nil"/>
            </w:tcBorders>
            <w:vAlign w:val="center"/>
          </w:tcPr>
          <w:p w14:paraId="3D177C97"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0078EBAD" w14:textId="77777777" w:rsidTr="0083326A">
        <w:tc>
          <w:tcPr>
            <w:tcW w:w="1844" w:type="dxa"/>
            <w:tcBorders>
              <w:top w:val="nil"/>
              <w:left w:val="nil"/>
              <w:bottom w:val="nil"/>
              <w:right w:val="nil"/>
            </w:tcBorders>
            <w:vAlign w:val="center"/>
          </w:tcPr>
          <w:p w14:paraId="0ADBA698" w14:textId="74FA2124"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PDSS.SR</w:t>
            </w:r>
            <w:r w:rsidR="007B6C78" w:rsidRPr="00CC08BE">
              <w:rPr>
                <w:sz w:val="18"/>
                <w:szCs w:val="18"/>
                <w:lang w:val="en-US"/>
              </w:rPr>
              <w:t xml:space="preserve"> </w:t>
            </w:r>
            <w:r w:rsidRPr="00CC08BE">
              <w:rPr>
                <w:sz w:val="18"/>
                <w:szCs w:val="18"/>
                <w:lang w:val="en-US"/>
              </w:rPr>
              <w:t>_SCREEN</w:t>
            </w:r>
          </w:p>
        </w:tc>
        <w:tc>
          <w:tcPr>
            <w:tcW w:w="892" w:type="dxa"/>
            <w:tcBorders>
              <w:top w:val="nil"/>
              <w:left w:val="nil"/>
              <w:bottom w:val="nil"/>
              <w:right w:val="nil"/>
            </w:tcBorders>
            <w:vAlign w:val="center"/>
          </w:tcPr>
          <w:p w14:paraId="2792C0D4" w14:textId="5C872DF3"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0.06**</w:t>
            </w:r>
          </w:p>
        </w:tc>
        <w:tc>
          <w:tcPr>
            <w:tcW w:w="1846" w:type="dxa"/>
            <w:tcBorders>
              <w:top w:val="nil"/>
              <w:left w:val="nil"/>
              <w:bottom w:val="nil"/>
              <w:right w:val="nil"/>
            </w:tcBorders>
            <w:vAlign w:val="center"/>
          </w:tcPr>
          <w:p w14:paraId="43FC53EA" w14:textId="1C64A3B0"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[0.04, 0.07]</w:t>
            </w:r>
          </w:p>
        </w:tc>
        <w:tc>
          <w:tcPr>
            <w:tcW w:w="864" w:type="dxa"/>
            <w:tcBorders>
              <w:top w:val="nil"/>
              <w:left w:val="nil"/>
              <w:bottom w:val="nil"/>
              <w:right w:val="nil"/>
            </w:tcBorders>
            <w:vAlign w:val="center"/>
          </w:tcPr>
          <w:p w14:paraId="65317046" w14:textId="7C9AB239"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34AD089E" w14:textId="7E16981C"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.01]</w:t>
            </w:r>
          </w:p>
        </w:tc>
        <w:tc>
          <w:tcPr>
            <w:tcW w:w="1134" w:type="dxa"/>
            <w:tcBorders>
              <w:top w:val="nil"/>
              <w:left w:val="nil"/>
              <w:bottom w:val="nil"/>
              <w:right w:val="nil"/>
            </w:tcBorders>
            <w:vAlign w:val="center"/>
          </w:tcPr>
          <w:p w14:paraId="767BA514"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1D23B960" w14:textId="77777777" w:rsidTr="0083326A">
        <w:tc>
          <w:tcPr>
            <w:tcW w:w="1844" w:type="dxa"/>
            <w:tcBorders>
              <w:top w:val="nil"/>
              <w:left w:val="nil"/>
              <w:bottom w:val="nil"/>
              <w:right w:val="nil"/>
            </w:tcBorders>
            <w:vAlign w:val="center"/>
          </w:tcPr>
          <w:p w14:paraId="39F6059E" w14:textId="5900E173"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MADRS</w:t>
            </w:r>
            <w:r w:rsidR="002009A4" w:rsidRPr="00CC08BE">
              <w:rPr>
                <w:sz w:val="18"/>
                <w:szCs w:val="18"/>
                <w:lang w:val="en-US"/>
              </w:rPr>
              <w:t xml:space="preserve"> </w:t>
            </w:r>
            <w:r w:rsidRPr="00CC08BE">
              <w:rPr>
                <w:sz w:val="18"/>
                <w:szCs w:val="18"/>
                <w:lang w:val="en-US"/>
              </w:rPr>
              <w:t>_SCREEN</w:t>
            </w:r>
          </w:p>
        </w:tc>
        <w:tc>
          <w:tcPr>
            <w:tcW w:w="892" w:type="dxa"/>
            <w:tcBorders>
              <w:top w:val="nil"/>
              <w:left w:val="nil"/>
              <w:bottom w:val="nil"/>
              <w:right w:val="nil"/>
            </w:tcBorders>
            <w:vAlign w:val="center"/>
          </w:tcPr>
          <w:p w14:paraId="2E4259F7" w14:textId="561BE383"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-0.04**</w:t>
            </w:r>
          </w:p>
        </w:tc>
        <w:tc>
          <w:tcPr>
            <w:tcW w:w="1846" w:type="dxa"/>
            <w:tcBorders>
              <w:top w:val="nil"/>
              <w:left w:val="nil"/>
              <w:bottom w:val="nil"/>
              <w:right w:val="nil"/>
            </w:tcBorders>
            <w:vAlign w:val="center"/>
          </w:tcPr>
          <w:p w14:paraId="42821652" w14:textId="156DC32C"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[-0.06, -0.02]</w:t>
            </w:r>
          </w:p>
        </w:tc>
        <w:tc>
          <w:tcPr>
            <w:tcW w:w="864" w:type="dxa"/>
            <w:tcBorders>
              <w:top w:val="nil"/>
              <w:left w:val="nil"/>
              <w:bottom w:val="nil"/>
              <w:right w:val="nil"/>
            </w:tcBorders>
            <w:vAlign w:val="center"/>
          </w:tcPr>
          <w:p w14:paraId="052E2C03" w14:textId="282871E0"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575B2BC8" w14:textId="0FCE157E"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.00]</w:t>
            </w:r>
          </w:p>
        </w:tc>
        <w:tc>
          <w:tcPr>
            <w:tcW w:w="1134" w:type="dxa"/>
            <w:tcBorders>
              <w:top w:val="nil"/>
              <w:left w:val="nil"/>
              <w:bottom w:val="nil"/>
              <w:right w:val="nil"/>
            </w:tcBorders>
            <w:vAlign w:val="center"/>
          </w:tcPr>
          <w:p w14:paraId="4FEB9E46"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4C26A425" w14:textId="77777777" w:rsidTr="0083326A">
        <w:tc>
          <w:tcPr>
            <w:tcW w:w="1844" w:type="dxa"/>
            <w:tcBorders>
              <w:top w:val="nil"/>
              <w:left w:val="nil"/>
              <w:bottom w:val="nil"/>
              <w:right w:val="nil"/>
            </w:tcBorders>
            <w:vAlign w:val="center"/>
          </w:tcPr>
          <w:p w14:paraId="7E8B5876" w14:textId="40ED351D"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LSAS</w:t>
            </w:r>
            <w:r w:rsidR="002009A4">
              <w:rPr>
                <w:sz w:val="18"/>
                <w:szCs w:val="18"/>
                <w:lang w:val="en-US"/>
              </w:rPr>
              <w:t>_</w:t>
            </w:r>
            <w:r w:rsidRPr="00CC08BE">
              <w:rPr>
                <w:sz w:val="18"/>
                <w:szCs w:val="18"/>
                <w:lang w:val="en-US"/>
              </w:rPr>
              <w:t>SCREEN</w:t>
            </w:r>
          </w:p>
        </w:tc>
        <w:tc>
          <w:tcPr>
            <w:tcW w:w="892" w:type="dxa"/>
            <w:tcBorders>
              <w:top w:val="nil"/>
              <w:left w:val="nil"/>
              <w:bottom w:val="nil"/>
              <w:right w:val="nil"/>
            </w:tcBorders>
            <w:vAlign w:val="center"/>
          </w:tcPr>
          <w:p w14:paraId="42CD96BC" w14:textId="5826B1F1"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0.09**</w:t>
            </w:r>
          </w:p>
        </w:tc>
        <w:tc>
          <w:tcPr>
            <w:tcW w:w="1846" w:type="dxa"/>
            <w:tcBorders>
              <w:top w:val="nil"/>
              <w:left w:val="nil"/>
              <w:bottom w:val="nil"/>
              <w:right w:val="nil"/>
            </w:tcBorders>
            <w:vAlign w:val="center"/>
          </w:tcPr>
          <w:p w14:paraId="641C8B7A" w14:textId="61C306FA"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[0.07, 0.11]</w:t>
            </w:r>
          </w:p>
        </w:tc>
        <w:tc>
          <w:tcPr>
            <w:tcW w:w="864" w:type="dxa"/>
            <w:tcBorders>
              <w:top w:val="nil"/>
              <w:left w:val="nil"/>
              <w:bottom w:val="nil"/>
              <w:right w:val="nil"/>
            </w:tcBorders>
            <w:vAlign w:val="center"/>
          </w:tcPr>
          <w:p w14:paraId="6206DC27" w14:textId="2E7B8CCE"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.01</w:t>
            </w:r>
          </w:p>
        </w:tc>
        <w:tc>
          <w:tcPr>
            <w:tcW w:w="1368" w:type="dxa"/>
            <w:tcBorders>
              <w:top w:val="nil"/>
              <w:left w:val="nil"/>
              <w:bottom w:val="nil"/>
              <w:right w:val="nil"/>
            </w:tcBorders>
            <w:vAlign w:val="center"/>
          </w:tcPr>
          <w:p w14:paraId="3C38B696" w14:textId="1FDB0C5A"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.01]</w:t>
            </w:r>
          </w:p>
        </w:tc>
        <w:tc>
          <w:tcPr>
            <w:tcW w:w="1134" w:type="dxa"/>
            <w:tcBorders>
              <w:top w:val="nil"/>
              <w:left w:val="nil"/>
              <w:bottom w:val="nil"/>
              <w:right w:val="nil"/>
            </w:tcBorders>
            <w:vAlign w:val="center"/>
          </w:tcPr>
          <w:p w14:paraId="22A5C295"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55C0F6DB" w14:textId="77777777" w:rsidTr="0083326A">
        <w:tc>
          <w:tcPr>
            <w:tcW w:w="1844" w:type="dxa"/>
            <w:tcBorders>
              <w:top w:val="nil"/>
              <w:left w:val="nil"/>
              <w:bottom w:val="nil"/>
              <w:right w:val="nil"/>
            </w:tcBorders>
            <w:vAlign w:val="center"/>
          </w:tcPr>
          <w:p w14:paraId="01740D5E" w14:textId="09AC9730" w:rsidR="000A017D" w:rsidRPr="00CC08BE" w:rsidRDefault="000A017D" w:rsidP="000A017D">
            <w:pPr>
              <w:widowControl w:val="0"/>
              <w:autoSpaceDE w:val="0"/>
              <w:autoSpaceDN w:val="0"/>
              <w:adjustRightInd w:val="0"/>
              <w:jc w:val="right"/>
              <w:rPr>
                <w:sz w:val="18"/>
                <w:szCs w:val="18"/>
                <w:lang w:val="en-US"/>
              </w:rPr>
            </w:pPr>
            <w:proofErr w:type="spellStart"/>
            <w:r w:rsidRPr="00CC08BE">
              <w:rPr>
                <w:sz w:val="18"/>
                <w:szCs w:val="18"/>
                <w:lang w:val="en-US"/>
              </w:rPr>
              <w:t>mainsymptom_PRE</w:t>
            </w:r>
            <w:proofErr w:type="spellEnd"/>
          </w:p>
        </w:tc>
        <w:tc>
          <w:tcPr>
            <w:tcW w:w="892" w:type="dxa"/>
            <w:tcBorders>
              <w:top w:val="nil"/>
              <w:left w:val="nil"/>
              <w:bottom w:val="nil"/>
              <w:right w:val="nil"/>
            </w:tcBorders>
            <w:vAlign w:val="center"/>
          </w:tcPr>
          <w:p w14:paraId="5C316E2B" w14:textId="181EB0AC"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-0.10**</w:t>
            </w:r>
          </w:p>
        </w:tc>
        <w:tc>
          <w:tcPr>
            <w:tcW w:w="1846" w:type="dxa"/>
            <w:tcBorders>
              <w:top w:val="nil"/>
              <w:left w:val="nil"/>
              <w:bottom w:val="nil"/>
              <w:right w:val="nil"/>
            </w:tcBorders>
            <w:vAlign w:val="center"/>
          </w:tcPr>
          <w:p w14:paraId="6F5C491A" w14:textId="066F7B93"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[-0.14, -0.07]</w:t>
            </w:r>
          </w:p>
        </w:tc>
        <w:tc>
          <w:tcPr>
            <w:tcW w:w="864" w:type="dxa"/>
            <w:tcBorders>
              <w:top w:val="nil"/>
              <w:left w:val="nil"/>
              <w:bottom w:val="nil"/>
              <w:right w:val="nil"/>
            </w:tcBorders>
            <w:vAlign w:val="center"/>
          </w:tcPr>
          <w:p w14:paraId="4AE0D0BB" w14:textId="3C7FC847"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2DB46296" w14:textId="7B352C2E"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.00]</w:t>
            </w:r>
          </w:p>
        </w:tc>
        <w:tc>
          <w:tcPr>
            <w:tcW w:w="1134" w:type="dxa"/>
            <w:tcBorders>
              <w:top w:val="nil"/>
              <w:left w:val="nil"/>
              <w:bottom w:val="nil"/>
              <w:right w:val="nil"/>
            </w:tcBorders>
            <w:vAlign w:val="center"/>
          </w:tcPr>
          <w:p w14:paraId="6156B094"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453DC341" w14:textId="77777777" w:rsidTr="0083326A">
        <w:tc>
          <w:tcPr>
            <w:tcW w:w="1844" w:type="dxa"/>
            <w:tcBorders>
              <w:top w:val="nil"/>
              <w:left w:val="nil"/>
              <w:bottom w:val="nil"/>
              <w:right w:val="nil"/>
            </w:tcBorders>
            <w:vAlign w:val="center"/>
          </w:tcPr>
          <w:p w14:paraId="66CB0846" w14:textId="0E5D575C"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mainsymptom_WEEK01</w:t>
            </w:r>
          </w:p>
        </w:tc>
        <w:tc>
          <w:tcPr>
            <w:tcW w:w="892" w:type="dxa"/>
            <w:tcBorders>
              <w:top w:val="nil"/>
              <w:left w:val="nil"/>
              <w:bottom w:val="nil"/>
              <w:right w:val="nil"/>
            </w:tcBorders>
            <w:vAlign w:val="center"/>
          </w:tcPr>
          <w:p w14:paraId="160941AB" w14:textId="1993ACBA"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0.08**</w:t>
            </w:r>
          </w:p>
        </w:tc>
        <w:tc>
          <w:tcPr>
            <w:tcW w:w="1846" w:type="dxa"/>
            <w:tcBorders>
              <w:top w:val="nil"/>
              <w:left w:val="nil"/>
              <w:bottom w:val="nil"/>
              <w:right w:val="nil"/>
            </w:tcBorders>
            <w:vAlign w:val="center"/>
          </w:tcPr>
          <w:p w14:paraId="7C290799" w14:textId="36359180"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[0.05, 0.12]</w:t>
            </w:r>
          </w:p>
        </w:tc>
        <w:tc>
          <w:tcPr>
            <w:tcW w:w="864" w:type="dxa"/>
            <w:tcBorders>
              <w:top w:val="nil"/>
              <w:left w:val="nil"/>
              <w:bottom w:val="nil"/>
              <w:right w:val="nil"/>
            </w:tcBorders>
            <w:vAlign w:val="center"/>
          </w:tcPr>
          <w:p w14:paraId="2D9384B6" w14:textId="7EAD22F1"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.00</w:t>
            </w:r>
          </w:p>
        </w:tc>
        <w:tc>
          <w:tcPr>
            <w:tcW w:w="1368" w:type="dxa"/>
            <w:tcBorders>
              <w:top w:val="nil"/>
              <w:left w:val="nil"/>
              <w:bottom w:val="nil"/>
              <w:right w:val="nil"/>
            </w:tcBorders>
            <w:vAlign w:val="center"/>
          </w:tcPr>
          <w:p w14:paraId="0F56FAC9" w14:textId="6CF711D2"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.00]</w:t>
            </w:r>
          </w:p>
        </w:tc>
        <w:tc>
          <w:tcPr>
            <w:tcW w:w="1134" w:type="dxa"/>
            <w:tcBorders>
              <w:top w:val="nil"/>
              <w:left w:val="nil"/>
              <w:bottom w:val="nil"/>
              <w:right w:val="nil"/>
            </w:tcBorders>
            <w:vAlign w:val="center"/>
          </w:tcPr>
          <w:p w14:paraId="1B4F1DFA"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61E7E70D" w14:textId="77777777" w:rsidTr="0083326A">
        <w:tc>
          <w:tcPr>
            <w:tcW w:w="1844" w:type="dxa"/>
            <w:tcBorders>
              <w:top w:val="nil"/>
              <w:left w:val="nil"/>
              <w:bottom w:val="nil"/>
              <w:right w:val="nil"/>
            </w:tcBorders>
            <w:vAlign w:val="center"/>
          </w:tcPr>
          <w:p w14:paraId="6D7880BB" w14:textId="39E4842B"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mainsymptom_WEEK02</w:t>
            </w:r>
          </w:p>
        </w:tc>
        <w:tc>
          <w:tcPr>
            <w:tcW w:w="892" w:type="dxa"/>
            <w:tcBorders>
              <w:top w:val="nil"/>
              <w:left w:val="nil"/>
              <w:bottom w:val="nil"/>
              <w:right w:val="nil"/>
            </w:tcBorders>
            <w:vAlign w:val="center"/>
          </w:tcPr>
          <w:p w14:paraId="42EF8A42" w14:textId="6F7A7AC9"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0.19**</w:t>
            </w:r>
          </w:p>
        </w:tc>
        <w:tc>
          <w:tcPr>
            <w:tcW w:w="1846" w:type="dxa"/>
            <w:tcBorders>
              <w:top w:val="nil"/>
              <w:left w:val="nil"/>
              <w:bottom w:val="nil"/>
              <w:right w:val="nil"/>
            </w:tcBorders>
            <w:vAlign w:val="center"/>
          </w:tcPr>
          <w:p w14:paraId="7A97D76C" w14:textId="356D6974"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[0.16, 0.23]</w:t>
            </w:r>
          </w:p>
        </w:tc>
        <w:tc>
          <w:tcPr>
            <w:tcW w:w="864" w:type="dxa"/>
            <w:tcBorders>
              <w:top w:val="nil"/>
              <w:left w:val="nil"/>
              <w:bottom w:val="nil"/>
              <w:right w:val="nil"/>
            </w:tcBorders>
            <w:vAlign w:val="center"/>
          </w:tcPr>
          <w:p w14:paraId="35E58BB7" w14:textId="022B710F"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.01</w:t>
            </w:r>
          </w:p>
        </w:tc>
        <w:tc>
          <w:tcPr>
            <w:tcW w:w="1368" w:type="dxa"/>
            <w:tcBorders>
              <w:top w:val="nil"/>
              <w:left w:val="nil"/>
              <w:bottom w:val="nil"/>
              <w:right w:val="nil"/>
            </w:tcBorders>
            <w:vAlign w:val="center"/>
          </w:tcPr>
          <w:p w14:paraId="422DB9C8" w14:textId="3C01E50F"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[.00, .01]</w:t>
            </w:r>
          </w:p>
        </w:tc>
        <w:tc>
          <w:tcPr>
            <w:tcW w:w="1134" w:type="dxa"/>
            <w:tcBorders>
              <w:top w:val="nil"/>
              <w:left w:val="nil"/>
              <w:bottom w:val="nil"/>
              <w:right w:val="nil"/>
            </w:tcBorders>
            <w:vAlign w:val="center"/>
          </w:tcPr>
          <w:p w14:paraId="12445119"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0A017D" w:rsidRPr="00CC08BE" w14:paraId="63EC5DF9" w14:textId="77777777" w:rsidTr="0083326A">
        <w:tc>
          <w:tcPr>
            <w:tcW w:w="1844" w:type="dxa"/>
            <w:tcBorders>
              <w:top w:val="nil"/>
              <w:left w:val="nil"/>
              <w:bottom w:val="nil"/>
              <w:right w:val="nil"/>
            </w:tcBorders>
            <w:vAlign w:val="center"/>
          </w:tcPr>
          <w:p w14:paraId="1897B5B1" w14:textId="5309D8D0" w:rsidR="000A017D" w:rsidRPr="00CC08BE" w:rsidRDefault="000A017D" w:rsidP="000A017D">
            <w:pPr>
              <w:widowControl w:val="0"/>
              <w:autoSpaceDE w:val="0"/>
              <w:autoSpaceDN w:val="0"/>
              <w:adjustRightInd w:val="0"/>
              <w:jc w:val="right"/>
              <w:rPr>
                <w:sz w:val="18"/>
                <w:szCs w:val="18"/>
                <w:lang w:val="en-US"/>
              </w:rPr>
            </w:pPr>
            <w:r w:rsidRPr="00CC08BE">
              <w:rPr>
                <w:sz w:val="18"/>
                <w:szCs w:val="18"/>
                <w:lang w:val="en-US"/>
              </w:rPr>
              <w:t>mainsymptom_WEEK03</w:t>
            </w:r>
          </w:p>
        </w:tc>
        <w:tc>
          <w:tcPr>
            <w:tcW w:w="892" w:type="dxa"/>
            <w:tcBorders>
              <w:top w:val="nil"/>
              <w:left w:val="nil"/>
              <w:bottom w:val="nil"/>
              <w:right w:val="nil"/>
            </w:tcBorders>
            <w:vAlign w:val="center"/>
          </w:tcPr>
          <w:p w14:paraId="0F220439" w14:textId="56C6C9C9" w:rsidR="000A017D" w:rsidRPr="00CC08BE" w:rsidRDefault="000A017D" w:rsidP="000A017D">
            <w:pPr>
              <w:widowControl w:val="0"/>
              <w:tabs>
                <w:tab w:val="decimal" w:leader="dot" w:pos="547"/>
              </w:tabs>
              <w:autoSpaceDE w:val="0"/>
              <w:autoSpaceDN w:val="0"/>
              <w:adjustRightInd w:val="0"/>
              <w:rPr>
                <w:sz w:val="18"/>
                <w:szCs w:val="18"/>
                <w:lang w:val="en-US"/>
              </w:rPr>
            </w:pPr>
            <w:r w:rsidRPr="00CC08BE">
              <w:rPr>
                <w:sz w:val="18"/>
                <w:szCs w:val="18"/>
                <w:lang w:val="en-GB"/>
              </w:rPr>
              <w:t>0.52**</w:t>
            </w:r>
          </w:p>
        </w:tc>
        <w:tc>
          <w:tcPr>
            <w:tcW w:w="1846" w:type="dxa"/>
            <w:tcBorders>
              <w:top w:val="nil"/>
              <w:left w:val="nil"/>
              <w:bottom w:val="nil"/>
              <w:right w:val="nil"/>
            </w:tcBorders>
            <w:vAlign w:val="center"/>
          </w:tcPr>
          <w:p w14:paraId="2708A5AC" w14:textId="0AA71844" w:rsidR="000A017D" w:rsidRPr="00CC08BE" w:rsidRDefault="000A017D" w:rsidP="000A017D">
            <w:pPr>
              <w:widowControl w:val="0"/>
              <w:tabs>
                <w:tab w:val="decimal" w:leader="dot" w:pos="277"/>
              </w:tabs>
              <w:autoSpaceDE w:val="0"/>
              <w:autoSpaceDN w:val="0"/>
              <w:adjustRightInd w:val="0"/>
              <w:rPr>
                <w:sz w:val="18"/>
                <w:szCs w:val="18"/>
                <w:lang w:val="en-US"/>
              </w:rPr>
            </w:pPr>
            <w:r w:rsidRPr="00CC08BE">
              <w:rPr>
                <w:sz w:val="18"/>
                <w:szCs w:val="18"/>
                <w:lang w:val="en-GB"/>
              </w:rPr>
              <w:t>[0.49, 0.55]</w:t>
            </w:r>
          </w:p>
        </w:tc>
        <w:tc>
          <w:tcPr>
            <w:tcW w:w="864" w:type="dxa"/>
            <w:tcBorders>
              <w:top w:val="nil"/>
              <w:left w:val="nil"/>
              <w:bottom w:val="nil"/>
              <w:right w:val="nil"/>
            </w:tcBorders>
            <w:vAlign w:val="center"/>
          </w:tcPr>
          <w:p w14:paraId="4E821CA8" w14:textId="7C4E498D" w:rsidR="000A017D" w:rsidRPr="00CC08BE" w:rsidRDefault="000A017D" w:rsidP="000A017D">
            <w:pPr>
              <w:widowControl w:val="0"/>
              <w:tabs>
                <w:tab w:val="decimal" w:leader="dot" w:pos="130"/>
              </w:tabs>
              <w:autoSpaceDE w:val="0"/>
              <w:autoSpaceDN w:val="0"/>
              <w:adjustRightInd w:val="0"/>
              <w:rPr>
                <w:sz w:val="18"/>
                <w:szCs w:val="18"/>
                <w:lang w:val="en-US"/>
              </w:rPr>
            </w:pPr>
            <w:r w:rsidRPr="00CC08BE">
              <w:rPr>
                <w:sz w:val="18"/>
                <w:szCs w:val="18"/>
                <w:lang w:val="en-GB"/>
              </w:rPr>
              <w:t>.07</w:t>
            </w:r>
          </w:p>
        </w:tc>
        <w:tc>
          <w:tcPr>
            <w:tcW w:w="1368" w:type="dxa"/>
            <w:tcBorders>
              <w:top w:val="nil"/>
              <w:left w:val="nil"/>
              <w:bottom w:val="nil"/>
              <w:right w:val="nil"/>
            </w:tcBorders>
            <w:vAlign w:val="center"/>
          </w:tcPr>
          <w:p w14:paraId="70923172" w14:textId="601C5F81" w:rsidR="000A017D" w:rsidRPr="00CC08BE" w:rsidRDefault="000A017D" w:rsidP="000A017D">
            <w:pPr>
              <w:widowControl w:val="0"/>
              <w:tabs>
                <w:tab w:val="decimal" w:leader="dot" w:pos="205"/>
              </w:tabs>
              <w:autoSpaceDE w:val="0"/>
              <w:autoSpaceDN w:val="0"/>
              <w:adjustRightInd w:val="0"/>
              <w:rPr>
                <w:sz w:val="18"/>
                <w:szCs w:val="18"/>
                <w:lang w:val="en-US"/>
              </w:rPr>
            </w:pPr>
            <w:r w:rsidRPr="00CC08BE">
              <w:rPr>
                <w:sz w:val="18"/>
                <w:szCs w:val="18"/>
                <w:lang w:val="en-GB"/>
              </w:rPr>
              <w:t>[.06, .08]</w:t>
            </w:r>
          </w:p>
        </w:tc>
        <w:tc>
          <w:tcPr>
            <w:tcW w:w="1134" w:type="dxa"/>
            <w:tcBorders>
              <w:top w:val="nil"/>
              <w:left w:val="nil"/>
              <w:bottom w:val="nil"/>
              <w:right w:val="nil"/>
            </w:tcBorders>
            <w:vAlign w:val="center"/>
          </w:tcPr>
          <w:p w14:paraId="4854451E" w14:textId="77777777" w:rsidR="000A017D" w:rsidRPr="00CC08BE" w:rsidRDefault="000A017D" w:rsidP="000A017D">
            <w:pPr>
              <w:widowControl w:val="0"/>
              <w:tabs>
                <w:tab w:val="decimal" w:leader="dot" w:pos="267"/>
              </w:tabs>
              <w:autoSpaceDE w:val="0"/>
              <w:autoSpaceDN w:val="0"/>
              <w:adjustRightInd w:val="0"/>
              <w:rPr>
                <w:sz w:val="18"/>
                <w:szCs w:val="18"/>
                <w:lang w:val="en-US"/>
              </w:rPr>
            </w:pPr>
          </w:p>
        </w:tc>
      </w:tr>
      <w:tr w:rsidR="00CC08BE" w:rsidRPr="00CC08BE" w14:paraId="311E606E" w14:textId="77777777" w:rsidTr="0083326A">
        <w:tc>
          <w:tcPr>
            <w:tcW w:w="1844" w:type="dxa"/>
            <w:tcBorders>
              <w:top w:val="nil"/>
              <w:left w:val="nil"/>
              <w:bottom w:val="nil"/>
              <w:right w:val="nil"/>
            </w:tcBorders>
            <w:vAlign w:val="center"/>
          </w:tcPr>
          <w:p w14:paraId="7DDDFDA2" w14:textId="77777777" w:rsidR="00CC08BE" w:rsidRPr="00CC08BE" w:rsidRDefault="00CC08BE" w:rsidP="00CC08BE">
            <w:pPr>
              <w:widowControl w:val="0"/>
              <w:autoSpaceDE w:val="0"/>
              <w:autoSpaceDN w:val="0"/>
              <w:adjustRightInd w:val="0"/>
              <w:jc w:val="right"/>
              <w:rPr>
                <w:sz w:val="18"/>
                <w:szCs w:val="18"/>
                <w:lang w:val="en-US"/>
              </w:rPr>
            </w:pPr>
          </w:p>
        </w:tc>
        <w:tc>
          <w:tcPr>
            <w:tcW w:w="892" w:type="dxa"/>
            <w:tcBorders>
              <w:top w:val="nil"/>
              <w:left w:val="nil"/>
              <w:bottom w:val="nil"/>
              <w:right w:val="nil"/>
            </w:tcBorders>
            <w:vAlign w:val="center"/>
          </w:tcPr>
          <w:p w14:paraId="48582A6F" w14:textId="77777777" w:rsidR="00CC08BE" w:rsidRPr="00CC08BE" w:rsidRDefault="00CC08BE" w:rsidP="00CC08BE">
            <w:pPr>
              <w:widowControl w:val="0"/>
              <w:tabs>
                <w:tab w:val="decimal" w:leader="dot" w:pos="547"/>
              </w:tabs>
              <w:autoSpaceDE w:val="0"/>
              <w:autoSpaceDN w:val="0"/>
              <w:adjustRightInd w:val="0"/>
              <w:rPr>
                <w:sz w:val="18"/>
                <w:szCs w:val="18"/>
                <w:lang w:val="en-US"/>
              </w:rPr>
            </w:pPr>
          </w:p>
        </w:tc>
        <w:tc>
          <w:tcPr>
            <w:tcW w:w="1846" w:type="dxa"/>
            <w:tcBorders>
              <w:top w:val="nil"/>
              <w:left w:val="nil"/>
              <w:bottom w:val="nil"/>
              <w:right w:val="nil"/>
            </w:tcBorders>
            <w:vAlign w:val="center"/>
          </w:tcPr>
          <w:p w14:paraId="7960C474" w14:textId="77777777" w:rsidR="00CC08BE" w:rsidRPr="00CC08BE" w:rsidRDefault="00CC08BE" w:rsidP="00CC08BE">
            <w:pPr>
              <w:widowControl w:val="0"/>
              <w:tabs>
                <w:tab w:val="decimal" w:leader="dot" w:pos="277"/>
              </w:tabs>
              <w:autoSpaceDE w:val="0"/>
              <w:autoSpaceDN w:val="0"/>
              <w:adjustRightInd w:val="0"/>
              <w:rPr>
                <w:sz w:val="18"/>
                <w:szCs w:val="18"/>
                <w:lang w:val="en-US"/>
              </w:rPr>
            </w:pPr>
          </w:p>
        </w:tc>
        <w:tc>
          <w:tcPr>
            <w:tcW w:w="864" w:type="dxa"/>
            <w:tcBorders>
              <w:top w:val="nil"/>
              <w:left w:val="nil"/>
              <w:bottom w:val="nil"/>
              <w:right w:val="nil"/>
            </w:tcBorders>
            <w:vAlign w:val="center"/>
          </w:tcPr>
          <w:p w14:paraId="134FD332" w14:textId="77777777" w:rsidR="00CC08BE" w:rsidRPr="00CC08BE" w:rsidRDefault="00CC08BE" w:rsidP="00CC08BE">
            <w:pPr>
              <w:widowControl w:val="0"/>
              <w:tabs>
                <w:tab w:val="decimal" w:leader="dot" w:pos="130"/>
              </w:tabs>
              <w:autoSpaceDE w:val="0"/>
              <w:autoSpaceDN w:val="0"/>
              <w:adjustRightInd w:val="0"/>
              <w:rPr>
                <w:sz w:val="18"/>
                <w:szCs w:val="18"/>
                <w:lang w:val="en-US"/>
              </w:rPr>
            </w:pPr>
          </w:p>
        </w:tc>
        <w:tc>
          <w:tcPr>
            <w:tcW w:w="1368" w:type="dxa"/>
            <w:tcBorders>
              <w:top w:val="nil"/>
              <w:left w:val="nil"/>
              <w:bottom w:val="nil"/>
              <w:right w:val="nil"/>
            </w:tcBorders>
            <w:vAlign w:val="center"/>
          </w:tcPr>
          <w:p w14:paraId="7865F3E9" w14:textId="77777777" w:rsidR="00CC08BE" w:rsidRPr="00CC08BE" w:rsidRDefault="00CC08BE" w:rsidP="00CC08BE">
            <w:pPr>
              <w:widowControl w:val="0"/>
              <w:tabs>
                <w:tab w:val="decimal" w:leader="dot" w:pos="205"/>
              </w:tabs>
              <w:autoSpaceDE w:val="0"/>
              <w:autoSpaceDN w:val="0"/>
              <w:adjustRightInd w:val="0"/>
              <w:rPr>
                <w:sz w:val="18"/>
                <w:szCs w:val="18"/>
                <w:lang w:val="en-US"/>
              </w:rPr>
            </w:pPr>
          </w:p>
        </w:tc>
        <w:tc>
          <w:tcPr>
            <w:tcW w:w="1134" w:type="dxa"/>
            <w:tcBorders>
              <w:top w:val="nil"/>
              <w:left w:val="nil"/>
              <w:bottom w:val="nil"/>
              <w:right w:val="nil"/>
            </w:tcBorders>
            <w:vAlign w:val="center"/>
          </w:tcPr>
          <w:p w14:paraId="313749FE" w14:textId="30AC9B63" w:rsidR="00CC08BE" w:rsidRPr="00CC08BE" w:rsidRDefault="00CC08BE" w:rsidP="00CC08BE">
            <w:pPr>
              <w:widowControl w:val="0"/>
              <w:tabs>
                <w:tab w:val="decimal" w:leader="dot" w:pos="267"/>
              </w:tabs>
              <w:autoSpaceDE w:val="0"/>
              <w:autoSpaceDN w:val="0"/>
              <w:adjustRightInd w:val="0"/>
              <w:rPr>
                <w:sz w:val="18"/>
                <w:szCs w:val="18"/>
                <w:lang w:val="en-US"/>
              </w:rPr>
            </w:pPr>
            <w:r w:rsidRPr="00CC08BE">
              <w:rPr>
                <w:i/>
                <w:iCs/>
                <w:sz w:val="18"/>
                <w:szCs w:val="18"/>
                <w:lang w:val="en-GB"/>
              </w:rPr>
              <w:t>R</w:t>
            </w:r>
            <w:r w:rsidRPr="00CC08BE">
              <w:rPr>
                <w:i/>
                <w:iCs/>
                <w:sz w:val="18"/>
                <w:szCs w:val="18"/>
                <w:vertAlign w:val="superscript"/>
                <w:lang w:val="en-GB"/>
              </w:rPr>
              <w:t xml:space="preserve">2 </w:t>
            </w:r>
            <w:r w:rsidRPr="00CC08BE">
              <w:rPr>
                <w:sz w:val="18"/>
                <w:szCs w:val="18"/>
                <w:lang w:val="en-GB"/>
              </w:rPr>
              <w:t xml:space="preserve">  = .539**</w:t>
            </w:r>
          </w:p>
        </w:tc>
      </w:tr>
      <w:tr w:rsidR="00CC08BE" w:rsidRPr="00CC08BE" w14:paraId="618EEC73" w14:textId="77777777" w:rsidTr="0083326A">
        <w:tc>
          <w:tcPr>
            <w:tcW w:w="1844" w:type="dxa"/>
            <w:tcBorders>
              <w:top w:val="nil"/>
              <w:left w:val="nil"/>
              <w:bottom w:val="nil"/>
              <w:right w:val="nil"/>
            </w:tcBorders>
            <w:vAlign w:val="center"/>
          </w:tcPr>
          <w:p w14:paraId="7566168D" w14:textId="77777777" w:rsidR="00CC08BE" w:rsidRPr="00CC08BE" w:rsidRDefault="00CC08BE" w:rsidP="00CC08BE">
            <w:pPr>
              <w:widowControl w:val="0"/>
              <w:autoSpaceDE w:val="0"/>
              <w:autoSpaceDN w:val="0"/>
              <w:adjustRightInd w:val="0"/>
              <w:jc w:val="right"/>
              <w:rPr>
                <w:sz w:val="18"/>
                <w:szCs w:val="18"/>
                <w:lang w:val="en-US"/>
              </w:rPr>
            </w:pPr>
          </w:p>
        </w:tc>
        <w:tc>
          <w:tcPr>
            <w:tcW w:w="892" w:type="dxa"/>
            <w:tcBorders>
              <w:top w:val="nil"/>
              <w:left w:val="nil"/>
              <w:bottom w:val="nil"/>
              <w:right w:val="nil"/>
            </w:tcBorders>
            <w:vAlign w:val="center"/>
          </w:tcPr>
          <w:p w14:paraId="687C2112" w14:textId="77777777" w:rsidR="00CC08BE" w:rsidRPr="00CC08BE" w:rsidRDefault="00CC08BE" w:rsidP="00CC08BE">
            <w:pPr>
              <w:widowControl w:val="0"/>
              <w:tabs>
                <w:tab w:val="decimal" w:leader="dot" w:pos="547"/>
              </w:tabs>
              <w:autoSpaceDE w:val="0"/>
              <w:autoSpaceDN w:val="0"/>
              <w:adjustRightInd w:val="0"/>
              <w:rPr>
                <w:sz w:val="18"/>
                <w:szCs w:val="18"/>
                <w:lang w:val="en-US"/>
              </w:rPr>
            </w:pPr>
          </w:p>
        </w:tc>
        <w:tc>
          <w:tcPr>
            <w:tcW w:w="1846" w:type="dxa"/>
            <w:tcBorders>
              <w:top w:val="nil"/>
              <w:left w:val="nil"/>
              <w:bottom w:val="nil"/>
              <w:right w:val="nil"/>
            </w:tcBorders>
            <w:vAlign w:val="center"/>
          </w:tcPr>
          <w:p w14:paraId="7D0DA77F" w14:textId="77777777" w:rsidR="00CC08BE" w:rsidRPr="00CC08BE" w:rsidRDefault="00CC08BE" w:rsidP="00CC08BE">
            <w:pPr>
              <w:widowControl w:val="0"/>
              <w:tabs>
                <w:tab w:val="decimal" w:leader="dot" w:pos="277"/>
              </w:tabs>
              <w:autoSpaceDE w:val="0"/>
              <w:autoSpaceDN w:val="0"/>
              <w:adjustRightInd w:val="0"/>
              <w:rPr>
                <w:sz w:val="18"/>
                <w:szCs w:val="18"/>
                <w:lang w:val="en-US"/>
              </w:rPr>
            </w:pPr>
          </w:p>
        </w:tc>
        <w:tc>
          <w:tcPr>
            <w:tcW w:w="864" w:type="dxa"/>
            <w:tcBorders>
              <w:top w:val="nil"/>
              <w:left w:val="nil"/>
              <w:bottom w:val="nil"/>
              <w:right w:val="nil"/>
            </w:tcBorders>
            <w:vAlign w:val="center"/>
          </w:tcPr>
          <w:p w14:paraId="4F8DA402" w14:textId="77777777" w:rsidR="00CC08BE" w:rsidRPr="00CC08BE" w:rsidRDefault="00CC08BE" w:rsidP="00CC08BE">
            <w:pPr>
              <w:widowControl w:val="0"/>
              <w:tabs>
                <w:tab w:val="decimal" w:leader="dot" w:pos="130"/>
              </w:tabs>
              <w:autoSpaceDE w:val="0"/>
              <w:autoSpaceDN w:val="0"/>
              <w:adjustRightInd w:val="0"/>
              <w:rPr>
                <w:sz w:val="18"/>
                <w:szCs w:val="18"/>
                <w:lang w:val="en-US"/>
              </w:rPr>
            </w:pPr>
          </w:p>
        </w:tc>
        <w:tc>
          <w:tcPr>
            <w:tcW w:w="1368" w:type="dxa"/>
            <w:tcBorders>
              <w:top w:val="nil"/>
              <w:left w:val="nil"/>
              <w:bottom w:val="nil"/>
              <w:right w:val="nil"/>
            </w:tcBorders>
            <w:vAlign w:val="center"/>
          </w:tcPr>
          <w:p w14:paraId="07D9B03B" w14:textId="77777777" w:rsidR="00CC08BE" w:rsidRPr="00CC08BE" w:rsidRDefault="00CC08BE" w:rsidP="00CC08BE">
            <w:pPr>
              <w:widowControl w:val="0"/>
              <w:tabs>
                <w:tab w:val="decimal" w:leader="dot" w:pos="205"/>
              </w:tabs>
              <w:autoSpaceDE w:val="0"/>
              <w:autoSpaceDN w:val="0"/>
              <w:adjustRightInd w:val="0"/>
              <w:rPr>
                <w:sz w:val="18"/>
                <w:szCs w:val="18"/>
                <w:lang w:val="en-US"/>
              </w:rPr>
            </w:pPr>
          </w:p>
        </w:tc>
        <w:tc>
          <w:tcPr>
            <w:tcW w:w="1134" w:type="dxa"/>
            <w:tcBorders>
              <w:top w:val="nil"/>
              <w:left w:val="nil"/>
              <w:bottom w:val="nil"/>
              <w:right w:val="nil"/>
            </w:tcBorders>
            <w:vAlign w:val="center"/>
          </w:tcPr>
          <w:p w14:paraId="53BF00CF" w14:textId="5777410E" w:rsidR="00CC08BE" w:rsidRPr="00CC08BE" w:rsidRDefault="00CC08BE" w:rsidP="00CC08BE">
            <w:pPr>
              <w:widowControl w:val="0"/>
              <w:tabs>
                <w:tab w:val="decimal" w:leader="dot" w:pos="267"/>
              </w:tabs>
              <w:autoSpaceDE w:val="0"/>
              <w:autoSpaceDN w:val="0"/>
              <w:adjustRightInd w:val="0"/>
              <w:rPr>
                <w:sz w:val="18"/>
                <w:szCs w:val="18"/>
                <w:lang w:val="en-US"/>
              </w:rPr>
            </w:pPr>
            <w:r w:rsidRPr="00CC08BE">
              <w:rPr>
                <w:sz w:val="18"/>
                <w:szCs w:val="18"/>
                <w:lang w:val="en-GB"/>
              </w:rPr>
              <w:t xml:space="preserve">95% </w:t>
            </w:r>
            <w:proofErr w:type="gramStart"/>
            <w:r w:rsidRPr="00CC08BE">
              <w:rPr>
                <w:sz w:val="18"/>
                <w:szCs w:val="18"/>
                <w:lang w:val="en-GB"/>
              </w:rPr>
              <w:t>CI[</w:t>
            </w:r>
            <w:proofErr w:type="gramEnd"/>
            <w:r w:rsidRPr="00CC08BE">
              <w:rPr>
                <w:sz w:val="18"/>
                <w:szCs w:val="18"/>
                <w:lang w:val="en-GB"/>
              </w:rPr>
              <w:t>.52,.55]</w:t>
            </w:r>
          </w:p>
        </w:tc>
      </w:tr>
      <w:tr w:rsidR="00722D36" w:rsidRPr="00AB1B6B" w14:paraId="0B9705DB" w14:textId="77777777" w:rsidTr="0083326A">
        <w:tc>
          <w:tcPr>
            <w:tcW w:w="1844" w:type="dxa"/>
            <w:tcBorders>
              <w:top w:val="nil"/>
              <w:left w:val="nil"/>
              <w:bottom w:val="single" w:sz="6" w:space="0" w:color="auto"/>
              <w:right w:val="nil"/>
            </w:tcBorders>
            <w:vAlign w:val="center"/>
          </w:tcPr>
          <w:p w14:paraId="4311DD28" w14:textId="77777777" w:rsidR="00722D36" w:rsidRPr="00AB1B6B" w:rsidRDefault="00722D36" w:rsidP="007E5484">
            <w:pPr>
              <w:widowControl w:val="0"/>
              <w:autoSpaceDE w:val="0"/>
              <w:autoSpaceDN w:val="0"/>
              <w:adjustRightInd w:val="0"/>
              <w:jc w:val="right"/>
              <w:rPr>
                <w:sz w:val="20"/>
                <w:szCs w:val="20"/>
                <w:lang w:val="en-US"/>
              </w:rPr>
            </w:pPr>
          </w:p>
        </w:tc>
        <w:tc>
          <w:tcPr>
            <w:tcW w:w="892" w:type="dxa"/>
            <w:tcBorders>
              <w:top w:val="nil"/>
              <w:left w:val="nil"/>
              <w:bottom w:val="single" w:sz="6" w:space="0" w:color="auto"/>
              <w:right w:val="nil"/>
            </w:tcBorders>
            <w:vAlign w:val="center"/>
          </w:tcPr>
          <w:p w14:paraId="1F5E1828" w14:textId="77777777" w:rsidR="00722D36" w:rsidRPr="00AB1B6B" w:rsidRDefault="00722D36" w:rsidP="007E5484">
            <w:pPr>
              <w:widowControl w:val="0"/>
              <w:tabs>
                <w:tab w:val="decimal" w:leader="dot" w:pos="547"/>
              </w:tabs>
              <w:autoSpaceDE w:val="0"/>
              <w:autoSpaceDN w:val="0"/>
              <w:adjustRightInd w:val="0"/>
              <w:rPr>
                <w:sz w:val="20"/>
                <w:szCs w:val="20"/>
                <w:lang w:val="en-US"/>
              </w:rPr>
            </w:pPr>
          </w:p>
        </w:tc>
        <w:tc>
          <w:tcPr>
            <w:tcW w:w="1846" w:type="dxa"/>
            <w:tcBorders>
              <w:top w:val="nil"/>
              <w:left w:val="nil"/>
              <w:bottom w:val="single" w:sz="6" w:space="0" w:color="auto"/>
              <w:right w:val="nil"/>
            </w:tcBorders>
            <w:vAlign w:val="center"/>
          </w:tcPr>
          <w:p w14:paraId="77D17B16" w14:textId="77777777" w:rsidR="00722D36" w:rsidRPr="00AB1B6B" w:rsidRDefault="00722D36" w:rsidP="007E5484">
            <w:pPr>
              <w:widowControl w:val="0"/>
              <w:tabs>
                <w:tab w:val="decimal" w:leader="dot" w:pos="277"/>
              </w:tabs>
              <w:autoSpaceDE w:val="0"/>
              <w:autoSpaceDN w:val="0"/>
              <w:adjustRightInd w:val="0"/>
              <w:rPr>
                <w:sz w:val="20"/>
                <w:szCs w:val="20"/>
                <w:lang w:val="en-US"/>
              </w:rPr>
            </w:pPr>
          </w:p>
        </w:tc>
        <w:tc>
          <w:tcPr>
            <w:tcW w:w="864" w:type="dxa"/>
            <w:tcBorders>
              <w:top w:val="nil"/>
              <w:left w:val="nil"/>
              <w:bottom w:val="single" w:sz="6" w:space="0" w:color="auto"/>
              <w:right w:val="nil"/>
            </w:tcBorders>
            <w:vAlign w:val="center"/>
          </w:tcPr>
          <w:p w14:paraId="2FB90B9D" w14:textId="77777777" w:rsidR="00722D36" w:rsidRPr="00AB1B6B" w:rsidRDefault="00722D36" w:rsidP="007E5484">
            <w:pPr>
              <w:widowControl w:val="0"/>
              <w:tabs>
                <w:tab w:val="decimal" w:leader="dot" w:pos="130"/>
              </w:tabs>
              <w:autoSpaceDE w:val="0"/>
              <w:autoSpaceDN w:val="0"/>
              <w:adjustRightInd w:val="0"/>
              <w:rPr>
                <w:sz w:val="20"/>
                <w:szCs w:val="20"/>
                <w:lang w:val="en-US"/>
              </w:rPr>
            </w:pPr>
          </w:p>
        </w:tc>
        <w:tc>
          <w:tcPr>
            <w:tcW w:w="1368" w:type="dxa"/>
            <w:tcBorders>
              <w:top w:val="nil"/>
              <w:left w:val="nil"/>
              <w:bottom w:val="single" w:sz="6" w:space="0" w:color="auto"/>
              <w:right w:val="nil"/>
            </w:tcBorders>
            <w:vAlign w:val="center"/>
          </w:tcPr>
          <w:p w14:paraId="68FF4C3E" w14:textId="77777777" w:rsidR="00722D36" w:rsidRPr="00AB1B6B" w:rsidRDefault="00722D36" w:rsidP="007E5484">
            <w:pPr>
              <w:widowControl w:val="0"/>
              <w:tabs>
                <w:tab w:val="decimal" w:leader="dot" w:pos="205"/>
              </w:tabs>
              <w:autoSpaceDE w:val="0"/>
              <w:autoSpaceDN w:val="0"/>
              <w:adjustRightInd w:val="0"/>
              <w:rPr>
                <w:sz w:val="20"/>
                <w:szCs w:val="20"/>
                <w:lang w:val="en-US"/>
              </w:rPr>
            </w:pPr>
          </w:p>
        </w:tc>
        <w:tc>
          <w:tcPr>
            <w:tcW w:w="1134" w:type="dxa"/>
            <w:tcBorders>
              <w:top w:val="nil"/>
              <w:left w:val="nil"/>
              <w:bottom w:val="single" w:sz="6" w:space="0" w:color="auto"/>
              <w:right w:val="nil"/>
            </w:tcBorders>
            <w:vAlign w:val="center"/>
          </w:tcPr>
          <w:p w14:paraId="5C2ED465" w14:textId="77777777" w:rsidR="00722D36" w:rsidRPr="00AB1B6B" w:rsidRDefault="00722D36" w:rsidP="007E5484">
            <w:pPr>
              <w:widowControl w:val="0"/>
              <w:tabs>
                <w:tab w:val="decimal" w:leader="dot" w:pos="267"/>
              </w:tabs>
              <w:autoSpaceDE w:val="0"/>
              <w:autoSpaceDN w:val="0"/>
              <w:adjustRightInd w:val="0"/>
              <w:rPr>
                <w:sz w:val="20"/>
                <w:szCs w:val="20"/>
                <w:lang w:val="en-US"/>
              </w:rPr>
            </w:pPr>
          </w:p>
        </w:tc>
      </w:tr>
    </w:tbl>
    <w:p w14:paraId="612F823B" w14:textId="180A8A3C" w:rsidR="00113C14" w:rsidRPr="00260749" w:rsidRDefault="00AB1B6B" w:rsidP="00AB1B6B">
      <w:pPr>
        <w:pBdr>
          <w:top w:val="nil"/>
          <w:left w:val="nil"/>
          <w:bottom w:val="nil"/>
          <w:right w:val="nil"/>
          <w:between w:val="nil"/>
        </w:pBdr>
        <w:spacing w:before="180" w:after="240" w:line="480" w:lineRule="auto"/>
        <w:rPr>
          <w:iCs/>
          <w:color w:val="000000"/>
          <w:sz w:val="20"/>
          <w:szCs w:val="20"/>
          <w:lang w:val="en-US"/>
        </w:rPr>
      </w:pPr>
      <w:r w:rsidRPr="00260749">
        <w:rPr>
          <w:iCs/>
          <w:color w:val="000000"/>
          <w:sz w:val="20"/>
          <w:szCs w:val="20"/>
          <w:lang w:val="en-US"/>
        </w:rPr>
        <w:t xml:space="preserve">Note. A significant b-weight indicates the beta-weight and semi-partial correlation are also significant. b represents standardized regression weights. sr2 represents the semi-partial correlation squared. LL and UL indicate the lower and upper limits of a confidence interval, </w:t>
      </w:r>
      <w:proofErr w:type="gramStart"/>
      <w:r w:rsidRPr="00260749">
        <w:rPr>
          <w:iCs/>
          <w:color w:val="000000"/>
          <w:sz w:val="20"/>
          <w:szCs w:val="20"/>
          <w:lang w:val="en-US"/>
        </w:rPr>
        <w:t>respectively.*</w:t>
      </w:r>
      <w:proofErr w:type="gramEnd"/>
      <w:r w:rsidRPr="00260749">
        <w:rPr>
          <w:iCs/>
          <w:color w:val="000000"/>
          <w:sz w:val="20"/>
          <w:szCs w:val="20"/>
          <w:lang w:val="en-US"/>
        </w:rPr>
        <w:t xml:space="preserve"> indicates p &lt; .05. ** indicates p &lt; .01. Produced by</w:t>
      </w:r>
      <w:r w:rsidR="00186504" w:rsidRPr="00260749">
        <w:rPr>
          <w:iCs/>
          <w:color w:val="000000"/>
          <w:sz w:val="20"/>
          <w:szCs w:val="20"/>
          <w:lang w:val="en-US"/>
        </w:rPr>
        <w:t xml:space="preserve"> </w:t>
      </w:r>
      <w:proofErr w:type="spellStart"/>
      <w:r w:rsidR="00186504" w:rsidRPr="00260749">
        <w:rPr>
          <w:iCs/>
          <w:color w:val="000000"/>
          <w:sz w:val="20"/>
          <w:szCs w:val="20"/>
          <w:lang w:val="en-US"/>
        </w:rPr>
        <w:t>apaTables</w:t>
      </w:r>
      <w:proofErr w:type="spellEnd"/>
      <w:r w:rsidR="00186504" w:rsidRPr="00260749">
        <w:rPr>
          <w:iCs/>
          <w:color w:val="000000"/>
          <w:sz w:val="20"/>
          <w:szCs w:val="20"/>
          <w:lang w:val="en-US"/>
        </w:rPr>
        <w:t xml:space="preserve"> </w:t>
      </w:r>
      <w:r w:rsidRPr="00260749">
        <w:rPr>
          <w:iCs/>
          <w:color w:val="000000"/>
          <w:sz w:val="20"/>
          <w:szCs w:val="20"/>
          <w:lang w:val="en-US"/>
        </w:rPr>
        <w:fldChar w:fldCharType="begin"/>
      </w:r>
      <w:r w:rsidR="00E21EAE">
        <w:rPr>
          <w:iCs/>
          <w:color w:val="000000"/>
          <w:sz w:val="20"/>
          <w:szCs w:val="20"/>
          <w:lang w:val="en-US"/>
        </w:rPr>
        <w:instrText xml:space="preserve"> ADDIN ZOTERO_ITEM CSL_CITATION {"citationID":"Orgxy2oI","properties":{"formattedCitation":"(Stanley, 2018)","plainCitation":"(Stanley, 2018)","noteIndex":0},"citationItems":[{"id":12846,"uris":["http://zotero.org/users/4843253/items/K97FQXPN"],"itemData":{"id":12846,"type":"book","note":"R package version 2.0.5","title":"apaTables: create american psychological association (APA) style tables","URL":"https://CRAN.R-project.org/package=apaTables","author":[{"family":"Stanley","given":"David"}],"issued":{"date-parts":[["2018"]]}}}],"schema":"https://github.com/citation-style-language/schema/raw/master/csl-citation.json"} </w:instrText>
      </w:r>
      <w:r w:rsidRPr="00260749">
        <w:rPr>
          <w:iCs/>
          <w:color w:val="000000"/>
          <w:sz w:val="20"/>
          <w:szCs w:val="20"/>
          <w:lang w:val="en-US"/>
        </w:rPr>
        <w:fldChar w:fldCharType="separate"/>
      </w:r>
      <w:r w:rsidR="00E21EAE">
        <w:rPr>
          <w:iCs/>
          <w:color w:val="000000"/>
          <w:sz w:val="20"/>
          <w:lang w:val="en-US"/>
        </w:rPr>
        <w:t>(Stanley, 2018)</w:t>
      </w:r>
      <w:r w:rsidRPr="00260749">
        <w:rPr>
          <w:iCs/>
          <w:color w:val="000000"/>
          <w:sz w:val="20"/>
          <w:szCs w:val="20"/>
          <w:lang w:val="en-US"/>
        </w:rPr>
        <w:fldChar w:fldCharType="end"/>
      </w:r>
      <w:r w:rsidR="00B31661" w:rsidRPr="00260749">
        <w:rPr>
          <w:iCs/>
          <w:color w:val="000000"/>
          <w:sz w:val="20"/>
          <w:szCs w:val="20"/>
          <w:lang w:val="en-US"/>
        </w:rPr>
        <w:t xml:space="preserve"> implemented in R version 3.6.0 </w:t>
      </w:r>
      <w:r w:rsidR="00B31661" w:rsidRPr="00260749">
        <w:rPr>
          <w:iCs/>
          <w:color w:val="000000"/>
          <w:sz w:val="20"/>
          <w:szCs w:val="20"/>
          <w:lang w:val="en-US"/>
        </w:rPr>
        <w:fldChar w:fldCharType="begin"/>
      </w:r>
      <w:r w:rsidR="00E21EAE">
        <w:rPr>
          <w:iCs/>
          <w:color w:val="000000"/>
          <w:sz w:val="20"/>
          <w:szCs w:val="20"/>
          <w:lang w:val="en-US"/>
        </w:rPr>
        <w:instrText xml:space="preserve"> ADDIN ZOTERO_ITEM CSL_CITATION {"citationID":"cbq8qcnM","properties":{"formattedCitation":"(R Core Team, 2019)","plainCitation":"(R Core Team, 2019)","noteIndex":0},"citationItems":[{"id":12726,"uris":["http://zotero.org/users/4843253/items/YQ5DFIGK"],"itemData":{"id":12726,"type":"book","event-place":"Vienna, Austria","publisher":"R Foundation for Statistical Computing","publisher-place":"Vienna, Austria","title":"R: A Language and Environment for Statistical Computing","URL":"https://www.R-project.org/","author":[{"literal":"R Core Team"}],"issued":{"date-parts":[["2019"]]}}}],"schema":"https://github.com/citation-style-language/schema/raw/master/csl-citation.json"} </w:instrText>
      </w:r>
      <w:r w:rsidR="00B31661" w:rsidRPr="00260749">
        <w:rPr>
          <w:iCs/>
          <w:color w:val="000000"/>
          <w:sz w:val="20"/>
          <w:szCs w:val="20"/>
          <w:lang w:val="en-US"/>
        </w:rPr>
        <w:fldChar w:fldCharType="separate"/>
      </w:r>
      <w:r w:rsidR="00E21EAE">
        <w:rPr>
          <w:iCs/>
          <w:color w:val="000000"/>
          <w:sz w:val="20"/>
          <w:lang w:val="en-US"/>
        </w:rPr>
        <w:t>(R Core Team, 2019)</w:t>
      </w:r>
      <w:r w:rsidR="00B31661" w:rsidRPr="00260749">
        <w:rPr>
          <w:iCs/>
          <w:color w:val="000000"/>
          <w:sz w:val="20"/>
          <w:szCs w:val="20"/>
          <w:lang w:val="en-US"/>
        </w:rPr>
        <w:fldChar w:fldCharType="end"/>
      </w:r>
      <w:r w:rsidRPr="00260749">
        <w:rPr>
          <w:iCs/>
          <w:color w:val="000000"/>
          <w:sz w:val="20"/>
          <w:szCs w:val="20"/>
          <w:lang w:val="en-US"/>
        </w:rPr>
        <w:t>. All Variables</w:t>
      </w:r>
      <w:r w:rsidR="00666C86" w:rsidRPr="00260749">
        <w:rPr>
          <w:iCs/>
          <w:color w:val="000000"/>
          <w:sz w:val="20"/>
          <w:szCs w:val="20"/>
          <w:lang w:val="en-US"/>
        </w:rPr>
        <w:t xml:space="preserve"> (including outcome)</w:t>
      </w:r>
      <w:r w:rsidRPr="00260749">
        <w:rPr>
          <w:iCs/>
          <w:color w:val="000000"/>
          <w:sz w:val="20"/>
          <w:szCs w:val="20"/>
          <w:lang w:val="en-US"/>
        </w:rPr>
        <w:t xml:space="preserve"> are standardized using z-transformation before training except “sex”</w:t>
      </w:r>
      <w:r w:rsidR="0094111F" w:rsidRPr="00260749">
        <w:rPr>
          <w:iCs/>
          <w:color w:val="000000"/>
          <w:sz w:val="20"/>
          <w:szCs w:val="20"/>
          <w:lang w:val="en-US"/>
        </w:rPr>
        <w:t xml:space="preserve"> where 0 = </w:t>
      </w:r>
      <w:r w:rsidR="005D3EE8" w:rsidRPr="00260749">
        <w:rPr>
          <w:iCs/>
          <w:color w:val="000000"/>
          <w:sz w:val="20"/>
          <w:szCs w:val="20"/>
          <w:lang w:val="en-US"/>
        </w:rPr>
        <w:t>fe</w:t>
      </w:r>
      <w:r w:rsidR="0094111F" w:rsidRPr="00260749">
        <w:rPr>
          <w:iCs/>
          <w:color w:val="000000"/>
          <w:sz w:val="20"/>
          <w:szCs w:val="20"/>
          <w:lang w:val="en-US"/>
        </w:rPr>
        <w:t xml:space="preserve">male and 1 = </w:t>
      </w:r>
      <w:r w:rsidR="005D3EE8" w:rsidRPr="00260749">
        <w:rPr>
          <w:iCs/>
          <w:color w:val="000000"/>
          <w:sz w:val="20"/>
          <w:szCs w:val="20"/>
          <w:lang w:val="en-US"/>
        </w:rPr>
        <w:t>male</w:t>
      </w:r>
      <w:r w:rsidR="0094111F" w:rsidRPr="00260749">
        <w:rPr>
          <w:iCs/>
          <w:color w:val="000000"/>
          <w:sz w:val="20"/>
          <w:szCs w:val="20"/>
          <w:lang w:val="en-US"/>
        </w:rPr>
        <w:t xml:space="preserve">. </w:t>
      </w:r>
      <w:r w:rsidR="00EF2763" w:rsidRPr="00260749">
        <w:rPr>
          <w:iCs/>
          <w:color w:val="000000"/>
          <w:sz w:val="20"/>
          <w:szCs w:val="20"/>
          <w:lang w:val="en-US"/>
        </w:rPr>
        <w:t xml:space="preserve">PDSS.SR = </w:t>
      </w:r>
      <w:r w:rsidR="00EF2763" w:rsidRPr="00260749">
        <w:rPr>
          <w:iCs/>
          <w:color w:val="000000"/>
          <w:sz w:val="20"/>
          <w:szCs w:val="20"/>
          <w:lang w:val="en-GB"/>
        </w:rPr>
        <w:t xml:space="preserve">Panic Disorder Symptom Scale-Self Report. MADRS = </w:t>
      </w:r>
      <w:proofErr w:type="spellStart"/>
      <w:r w:rsidR="00EF2763" w:rsidRPr="00260749">
        <w:rPr>
          <w:iCs/>
          <w:color w:val="000000"/>
          <w:sz w:val="20"/>
          <w:szCs w:val="20"/>
          <w:lang w:val="en-GB"/>
        </w:rPr>
        <w:t>Montgomery-Åsberg</w:t>
      </w:r>
      <w:proofErr w:type="spellEnd"/>
      <w:r w:rsidR="00EF2763" w:rsidRPr="00260749">
        <w:rPr>
          <w:iCs/>
          <w:color w:val="000000"/>
          <w:sz w:val="20"/>
          <w:szCs w:val="20"/>
          <w:lang w:val="en-GB"/>
        </w:rPr>
        <w:t xml:space="preserve"> Depression Rating Scale-Self report. LSAS = Leibowitz Social Anxiety Scale-Self Report version. </w:t>
      </w:r>
      <w:proofErr w:type="spellStart"/>
      <w:r w:rsidR="00E03D70" w:rsidRPr="00260749">
        <w:rPr>
          <w:iCs/>
          <w:color w:val="000000"/>
          <w:sz w:val="20"/>
          <w:szCs w:val="20"/>
          <w:lang w:val="en-GB"/>
        </w:rPr>
        <w:t>Mainsymptom</w:t>
      </w:r>
      <w:proofErr w:type="spellEnd"/>
      <w:r w:rsidR="00E03D70" w:rsidRPr="00260749">
        <w:rPr>
          <w:iCs/>
          <w:color w:val="000000"/>
          <w:sz w:val="20"/>
          <w:szCs w:val="20"/>
          <w:lang w:val="en-GB"/>
        </w:rPr>
        <w:t xml:space="preserve"> is MADRS for those in depression treatment, PDSS-SR for those in treatment for panic disorder and LSAS-SR for those in treatment for social anxiety disorder. </w:t>
      </w:r>
      <w:r w:rsidR="009F61C9" w:rsidRPr="00260749">
        <w:rPr>
          <w:iCs/>
          <w:color w:val="000000"/>
          <w:sz w:val="20"/>
          <w:szCs w:val="20"/>
          <w:lang w:val="en-GB"/>
        </w:rPr>
        <w:t xml:space="preserve">The model reported here have not been evaluated in external samples and because of this the accuracy in novel sample is unknown. </w:t>
      </w:r>
    </w:p>
    <w:p w14:paraId="79D44957" w14:textId="77777777" w:rsidR="006A4DBD" w:rsidRDefault="006A4DBD">
      <w:pPr>
        <w:rPr>
          <w:color w:val="000000"/>
          <w:lang w:val="en-US"/>
        </w:rPr>
      </w:pPr>
      <w:r>
        <w:rPr>
          <w:color w:val="000000"/>
          <w:lang w:val="en-US"/>
        </w:rPr>
        <w:br w:type="page"/>
      </w:r>
    </w:p>
    <w:p w14:paraId="24B29B25" w14:textId="25176ADD" w:rsidR="008C2172" w:rsidRPr="006A4DBD" w:rsidRDefault="006A4DBD" w:rsidP="00113A98">
      <w:pPr>
        <w:pBdr>
          <w:top w:val="nil"/>
          <w:left w:val="nil"/>
          <w:bottom w:val="nil"/>
          <w:right w:val="nil"/>
          <w:between w:val="nil"/>
        </w:pBdr>
        <w:spacing w:before="180" w:after="240" w:line="480" w:lineRule="auto"/>
        <w:rPr>
          <w:b/>
          <w:color w:val="000000"/>
          <w:lang w:val="en-US"/>
        </w:rPr>
      </w:pPr>
      <w:r>
        <w:rPr>
          <w:b/>
          <w:color w:val="000000"/>
          <w:lang w:val="en-US"/>
        </w:rPr>
        <w:lastRenderedPageBreak/>
        <w:t xml:space="preserve">References </w:t>
      </w:r>
    </w:p>
    <w:p w14:paraId="05326375" w14:textId="77777777" w:rsidR="00E21EAE" w:rsidRPr="00E21EAE" w:rsidRDefault="009B05E3" w:rsidP="00E21EAE">
      <w:pPr>
        <w:pStyle w:val="Bibliography"/>
        <w:rPr>
          <w:sz w:val="20"/>
          <w:lang w:val="en-GB"/>
        </w:rPr>
      </w:pPr>
      <w:r w:rsidRPr="004A7108">
        <w:rPr>
          <w:sz w:val="20"/>
          <w:szCs w:val="20"/>
          <w:lang w:val="en-US"/>
        </w:rPr>
        <w:t xml:space="preserve"> </w:t>
      </w:r>
      <w:r w:rsidR="006A4DBD" w:rsidRPr="004A7108">
        <w:rPr>
          <w:sz w:val="20"/>
          <w:szCs w:val="20"/>
          <w:lang w:val="en-US"/>
        </w:rPr>
        <w:fldChar w:fldCharType="begin"/>
      </w:r>
      <w:r w:rsidR="00E21EAE">
        <w:rPr>
          <w:sz w:val="20"/>
          <w:szCs w:val="20"/>
          <w:lang w:val="en-US"/>
        </w:rPr>
        <w:instrText xml:space="preserve"> ADDIN ZOTERO_BIBL {"uncited":[],"omitted":[],"custom":[]} CSL_BIBLIOGRAPHY </w:instrText>
      </w:r>
      <w:r w:rsidR="006A4DBD" w:rsidRPr="004A7108">
        <w:rPr>
          <w:sz w:val="20"/>
          <w:szCs w:val="20"/>
          <w:lang w:val="en-US"/>
        </w:rPr>
        <w:fldChar w:fldCharType="separate"/>
      </w:r>
      <w:r w:rsidR="00E21EAE" w:rsidRPr="00E21EAE">
        <w:rPr>
          <w:sz w:val="20"/>
          <w:lang w:val="en-GB"/>
        </w:rPr>
        <w:t xml:space="preserve">Hartigan, J. A., &amp; Wong, M. A. (1979). Algorithm AS 136 A K-Means Clustering Algorithm. </w:t>
      </w:r>
      <w:r w:rsidR="00E21EAE" w:rsidRPr="00E21EAE">
        <w:rPr>
          <w:i/>
          <w:iCs/>
          <w:sz w:val="20"/>
          <w:lang w:val="en-GB"/>
        </w:rPr>
        <w:t>Applied Statistics</w:t>
      </w:r>
      <w:r w:rsidR="00E21EAE" w:rsidRPr="00E21EAE">
        <w:rPr>
          <w:sz w:val="20"/>
          <w:lang w:val="en-GB"/>
        </w:rPr>
        <w:t xml:space="preserve">, </w:t>
      </w:r>
      <w:r w:rsidR="00E21EAE" w:rsidRPr="00E21EAE">
        <w:rPr>
          <w:i/>
          <w:iCs/>
          <w:sz w:val="20"/>
          <w:lang w:val="en-GB"/>
        </w:rPr>
        <w:t>28</w:t>
      </w:r>
      <w:r w:rsidR="00E21EAE" w:rsidRPr="00E21EAE">
        <w:rPr>
          <w:sz w:val="20"/>
          <w:lang w:val="en-GB"/>
        </w:rPr>
        <w:t>(1), 100. https://doi.org/10.2307/2346830</w:t>
      </w:r>
    </w:p>
    <w:p w14:paraId="791E257D" w14:textId="77777777" w:rsidR="00E21EAE" w:rsidRPr="00E21EAE" w:rsidRDefault="00E21EAE" w:rsidP="00E21EAE">
      <w:pPr>
        <w:pStyle w:val="Bibliography"/>
        <w:rPr>
          <w:sz w:val="20"/>
          <w:lang w:val="en-GB"/>
        </w:rPr>
      </w:pPr>
      <w:r w:rsidRPr="00E21EAE">
        <w:rPr>
          <w:sz w:val="20"/>
          <w:lang w:val="en-GB"/>
        </w:rPr>
        <w:t xml:space="preserve">Mikolov, T., Chen, K., Corrado, G., &amp; Dean, J. (2013). Efficient Estimation of Word Representations in Vector Space. </w:t>
      </w:r>
      <w:r w:rsidRPr="00E21EAE">
        <w:rPr>
          <w:i/>
          <w:iCs/>
          <w:sz w:val="20"/>
          <w:lang w:val="en-GB"/>
        </w:rPr>
        <w:t>ArXiv:1301.3781 [Cs]</w:t>
      </w:r>
      <w:r w:rsidRPr="00E21EAE">
        <w:rPr>
          <w:sz w:val="20"/>
          <w:lang w:val="en-GB"/>
        </w:rPr>
        <w:t>. http://arxiv.org/abs/1301.3781</w:t>
      </w:r>
    </w:p>
    <w:p w14:paraId="14913023" w14:textId="77777777" w:rsidR="00E21EAE" w:rsidRPr="00E21EAE" w:rsidRDefault="00E21EAE" w:rsidP="00E21EAE">
      <w:pPr>
        <w:pStyle w:val="Bibliography"/>
        <w:rPr>
          <w:sz w:val="20"/>
          <w:lang w:val="en-GB"/>
        </w:rPr>
      </w:pPr>
      <w:r w:rsidRPr="00E21EAE">
        <w:rPr>
          <w:sz w:val="20"/>
          <w:lang w:val="en-GB"/>
        </w:rPr>
        <w:t xml:space="preserve">Pedregosa, F., Varoquaux, G., Gramfort, A., Michel, V., Thirion, B., Grisel, O., Blondel, M., Prettenhofer, P., Weiss, R., Dubourg, V., Vanderplas, J., Passos, A., Cournapeau, D., Brucher, M., Perrot, M., &amp; Duchesnay, E. (2011). Scikit-learn: Machine learning in Python. </w:t>
      </w:r>
      <w:r w:rsidRPr="00E21EAE">
        <w:rPr>
          <w:i/>
          <w:iCs/>
          <w:sz w:val="20"/>
          <w:lang w:val="en-GB"/>
        </w:rPr>
        <w:t>Journal of Machine Learning Research</w:t>
      </w:r>
      <w:r w:rsidRPr="00E21EAE">
        <w:rPr>
          <w:sz w:val="20"/>
          <w:lang w:val="en-GB"/>
        </w:rPr>
        <w:t xml:space="preserve">, </w:t>
      </w:r>
      <w:r w:rsidRPr="00E21EAE">
        <w:rPr>
          <w:i/>
          <w:iCs/>
          <w:sz w:val="20"/>
          <w:lang w:val="en-GB"/>
        </w:rPr>
        <w:t>12</w:t>
      </w:r>
      <w:r w:rsidRPr="00E21EAE">
        <w:rPr>
          <w:sz w:val="20"/>
          <w:lang w:val="en-GB"/>
        </w:rPr>
        <w:t>, 2825–2830.</w:t>
      </w:r>
    </w:p>
    <w:p w14:paraId="20F06EC8" w14:textId="77777777" w:rsidR="00E21EAE" w:rsidRPr="00E21EAE" w:rsidRDefault="00E21EAE" w:rsidP="00E21EAE">
      <w:pPr>
        <w:pStyle w:val="Bibliography"/>
        <w:rPr>
          <w:sz w:val="20"/>
          <w:lang w:val="en-GB"/>
        </w:rPr>
      </w:pPr>
      <w:r w:rsidRPr="00E21EAE">
        <w:rPr>
          <w:sz w:val="20"/>
          <w:lang w:val="en-GB"/>
        </w:rPr>
        <w:t xml:space="preserve">Petersen, A. H., &amp; Ekstrøm, C. T. (2019). dataMaid: Your assistant for documenting supervised data quality screening in R. </w:t>
      </w:r>
      <w:r w:rsidRPr="00E21EAE">
        <w:rPr>
          <w:i/>
          <w:iCs/>
          <w:sz w:val="20"/>
          <w:lang w:val="en-GB"/>
        </w:rPr>
        <w:t>Journal of Statistical Software</w:t>
      </w:r>
      <w:r w:rsidRPr="00E21EAE">
        <w:rPr>
          <w:sz w:val="20"/>
          <w:lang w:val="en-GB"/>
        </w:rPr>
        <w:t xml:space="preserve">, </w:t>
      </w:r>
      <w:r w:rsidRPr="00E21EAE">
        <w:rPr>
          <w:i/>
          <w:iCs/>
          <w:sz w:val="20"/>
          <w:lang w:val="en-GB"/>
        </w:rPr>
        <w:t>90</w:t>
      </w:r>
      <w:r w:rsidRPr="00E21EAE">
        <w:rPr>
          <w:sz w:val="20"/>
          <w:lang w:val="en-GB"/>
        </w:rPr>
        <w:t>(6), 1–38. https://doi.org/10.18637/jss.v090.i06</w:t>
      </w:r>
    </w:p>
    <w:p w14:paraId="42D6ADBF" w14:textId="77777777" w:rsidR="00E21EAE" w:rsidRPr="00E21EAE" w:rsidRDefault="00E21EAE" w:rsidP="00E21EAE">
      <w:pPr>
        <w:pStyle w:val="Bibliography"/>
        <w:rPr>
          <w:sz w:val="20"/>
          <w:lang w:val="en-GB"/>
        </w:rPr>
      </w:pPr>
      <w:r w:rsidRPr="00E21EAE">
        <w:rPr>
          <w:sz w:val="20"/>
          <w:lang w:val="en-GB"/>
        </w:rPr>
        <w:t xml:space="preserve">R Core Team. (2019). </w:t>
      </w:r>
      <w:r w:rsidRPr="00E21EAE">
        <w:rPr>
          <w:i/>
          <w:iCs/>
          <w:sz w:val="20"/>
          <w:lang w:val="en-GB"/>
        </w:rPr>
        <w:t>R: A Language and Environment for Statistical Computing</w:t>
      </w:r>
      <w:r w:rsidRPr="00E21EAE">
        <w:rPr>
          <w:sz w:val="20"/>
          <w:lang w:val="en-GB"/>
        </w:rPr>
        <w:t>. R Foundation for Statistical Computing. https://www.R-project.org/</w:t>
      </w:r>
    </w:p>
    <w:p w14:paraId="40D44FFA" w14:textId="77777777" w:rsidR="00E21EAE" w:rsidRPr="00E21EAE" w:rsidRDefault="00E21EAE" w:rsidP="00E21EAE">
      <w:pPr>
        <w:pStyle w:val="Bibliography"/>
        <w:rPr>
          <w:sz w:val="20"/>
          <w:lang w:val="en-GB"/>
        </w:rPr>
      </w:pPr>
      <w:r w:rsidRPr="00E21EAE">
        <w:rPr>
          <w:sz w:val="20"/>
          <w:lang w:val="en-GB"/>
        </w:rPr>
        <w:t xml:space="preserve">Řehůřek, R., &amp; Sojka, P. (2010). Software framework for topic modelling with large corpora. </w:t>
      </w:r>
      <w:r w:rsidRPr="00E21EAE">
        <w:rPr>
          <w:i/>
          <w:iCs/>
          <w:sz w:val="20"/>
          <w:lang w:val="en-GB"/>
        </w:rPr>
        <w:t>Proceedings of the LREC 2010 Workshop on New Challenges for NLP Frameworks</w:t>
      </w:r>
      <w:r w:rsidRPr="00E21EAE">
        <w:rPr>
          <w:sz w:val="20"/>
          <w:lang w:val="en-GB"/>
        </w:rPr>
        <w:t>, 45–50.</w:t>
      </w:r>
    </w:p>
    <w:p w14:paraId="2C0D10A0" w14:textId="77777777" w:rsidR="00E21EAE" w:rsidRPr="00E21EAE" w:rsidRDefault="00E21EAE" w:rsidP="00E21EAE">
      <w:pPr>
        <w:pStyle w:val="Bibliography"/>
        <w:rPr>
          <w:sz w:val="20"/>
          <w:lang w:val="en-GB"/>
        </w:rPr>
      </w:pPr>
      <w:r w:rsidRPr="00E21EAE">
        <w:rPr>
          <w:sz w:val="20"/>
          <w:lang w:val="en-GB"/>
        </w:rPr>
        <w:t xml:space="preserve">Stanley, D. (2018). </w:t>
      </w:r>
      <w:r w:rsidRPr="00E21EAE">
        <w:rPr>
          <w:i/>
          <w:iCs/>
          <w:sz w:val="20"/>
          <w:lang w:val="en-GB"/>
        </w:rPr>
        <w:t>apaTables: Create american psychological association (APA) style tables</w:t>
      </w:r>
      <w:r w:rsidRPr="00E21EAE">
        <w:rPr>
          <w:sz w:val="20"/>
          <w:lang w:val="en-GB"/>
        </w:rPr>
        <w:t>. https://CRAN.R-project.org/package=apaTables</w:t>
      </w:r>
    </w:p>
    <w:p w14:paraId="0C4385B2" w14:textId="77777777" w:rsidR="00E21EAE" w:rsidRPr="00E21EAE" w:rsidRDefault="00E21EAE" w:rsidP="00E21EAE">
      <w:pPr>
        <w:pStyle w:val="Bibliography"/>
        <w:rPr>
          <w:sz w:val="20"/>
          <w:lang w:val="en-GB"/>
        </w:rPr>
      </w:pPr>
      <w:r w:rsidRPr="00E21EAE">
        <w:rPr>
          <w:sz w:val="20"/>
          <w:lang w:val="en-GB"/>
        </w:rPr>
        <w:t xml:space="preserve">Wickham, H. (2016). </w:t>
      </w:r>
      <w:r w:rsidRPr="00E21EAE">
        <w:rPr>
          <w:i/>
          <w:iCs/>
          <w:sz w:val="20"/>
          <w:lang w:val="en-GB"/>
        </w:rPr>
        <w:t>ggplot2: Elegant Graphics for Data Analysis</w:t>
      </w:r>
      <w:r w:rsidRPr="00E21EAE">
        <w:rPr>
          <w:sz w:val="20"/>
          <w:lang w:val="en-GB"/>
        </w:rPr>
        <w:t>. Springer-Verlag New York. http://ggplot2.org</w:t>
      </w:r>
    </w:p>
    <w:p w14:paraId="0C27457E" w14:textId="551356DD" w:rsidR="00EF5AC7" w:rsidRDefault="006A4DBD">
      <w:pPr>
        <w:rPr>
          <w:lang w:val="en-US"/>
        </w:rPr>
      </w:pPr>
      <w:r w:rsidRPr="004A7108">
        <w:rPr>
          <w:sz w:val="20"/>
          <w:szCs w:val="20"/>
          <w:lang w:val="en-US"/>
        </w:rPr>
        <w:fldChar w:fldCharType="end"/>
      </w:r>
    </w:p>
    <w:p w14:paraId="17681C95" w14:textId="77777777" w:rsidR="00EF5AC7" w:rsidRDefault="00EF5AC7">
      <w:pPr>
        <w:rPr>
          <w:lang w:val="en-US"/>
        </w:rPr>
      </w:pPr>
      <w:r>
        <w:rPr>
          <w:lang w:val="en-US"/>
        </w:rPr>
        <w:br w:type="page"/>
      </w:r>
    </w:p>
    <w:p w14:paraId="1438C3F5" w14:textId="0E6B6F56" w:rsidR="009B05E3" w:rsidRDefault="00E80848">
      <w:pPr>
        <w:rPr>
          <w:b/>
          <w:lang w:val="en-US"/>
        </w:rPr>
      </w:pPr>
      <w:r w:rsidRPr="00E80848">
        <w:rPr>
          <w:b/>
          <w:lang w:val="en-US"/>
        </w:rPr>
        <w:lastRenderedPageBreak/>
        <w:t>Appendix</w:t>
      </w:r>
      <w:r>
        <w:rPr>
          <w:b/>
          <w:lang w:val="en-US"/>
        </w:rPr>
        <w:t xml:space="preserve"> 1</w:t>
      </w:r>
    </w:p>
    <w:p w14:paraId="5AC67AC1" w14:textId="0B60199B" w:rsidR="00E80848" w:rsidRDefault="00E80848">
      <w:pPr>
        <w:rPr>
          <w:b/>
          <w:lang w:val="en-US"/>
        </w:rPr>
      </w:pPr>
    </w:p>
    <w:p w14:paraId="7A778E66" w14:textId="4DE063CF" w:rsidR="00BC6D42" w:rsidRPr="00061286" w:rsidRDefault="00BC6D42" w:rsidP="00BC6D42">
      <w:pPr>
        <w:rPr>
          <w:sz w:val="20"/>
          <w:szCs w:val="20"/>
          <w:lang w:val="en-US"/>
        </w:rPr>
      </w:pPr>
      <w:proofErr w:type="spellStart"/>
      <w:r w:rsidRPr="00061286">
        <w:rPr>
          <w:sz w:val="20"/>
          <w:szCs w:val="20"/>
          <w:lang w:val="en-US"/>
        </w:rPr>
        <w:t>hyperparam</w:t>
      </w:r>
      <w:r w:rsidR="003E1010" w:rsidRPr="00061286">
        <w:rPr>
          <w:sz w:val="20"/>
          <w:szCs w:val="20"/>
          <w:lang w:val="en-US"/>
        </w:rPr>
        <w:t>s</w:t>
      </w:r>
      <w:proofErr w:type="spellEnd"/>
      <w:r w:rsidR="003E1010" w:rsidRPr="00061286">
        <w:rPr>
          <w:sz w:val="20"/>
          <w:szCs w:val="20"/>
          <w:lang w:val="en-US"/>
        </w:rPr>
        <w:t xml:space="preserve"> </w:t>
      </w:r>
      <w:r w:rsidRPr="00061286">
        <w:rPr>
          <w:sz w:val="20"/>
          <w:szCs w:val="20"/>
          <w:lang w:val="en-US"/>
        </w:rPr>
        <w:t>= [</w:t>
      </w:r>
    </w:p>
    <w:p w14:paraId="579EC69B"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LinearSVR</w:t>
      </w:r>
      <w:proofErr w:type="spellEnd"/>
      <w:r w:rsidRPr="00061286">
        <w:rPr>
          <w:sz w:val="20"/>
          <w:szCs w:val="20"/>
          <w:lang w:val="en-US"/>
        </w:rPr>
        <w:t>(</w:t>
      </w:r>
      <w:proofErr w:type="spellStart"/>
      <w:proofErr w:type="gramEnd"/>
      <w:r w:rsidRPr="00061286">
        <w:rPr>
          <w:sz w:val="20"/>
          <w:szCs w:val="20"/>
          <w:lang w:val="en-US"/>
        </w:rPr>
        <w:t>random_state</w:t>
      </w:r>
      <w:proofErr w:type="spellEnd"/>
      <w:r w:rsidRPr="00061286">
        <w:rPr>
          <w:sz w:val="20"/>
          <w:szCs w:val="20"/>
          <w:lang w:val="en-US"/>
        </w:rPr>
        <w:t xml:space="preserve">=0, </w:t>
      </w:r>
      <w:proofErr w:type="spellStart"/>
      <w:r w:rsidRPr="00061286">
        <w:rPr>
          <w:sz w:val="20"/>
          <w:szCs w:val="20"/>
          <w:lang w:val="en-US"/>
        </w:rPr>
        <w:t>max_iter</w:t>
      </w:r>
      <w:proofErr w:type="spellEnd"/>
      <w:r w:rsidRPr="00061286">
        <w:rPr>
          <w:sz w:val="20"/>
          <w:szCs w:val="20"/>
          <w:lang w:val="en-US"/>
        </w:rPr>
        <w:t>=1500), {</w:t>
      </w:r>
    </w:p>
    <w:p w14:paraId="0136035A" w14:textId="77777777" w:rsidR="00BC6D42" w:rsidRPr="00061286" w:rsidRDefault="00BC6D42" w:rsidP="00BC6D42">
      <w:pPr>
        <w:rPr>
          <w:sz w:val="20"/>
          <w:szCs w:val="20"/>
          <w:lang w:val="en-US"/>
        </w:rPr>
      </w:pPr>
      <w:r w:rsidRPr="00061286">
        <w:rPr>
          <w:sz w:val="20"/>
          <w:szCs w:val="20"/>
          <w:lang w:val="en-US"/>
        </w:rPr>
        <w:t xml:space="preserve">    'epsilon': [0, 1],</w:t>
      </w:r>
    </w:p>
    <w:p w14:paraId="102B3B69" w14:textId="77777777" w:rsidR="00BC6D42" w:rsidRPr="00061286" w:rsidRDefault="00BC6D42" w:rsidP="00BC6D42">
      <w:pPr>
        <w:rPr>
          <w:sz w:val="20"/>
          <w:szCs w:val="20"/>
          <w:lang w:val="en-US"/>
        </w:rPr>
      </w:pPr>
      <w:r w:rsidRPr="00061286">
        <w:rPr>
          <w:sz w:val="20"/>
          <w:szCs w:val="20"/>
          <w:lang w:val="en-US"/>
        </w:rPr>
        <w:t xml:space="preserve">    'loss': ['epsilon_insensitive','</w:t>
      </w:r>
      <w:proofErr w:type="spellStart"/>
      <w:r w:rsidRPr="00061286">
        <w:rPr>
          <w:sz w:val="20"/>
          <w:szCs w:val="20"/>
          <w:lang w:val="en-US"/>
        </w:rPr>
        <w:t>squared_epsilon_insensitive</w:t>
      </w:r>
      <w:proofErr w:type="spellEnd"/>
      <w:r w:rsidRPr="00061286">
        <w:rPr>
          <w:sz w:val="20"/>
          <w:szCs w:val="20"/>
          <w:lang w:val="en-US"/>
        </w:rPr>
        <w:t>'],</w:t>
      </w:r>
    </w:p>
    <w:p w14:paraId="6592E8F6" w14:textId="77777777" w:rsidR="00BC6D42" w:rsidRPr="00061286" w:rsidRDefault="00BC6D42" w:rsidP="00BC6D42">
      <w:pPr>
        <w:rPr>
          <w:sz w:val="20"/>
          <w:szCs w:val="20"/>
          <w:lang w:val="en-US"/>
        </w:rPr>
      </w:pPr>
      <w:r w:rsidRPr="00061286">
        <w:rPr>
          <w:sz w:val="20"/>
          <w:szCs w:val="20"/>
          <w:lang w:val="en-US"/>
        </w:rPr>
        <w:t xml:space="preserve">    'C': [1.5, 1, 0.5, 0.2]}),</w:t>
      </w:r>
    </w:p>
    <w:p w14:paraId="50000516"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LinearRegression</w:t>
      </w:r>
      <w:proofErr w:type="spellEnd"/>
      <w:r w:rsidRPr="00061286">
        <w:rPr>
          <w:sz w:val="20"/>
          <w:szCs w:val="20"/>
          <w:lang w:val="en-US"/>
        </w:rPr>
        <w:t>(</w:t>
      </w:r>
      <w:proofErr w:type="gramEnd"/>
      <w:r w:rsidRPr="00061286">
        <w:rPr>
          <w:sz w:val="20"/>
          <w:szCs w:val="20"/>
          <w:lang w:val="en-US"/>
        </w:rPr>
        <w:t>), {</w:t>
      </w:r>
    </w:p>
    <w:p w14:paraId="2BD00BBD"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fit</w:t>
      </w:r>
      <w:proofErr w:type="gramEnd"/>
      <w:r w:rsidRPr="00061286">
        <w:rPr>
          <w:sz w:val="20"/>
          <w:szCs w:val="20"/>
          <w:lang w:val="en-US"/>
        </w:rPr>
        <w:t>_intercept</w:t>
      </w:r>
      <w:proofErr w:type="spellEnd"/>
      <w:r w:rsidRPr="00061286">
        <w:rPr>
          <w:sz w:val="20"/>
          <w:szCs w:val="20"/>
          <w:lang w:val="en-US"/>
        </w:rPr>
        <w:t>': [True]}),</w:t>
      </w:r>
    </w:p>
    <w:p w14:paraId="675F16F7"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ElasticNet</w:t>
      </w:r>
      <w:proofErr w:type="spellEnd"/>
      <w:r w:rsidRPr="00061286">
        <w:rPr>
          <w:sz w:val="20"/>
          <w:szCs w:val="20"/>
          <w:lang w:val="en-US"/>
        </w:rPr>
        <w:t>(</w:t>
      </w:r>
      <w:proofErr w:type="spellStart"/>
      <w:r w:rsidRPr="00061286">
        <w:rPr>
          <w:sz w:val="20"/>
          <w:szCs w:val="20"/>
          <w:lang w:val="en-US"/>
        </w:rPr>
        <w:t>random_state</w:t>
      </w:r>
      <w:proofErr w:type="spellEnd"/>
      <w:r w:rsidRPr="00061286">
        <w:rPr>
          <w:sz w:val="20"/>
          <w:szCs w:val="20"/>
          <w:lang w:val="en-US"/>
        </w:rPr>
        <w:t>=0), {</w:t>
      </w:r>
    </w:p>
    <w:p w14:paraId="4601029B" w14:textId="77777777" w:rsidR="00BC6D42" w:rsidRPr="00061286" w:rsidRDefault="00BC6D42" w:rsidP="00BC6D42">
      <w:pPr>
        <w:rPr>
          <w:sz w:val="20"/>
          <w:szCs w:val="20"/>
          <w:lang w:val="en-US"/>
        </w:rPr>
      </w:pPr>
      <w:r w:rsidRPr="00061286">
        <w:rPr>
          <w:sz w:val="20"/>
          <w:szCs w:val="20"/>
          <w:lang w:val="en-US"/>
        </w:rPr>
        <w:t xml:space="preserve">        'alpha': [3, 2, 1, 0.1],</w:t>
      </w:r>
    </w:p>
    <w:p w14:paraId="2FCDDE55" w14:textId="77777777" w:rsidR="00BC6D42" w:rsidRPr="00061286" w:rsidRDefault="00BC6D42" w:rsidP="00BC6D42">
      <w:pPr>
        <w:rPr>
          <w:sz w:val="20"/>
          <w:szCs w:val="20"/>
          <w:lang w:val="en-US"/>
        </w:rPr>
      </w:pPr>
      <w:r w:rsidRPr="00061286">
        <w:rPr>
          <w:sz w:val="20"/>
          <w:szCs w:val="20"/>
          <w:lang w:val="en-US"/>
        </w:rPr>
        <w:t xml:space="preserve">        'l1_ratio': [0.8, 0.5, 0.2]}),</w:t>
      </w:r>
    </w:p>
    <w:p w14:paraId="07D73D8C" w14:textId="77777777" w:rsidR="00BC6D42" w:rsidRPr="00061286" w:rsidRDefault="00BC6D42" w:rsidP="00BC6D42">
      <w:pPr>
        <w:rPr>
          <w:sz w:val="20"/>
          <w:szCs w:val="20"/>
          <w:lang w:val="en-US"/>
        </w:rPr>
      </w:pPr>
      <w:r w:rsidRPr="00061286">
        <w:rPr>
          <w:sz w:val="20"/>
          <w:szCs w:val="20"/>
          <w:lang w:val="en-US"/>
        </w:rPr>
        <w:t xml:space="preserve">    (Ridge(</w:t>
      </w:r>
      <w:proofErr w:type="spellStart"/>
      <w:r w:rsidRPr="00061286">
        <w:rPr>
          <w:sz w:val="20"/>
          <w:szCs w:val="20"/>
          <w:lang w:val="en-US"/>
        </w:rPr>
        <w:t>random_state</w:t>
      </w:r>
      <w:proofErr w:type="spellEnd"/>
      <w:r w:rsidRPr="00061286">
        <w:rPr>
          <w:sz w:val="20"/>
          <w:szCs w:val="20"/>
          <w:lang w:val="en-US"/>
        </w:rPr>
        <w:t>=0), {</w:t>
      </w:r>
    </w:p>
    <w:p w14:paraId="6760CF17" w14:textId="77777777" w:rsidR="00BC6D42" w:rsidRPr="00061286" w:rsidRDefault="00BC6D42" w:rsidP="00BC6D42">
      <w:pPr>
        <w:rPr>
          <w:sz w:val="20"/>
          <w:szCs w:val="20"/>
          <w:lang w:val="en-US"/>
        </w:rPr>
      </w:pPr>
      <w:r w:rsidRPr="00061286">
        <w:rPr>
          <w:sz w:val="20"/>
          <w:szCs w:val="20"/>
          <w:lang w:val="en-US"/>
        </w:rPr>
        <w:t xml:space="preserve">    'solver': ['auto', '</w:t>
      </w:r>
      <w:proofErr w:type="spellStart"/>
      <w:r w:rsidRPr="00061286">
        <w:rPr>
          <w:sz w:val="20"/>
          <w:szCs w:val="20"/>
          <w:lang w:val="en-US"/>
        </w:rPr>
        <w:t>svd</w:t>
      </w:r>
      <w:proofErr w:type="spellEnd"/>
      <w:r w:rsidRPr="00061286">
        <w:rPr>
          <w:sz w:val="20"/>
          <w:szCs w:val="20"/>
          <w:lang w:val="en-US"/>
        </w:rPr>
        <w:t>','saga']}),</w:t>
      </w:r>
    </w:p>
    <w:p w14:paraId="07F59E25" w14:textId="77777777" w:rsidR="00BC6D42" w:rsidRPr="00061286" w:rsidRDefault="00BC6D42" w:rsidP="00BC6D42">
      <w:pPr>
        <w:rPr>
          <w:sz w:val="20"/>
          <w:szCs w:val="20"/>
          <w:lang w:val="en-US"/>
        </w:rPr>
      </w:pPr>
      <w:r w:rsidRPr="00061286">
        <w:rPr>
          <w:sz w:val="20"/>
          <w:szCs w:val="20"/>
          <w:lang w:val="en-US"/>
        </w:rPr>
        <w:t xml:space="preserve">    (Lasso(</w:t>
      </w:r>
      <w:proofErr w:type="spellStart"/>
      <w:r w:rsidRPr="00061286">
        <w:rPr>
          <w:sz w:val="20"/>
          <w:szCs w:val="20"/>
          <w:lang w:val="en-US"/>
        </w:rPr>
        <w:t>random_state</w:t>
      </w:r>
      <w:proofErr w:type="spellEnd"/>
      <w:r w:rsidRPr="00061286">
        <w:rPr>
          <w:sz w:val="20"/>
          <w:szCs w:val="20"/>
          <w:lang w:val="en-US"/>
        </w:rPr>
        <w:t>=0), {</w:t>
      </w:r>
    </w:p>
    <w:p w14:paraId="74C09D6C" w14:textId="77777777" w:rsidR="00BC6D42" w:rsidRPr="00061286" w:rsidRDefault="00BC6D42" w:rsidP="00BC6D42">
      <w:pPr>
        <w:rPr>
          <w:sz w:val="20"/>
          <w:szCs w:val="20"/>
          <w:lang w:val="en-US"/>
        </w:rPr>
      </w:pPr>
      <w:r w:rsidRPr="00061286">
        <w:rPr>
          <w:sz w:val="20"/>
          <w:szCs w:val="20"/>
          <w:lang w:val="en-US"/>
        </w:rPr>
        <w:t xml:space="preserve">        'alpha': [3, 2, 1, 0.1]}),</w:t>
      </w:r>
    </w:p>
    <w:p w14:paraId="1C6429FA"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BayesianRidge</w:t>
      </w:r>
      <w:proofErr w:type="spellEnd"/>
      <w:r w:rsidRPr="00061286">
        <w:rPr>
          <w:sz w:val="20"/>
          <w:szCs w:val="20"/>
          <w:lang w:val="en-US"/>
        </w:rPr>
        <w:t>(</w:t>
      </w:r>
      <w:proofErr w:type="gramEnd"/>
      <w:r w:rsidRPr="00061286">
        <w:rPr>
          <w:sz w:val="20"/>
          <w:szCs w:val="20"/>
          <w:lang w:val="en-US"/>
        </w:rPr>
        <w:t>), {</w:t>
      </w:r>
    </w:p>
    <w:p w14:paraId="49AB2B78"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tol</w:t>
      </w:r>
      <w:proofErr w:type="spellEnd"/>
      <w:r w:rsidRPr="00061286">
        <w:rPr>
          <w:sz w:val="20"/>
          <w:szCs w:val="20"/>
          <w:lang w:val="en-US"/>
        </w:rPr>
        <w:t>': [0.01, 0.001, 0.0001],</w:t>
      </w:r>
    </w:p>
    <w:p w14:paraId="46AF77A8" w14:textId="77777777" w:rsidR="00BC6D42" w:rsidRPr="00DD1623" w:rsidRDefault="00BC6D42" w:rsidP="00BC6D42">
      <w:pPr>
        <w:rPr>
          <w:sz w:val="20"/>
          <w:szCs w:val="20"/>
        </w:rPr>
      </w:pPr>
      <w:r w:rsidRPr="00061286">
        <w:rPr>
          <w:sz w:val="20"/>
          <w:szCs w:val="20"/>
          <w:lang w:val="en-US"/>
        </w:rPr>
        <w:t xml:space="preserve">    </w:t>
      </w:r>
      <w:r w:rsidRPr="00DD1623">
        <w:rPr>
          <w:sz w:val="20"/>
          <w:szCs w:val="20"/>
        </w:rPr>
        <w:t>'alpha_1': [</w:t>
      </w:r>
      <w:proofErr w:type="gramStart"/>
      <w:r w:rsidRPr="00DD1623">
        <w:rPr>
          <w:sz w:val="20"/>
          <w:szCs w:val="20"/>
        </w:rPr>
        <w:t>0.000001</w:t>
      </w:r>
      <w:proofErr w:type="gramEnd"/>
      <w:r w:rsidRPr="00DD1623">
        <w:rPr>
          <w:sz w:val="20"/>
          <w:szCs w:val="20"/>
        </w:rPr>
        <w:t>],</w:t>
      </w:r>
    </w:p>
    <w:p w14:paraId="548E326F" w14:textId="77777777" w:rsidR="00BC6D42" w:rsidRPr="00061286" w:rsidRDefault="00BC6D42" w:rsidP="00BC6D42">
      <w:pPr>
        <w:rPr>
          <w:sz w:val="20"/>
          <w:szCs w:val="20"/>
        </w:rPr>
      </w:pPr>
      <w:r w:rsidRPr="00DD1623">
        <w:rPr>
          <w:sz w:val="20"/>
          <w:szCs w:val="20"/>
        </w:rPr>
        <w:t xml:space="preserve">     </w:t>
      </w:r>
      <w:r w:rsidRPr="00061286">
        <w:rPr>
          <w:sz w:val="20"/>
          <w:szCs w:val="20"/>
        </w:rPr>
        <w:t>'alpha_2': [</w:t>
      </w:r>
      <w:proofErr w:type="gramStart"/>
      <w:r w:rsidRPr="00061286">
        <w:rPr>
          <w:sz w:val="20"/>
          <w:szCs w:val="20"/>
        </w:rPr>
        <w:t>0.000001</w:t>
      </w:r>
      <w:proofErr w:type="gramEnd"/>
      <w:r w:rsidRPr="00061286">
        <w:rPr>
          <w:sz w:val="20"/>
          <w:szCs w:val="20"/>
        </w:rPr>
        <w:t>],</w:t>
      </w:r>
    </w:p>
    <w:p w14:paraId="6E31B452" w14:textId="77777777" w:rsidR="00BC6D42" w:rsidRPr="00061286" w:rsidRDefault="00BC6D42" w:rsidP="00BC6D42">
      <w:pPr>
        <w:rPr>
          <w:sz w:val="20"/>
          <w:szCs w:val="20"/>
        </w:rPr>
      </w:pPr>
      <w:r w:rsidRPr="00061286">
        <w:rPr>
          <w:sz w:val="20"/>
          <w:szCs w:val="20"/>
        </w:rPr>
        <w:t xml:space="preserve">     'lambda_1': [</w:t>
      </w:r>
      <w:proofErr w:type="gramStart"/>
      <w:r w:rsidRPr="00061286">
        <w:rPr>
          <w:sz w:val="20"/>
          <w:szCs w:val="20"/>
        </w:rPr>
        <w:t>0.000001</w:t>
      </w:r>
      <w:proofErr w:type="gramEnd"/>
      <w:r w:rsidRPr="00061286">
        <w:rPr>
          <w:sz w:val="20"/>
          <w:szCs w:val="20"/>
        </w:rPr>
        <w:t>],</w:t>
      </w:r>
    </w:p>
    <w:p w14:paraId="03DFB27E" w14:textId="77777777" w:rsidR="00BC6D42" w:rsidRPr="00DD1623" w:rsidRDefault="00BC6D42" w:rsidP="00BC6D42">
      <w:pPr>
        <w:rPr>
          <w:sz w:val="20"/>
          <w:szCs w:val="20"/>
          <w:lang w:val="en-US"/>
        </w:rPr>
      </w:pPr>
      <w:r w:rsidRPr="00061286">
        <w:rPr>
          <w:sz w:val="20"/>
          <w:szCs w:val="20"/>
        </w:rPr>
        <w:t xml:space="preserve">     </w:t>
      </w:r>
      <w:r w:rsidRPr="00DD1623">
        <w:rPr>
          <w:sz w:val="20"/>
          <w:szCs w:val="20"/>
          <w:lang w:val="en-US"/>
        </w:rPr>
        <w:t>'lambda_2</w:t>
      </w:r>
      <w:proofErr w:type="gramStart"/>
      <w:r w:rsidRPr="00DD1623">
        <w:rPr>
          <w:sz w:val="20"/>
          <w:szCs w:val="20"/>
          <w:lang w:val="en-US"/>
        </w:rPr>
        <w:t>':[</w:t>
      </w:r>
      <w:proofErr w:type="gramEnd"/>
      <w:r w:rsidRPr="00DD1623">
        <w:rPr>
          <w:sz w:val="20"/>
          <w:szCs w:val="20"/>
          <w:lang w:val="en-US"/>
        </w:rPr>
        <w:t>0.000001]}),</w:t>
      </w:r>
    </w:p>
    <w:p w14:paraId="37CF3343" w14:textId="77777777" w:rsidR="00BC6D42" w:rsidRPr="00061286" w:rsidRDefault="00BC6D42" w:rsidP="00BC6D42">
      <w:pPr>
        <w:rPr>
          <w:sz w:val="20"/>
          <w:szCs w:val="20"/>
          <w:lang w:val="en-US"/>
        </w:rPr>
      </w:pPr>
      <w:r w:rsidRPr="00DD1623">
        <w:rPr>
          <w:sz w:val="20"/>
          <w:szCs w:val="20"/>
          <w:lang w:val="en-US"/>
        </w:rPr>
        <w:t xml:space="preserve">    </w:t>
      </w:r>
      <w:r w:rsidRPr="00061286">
        <w:rPr>
          <w:sz w:val="20"/>
          <w:szCs w:val="20"/>
          <w:lang w:val="en-US"/>
        </w:rPr>
        <w:t>(</w:t>
      </w:r>
      <w:proofErr w:type="spellStart"/>
      <w:proofErr w:type="gramStart"/>
      <w:r w:rsidRPr="00061286">
        <w:rPr>
          <w:sz w:val="20"/>
          <w:szCs w:val="20"/>
          <w:lang w:val="en-US"/>
        </w:rPr>
        <w:t>KNeighborsRegressor</w:t>
      </w:r>
      <w:proofErr w:type="spellEnd"/>
      <w:r w:rsidRPr="00061286">
        <w:rPr>
          <w:sz w:val="20"/>
          <w:szCs w:val="20"/>
          <w:lang w:val="en-US"/>
        </w:rPr>
        <w:t>(</w:t>
      </w:r>
      <w:proofErr w:type="spellStart"/>
      <w:proofErr w:type="gramEnd"/>
      <w:r w:rsidRPr="00061286">
        <w:rPr>
          <w:sz w:val="20"/>
          <w:szCs w:val="20"/>
          <w:lang w:val="en-US"/>
        </w:rPr>
        <w:t>n_jobs</w:t>
      </w:r>
      <w:proofErr w:type="spellEnd"/>
      <w:r w:rsidRPr="00061286">
        <w:rPr>
          <w:sz w:val="20"/>
          <w:szCs w:val="20"/>
          <w:lang w:val="en-US"/>
        </w:rPr>
        <w:t>= -1), {</w:t>
      </w:r>
    </w:p>
    <w:p w14:paraId="22EE609E"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n_neighbors</w:t>
      </w:r>
      <w:proofErr w:type="spellEnd"/>
      <w:r w:rsidRPr="00061286">
        <w:rPr>
          <w:sz w:val="20"/>
          <w:szCs w:val="20"/>
          <w:lang w:val="en-US"/>
        </w:rPr>
        <w:t>': [25, 15, 10, 5],</w:t>
      </w:r>
    </w:p>
    <w:p w14:paraId="2DFD479F" w14:textId="77777777" w:rsidR="00BC6D42" w:rsidRPr="00061286" w:rsidRDefault="00BC6D42" w:rsidP="00BC6D42">
      <w:pPr>
        <w:rPr>
          <w:sz w:val="20"/>
          <w:szCs w:val="20"/>
          <w:lang w:val="en-US"/>
        </w:rPr>
      </w:pPr>
      <w:r w:rsidRPr="00061286">
        <w:rPr>
          <w:sz w:val="20"/>
          <w:szCs w:val="20"/>
          <w:lang w:val="en-US"/>
        </w:rPr>
        <w:t xml:space="preserve">    'weights': ['uniform', 'distance'],</w:t>
      </w:r>
    </w:p>
    <w:p w14:paraId="68B15768" w14:textId="77777777" w:rsidR="00BC6D42" w:rsidRPr="00061286" w:rsidRDefault="00BC6D42" w:rsidP="00BC6D42">
      <w:pPr>
        <w:rPr>
          <w:sz w:val="20"/>
          <w:szCs w:val="20"/>
          <w:lang w:val="en-US"/>
        </w:rPr>
      </w:pPr>
      <w:r w:rsidRPr="00061286">
        <w:rPr>
          <w:sz w:val="20"/>
          <w:szCs w:val="20"/>
          <w:lang w:val="en-US"/>
        </w:rPr>
        <w:t xml:space="preserve">    'algorithm': ['</w:t>
      </w:r>
      <w:proofErr w:type="spellStart"/>
      <w:r w:rsidRPr="00061286">
        <w:rPr>
          <w:sz w:val="20"/>
          <w:szCs w:val="20"/>
          <w:lang w:val="en-US"/>
        </w:rPr>
        <w:t>ball_tree','kd_tree','brute','auto</w:t>
      </w:r>
      <w:proofErr w:type="spellEnd"/>
      <w:r w:rsidRPr="00061286">
        <w:rPr>
          <w:sz w:val="20"/>
          <w:szCs w:val="20"/>
          <w:lang w:val="en-US"/>
        </w:rPr>
        <w:t>'],</w:t>
      </w:r>
    </w:p>
    <w:p w14:paraId="767316E8"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leaf</w:t>
      </w:r>
      <w:proofErr w:type="gramEnd"/>
      <w:r w:rsidRPr="00061286">
        <w:rPr>
          <w:sz w:val="20"/>
          <w:szCs w:val="20"/>
          <w:lang w:val="en-US"/>
        </w:rPr>
        <w:t>_size</w:t>
      </w:r>
      <w:proofErr w:type="spellEnd"/>
      <w:r w:rsidRPr="00061286">
        <w:rPr>
          <w:sz w:val="20"/>
          <w:szCs w:val="20"/>
          <w:lang w:val="en-US"/>
        </w:rPr>
        <w:t>': [30, 20, 10, 5]}),</w:t>
      </w:r>
    </w:p>
    <w:p w14:paraId="3842B23A"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RandomForestRegressor</w:t>
      </w:r>
      <w:proofErr w:type="spellEnd"/>
      <w:r w:rsidRPr="00061286">
        <w:rPr>
          <w:sz w:val="20"/>
          <w:szCs w:val="20"/>
          <w:lang w:val="en-US"/>
        </w:rPr>
        <w:t>(</w:t>
      </w:r>
      <w:proofErr w:type="spellStart"/>
      <w:proofErr w:type="gramEnd"/>
      <w:r w:rsidRPr="00061286">
        <w:rPr>
          <w:sz w:val="20"/>
          <w:szCs w:val="20"/>
          <w:lang w:val="en-US"/>
        </w:rPr>
        <w:t>random_state</w:t>
      </w:r>
      <w:proofErr w:type="spellEnd"/>
      <w:r w:rsidRPr="00061286">
        <w:rPr>
          <w:sz w:val="20"/>
          <w:szCs w:val="20"/>
          <w:lang w:val="en-US"/>
        </w:rPr>
        <w:t xml:space="preserve">=0, </w:t>
      </w:r>
      <w:proofErr w:type="spellStart"/>
      <w:r w:rsidRPr="00061286">
        <w:rPr>
          <w:sz w:val="20"/>
          <w:szCs w:val="20"/>
          <w:lang w:val="en-US"/>
        </w:rPr>
        <w:t>n_jobs</w:t>
      </w:r>
      <w:proofErr w:type="spellEnd"/>
      <w:r w:rsidRPr="00061286">
        <w:rPr>
          <w:sz w:val="20"/>
          <w:szCs w:val="20"/>
          <w:lang w:val="en-US"/>
        </w:rPr>
        <w:t>= -1), {</w:t>
      </w:r>
    </w:p>
    <w:p w14:paraId="71BC1CEE"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n_estimators</w:t>
      </w:r>
      <w:proofErr w:type="spellEnd"/>
      <w:r w:rsidRPr="00061286">
        <w:rPr>
          <w:sz w:val="20"/>
          <w:szCs w:val="20"/>
          <w:lang w:val="en-US"/>
        </w:rPr>
        <w:t>': [300],</w:t>
      </w:r>
    </w:p>
    <w:p w14:paraId="58AEC9B3"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min</w:t>
      </w:r>
      <w:proofErr w:type="gramEnd"/>
      <w:r w:rsidRPr="00061286">
        <w:rPr>
          <w:sz w:val="20"/>
          <w:szCs w:val="20"/>
          <w:lang w:val="en-US"/>
        </w:rPr>
        <w:t>_samples_split</w:t>
      </w:r>
      <w:proofErr w:type="spellEnd"/>
      <w:r w:rsidRPr="00061286">
        <w:rPr>
          <w:sz w:val="20"/>
          <w:szCs w:val="20"/>
          <w:lang w:val="en-US"/>
        </w:rPr>
        <w:t>': [100, 50, 20, 10],</w:t>
      </w:r>
    </w:p>
    <w:p w14:paraId="447CBFF4"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min</w:t>
      </w:r>
      <w:proofErr w:type="gramEnd"/>
      <w:r w:rsidRPr="00061286">
        <w:rPr>
          <w:sz w:val="20"/>
          <w:szCs w:val="20"/>
          <w:lang w:val="en-US"/>
        </w:rPr>
        <w:t>_samples_leaf</w:t>
      </w:r>
      <w:proofErr w:type="spellEnd"/>
      <w:r w:rsidRPr="00061286">
        <w:rPr>
          <w:sz w:val="20"/>
          <w:szCs w:val="20"/>
          <w:lang w:val="en-US"/>
        </w:rPr>
        <w:t>': [50, 25, 10, 5],</w:t>
      </w:r>
    </w:p>
    <w:p w14:paraId="00DCCB03"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max</w:t>
      </w:r>
      <w:proofErr w:type="gramEnd"/>
      <w:r w:rsidRPr="00061286">
        <w:rPr>
          <w:sz w:val="20"/>
          <w:szCs w:val="20"/>
          <w:lang w:val="en-US"/>
        </w:rPr>
        <w:t>_features</w:t>
      </w:r>
      <w:proofErr w:type="spellEnd"/>
      <w:r w:rsidRPr="00061286">
        <w:rPr>
          <w:sz w:val="20"/>
          <w:szCs w:val="20"/>
          <w:lang w:val="en-US"/>
        </w:rPr>
        <w:t>': ['auto', 'sqrt', 'log2']}),</w:t>
      </w:r>
    </w:p>
    <w:p w14:paraId="3164DDA0"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AdaBoostRegressor</w:t>
      </w:r>
      <w:proofErr w:type="spellEnd"/>
      <w:r w:rsidRPr="00061286">
        <w:rPr>
          <w:sz w:val="20"/>
          <w:szCs w:val="20"/>
          <w:lang w:val="en-US"/>
        </w:rPr>
        <w:t>(</w:t>
      </w:r>
      <w:proofErr w:type="spellStart"/>
      <w:r w:rsidRPr="00061286">
        <w:rPr>
          <w:sz w:val="20"/>
          <w:szCs w:val="20"/>
          <w:lang w:val="en-US"/>
        </w:rPr>
        <w:t>random_state</w:t>
      </w:r>
      <w:proofErr w:type="spellEnd"/>
      <w:r w:rsidRPr="00061286">
        <w:rPr>
          <w:sz w:val="20"/>
          <w:szCs w:val="20"/>
          <w:lang w:val="en-US"/>
        </w:rPr>
        <w:t>=0), {</w:t>
      </w:r>
    </w:p>
    <w:p w14:paraId="05970B10"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n_estimators</w:t>
      </w:r>
      <w:proofErr w:type="spellEnd"/>
      <w:r w:rsidRPr="00061286">
        <w:rPr>
          <w:sz w:val="20"/>
          <w:szCs w:val="20"/>
          <w:lang w:val="en-US"/>
        </w:rPr>
        <w:t>': [300],</w:t>
      </w:r>
    </w:p>
    <w:p w14:paraId="0E900BD1"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learning</w:t>
      </w:r>
      <w:proofErr w:type="gramEnd"/>
      <w:r w:rsidRPr="00061286">
        <w:rPr>
          <w:sz w:val="20"/>
          <w:szCs w:val="20"/>
          <w:lang w:val="en-US"/>
        </w:rPr>
        <w:t>_rate</w:t>
      </w:r>
      <w:proofErr w:type="spellEnd"/>
      <w:r w:rsidRPr="00061286">
        <w:rPr>
          <w:sz w:val="20"/>
          <w:szCs w:val="20"/>
          <w:lang w:val="en-US"/>
        </w:rPr>
        <w:t>': [1],</w:t>
      </w:r>
    </w:p>
    <w:p w14:paraId="47220616" w14:textId="77777777" w:rsidR="00BC6D42" w:rsidRPr="00061286" w:rsidRDefault="00BC6D42" w:rsidP="00BC6D42">
      <w:pPr>
        <w:rPr>
          <w:sz w:val="20"/>
          <w:szCs w:val="20"/>
          <w:lang w:val="en-US"/>
        </w:rPr>
      </w:pPr>
      <w:r w:rsidRPr="00061286">
        <w:rPr>
          <w:sz w:val="20"/>
          <w:szCs w:val="20"/>
          <w:lang w:val="en-US"/>
        </w:rPr>
        <w:t xml:space="preserve">    'loss': ['linear', 'square', 'exponential'],</w:t>
      </w:r>
    </w:p>
    <w:p w14:paraId="7F50622D"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base_estimator</w:t>
      </w:r>
      <w:proofErr w:type="spellEnd"/>
      <w:r w:rsidRPr="00061286">
        <w:rPr>
          <w:sz w:val="20"/>
          <w:szCs w:val="20"/>
          <w:lang w:val="en-US"/>
        </w:rPr>
        <w:t>': [</w:t>
      </w:r>
      <w:proofErr w:type="spellStart"/>
      <w:proofErr w:type="gramStart"/>
      <w:r w:rsidRPr="00061286">
        <w:rPr>
          <w:sz w:val="20"/>
          <w:szCs w:val="20"/>
          <w:lang w:val="en-US"/>
        </w:rPr>
        <w:t>RandomForestRegressor</w:t>
      </w:r>
      <w:proofErr w:type="spellEnd"/>
      <w:r w:rsidRPr="00061286">
        <w:rPr>
          <w:sz w:val="20"/>
          <w:szCs w:val="20"/>
          <w:lang w:val="en-US"/>
        </w:rPr>
        <w:t>(</w:t>
      </w:r>
      <w:proofErr w:type="spellStart"/>
      <w:proofErr w:type="gramEnd"/>
      <w:r w:rsidRPr="00061286">
        <w:rPr>
          <w:sz w:val="20"/>
          <w:szCs w:val="20"/>
          <w:lang w:val="en-US"/>
        </w:rPr>
        <w:t>random_state</w:t>
      </w:r>
      <w:proofErr w:type="spellEnd"/>
      <w:r w:rsidRPr="00061286">
        <w:rPr>
          <w:sz w:val="20"/>
          <w:szCs w:val="20"/>
          <w:lang w:val="en-US"/>
        </w:rPr>
        <w:t>=0,</w:t>
      </w:r>
    </w:p>
    <w:p w14:paraId="49D35B52"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n_jobs</w:t>
      </w:r>
      <w:proofErr w:type="spellEnd"/>
      <w:r w:rsidRPr="00061286">
        <w:rPr>
          <w:sz w:val="20"/>
          <w:szCs w:val="20"/>
          <w:lang w:val="en-US"/>
        </w:rPr>
        <w:t>=-1,</w:t>
      </w:r>
    </w:p>
    <w:p w14:paraId="4C63461C"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min_samples_split</w:t>
      </w:r>
      <w:proofErr w:type="spellEnd"/>
      <w:r w:rsidRPr="00061286">
        <w:rPr>
          <w:sz w:val="20"/>
          <w:szCs w:val="20"/>
          <w:lang w:val="en-US"/>
        </w:rPr>
        <w:t>=5,</w:t>
      </w:r>
    </w:p>
    <w:p w14:paraId="17857A8A"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min_samples_leaf</w:t>
      </w:r>
      <w:proofErr w:type="spellEnd"/>
      <w:r w:rsidRPr="00061286">
        <w:rPr>
          <w:sz w:val="20"/>
          <w:szCs w:val="20"/>
          <w:lang w:val="en-US"/>
        </w:rPr>
        <w:t>=2,</w:t>
      </w:r>
    </w:p>
    <w:p w14:paraId="76BAB5DA"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max_features</w:t>
      </w:r>
      <w:proofErr w:type="spellEnd"/>
      <w:r w:rsidRPr="00061286">
        <w:rPr>
          <w:sz w:val="20"/>
          <w:szCs w:val="20"/>
          <w:lang w:val="en-US"/>
        </w:rPr>
        <w:t>='auto')]}),</w:t>
      </w:r>
    </w:p>
    <w:p w14:paraId="73DF7576"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GradientBoostingRegressor</w:t>
      </w:r>
      <w:proofErr w:type="spellEnd"/>
      <w:r w:rsidRPr="00061286">
        <w:rPr>
          <w:sz w:val="20"/>
          <w:szCs w:val="20"/>
          <w:lang w:val="en-US"/>
        </w:rPr>
        <w:t>(</w:t>
      </w:r>
      <w:proofErr w:type="spellStart"/>
      <w:r w:rsidRPr="00061286">
        <w:rPr>
          <w:sz w:val="20"/>
          <w:szCs w:val="20"/>
          <w:lang w:val="en-US"/>
        </w:rPr>
        <w:t>random_state</w:t>
      </w:r>
      <w:proofErr w:type="spellEnd"/>
      <w:r w:rsidRPr="00061286">
        <w:rPr>
          <w:sz w:val="20"/>
          <w:szCs w:val="20"/>
          <w:lang w:val="en-US"/>
        </w:rPr>
        <w:t>=0), {</w:t>
      </w:r>
    </w:p>
    <w:p w14:paraId="5EAA2714" w14:textId="77777777" w:rsidR="00BC6D42" w:rsidRPr="00061286" w:rsidRDefault="00BC6D42" w:rsidP="00BC6D42">
      <w:pPr>
        <w:rPr>
          <w:sz w:val="20"/>
          <w:szCs w:val="20"/>
          <w:lang w:val="en-US"/>
        </w:rPr>
      </w:pPr>
      <w:r w:rsidRPr="00061286">
        <w:rPr>
          <w:sz w:val="20"/>
          <w:szCs w:val="20"/>
          <w:lang w:val="en-US"/>
        </w:rPr>
        <w:t xml:space="preserve">    '</w:t>
      </w:r>
      <w:proofErr w:type="spellStart"/>
      <w:r w:rsidRPr="00061286">
        <w:rPr>
          <w:sz w:val="20"/>
          <w:szCs w:val="20"/>
          <w:lang w:val="en-US"/>
        </w:rPr>
        <w:t>n_estimators</w:t>
      </w:r>
      <w:proofErr w:type="spellEnd"/>
      <w:r w:rsidRPr="00061286">
        <w:rPr>
          <w:sz w:val="20"/>
          <w:szCs w:val="20"/>
          <w:lang w:val="en-US"/>
        </w:rPr>
        <w:t>': [300],</w:t>
      </w:r>
    </w:p>
    <w:p w14:paraId="40AA03CE"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learning</w:t>
      </w:r>
      <w:proofErr w:type="gramEnd"/>
      <w:r w:rsidRPr="00061286">
        <w:rPr>
          <w:sz w:val="20"/>
          <w:szCs w:val="20"/>
          <w:lang w:val="en-US"/>
        </w:rPr>
        <w:t>_rate</w:t>
      </w:r>
      <w:proofErr w:type="spellEnd"/>
      <w:r w:rsidRPr="00061286">
        <w:rPr>
          <w:sz w:val="20"/>
          <w:szCs w:val="20"/>
          <w:lang w:val="en-US"/>
        </w:rPr>
        <w:t>': [1],</w:t>
      </w:r>
    </w:p>
    <w:p w14:paraId="5560D1FF" w14:textId="77777777" w:rsidR="00BC6D42" w:rsidRPr="00061286" w:rsidRDefault="00BC6D42" w:rsidP="00BC6D42">
      <w:pPr>
        <w:rPr>
          <w:sz w:val="20"/>
          <w:szCs w:val="20"/>
          <w:lang w:val="en-US"/>
        </w:rPr>
      </w:pPr>
      <w:r w:rsidRPr="00061286">
        <w:rPr>
          <w:sz w:val="20"/>
          <w:szCs w:val="20"/>
          <w:lang w:val="en-US"/>
        </w:rPr>
        <w:t xml:space="preserve">    'loss': ['ls', 'lad', '</w:t>
      </w:r>
      <w:proofErr w:type="spellStart"/>
      <w:r w:rsidRPr="00061286">
        <w:rPr>
          <w:sz w:val="20"/>
          <w:szCs w:val="20"/>
          <w:lang w:val="en-US"/>
        </w:rPr>
        <w:t>huber</w:t>
      </w:r>
      <w:proofErr w:type="spellEnd"/>
      <w:r w:rsidRPr="00061286">
        <w:rPr>
          <w:sz w:val="20"/>
          <w:szCs w:val="20"/>
          <w:lang w:val="en-US"/>
        </w:rPr>
        <w:t>'],</w:t>
      </w:r>
    </w:p>
    <w:p w14:paraId="7E650D82" w14:textId="77777777" w:rsidR="00BC6D42" w:rsidRPr="00061286" w:rsidRDefault="00BC6D42" w:rsidP="00BC6D42">
      <w:pPr>
        <w:rPr>
          <w:sz w:val="20"/>
          <w:szCs w:val="20"/>
          <w:lang w:val="en-US"/>
        </w:rPr>
      </w:pPr>
      <w:r w:rsidRPr="00061286">
        <w:rPr>
          <w:sz w:val="20"/>
          <w:szCs w:val="20"/>
          <w:lang w:val="en-US"/>
        </w:rPr>
        <w:t xml:space="preserve">    'subsample': [1, 0.8, 0.5],</w:t>
      </w:r>
    </w:p>
    <w:p w14:paraId="05C42752"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min</w:t>
      </w:r>
      <w:proofErr w:type="gramEnd"/>
      <w:r w:rsidRPr="00061286">
        <w:rPr>
          <w:sz w:val="20"/>
          <w:szCs w:val="20"/>
          <w:lang w:val="en-US"/>
        </w:rPr>
        <w:t>_samples_split</w:t>
      </w:r>
      <w:proofErr w:type="spellEnd"/>
      <w:r w:rsidRPr="00061286">
        <w:rPr>
          <w:sz w:val="20"/>
          <w:szCs w:val="20"/>
          <w:lang w:val="en-US"/>
        </w:rPr>
        <w:t>': [100, 50, 20, 10],</w:t>
      </w:r>
    </w:p>
    <w:p w14:paraId="51252844"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min</w:t>
      </w:r>
      <w:proofErr w:type="gramEnd"/>
      <w:r w:rsidRPr="00061286">
        <w:rPr>
          <w:sz w:val="20"/>
          <w:szCs w:val="20"/>
          <w:lang w:val="en-US"/>
        </w:rPr>
        <w:t>_samples_leaf</w:t>
      </w:r>
      <w:proofErr w:type="spellEnd"/>
      <w:r w:rsidRPr="00061286">
        <w:rPr>
          <w:sz w:val="20"/>
          <w:szCs w:val="20"/>
          <w:lang w:val="en-US"/>
        </w:rPr>
        <w:t>': [50, 25, 10, 5],</w:t>
      </w:r>
    </w:p>
    <w:p w14:paraId="19868A61" w14:textId="77777777" w:rsidR="00BC6D42" w:rsidRPr="00061286" w:rsidRDefault="00BC6D42" w:rsidP="00BC6D42">
      <w:pPr>
        <w:rPr>
          <w:sz w:val="20"/>
          <w:szCs w:val="20"/>
          <w:lang w:val="en-US"/>
        </w:rPr>
      </w:pPr>
      <w:r w:rsidRPr="00061286">
        <w:rPr>
          <w:sz w:val="20"/>
          <w:szCs w:val="20"/>
          <w:lang w:val="en-US"/>
        </w:rPr>
        <w:t xml:space="preserve">    '</w:t>
      </w:r>
      <w:proofErr w:type="spellStart"/>
      <w:proofErr w:type="gramStart"/>
      <w:r w:rsidRPr="00061286">
        <w:rPr>
          <w:sz w:val="20"/>
          <w:szCs w:val="20"/>
          <w:lang w:val="en-US"/>
        </w:rPr>
        <w:t>max</w:t>
      </w:r>
      <w:proofErr w:type="gramEnd"/>
      <w:r w:rsidRPr="00061286">
        <w:rPr>
          <w:sz w:val="20"/>
          <w:szCs w:val="20"/>
          <w:lang w:val="en-US"/>
        </w:rPr>
        <w:t>_depth</w:t>
      </w:r>
      <w:proofErr w:type="spellEnd"/>
      <w:r w:rsidRPr="00061286">
        <w:rPr>
          <w:sz w:val="20"/>
          <w:szCs w:val="20"/>
          <w:lang w:val="en-US"/>
        </w:rPr>
        <w:t>': [20, 10, 5, 3]})</w:t>
      </w:r>
    </w:p>
    <w:p w14:paraId="00C2FA79" w14:textId="59775E43" w:rsidR="00E80848" w:rsidRPr="00061286" w:rsidRDefault="00BC6D42" w:rsidP="00BC6D42">
      <w:pPr>
        <w:rPr>
          <w:sz w:val="20"/>
          <w:szCs w:val="20"/>
          <w:lang w:val="en-US"/>
        </w:rPr>
      </w:pPr>
      <w:r w:rsidRPr="00061286">
        <w:rPr>
          <w:sz w:val="20"/>
          <w:szCs w:val="20"/>
          <w:lang w:val="en-US"/>
        </w:rPr>
        <w:t>]</w:t>
      </w:r>
    </w:p>
    <w:sectPr w:rsidR="00E80848" w:rsidRPr="00061286" w:rsidSect="00A76E6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18"/>
    <w:rsid w:val="00017F27"/>
    <w:rsid w:val="0002265F"/>
    <w:rsid w:val="000260B8"/>
    <w:rsid w:val="00054D92"/>
    <w:rsid w:val="00061286"/>
    <w:rsid w:val="0006316C"/>
    <w:rsid w:val="00095EBE"/>
    <w:rsid w:val="00095F33"/>
    <w:rsid w:val="000A017D"/>
    <w:rsid w:val="000B093C"/>
    <w:rsid w:val="000B13EC"/>
    <w:rsid w:val="000E7B57"/>
    <w:rsid w:val="00100411"/>
    <w:rsid w:val="00113A98"/>
    <w:rsid w:val="00113C14"/>
    <w:rsid w:val="00116D87"/>
    <w:rsid w:val="00145CBE"/>
    <w:rsid w:val="0015756F"/>
    <w:rsid w:val="00170EB0"/>
    <w:rsid w:val="001802BC"/>
    <w:rsid w:val="00186504"/>
    <w:rsid w:val="001A14BD"/>
    <w:rsid w:val="001B11B4"/>
    <w:rsid w:val="001C4A12"/>
    <w:rsid w:val="001C76ED"/>
    <w:rsid w:val="001D0B4B"/>
    <w:rsid w:val="001D7081"/>
    <w:rsid w:val="002009A4"/>
    <w:rsid w:val="00217FDC"/>
    <w:rsid w:val="002238D6"/>
    <w:rsid w:val="00245E07"/>
    <w:rsid w:val="00260749"/>
    <w:rsid w:val="00265900"/>
    <w:rsid w:val="0027323C"/>
    <w:rsid w:val="00291157"/>
    <w:rsid w:val="002E1008"/>
    <w:rsid w:val="002F63B8"/>
    <w:rsid w:val="00310287"/>
    <w:rsid w:val="00334D22"/>
    <w:rsid w:val="003425EC"/>
    <w:rsid w:val="00360771"/>
    <w:rsid w:val="00367498"/>
    <w:rsid w:val="003A2CC7"/>
    <w:rsid w:val="003D42C5"/>
    <w:rsid w:val="003E1010"/>
    <w:rsid w:val="003E3A7B"/>
    <w:rsid w:val="003E4FDD"/>
    <w:rsid w:val="003F4E18"/>
    <w:rsid w:val="00405D13"/>
    <w:rsid w:val="0041720B"/>
    <w:rsid w:val="00430D6F"/>
    <w:rsid w:val="00434E7A"/>
    <w:rsid w:val="00444535"/>
    <w:rsid w:val="00467130"/>
    <w:rsid w:val="00467EB5"/>
    <w:rsid w:val="004823B4"/>
    <w:rsid w:val="004A7108"/>
    <w:rsid w:val="004B09B5"/>
    <w:rsid w:val="004D419E"/>
    <w:rsid w:val="004F3619"/>
    <w:rsid w:val="00512F06"/>
    <w:rsid w:val="00520F29"/>
    <w:rsid w:val="00575E7E"/>
    <w:rsid w:val="005A1B0D"/>
    <w:rsid w:val="005A3A72"/>
    <w:rsid w:val="005C6E58"/>
    <w:rsid w:val="005D3EE8"/>
    <w:rsid w:val="005E31CA"/>
    <w:rsid w:val="005F4129"/>
    <w:rsid w:val="00612DB4"/>
    <w:rsid w:val="006311DF"/>
    <w:rsid w:val="006352B7"/>
    <w:rsid w:val="0063545E"/>
    <w:rsid w:val="00636790"/>
    <w:rsid w:val="00666C86"/>
    <w:rsid w:val="00680C06"/>
    <w:rsid w:val="00697F84"/>
    <w:rsid w:val="006A4DBD"/>
    <w:rsid w:val="006C76B9"/>
    <w:rsid w:val="006E1361"/>
    <w:rsid w:val="00705C03"/>
    <w:rsid w:val="00722D36"/>
    <w:rsid w:val="00755570"/>
    <w:rsid w:val="00763EDB"/>
    <w:rsid w:val="00771C33"/>
    <w:rsid w:val="00773D35"/>
    <w:rsid w:val="007B6C78"/>
    <w:rsid w:val="007D13D4"/>
    <w:rsid w:val="007D1E18"/>
    <w:rsid w:val="007E3F3C"/>
    <w:rsid w:val="007F443F"/>
    <w:rsid w:val="00806D3F"/>
    <w:rsid w:val="00822E17"/>
    <w:rsid w:val="0083326A"/>
    <w:rsid w:val="00877438"/>
    <w:rsid w:val="008960D3"/>
    <w:rsid w:val="008A559B"/>
    <w:rsid w:val="008B1941"/>
    <w:rsid w:val="008B647E"/>
    <w:rsid w:val="008B6C3B"/>
    <w:rsid w:val="008C2172"/>
    <w:rsid w:val="008C59E9"/>
    <w:rsid w:val="008F38BB"/>
    <w:rsid w:val="008F7254"/>
    <w:rsid w:val="0090794C"/>
    <w:rsid w:val="00907CA4"/>
    <w:rsid w:val="009117E7"/>
    <w:rsid w:val="0094111F"/>
    <w:rsid w:val="00976052"/>
    <w:rsid w:val="00983ACC"/>
    <w:rsid w:val="009A6F1E"/>
    <w:rsid w:val="009B05E3"/>
    <w:rsid w:val="009C4082"/>
    <w:rsid w:val="009D17CC"/>
    <w:rsid w:val="009D6BC9"/>
    <w:rsid w:val="009F61C9"/>
    <w:rsid w:val="00A244D6"/>
    <w:rsid w:val="00A310E4"/>
    <w:rsid w:val="00A44392"/>
    <w:rsid w:val="00A57691"/>
    <w:rsid w:val="00A7096D"/>
    <w:rsid w:val="00A76E69"/>
    <w:rsid w:val="00A80DFC"/>
    <w:rsid w:val="00AA0365"/>
    <w:rsid w:val="00AA27C5"/>
    <w:rsid w:val="00AA7426"/>
    <w:rsid w:val="00AB1B6B"/>
    <w:rsid w:val="00AB25E1"/>
    <w:rsid w:val="00AB2C81"/>
    <w:rsid w:val="00AC0A40"/>
    <w:rsid w:val="00AC1043"/>
    <w:rsid w:val="00AC1AD7"/>
    <w:rsid w:val="00B00677"/>
    <w:rsid w:val="00B10FE1"/>
    <w:rsid w:val="00B2040F"/>
    <w:rsid w:val="00B2676C"/>
    <w:rsid w:val="00B31661"/>
    <w:rsid w:val="00B90689"/>
    <w:rsid w:val="00B906B1"/>
    <w:rsid w:val="00B93754"/>
    <w:rsid w:val="00BA7D03"/>
    <w:rsid w:val="00BB70F4"/>
    <w:rsid w:val="00BC6D42"/>
    <w:rsid w:val="00BD4423"/>
    <w:rsid w:val="00C541DE"/>
    <w:rsid w:val="00C54AC1"/>
    <w:rsid w:val="00C55067"/>
    <w:rsid w:val="00C62271"/>
    <w:rsid w:val="00C818D6"/>
    <w:rsid w:val="00C93D5C"/>
    <w:rsid w:val="00C9465E"/>
    <w:rsid w:val="00CA0919"/>
    <w:rsid w:val="00CA22A3"/>
    <w:rsid w:val="00CA6D77"/>
    <w:rsid w:val="00CB1AB3"/>
    <w:rsid w:val="00CB4EA0"/>
    <w:rsid w:val="00CC08BE"/>
    <w:rsid w:val="00CC1285"/>
    <w:rsid w:val="00CE2B91"/>
    <w:rsid w:val="00CE6455"/>
    <w:rsid w:val="00CF037D"/>
    <w:rsid w:val="00D24CFE"/>
    <w:rsid w:val="00D30F80"/>
    <w:rsid w:val="00D36EFA"/>
    <w:rsid w:val="00D36F57"/>
    <w:rsid w:val="00D62390"/>
    <w:rsid w:val="00D62CC6"/>
    <w:rsid w:val="00D722B1"/>
    <w:rsid w:val="00D770C6"/>
    <w:rsid w:val="00D809B1"/>
    <w:rsid w:val="00DA53DE"/>
    <w:rsid w:val="00DA5571"/>
    <w:rsid w:val="00DC46F7"/>
    <w:rsid w:val="00DC7AD7"/>
    <w:rsid w:val="00DD1623"/>
    <w:rsid w:val="00DE6986"/>
    <w:rsid w:val="00E005D4"/>
    <w:rsid w:val="00E03D70"/>
    <w:rsid w:val="00E21EAE"/>
    <w:rsid w:val="00E27EA7"/>
    <w:rsid w:val="00E40C17"/>
    <w:rsid w:val="00E570C5"/>
    <w:rsid w:val="00E643E4"/>
    <w:rsid w:val="00E7264E"/>
    <w:rsid w:val="00E744A8"/>
    <w:rsid w:val="00E75F95"/>
    <w:rsid w:val="00E80848"/>
    <w:rsid w:val="00ED1725"/>
    <w:rsid w:val="00EF2763"/>
    <w:rsid w:val="00EF5AC7"/>
    <w:rsid w:val="00F029D5"/>
    <w:rsid w:val="00F045DB"/>
    <w:rsid w:val="00F3314A"/>
    <w:rsid w:val="00F55E85"/>
    <w:rsid w:val="00F63196"/>
    <w:rsid w:val="00F86BB1"/>
    <w:rsid w:val="00FB5B4C"/>
    <w:rsid w:val="00FD31C4"/>
    <w:rsid w:val="00FE597C"/>
    <w:rsid w:val="00FE7218"/>
    <w:rsid w:val="00FF4A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F140"/>
  <w15:chartTrackingRefBased/>
  <w15:docId w15:val="{8C4CECA3-6A76-154D-8E4B-52D122E1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A72"/>
    <w:rPr>
      <w:rFonts w:ascii="Times New Roman" w:eastAsia="Times New Roman" w:hAnsi="Times New Roman" w:cs="Times New Roman"/>
      <w:lang w:eastAsia="sv-SE"/>
    </w:rPr>
  </w:style>
  <w:style w:type="paragraph" w:styleId="Heading1">
    <w:name w:val="heading 1"/>
    <w:basedOn w:val="Normal"/>
    <w:next w:val="Normal"/>
    <w:link w:val="Heading1Char"/>
    <w:uiPriority w:val="9"/>
    <w:qFormat/>
    <w:rsid w:val="00360771"/>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unhideWhenUsed/>
    <w:qFormat/>
    <w:rsid w:val="001A14BD"/>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semiHidden/>
    <w:unhideWhenUsed/>
    <w:qFormat/>
    <w:rsid w:val="00C622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8C2172"/>
    <w:rPr>
      <w:sz w:val="16"/>
      <w:szCs w:val="16"/>
    </w:rPr>
  </w:style>
  <w:style w:type="paragraph" w:styleId="CommentText">
    <w:name w:val="annotation text"/>
    <w:basedOn w:val="Normal"/>
    <w:link w:val="CommentTextChar"/>
    <w:semiHidden/>
    <w:unhideWhenUsed/>
    <w:rsid w:val="008C2172"/>
    <w:rPr>
      <w:sz w:val="20"/>
      <w:szCs w:val="20"/>
    </w:rPr>
  </w:style>
  <w:style w:type="character" w:customStyle="1" w:styleId="CommentTextChar">
    <w:name w:val="Comment Text Char"/>
    <w:basedOn w:val="DefaultParagraphFont"/>
    <w:link w:val="CommentText"/>
    <w:semiHidden/>
    <w:rsid w:val="008C2172"/>
    <w:rPr>
      <w:rFonts w:ascii="Times New Roman" w:eastAsia="Times New Roman" w:hAnsi="Times New Roman" w:cs="Times New Roman"/>
      <w:sz w:val="20"/>
      <w:szCs w:val="20"/>
      <w:lang w:eastAsia="sv-SE"/>
    </w:rPr>
  </w:style>
  <w:style w:type="paragraph" w:styleId="BalloonText">
    <w:name w:val="Balloon Text"/>
    <w:basedOn w:val="Normal"/>
    <w:link w:val="BalloonTextChar"/>
    <w:uiPriority w:val="99"/>
    <w:semiHidden/>
    <w:unhideWhenUsed/>
    <w:rsid w:val="008C2172"/>
    <w:rPr>
      <w:sz w:val="18"/>
      <w:szCs w:val="18"/>
    </w:rPr>
  </w:style>
  <w:style w:type="character" w:customStyle="1" w:styleId="BalloonTextChar">
    <w:name w:val="Balloon Text Char"/>
    <w:basedOn w:val="DefaultParagraphFont"/>
    <w:link w:val="BalloonText"/>
    <w:uiPriority w:val="99"/>
    <w:semiHidden/>
    <w:rsid w:val="008C2172"/>
    <w:rPr>
      <w:rFonts w:ascii="Times New Roman" w:eastAsia="Times New Roman" w:hAnsi="Times New Roman" w:cs="Times New Roman"/>
      <w:sz w:val="18"/>
      <w:szCs w:val="18"/>
      <w:lang w:eastAsia="sv-SE"/>
    </w:rPr>
  </w:style>
  <w:style w:type="character" w:customStyle="1" w:styleId="Heading1Char">
    <w:name w:val="Heading 1 Char"/>
    <w:basedOn w:val="DefaultParagraphFont"/>
    <w:link w:val="Heading1"/>
    <w:uiPriority w:val="9"/>
    <w:rsid w:val="0036077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rsid w:val="00360771"/>
    <w:rPr>
      <w:color w:val="4472C4" w:themeColor="accent1"/>
    </w:rPr>
  </w:style>
  <w:style w:type="character" w:customStyle="1" w:styleId="Heading3Char">
    <w:name w:val="Heading 3 Char"/>
    <w:basedOn w:val="DefaultParagraphFont"/>
    <w:link w:val="Heading3"/>
    <w:uiPriority w:val="9"/>
    <w:rsid w:val="001A14B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62271"/>
    <w:rPr>
      <w:rFonts w:asciiTheme="majorHAnsi" w:eastAsiaTheme="majorEastAsia" w:hAnsiTheme="majorHAnsi" w:cstheme="majorBidi"/>
      <w:i/>
      <w:iCs/>
      <w:color w:val="2F5496" w:themeColor="accent1" w:themeShade="BF"/>
      <w:lang w:eastAsia="sv-SE"/>
    </w:rPr>
  </w:style>
  <w:style w:type="paragraph" w:styleId="Bibliography">
    <w:name w:val="Bibliography"/>
    <w:basedOn w:val="Normal"/>
    <w:next w:val="Normal"/>
    <w:uiPriority w:val="37"/>
    <w:unhideWhenUsed/>
    <w:rsid w:val="006A4DBD"/>
    <w:pPr>
      <w:tabs>
        <w:tab w:val="left" w:pos="380"/>
      </w:tabs>
      <w:spacing w:line="480" w:lineRule="auto"/>
      <w:ind w:left="720" w:hanging="720"/>
    </w:pPr>
  </w:style>
  <w:style w:type="paragraph" w:styleId="BodyText">
    <w:name w:val="Body Text"/>
    <w:basedOn w:val="Normal"/>
    <w:link w:val="BodyTextChar"/>
    <w:qFormat/>
    <w:rsid w:val="00AA7426"/>
    <w:pPr>
      <w:spacing w:before="180" w:after="240" w:line="480" w:lineRule="auto"/>
      <w:ind w:firstLine="680"/>
    </w:pPr>
  </w:style>
  <w:style w:type="character" w:customStyle="1" w:styleId="BodyTextChar">
    <w:name w:val="Body Text Char"/>
    <w:basedOn w:val="DefaultParagraphFont"/>
    <w:link w:val="BodyText"/>
    <w:rsid w:val="00AA7426"/>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2524</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Hentati Isacsson</dc:creator>
  <cp:keywords/>
  <dc:description/>
  <cp:lastModifiedBy>Nils Hentati Isacsson</cp:lastModifiedBy>
  <cp:revision>195</cp:revision>
  <cp:lastPrinted>2021-06-10T09:41:00Z</cp:lastPrinted>
  <dcterms:created xsi:type="dcterms:W3CDTF">2020-11-19T09:59:00Z</dcterms:created>
  <dcterms:modified xsi:type="dcterms:W3CDTF">2023-03-28T09:03:00Z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id="gSBQqMG4"/&gt;&lt;style id="http://www.zotero.org/styles/apa" locale="en-US" hasBibliography="1" bibliographyStyleHasBeenSet="1"/&gt;&lt;prefs&gt;&lt;pref name="fieldType" value="Field"/&gt;&lt;/prefs&gt;&lt;/data&gt;</vt:lpwstr>
  </property>
  <property fmtid="{D5CDD505-2E9C-101B-9397-08002B2CF9AE}" pid="3" name="ZOTERO_PREF_2">
    <vt:lpwstr/>
  </property>
</Properties>
</file>