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DB3" w:rsidRPr="00580CE6" w:rsidRDefault="00580CE6">
      <w:pPr>
        <w:rPr>
          <w:rFonts w:ascii="Times New Roman" w:hAnsi="Times New Roman" w:cs="Times New Roman"/>
          <w:b/>
          <w:sz w:val="24"/>
          <w:lang w:val="en-US"/>
        </w:rPr>
      </w:pPr>
      <w:r w:rsidRPr="00580CE6">
        <w:rPr>
          <w:rFonts w:ascii="Times New Roman" w:hAnsi="Times New Roman" w:cs="Times New Roman"/>
          <w:b/>
          <w:sz w:val="24"/>
          <w:lang w:val="en-US"/>
        </w:rPr>
        <w:t>Supplementary Table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580CE6" w:rsidRPr="00580CE6" w:rsidTr="00580CE6">
        <w:tc>
          <w:tcPr>
            <w:tcW w:w="4621" w:type="dxa"/>
          </w:tcPr>
          <w:p w:rsidR="00580CE6" w:rsidRPr="00580CE6" w:rsidRDefault="00580CE6" w:rsidP="00580CE6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580CE6">
              <w:rPr>
                <w:rFonts w:ascii="Times New Roman" w:hAnsi="Times New Roman" w:cs="Times New Roman"/>
                <w:b/>
                <w:sz w:val="24"/>
                <w:lang w:val="en-US"/>
              </w:rPr>
              <w:t>What is known about topic</w:t>
            </w:r>
          </w:p>
        </w:tc>
        <w:tc>
          <w:tcPr>
            <w:tcW w:w="4621" w:type="dxa"/>
          </w:tcPr>
          <w:p w:rsidR="00580CE6" w:rsidRPr="00580CE6" w:rsidRDefault="00580CE6" w:rsidP="00580CE6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580CE6">
              <w:rPr>
                <w:rFonts w:ascii="Times New Roman" w:hAnsi="Times New Roman" w:cs="Times New Roman"/>
                <w:b/>
                <w:sz w:val="24"/>
                <w:lang w:val="en-US"/>
              </w:rPr>
              <w:t>What this study adds</w:t>
            </w:r>
          </w:p>
        </w:tc>
      </w:tr>
      <w:tr w:rsidR="00580CE6" w:rsidRPr="00580CE6" w:rsidTr="00580CE6">
        <w:tc>
          <w:tcPr>
            <w:tcW w:w="4621" w:type="dxa"/>
          </w:tcPr>
          <w:p w:rsidR="00580CE6" w:rsidRPr="00580CE6" w:rsidRDefault="00580CE6" w:rsidP="00580CE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lang w:val="en-US"/>
              </w:rPr>
            </w:pPr>
            <w:r w:rsidRPr="00580CE6">
              <w:rPr>
                <w:rFonts w:ascii="Times New Roman" w:hAnsi="Times New Roman" w:cs="Times New Roman"/>
                <w:sz w:val="24"/>
                <w:lang w:val="en-US"/>
              </w:rPr>
              <w:t>Preeclampsia is a condition defined by hypertension, proteinuria, and symptoms relating to organ damage.</w:t>
            </w:r>
          </w:p>
          <w:p w:rsidR="00580CE6" w:rsidRPr="00580CE6" w:rsidRDefault="00580CE6" w:rsidP="00580CE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lang w:val="en-US"/>
              </w:rPr>
            </w:pPr>
            <w:r w:rsidRPr="00580CE6">
              <w:rPr>
                <w:rFonts w:ascii="Times New Roman" w:hAnsi="Times New Roman" w:cs="Times New Roman"/>
                <w:sz w:val="24"/>
                <w:lang w:val="en-US"/>
              </w:rPr>
              <w:t xml:space="preserve">Preeclampsia is correlated with abnormal maternal </w:t>
            </w:r>
            <w:proofErr w:type="spellStart"/>
            <w:r w:rsidRPr="00580CE6">
              <w:rPr>
                <w:rFonts w:ascii="Times New Roman" w:hAnsi="Times New Roman" w:cs="Times New Roman"/>
                <w:sz w:val="24"/>
                <w:lang w:val="en-US"/>
              </w:rPr>
              <w:t>trophoblast</w:t>
            </w:r>
            <w:proofErr w:type="spellEnd"/>
            <w:r w:rsidRPr="00580CE6">
              <w:rPr>
                <w:rFonts w:ascii="Times New Roman" w:hAnsi="Times New Roman" w:cs="Times New Roman"/>
                <w:sz w:val="24"/>
                <w:lang w:val="en-US"/>
              </w:rPr>
              <w:t xml:space="preserve"> function and </w:t>
            </w:r>
            <w:proofErr w:type="spellStart"/>
            <w:r w:rsidRPr="00580CE6">
              <w:rPr>
                <w:rFonts w:ascii="Times New Roman" w:hAnsi="Times New Roman" w:cs="Times New Roman"/>
                <w:sz w:val="24"/>
                <w:lang w:val="en-US"/>
              </w:rPr>
              <w:t>microvascular</w:t>
            </w:r>
            <w:proofErr w:type="spellEnd"/>
            <w:r w:rsidRPr="00580CE6">
              <w:rPr>
                <w:rFonts w:ascii="Times New Roman" w:hAnsi="Times New Roman" w:cs="Times New Roman"/>
                <w:sz w:val="24"/>
                <w:lang w:val="en-US"/>
              </w:rPr>
              <w:t xml:space="preserve"> disease.</w:t>
            </w:r>
          </w:p>
          <w:p w:rsidR="00580CE6" w:rsidRPr="00580CE6" w:rsidRDefault="00580CE6" w:rsidP="00580CE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lang w:val="en-US"/>
              </w:rPr>
            </w:pPr>
            <w:r w:rsidRPr="00580CE6">
              <w:rPr>
                <w:rFonts w:ascii="Times New Roman" w:hAnsi="Times New Roman" w:cs="Times New Roman"/>
                <w:sz w:val="24"/>
                <w:lang w:val="en-US"/>
              </w:rPr>
              <w:t>There is no particular treatment for preeclampsia other than the delivery of the fetus and placenta.</w:t>
            </w:r>
          </w:p>
        </w:tc>
        <w:tc>
          <w:tcPr>
            <w:tcW w:w="4621" w:type="dxa"/>
          </w:tcPr>
          <w:p w:rsidR="00580CE6" w:rsidRPr="00580CE6" w:rsidRDefault="00580CE6" w:rsidP="00580CE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lang w:val="en-US"/>
              </w:rPr>
            </w:pPr>
            <w:r w:rsidRPr="00580CE6">
              <w:rPr>
                <w:rFonts w:ascii="Times New Roman" w:hAnsi="Times New Roman" w:cs="Times New Roman"/>
                <w:sz w:val="24"/>
                <w:lang w:val="en-US"/>
              </w:rPr>
              <w:t>The characteristics of delayed puerperal preeclampsia/</w:t>
            </w:r>
            <w:proofErr w:type="spellStart"/>
            <w:r w:rsidRPr="00580CE6">
              <w:rPr>
                <w:rFonts w:ascii="Times New Roman" w:hAnsi="Times New Roman" w:cs="Times New Roman"/>
                <w:sz w:val="24"/>
                <w:lang w:val="en-US"/>
              </w:rPr>
              <w:t>eclampsia</w:t>
            </w:r>
            <w:proofErr w:type="spellEnd"/>
            <w:r w:rsidRPr="00580CE6">
              <w:rPr>
                <w:rFonts w:ascii="Times New Roman" w:hAnsi="Times New Roman" w:cs="Times New Roman"/>
                <w:sz w:val="24"/>
                <w:lang w:val="en-US"/>
              </w:rPr>
              <w:t xml:space="preserve"> in women after delivery were studied.</w:t>
            </w:r>
          </w:p>
          <w:p w:rsidR="00580CE6" w:rsidRPr="00580CE6" w:rsidRDefault="00580CE6" w:rsidP="00580CE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lang w:val="en-US"/>
              </w:rPr>
            </w:pPr>
            <w:r w:rsidRPr="00580CE6">
              <w:rPr>
                <w:rFonts w:ascii="Times New Roman" w:hAnsi="Times New Roman" w:cs="Times New Roman"/>
                <w:sz w:val="24"/>
                <w:lang w:val="en-US"/>
              </w:rPr>
              <w:t>Postpartum women should be monitored for early detection of symptoms of preeclampsia.</w:t>
            </w:r>
          </w:p>
          <w:p w:rsidR="00580CE6" w:rsidRPr="00580CE6" w:rsidRDefault="00580CE6" w:rsidP="00580CE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lang w:val="en-US"/>
              </w:rPr>
            </w:pPr>
            <w:r w:rsidRPr="00580CE6">
              <w:rPr>
                <w:rFonts w:ascii="Times New Roman" w:hAnsi="Times New Roman" w:cs="Times New Roman"/>
                <w:sz w:val="24"/>
                <w:lang w:val="en-US"/>
              </w:rPr>
              <w:t>Women with this risk factor need appropriate treatment to reduce maternal mortality.</w:t>
            </w:r>
          </w:p>
        </w:tc>
      </w:tr>
    </w:tbl>
    <w:p w:rsidR="00580CE6" w:rsidRPr="00580CE6" w:rsidRDefault="00580CE6">
      <w:pPr>
        <w:rPr>
          <w:rFonts w:ascii="Times New Roman" w:hAnsi="Times New Roman" w:cs="Times New Roman"/>
          <w:sz w:val="24"/>
          <w:lang w:val="en-US"/>
        </w:rPr>
      </w:pPr>
      <w:bookmarkStart w:id="0" w:name="_GoBack"/>
      <w:bookmarkEnd w:id="0"/>
    </w:p>
    <w:sectPr w:rsidR="00580CE6" w:rsidRPr="00580C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EA460F"/>
    <w:multiLevelType w:val="hybridMultilevel"/>
    <w:tmpl w:val="34D0A03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CE6"/>
    <w:rsid w:val="00580CE6"/>
    <w:rsid w:val="00B1360D"/>
    <w:rsid w:val="00B3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0C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80C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0C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80C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</dc:creator>
  <cp:lastModifiedBy>Editor</cp:lastModifiedBy>
  <cp:revision>1</cp:revision>
  <dcterms:created xsi:type="dcterms:W3CDTF">2023-03-29T06:16:00Z</dcterms:created>
  <dcterms:modified xsi:type="dcterms:W3CDTF">2023-03-29T06:28:00Z</dcterms:modified>
</cp:coreProperties>
</file>