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362" w:rsidRPr="00674BEA" w:rsidRDefault="00704362" w:rsidP="00704362">
      <w:pPr>
        <w:spacing w:after="400" w:line="360" w:lineRule="auto"/>
        <w:ind w:firstLine="120"/>
        <w:jc w:val="center"/>
        <w:rPr>
          <w:rFonts w:ascii="Calibri" w:hAnsi="Calibri"/>
          <w:b/>
          <w:bCs/>
          <w:sz w:val="21"/>
          <w:szCs w:val="21"/>
        </w:rPr>
      </w:pPr>
      <w:r w:rsidRPr="00674BEA">
        <w:rPr>
          <w:rFonts w:ascii="Calibri" w:hAnsi="Calibri"/>
          <w:b/>
          <w:bCs/>
          <w:sz w:val="21"/>
          <w:szCs w:val="21"/>
        </w:rPr>
        <w:t xml:space="preserve">Questionnaire </w:t>
      </w:r>
      <w:r w:rsidR="00396A52">
        <w:rPr>
          <w:rFonts w:ascii="Calibri" w:hAnsi="Calibri"/>
          <w:b/>
          <w:bCs/>
          <w:sz w:val="21"/>
          <w:szCs w:val="21"/>
        </w:rPr>
        <w:t>of</w:t>
      </w:r>
      <w:r w:rsidR="00396A52" w:rsidRPr="00674BEA">
        <w:rPr>
          <w:rFonts w:ascii="Calibri" w:hAnsi="Calibri"/>
          <w:b/>
          <w:bCs/>
          <w:sz w:val="21"/>
          <w:szCs w:val="21"/>
        </w:rPr>
        <w:t xml:space="preserve"> </w:t>
      </w:r>
      <w:r w:rsidR="00396A52">
        <w:rPr>
          <w:rFonts w:ascii="Calibri" w:hAnsi="Calibri"/>
          <w:b/>
          <w:bCs/>
          <w:sz w:val="21"/>
          <w:szCs w:val="21"/>
        </w:rPr>
        <w:t xml:space="preserve">common respiratory </w:t>
      </w:r>
      <w:r w:rsidRPr="00674BEA">
        <w:rPr>
          <w:rFonts w:ascii="Calibri" w:hAnsi="Calibri"/>
          <w:b/>
          <w:bCs/>
          <w:sz w:val="21"/>
          <w:szCs w:val="21"/>
        </w:rPr>
        <w:t xml:space="preserve">disease knowledge </w:t>
      </w:r>
    </w:p>
    <w:p w:rsidR="00FF10AF" w:rsidRPr="00674BEA" w:rsidRDefault="00141AA7" w:rsidP="00141AA7">
      <w:pPr>
        <w:jc w:val="both"/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The questionnaire comprised 12 questions</w:t>
      </w:r>
      <w:r w:rsidR="00CF35B2" w:rsidRPr="00674BEA">
        <w:rPr>
          <w:rFonts w:ascii="Calibri" w:hAnsi="Calibri"/>
          <w:sz w:val="21"/>
          <w:szCs w:val="21"/>
        </w:rPr>
        <w:t>(</w:t>
      </w:r>
      <w:r w:rsidR="00CF35B2" w:rsidRPr="00674BEA">
        <w:rPr>
          <w:rStyle w:val="A50"/>
          <w:rFonts w:ascii="Calibri" w:hAnsi="Calibri"/>
          <w:sz w:val="21"/>
          <w:szCs w:val="21"/>
        </w:rPr>
        <w:t>questions 11 to 22</w:t>
      </w:r>
      <w:r w:rsidR="00CF35B2" w:rsidRPr="00674BEA">
        <w:rPr>
          <w:rFonts w:ascii="Calibri" w:hAnsi="Calibri"/>
          <w:sz w:val="21"/>
          <w:szCs w:val="21"/>
        </w:rPr>
        <w:t>)</w:t>
      </w:r>
      <w:r w:rsidRPr="00674BEA">
        <w:rPr>
          <w:rFonts w:ascii="Calibri" w:hAnsi="Calibri"/>
          <w:sz w:val="21"/>
          <w:szCs w:val="21"/>
        </w:rPr>
        <w:t xml:space="preserve"> on COPD with a full score of 60 points, 9 questions</w:t>
      </w:r>
      <w:r w:rsidR="00CF35B2" w:rsidRPr="00674BEA">
        <w:rPr>
          <w:rFonts w:ascii="Calibri" w:hAnsi="Calibri"/>
          <w:sz w:val="21"/>
          <w:szCs w:val="21"/>
        </w:rPr>
        <w:t>(</w:t>
      </w:r>
      <w:r w:rsidR="00CF35B2" w:rsidRPr="00674BEA">
        <w:rPr>
          <w:rStyle w:val="A50"/>
          <w:rFonts w:ascii="Calibri" w:hAnsi="Calibri"/>
          <w:sz w:val="21"/>
          <w:szCs w:val="21"/>
        </w:rPr>
        <w:t>questions 23 to 31)</w:t>
      </w:r>
      <w:r w:rsidRPr="00674BEA">
        <w:rPr>
          <w:rFonts w:ascii="Calibri" w:hAnsi="Calibri"/>
          <w:sz w:val="21"/>
          <w:szCs w:val="21"/>
        </w:rPr>
        <w:t xml:space="preserve"> on asthma with a full score of 45 points, 8 questions</w:t>
      </w:r>
      <w:r w:rsidR="00CF35B2" w:rsidRPr="00674BEA">
        <w:rPr>
          <w:rFonts w:ascii="Calibri" w:hAnsi="Calibri"/>
          <w:sz w:val="21"/>
          <w:szCs w:val="21"/>
        </w:rPr>
        <w:t>(</w:t>
      </w:r>
      <w:r w:rsidR="00CF35B2" w:rsidRPr="00674BEA">
        <w:rPr>
          <w:rStyle w:val="A50"/>
          <w:rFonts w:ascii="Calibri" w:hAnsi="Calibri"/>
          <w:sz w:val="21"/>
          <w:szCs w:val="21"/>
        </w:rPr>
        <w:t>questions 32 to 39</w:t>
      </w:r>
      <w:r w:rsidR="00CF35B2" w:rsidRPr="00674BEA">
        <w:rPr>
          <w:rFonts w:ascii="Calibri" w:hAnsi="Calibri"/>
          <w:sz w:val="21"/>
          <w:szCs w:val="21"/>
        </w:rPr>
        <w:t>)</w:t>
      </w:r>
      <w:r w:rsidRPr="00674BEA">
        <w:rPr>
          <w:rFonts w:ascii="Calibri" w:hAnsi="Calibri"/>
          <w:sz w:val="21"/>
          <w:szCs w:val="21"/>
        </w:rPr>
        <w:t xml:space="preserve"> on CAP with a full score of 40 points, 9 questions</w:t>
      </w:r>
      <w:r w:rsidR="00CF35B2" w:rsidRPr="00674BEA">
        <w:rPr>
          <w:rFonts w:ascii="Calibri" w:hAnsi="Calibri"/>
          <w:sz w:val="21"/>
          <w:szCs w:val="21"/>
        </w:rPr>
        <w:t>(</w:t>
      </w:r>
      <w:r w:rsidR="00CF35B2" w:rsidRPr="00674BEA">
        <w:rPr>
          <w:rStyle w:val="A50"/>
          <w:rFonts w:ascii="Calibri" w:hAnsi="Calibri"/>
          <w:sz w:val="21"/>
          <w:szCs w:val="21"/>
        </w:rPr>
        <w:t>influenza)</w:t>
      </w:r>
      <w:r w:rsidRPr="00674BEA">
        <w:rPr>
          <w:rFonts w:ascii="Calibri" w:hAnsi="Calibri"/>
          <w:sz w:val="21"/>
          <w:szCs w:val="21"/>
        </w:rPr>
        <w:t xml:space="preserve"> on influenza with a full score of 45 points, the total score of the whole questionnaire is 190 points. For multi-option questions, participants can get all the 5 points if they pick </w:t>
      </w:r>
      <w:r w:rsidR="00CF35B2" w:rsidRPr="00674BEA">
        <w:rPr>
          <w:rFonts w:ascii="Calibri" w:hAnsi="Calibri"/>
          <w:sz w:val="21"/>
          <w:szCs w:val="21"/>
        </w:rPr>
        <w:t xml:space="preserve">out </w:t>
      </w:r>
      <w:r w:rsidRPr="00674BEA">
        <w:rPr>
          <w:rFonts w:ascii="Calibri" w:hAnsi="Calibri"/>
          <w:sz w:val="21"/>
          <w:szCs w:val="21"/>
        </w:rPr>
        <w:t>all the correct answers.</w:t>
      </w:r>
    </w:p>
    <w:p w:rsidR="005E5DE0" w:rsidRPr="00674BEA" w:rsidRDefault="005E5DE0">
      <w:pPr>
        <w:rPr>
          <w:rFonts w:ascii="Calibri" w:hAnsi="Calibri"/>
          <w:b/>
          <w:sz w:val="21"/>
          <w:szCs w:val="21"/>
        </w:rPr>
      </w:pPr>
    </w:p>
    <w:p w:rsidR="0071615D" w:rsidRDefault="00B5480C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Part I: </w:t>
      </w:r>
      <w:r w:rsidR="00487FDA" w:rsidRPr="00674BEA">
        <w:rPr>
          <w:rFonts w:ascii="Calibri" w:hAnsi="Calibri"/>
          <w:sz w:val="21"/>
          <w:szCs w:val="21"/>
        </w:rPr>
        <w:t>B</w:t>
      </w:r>
      <w:r w:rsidRPr="00674BEA">
        <w:rPr>
          <w:rFonts w:ascii="Calibri" w:hAnsi="Calibri"/>
          <w:sz w:val="21"/>
          <w:szCs w:val="21"/>
        </w:rPr>
        <w:t>asic information</w:t>
      </w:r>
    </w:p>
    <w:p w:rsidR="00674BEA" w:rsidRPr="00674BEA" w:rsidRDefault="00674BEA">
      <w:pPr>
        <w:rPr>
          <w:rFonts w:ascii="Calibri" w:hAnsi="Calibri"/>
          <w:sz w:val="21"/>
          <w:szCs w:val="21"/>
        </w:rPr>
      </w:pPr>
    </w:p>
    <w:p w:rsidR="00B5480C" w:rsidRPr="00674BEA" w:rsidRDefault="0045616D" w:rsidP="00674BEA">
      <w:pPr>
        <w:rPr>
          <w:rFonts w:ascii="Calibri" w:hAnsi="Calibri"/>
          <w:color w:val="FF0000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1</w:t>
      </w:r>
      <w:r w:rsidR="00B5480C" w:rsidRPr="00674BEA">
        <w:rPr>
          <w:rFonts w:ascii="Calibri" w:hAnsi="Calibri"/>
          <w:sz w:val="21"/>
          <w:szCs w:val="21"/>
        </w:rPr>
        <w:t xml:space="preserve">. </w:t>
      </w:r>
      <w:r w:rsidR="005E5DE0" w:rsidRPr="00674BEA">
        <w:rPr>
          <w:rFonts w:ascii="Calibri" w:hAnsi="Calibri"/>
          <w:sz w:val="21"/>
          <w:szCs w:val="21"/>
        </w:rPr>
        <w:t xml:space="preserve">Institution </w:t>
      </w:r>
      <w:r w:rsidR="00B5480C" w:rsidRPr="00674BEA">
        <w:rPr>
          <w:rFonts w:ascii="Calibri" w:hAnsi="Calibri"/>
          <w:sz w:val="21"/>
          <w:szCs w:val="21"/>
        </w:rPr>
        <w:t>address*</w:t>
      </w:r>
    </w:p>
    <w:p w:rsidR="0071615D" w:rsidRPr="00674BEA" w:rsidRDefault="00C17248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_________________________________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795707" w:rsidRPr="00674BEA" w:rsidRDefault="0045616D" w:rsidP="00795707">
      <w:pPr>
        <w:spacing w:line="360" w:lineRule="auto"/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2</w:t>
      </w:r>
      <w:r w:rsidR="00795707" w:rsidRPr="00674BEA">
        <w:rPr>
          <w:rFonts w:ascii="Calibri" w:hAnsi="Calibri"/>
          <w:sz w:val="21"/>
          <w:szCs w:val="21"/>
        </w:rPr>
        <w:t>. Name of</w:t>
      </w:r>
      <w:r w:rsidR="005E5DE0" w:rsidRPr="00674BEA">
        <w:rPr>
          <w:rFonts w:ascii="Calibri" w:hAnsi="Calibri"/>
          <w:sz w:val="21"/>
          <w:szCs w:val="21"/>
        </w:rPr>
        <w:t xml:space="preserve"> your</w:t>
      </w:r>
      <w:r w:rsidR="00795707" w:rsidRPr="00674BEA">
        <w:rPr>
          <w:rFonts w:ascii="Calibri" w:hAnsi="Calibri"/>
          <w:sz w:val="21"/>
          <w:szCs w:val="21"/>
        </w:rPr>
        <w:t xml:space="preserve"> institution</w:t>
      </w:r>
      <w:r w:rsidR="000C2075" w:rsidRPr="00674BEA">
        <w:rPr>
          <w:rFonts w:ascii="Calibri" w:hAnsi="Calibri"/>
          <w:sz w:val="21"/>
          <w:szCs w:val="21"/>
        </w:rPr>
        <w:t>*</w:t>
      </w:r>
      <w:r w:rsidR="00795707" w:rsidRPr="00674BEA">
        <w:rPr>
          <w:rFonts w:ascii="Calibri" w:hAnsi="Calibri"/>
          <w:sz w:val="21"/>
          <w:szCs w:val="21"/>
        </w:rPr>
        <w:t xml:space="preserve">: ____________________________ 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795707" w:rsidRPr="00674BEA" w:rsidRDefault="0045616D" w:rsidP="00674BE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3</w:t>
      </w:r>
      <w:r w:rsidR="00795707" w:rsidRPr="00674BEA">
        <w:rPr>
          <w:rFonts w:ascii="Calibri" w:hAnsi="Calibri"/>
          <w:sz w:val="21"/>
          <w:szCs w:val="21"/>
        </w:rPr>
        <w:t xml:space="preserve">. </w:t>
      </w:r>
      <w:r w:rsidR="00892ED6" w:rsidRPr="00674BEA">
        <w:rPr>
          <w:rFonts w:ascii="Calibri" w:hAnsi="Calibri"/>
          <w:sz w:val="21"/>
          <w:szCs w:val="21"/>
        </w:rPr>
        <w:t xml:space="preserve">Institution </w:t>
      </w:r>
      <w:r w:rsidR="00795707" w:rsidRPr="00674BEA">
        <w:rPr>
          <w:rFonts w:ascii="Calibri" w:hAnsi="Calibri"/>
          <w:sz w:val="21"/>
          <w:szCs w:val="21"/>
        </w:rPr>
        <w:t>grade: [single choice]*</w:t>
      </w:r>
    </w:p>
    <w:p w:rsidR="00795707" w:rsidRPr="00674BEA" w:rsidRDefault="00795707" w:rsidP="00795707">
      <w:pPr>
        <w:ind w:firstLineChars="50" w:firstLine="105"/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○Level 1              ○Level 2             ○Level 3                ○Class A              ○Qualified</w:t>
      </w:r>
    </w:p>
    <w:p w:rsidR="00795707" w:rsidRPr="00674BEA" w:rsidRDefault="00795707">
      <w:pPr>
        <w:rPr>
          <w:rFonts w:ascii="Calibri" w:hAnsi="Calibri"/>
          <w:sz w:val="21"/>
          <w:szCs w:val="21"/>
        </w:rPr>
      </w:pPr>
    </w:p>
    <w:p w:rsidR="0071615D" w:rsidRDefault="0045616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4</w:t>
      </w:r>
      <w:r w:rsidR="00795707" w:rsidRPr="00674BEA">
        <w:rPr>
          <w:rFonts w:ascii="Calibri" w:hAnsi="Calibri"/>
          <w:sz w:val="21"/>
          <w:szCs w:val="21"/>
        </w:rPr>
        <w:t>. Age:</w:t>
      </w:r>
      <w:r w:rsidR="000A715D" w:rsidRPr="00674BEA">
        <w:rPr>
          <w:rFonts w:ascii="Calibri" w:hAnsi="Calibri"/>
          <w:sz w:val="21"/>
          <w:szCs w:val="21"/>
        </w:rPr>
        <w:t xml:space="preserve"> __________</w:t>
      </w:r>
      <w:r w:rsidR="00795707" w:rsidRPr="00674BEA">
        <w:rPr>
          <w:rFonts w:ascii="Calibri" w:hAnsi="Calibri"/>
          <w:sz w:val="21"/>
          <w:szCs w:val="21"/>
        </w:rPr>
        <w:t>*</w:t>
      </w:r>
    </w:p>
    <w:p w:rsidR="009C74F9" w:rsidRPr="00674BEA" w:rsidRDefault="009C74F9">
      <w:pPr>
        <w:rPr>
          <w:rFonts w:ascii="Calibri" w:hAnsi="Calibri"/>
          <w:sz w:val="21"/>
          <w:szCs w:val="21"/>
        </w:rPr>
      </w:pPr>
    </w:p>
    <w:p w:rsidR="00795707" w:rsidRPr="00674BEA" w:rsidRDefault="0045616D" w:rsidP="00674BE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5</w:t>
      </w:r>
      <w:r w:rsidR="00795707" w:rsidRPr="00674BEA">
        <w:rPr>
          <w:rFonts w:ascii="Calibri" w:hAnsi="Calibri"/>
          <w:sz w:val="21"/>
          <w:szCs w:val="21"/>
        </w:rPr>
        <w:t>. Gender:</w:t>
      </w:r>
      <w:r w:rsidR="000C2075" w:rsidRPr="00674BEA" w:rsidDel="000C2075">
        <w:rPr>
          <w:rFonts w:ascii="Calibri" w:hAnsi="Calibri"/>
          <w:sz w:val="21"/>
          <w:szCs w:val="21"/>
        </w:rPr>
        <w:t xml:space="preserve"> </w:t>
      </w:r>
      <w:r w:rsidR="00795707" w:rsidRPr="00674BEA">
        <w:rPr>
          <w:rFonts w:ascii="Calibri" w:hAnsi="Calibri"/>
          <w:sz w:val="21"/>
          <w:szCs w:val="21"/>
        </w:rPr>
        <w:t>*</w:t>
      </w:r>
    </w:p>
    <w:p w:rsidR="00795707" w:rsidRPr="00674BEA" w:rsidRDefault="00795707" w:rsidP="0079570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  ○Male                                                             ○Female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795707" w:rsidRPr="00674BEA" w:rsidRDefault="0045616D" w:rsidP="00674BE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6</w:t>
      </w:r>
      <w:r w:rsidR="00795707" w:rsidRPr="00674BEA">
        <w:rPr>
          <w:rFonts w:ascii="Calibri" w:hAnsi="Calibri"/>
          <w:sz w:val="21"/>
          <w:szCs w:val="21"/>
        </w:rPr>
        <w:t>. Education level:*</w:t>
      </w:r>
    </w:p>
    <w:p w:rsidR="000A715D" w:rsidRPr="00674BEA" w:rsidRDefault="000A715D" w:rsidP="000A715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○</w:t>
      </w:r>
      <w:r w:rsidR="00FB16F6" w:rsidRPr="00674BEA">
        <w:rPr>
          <w:rFonts w:ascii="Calibri" w:hAnsi="Calibri"/>
          <w:sz w:val="21"/>
          <w:szCs w:val="21"/>
        </w:rPr>
        <w:t>Master</w:t>
      </w:r>
      <w:r w:rsidR="00FB16F6" w:rsidRPr="00674BEA" w:rsidDel="00F12C13">
        <w:rPr>
          <w:rFonts w:ascii="Calibri" w:hAnsi="Calibri"/>
          <w:sz w:val="21"/>
          <w:szCs w:val="21"/>
        </w:rPr>
        <w:t xml:space="preserve"> </w:t>
      </w:r>
      <w:r w:rsidRPr="00674BEA">
        <w:rPr>
          <w:rFonts w:ascii="Calibri" w:hAnsi="Calibri"/>
          <w:sz w:val="21"/>
          <w:szCs w:val="21"/>
        </w:rPr>
        <w:t xml:space="preserve"> </w:t>
      </w:r>
    </w:p>
    <w:p w:rsidR="000A715D" w:rsidRPr="00674BEA" w:rsidRDefault="000A715D" w:rsidP="000A715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○</w:t>
      </w:r>
      <w:r w:rsidR="00FB16F6" w:rsidRPr="00674BEA">
        <w:rPr>
          <w:rFonts w:ascii="Calibri" w:hAnsi="Calibri"/>
          <w:sz w:val="21"/>
          <w:szCs w:val="21"/>
        </w:rPr>
        <w:t>Bachelor</w:t>
      </w:r>
      <w:r w:rsidR="00FB16F6" w:rsidRPr="00674BEA" w:rsidDel="00FB16F6">
        <w:rPr>
          <w:rFonts w:ascii="Calibri" w:hAnsi="Calibri"/>
          <w:sz w:val="21"/>
          <w:szCs w:val="21"/>
        </w:rPr>
        <w:t xml:space="preserve"> </w:t>
      </w:r>
    </w:p>
    <w:p w:rsidR="000A715D" w:rsidRPr="00674BEA" w:rsidRDefault="000A715D" w:rsidP="000A715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○Junior College</w:t>
      </w:r>
    </w:p>
    <w:p w:rsidR="000A715D" w:rsidRPr="00674BEA" w:rsidRDefault="000A715D" w:rsidP="000A715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○High school and below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0A715D" w:rsidRPr="00674BEA" w:rsidRDefault="0045616D" w:rsidP="000A715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7</w:t>
      </w:r>
      <w:r w:rsidR="000A715D" w:rsidRPr="00674BEA">
        <w:rPr>
          <w:rFonts w:ascii="Calibri" w:hAnsi="Calibri"/>
          <w:sz w:val="21"/>
          <w:szCs w:val="21"/>
        </w:rPr>
        <w:t xml:space="preserve">. </w:t>
      </w:r>
      <w:r w:rsidR="00F12C13" w:rsidRPr="00674BEA">
        <w:rPr>
          <w:rFonts w:ascii="Calibri" w:hAnsi="Calibri"/>
          <w:sz w:val="21"/>
          <w:szCs w:val="21"/>
        </w:rPr>
        <w:t xml:space="preserve">Experience </w:t>
      </w:r>
      <w:r w:rsidR="000A715D" w:rsidRPr="00674BEA">
        <w:rPr>
          <w:rFonts w:ascii="Calibri" w:hAnsi="Calibri"/>
          <w:sz w:val="21"/>
          <w:szCs w:val="21"/>
        </w:rPr>
        <w:t>years: __________ years*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0A715D" w:rsidRPr="00674BEA" w:rsidRDefault="0045616D" w:rsidP="00674BE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8</w:t>
      </w:r>
      <w:r w:rsidR="000A715D" w:rsidRPr="00674BEA">
        <w:rPr>
          <w:rFonts w:ascii="Calibri" w:hAnsi="Calibri"/>
          <w:sz w:val="21"/>
          <w:szCs w:val="21"/>
        </w:rPr>
        <w:t xml:space="preserve">. </w:t>
      </w:r>
      <w:r w:rsidR="00F12C13" w:rsidRPr="00674BEA">
        <w:rPr>
          <w:rFonts w:ascii="Calibri" w:hAnsi="Calibri"/>
          <w:sz w:val="21"/>
          <w:szCs w:val="21"/>
        </w:rPr>
        <w:t xml:space="preserve">Vocational </w:t>
      </w:r>
      <w:r w:rsidR="000A715D" w:rsidRPr="00674BEA">
        <w:rPr>
          <w:rFonts w:ascii="Calibri" w:hAnsi="Calibri"/>
          <w:sz w:val="21"/>
          <w:szCs w:val="21"/>
        </w:rPr>
        <w:t>Title:</w:t>
      </w:r>
      <w:r w:rsidR="000C2075" w:rsidRPr="00674BEA" w:rsidDel="000C2075">
        <w:rPr>
          <w:rFonts w:ascii="Calibri" w:hAnsi="Calibri"/>
          <w:sz w:val="21"/>
          <w:szCs w:val="21"/>
        </w:rPr>
        <w:t xml:space="preserve"> </w:t>
      </w:r>
      <w:r w:rsidR="000A715D" w:rsidRPr="00674BEA">
        <w:rPr>
          <w:rFonts w:ascii="Calibri" w:hAnsi="Calibri"/>
          <w:sz w:val="21"/>
          <w:szCs w:val="21"/>
        </w:rPr>
        <w:t>*</w:t>
      </w:r>
    </w:p>
    <w:p w:rsidR="000A715D" w:rsidRPr="00674BEA" w:rsidRDefault="000A715D" w:rsidP="000A715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○Senior title</w:t>
      </w:r>
    </w:p>
    <w:p w:rsidR="000A715D" w:rsidRPr="00674BEA" w:rsidRDefault="000A715D" w:rsidP="000A715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○Intermediate title</w:t>
      </w:r>
    </w:p>
    <w:p w:rsidR="000A715D" w:rsidRPr="00674BEA" w:rsidRDefault="000A715D" w:rsidP="000A715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○Junior title</w:t>
      </w:r>
    </w:p>
    <w:p w:rsidR="000A715D" w:rsidRPr="00674BEA" w:rsidRDefault="000A715D" w:rsidP="000A715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○No title.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0A715D" w:rsidRPr="00674BEA" w:rsidRDefault="0045616D" w:rsidP="00674BE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9</w:t>
      </w:r>
      <w:r w:rsidR="000A715D" w:rsidRPr="00674BEA">
        <w:rPr>
          <w:rFonts w:ascii="Calibri" w:hAnsi="Calibri"/>
          <w:sz w:val="21"/>
          <w:szCs w:val="21"/>
        </w:rPr>
        <w:t xml:space="preserve">. </w:t>
      </w:r>
      <w:r w:rsidR="00FB16F6" w:rsidRPr="00674BEA">
        <w:rPr>
          <w:rFonts w:ascii="Calibri" w:hAnsi="Calibri"/>
          <w:sz w:val="21"/>
          <w:szCs w:val="21"/>
        </w:rPr>
        <w:t>Specialty</w:t>
      </w:r>
      <w:r w:rsidR="000A715D" w:rsidRPr="00674BEA">
        <w:rPr>
          <w:rFonts w:ascii="Calibri" w:hAnsi="Calibri"/>
          <w:sz w:val="21"/>
          <w:szCs w:val="21"/>
        </w:rPr>
        <w:t>: *</w:t>
      </w:r>
    </w:p>
    <w:p w:rsidR="000A715D" w:rsidRPr="00674BEA" w:rsidRDefault="000A715D" w:rsidP="000A715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○ General practitioner</w:t>
      </w:r>
    </w:p>
    <w:p w:rsidR="000A715D" w:rsidRPr="00674BEA" w:rsidRDefault="000A715D" w:rsidP="000A715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○</w:t>
      </w:r>
      <w:r w:rsidR="00FB16F6" w:rsidRPr="00674BEA">
        <w:rPr>
          <w:rFonts w:ascii="Calibri" w:hAnsi="Calibri"/>
          <w:sz w:val="21"/>
          <w:szCs w:val="21"/>
        </w:rPr>
        <w:t xml:space="preserve">Internal </w:t>
      </w:r>
      <w:r w:rsidRPr="00674BEA">
        <w:rPr>
          <w:rFonts w:ascii="Calibri" w:hAnsi="Calibri"/>
          <w:sz w:val="21"/>
          <w:szCs w:val="21"/>
        </w:rPr>
        <w:t>Physician (not specialized)</w:t>
      </w:r>
    </w:p>
    <w:p w:rsidR="000A715D" w:rsidRPr="00674BEA" w:rsidRDefault="000A715D" w:rsidP="000A715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○ </w:t>
      </w:r>
      <w:r w:rsidR="00FB16F6" w:rsidRPr="00674BEA">
        <w:rPr>
          <w:rFonts w:ascii="Calibri" w:hAnsi="Calibri"/>
          <w:sz w:val="21"/>
          <w:szCs w:val="21"/>
        </w:rPr>
        <w:t>Respiratory physician</w:t>
      </w:r>
      <w:r w:rsidRPr="00674BEA">
        <w:rPr>
          <w:rFonts w:ascii="Calibri" w:hAnsi="Calibri"/>
          <w:sz w:val="21"/>
          <w:szCs w:val="21"/>
        </w:rPr>
        <w:t xml:space="preserve"> </w:t>
      </w:r>
    </w:p>
    <w:p w:rsidR="000A715D" w:rsidRPr="00674BEA" w:rsidRDefault="000A715D" w:rsidP="000A715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○ Specialist (Western medicine, non</w:t>
      </w:r>
      <w:r w:rsidR="000C2075">
        <w:rPr>
          <w:rFonts w:ascii="Calibri" w:hAnsi="Calibri"/>
          <w:sz w:val="21"/>
          <w:szCs w:val="21"/>
        </w:rPr>
        <w:t>-</w:t>
      </w:r>
      <w:r w:rsidRPr="00674BEA">
        <w:rPr>
          <w:rFonts w:ascii="Calibri" w:hAnsi="Calibri"/>
          <w:sz w:val="21"/>
          <w:szCs w:val="21"/>
        </w:rPr>
        <w:t>respiration)</w:t>
      </w:r>
    </w:p>
    <w:p w:rsidR="000A715D" w:rsidRPr="00674BEA" w:rsidRDefault="000A715D" w:rsidP="000A715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○ TCM</w:t>
      </w:r>
      <w:r w:rsidR="00FB16F6" w:rsidRPr="00674BEA">
        <w:rPr>
          <w:rFonts w:ascii="Calibri" w:hAnsi="Calibri"/>
          <w:sz w:val="21"/>
          <w:szCs w:val="21"/>
        </w:rPr>
        <w:t xml:space="preserve"> Traditional Chinese Medicine</w:t>
      </w:r>
    </w:p>
    <w:p w:rsidR="000A715D" w:rsidRPr="00674BEA" w:rsidRDefault="000A715D" w:rsidP="000A715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○Public health physician</w:t>
      </w:r>
    </w:p>
    <w:p w:rsidR="000A715D" w:rsidRPr="00674BEA" w:rsidRDefault="000A715D" w:rsidP="000A715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○Nurses</w:t>
      </w:r>
    </w:p>
    <w:p w:rsidR="000A715D" w:rsidRPr="00674BEA" w:rsidRDefault="000A715D" w:rsidP="000A715D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○ Other, please indicate_________________</w:t>
      </w:r>
    </w:p>
    <w:p w:rsidR="0071615D" w:rsidRDefault="0071615D">
      <w:pPr>
        <w:spacing w:line="360" w:lineRule="auto"/>
        <w:rPr>
          <w:rFonts w:ascii="Calibri" w:hAnsi="Calibri"/>
          <w:sz w:val="21"/>
          <w:szCs w:val="21"/>
        </w:rPr>
      </w:pPr>
    </w:p>
    <w:p w:rsidR="000C2075" w:rsidRPr="00674BEA" w:rsidRDefault="000C2075">
      <w:pPr>
        <w:spacing w:line="360" w:lineRule="auto"/>
        <w:rPr>
          <w:rFonts w:ascii="Calibri" w:hAnsi="Calibri"/>
          <w:sz w:val="21"/>
          <w:szCs w:val="21"/>
        </w:rPr>
      </w:pP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lastRenderedPageBreak/>
        <w:t xml:space="preserve">Part II: </w:t>
      </w:r>
      <w:r w:rsidR="00FB16F6" w:rsidRPr="00674BEA">
        <w:rPr>
          <w:rFonts w:ascii="Calibri" w:hAnsi="Calibri"/>
          <w:sz w:val="21"/>
          <w:szCs w:val="21"/>
        </w:rPr>
        <w:t>C</w:t>
      </w:r>
      <w:r w:rsidRPr="00674BEA">
        <w:rPr>
          <w:rFonts w:ascii="Calibri" w:hAnsi="Calibri"/>
          <w:sz w:val="21"/>
          <w:szCs w:val="21"/>
        </w:rPr>
        <w:t xml:space="preserve">hronic </w:t>
      </w:r>
      <w:r w:rsidR="00FB16F6" w:rsidRPr="00674BEA">
        <w:rPr>
          <w:rFonts w:ascii="Calibri" w:hAnsi="Calibri"/>
          <w:sz w:val="21"/>
          <w:szCs w:val="21"/>
        </w:rPr>
        <w:t>O</w:t>
      </w:r>
      <w:r w:rsidRPr="00674BEA">
        <w:rPr>
          <w:rFonts w:ascii="Calibri" w:hAnsi="Calibri"/>
          <w:sz w:val="21"/>
          <w:szCs w:val="21"/>
        </w:rPr>
        <w:t xml:space="preserve">bstructive </w:t>
      </w:r>
      <w:r w:rsidR="00FB16F6" w:rsidRPr="00674BEA">
        <w:rPr>
          <w:rFonts w:ascii="Calibri" w:hAnsi="Calibri"/>
          <w:sz w:val="21"/>
          <w:szCs w:val="21"/>
        </w:rPr>
        <w:t>P</w:t>
      </w:r>
      <w:r w:rsidRPr="00674BEA">
        <w:rPr>
          <w:rFonts w:ascii="Calibri" w:hAnsi="Calibri"/>
          <w:sz w:val="21"/>
          <w:szCs w:val="21"/>
        </w:rPr>
        <w:t xml:space="preserve">ulmonary </w:t>
      </w:r>
      <w:r w:rsidR="00FB16F6" w:rsidRPr="00674BEA">
        <w:rPr>
          <w:rFonts w:ascii="Calibri" w:hAnsi="Calibri"/>
          <w:sz w:val="21"/>
          <w:szCs w:val="21"/>
        </w:rPr>
        <w:t>D</w:t>
      </w:r>
      <w:r w:rsidRPr="00674BEA">
        <w:rPr>
          <w:rFonts w:ascii="Calibri" w:hAnsi="Calibri"/>
          <w:sz w:val="21"/>
          <w:szCs w:val="21"/>
        </w:rPr>
        <w:t>isease</w:t>
      </w:r>
      <w:r w:rsidR="00FB16F6" w:rsidRPr="00674BEA">
        <w:rPr>
          <w:rFonts w:ascii="Calibri" w:hAnsi="Calibri"/>
          <w:sz w:val="21"/>
          <w:szCs w:val="21"/>
        </w:rPr>
        <w:t>(COPD)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11. The characteristic symptoms of COPD are:*</w:t>
      </w: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A. chronic cough and expectoration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B. hemoptysis</w:t>
      </w: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C. chest pain</w:t>
      </w: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D. exertive dyspnea (shortness of breath, suffocation)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E.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12. The most important environmental factors of COPD: [single choice]*</w:t>
      </w: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A smoking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 air pollution</w:t>
      </w: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C occupational dust and chemicals</w:t>
      </w: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biofuel smoke</w:t>
      </w: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infection</w:t>
      </w: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F unclear</w:t>
      </w:r>
    </w:p>
    <w:p w:rsidR="0071615D" w:rsidRPr="00674BEA" w:rsidRDefault="0071615D">
      <w:pPr>
        <w:spacing w:line="360" w:lineRule="auto"/>
        <w:rPr>
          <w:rFonts w:ascii="Calibri" w:hAnsi="Calibri"/>
          <w:sz w:val="21"/>
          <w:szCs w:val="21"/>
        </w:rPr>
      </w:pP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13. In the diagnosis of COPD, if the FEV1 / FVC is lower than </w:t>
      </w:r>
      <w:r w:rsidR="00231104" w:rsidRPr="00674BEA">
        <w:rPr>
          <w:rFonts w:ascii="Calibri" w:hAnsi="Calibri"/>
          <w:sz w:val="21"/>
          <w:szCs w:val="21"/>
        </w:rPr>
        <w:softHyphen/>
        <w:t>_____</w:t>
      </w:r>
      <w:r w:rsidRPr="00674BEA">
        <w:rPr>
          <w:rFonts w:ascii="Calibri" w:hAnsi="Calibri"/>
          <w:sz w:val="21"/>
          <w:szCs w:val="21"/>
        </w:rPr>
        <w:t xml:space="preserve"> after inhalation of bronchodilator, it can be determined as persistent airflow restriction: [single choice]*</w:t>
      </w: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80%</w:t>
      </w: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 70%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C 50%</w:t>
      </w: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30%</w:t>
      </w:r>
    </w:p>
    <w:p w:rsidR="00E94D2A" w:rsidRPr="00674BEA" w:rsidRDefault="00E94D2A" w:rsidP="00E94D2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E </w:t>
      </w:r>
      <w:r w:rsidR="00231104" w:rsidRPr="00674BEA">
        <w:rPr>
          <w:rFonts w:ascii="Calibri" w:hAnsi="Calibri"/>
          <w:sz w:val="21"/>
          <w:szCs w:val="21"/>
        </w:rPr>
        <w:t>un</w:t>
      </w:r>
      <w:r w:rsidRPr="00674BEA">
        <w:rPr>
          <w:rFonts w:ascii="Calibri" w:hAnsi="Calibri"/>
          <w:sz w:val="21"/>
          <w:szCs w:val="21"/>
        </w:rPr>
        <w:t>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14. The gold standard for diagnosing COPD is: [single choice]*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symptoms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 signs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 lung function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chest X-ray or CT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15. The standard of FEV1 in predicted value (%) of class II (moderate airflow restriction) COPD is: [single choice]*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&lt;30%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 30~49%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 50-79%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&gt; 80%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16. The main treatment measures to control the symptoms of COPD are: [single choice]*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expectorant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 hormone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C immunomodulator</w:t>
      </w:r>
    </w:p>
    <w:p w:rsidR="00231104" w:rsidRPr="00674BEA" w:rsidRDefault="00231104" w:rsidP="00231104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D bronchodilator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17. The main bronchodilators for the treatment of COPD include:*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A β2 receptor agonist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 anticholinergic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lastRenderedPageBreak/>
        <w:t>C methylxanthines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phosphodiesterase 4 (PDE-4) inhibitor</w:t>
      </w:r>
    </w:p>
    <w:p w:rsidR="00231104" w:rsidRPr="00674BEA" w:rsidRDefault="00231104" w:rsidP="0023110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18. The daily duration of long-term family oxygen therapy is: [single choice]*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&gt;8 hours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 &gt;10 hours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 &gt; 15 hours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24 hours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19. The management objectives of COPD in stable phase are:*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A to relieve symptoms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 to improve health condition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C prevention of disease progression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473964" w:rsidRPr="00674BEA" w:rsidRDefault="00473964" w:rsidP="00473964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prevention and treatment of acute aggravation and reduction of mortality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20. Management of COPD in stable phase includes:*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A education and management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 control of occupational or environmental pollution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 medication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D oxygen therapy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E ventilation support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F rehabilitation treatment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G surgery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H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21. The most common cause of acute exacerbation of COPD is: [single choice]*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arrhythmia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 congestive heart failure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C pneumonia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D infection of trachea and bronchus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22. The following </w:t>
      </w:r>
      <w:r w:rsidR="002A6D6C" w:rsidRPr="00674BEA">
        <w:rPr>
          <w:rFonts w:ascii="Calibri" w:hAnsi="Calibri"/>
          <w:sz w:val="21"/>
          <w:szCs w:val="21"/>
        </w:rPr>
        <w:t>non-pharmacological</w:t>
      </w:r>
      <w:r w:rsidRPr="00674BEA">
        <w:rPr>
          <w:rFonts w:ascii="Calibri" w:hAnsi="Calibri"/>
          <w:sz w:val="21"/>
          <w:szCs w:val="21"/>
        </w:rPr>
        <w:t xml:space="preserve"> treatment measures for COPD are:*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quit</w:t>
      </w:r>
      <w:r w:rsidR="00820AD2" w:rsidRPr="00674BEA">
        <w:rPr>
          <w:rFonts w:ascii="Calibri" w:hAnsi="Calibri"/>
          <w:sz w:val="21"/>
          <w:szCs w:val="21"/>
        </w:rPr>
        <w:t>ting</w:t>
      </w:r>
      <w:r w:rsidRPr="00674BEA">
        <w:rPr>
          <w:rFonts w:ascii="Calibri" w:hAnsi="Calibri"/>
          <w:sz w:val="21"/>
          <w:szCs w:val="21"/>
        </w:rPr>
        <w:t xml:space="preserve"> smoking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 control </w:t>
      </w:r>
      <w:r w:rsidR="00820AD2" w:rsidRPr="00674BEA">
        <w:rPr>
          <w:rFonts w:ascii="Calibri" w:hAnsi="Calibri"/>
          <w:sz w:val="21"/>
          <w:szCs w:val="21"/>
        </w:rPr>
        <w:t xml:space="preserve">of </w:t>
      </w:r>
      <w:r w:rsidRPr="00674BEA">
        <w:rPr>
          <w:rFonts w:ascii="Calibri" w:hAnsi="Calibri"/>
          <w:sz w:val="21"/>
          <w:szCs w:val="21"/>
        </w:rPr>
        <w:t xml:space="preserve">occupational or environmental pollution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 oxygen therapy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D noninvasive ventilation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breathing exercise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F nutritional support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73964" w:rsidRPr="00674BEA" w:rsidRDefault="00473964" w:rsidP="0047396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G </w:t>
      </w:r>
      <w:r w:rsidR="00820AD2" w:rsidRPr="00674BEA">
        <w:rPr>
          <w:rFonts w:ascii="Calibri" w:hAnsi="Calibri"/>
          <w:sz w:val="21"/>
          <w:szCs w:val="21"/>
        </w:rPr>
        <w:t>un</w:t>
      </w:r>
      <w:r w:rsidRPr="00674BEA">
        <w:rPr>
          <w:rFonts w:ascii="Calibri" w:hAnsi="Calibri"/>
          <w:sz w:val="21"/>
          <w:szCs w:val="21"/>
        </w:rPr>
        <w:t>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71615D" w:rsidRPr="00674BEA" w:rsidRDefault="0071615D">
      <w:pPr>
        <w:spacing w:line="360" w:lineRule="auto"/>
        <w:rPr>
          <w:rFonts w:ascii="Calibri" w:hAnsi="Calibri"/>
          <w:sz w:val="21"/>
          <w:szCs w:val="21"/>
        </w:rPr>
      </w:pP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Part three: bronchial asthma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23. The main clinical manifestations of asthma include recurrent:*</w:t>
      </w: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A puffing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 dizziness</w:t>
      </w: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lastRenderedPageBreak/>
        <w:t xml:space="preserve">C. shortness of breath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D chest tightness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cough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F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24. Which of the following conditions must be met </w:t>
      </w:r>
      <w:r w:rsidR="00BF166D" w:rsidRPr="00674BEA">
        <w:rPr>
          <w:rFonts w:ascii="Calibri" w:hAnsi="Calibri"/>
          <w:sz w:val="21"/>
          <w:szCs w:val="21"/>
        </w:rPr>
        <w:t>simultaneously</w:t>
      </w:r>
      <w:r w:rsidRPr="00674BEA">
        <w:rPr>
          <w:rFonts w:ascii="Calibri" w:hAnsi="Calibri"/>
          <w:sz w:val="21"/>
          <w:szCs w:val="21"/>
        </w:rPr>
        <w:t xml:space="preserve"> for the diagnosis of asthma:*</w:t>
      </w: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A repeated attacks of wheezing, shortness of breath, chest tightness, cough, etc,which are mostly related to contact with allergens, cold air, physical and chemical stimulation, upper respiratory tract infection, exercise, etc.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B. both lungs can hear scattered or diffuse wheezing sound mainly in expiratory phase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820AD2" w:rsidRPr="00674BEA" w:rsidRDefault="00820AD2" w:rsidP="00820AD2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C. symptoms and signs can be relieved by treatment or by themselves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25. The examination that can assist in the diagnosis of asthma includes:*</w:t>
      </w: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allergen skin test</w:t>
      </w: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 peak current meter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 bronchial provocation test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D bronchodilation test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E measurement of pulmonary ventilation function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820AD2" w:rsidRPr="00674BEA" w:rsidRDefault="00820AD2" w:rsidP="00820AD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F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26. The normal value of peak </w:t>
      </w:r>
      <w:r w:rsidR="001F30B7" w:rsidRPr="00674BEA">
        <w:rPr>
          <w:rFonts w:ascii="Calibri" w:hAnsi="Calibri"/>
          <w:sz w:val="21"/>
          <w:szCs w:val="21"/>
        </w:rPr>
        <w:t xml:space="preserve">flow </w:t>
      </w:r>
      <w:r w:rsidRPr="00674BEA">
        <w:rPr>
          <w:rFonts w:ascii="Calibri" w:hAnsi="Calibri"/>
          <w:sz w:val="21"/>
          <w:szCs w:val="21"/>
        </w:rPr>
        <w:t>meter evaluation is: [single choice]*</w:t>
      </w: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A PEF accounted for more than 80% of predicted value or personal best value, and the variation rate was less than 20%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 PEF accounts for 60% ~ 80% of the predicted value or personal best value, and the variation rate is 20% ~ 30%</w:t>
      </w: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C PEF accounted for more than 60% of predicted value or personal best value, and the variation rate was less than 20%</w:t>
      </w: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27. Among the drugs for asthma treatment, the first choice of control drugs is: [single choice]*</w:t>
      </w:r>
    </w:p>
    <w:p w:rsidR="00D5602F" w:rsidRPr="00674BEA" w:rsidRDefault="00D5602F" w:rsidP="00D5602F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A inhaled corticosteroids (ICS)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 leukotriene regulator</w:t>
      </w: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C long acting β2 receptor agonist</w:t>
      </w: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slow release theophylline</w:t>
      </w: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28. The remission drugs for asthma are:*</w:t>
      </w:r>
    </w:p>
    <w:p w:rsidR="00D5602F" w:rsidRPr="00674BEA" w:rsidRDefault="00D5602F" w:rsidP="00D5602F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fast inhaled β2 receptor agonist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 systemic glucocorticoids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 inhaled short acting anticholinergic drugs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D theophylline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F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29. The treatment options for patients with mild asthma who have not been treated in the past are as follows:*</w:t>
      </w:r>
    </w:p>
    <w:p w:rsidR="00D5602F" w:rsidRPr="00674BEA" w:rsidRDefault="00D5602F" w:rsidP="00D5602F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low dose inhaled corticosteroids, short acting β2 receptor agonists on demand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D5602F" w:rsidRPr="00674BEA" w:rsidRDefault="00D5602F" w:rsidP="00D5602F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 slow release theophylline, short acting β2 receptor agonist on demand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C minimum dose of glucocorticoid, slow-release theophylline, short acting β2 receptor agonist</w:t>
      </w: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lastRenderedPageBreak/>
        <w:t>D low dose inhaled glucocorticoid, LABA (aerosol), short</w:t>
      </w:r>
      <w:r w:rsidR="00A256DC" w:rsidRPr="00674BEA">
        <w:rPr>
          <w:rFonts w:ascii="Calibri" w:hAnsi="Calibri"/>
          <w:sz w:val="21"/>
          <w:szCs w:val="21"/>
        </w:rPr>
        <w:t xml:space="preserve"> acting drugs</w:t>
      </w:r>
      <w:r w:rsidRPr="00674BEA">
        <w:rPr>
          <w:rFonts w:ascii="Calibri" w:hAnsi="Calibri"/>
          <w:sz w:val="21"/>
          <w:szCs w:val="21"/>
        </w:rPr>
        <w:t xml:space="preserve"> on demand</w:t>
      </w:r>
    </w:p>
    <w:p w:rsidR="00D5602F" w:rsidRPr="00674BEA" w:rsidRDefault="00D5602F" w:rsidP="00D5602F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E </w:t>
      </w:r>
      <w:r w:rsidR="00A256DC" w:rsidRPr="00674BEA">
        <w:rPr>
          <w:rFonts w:ascii="Calibri" w:hAnsi="Calibri"/>
          <w:sz w:val="21"/>
          <w:szCs w:val="21"/>
        </w:rPr>
        <w:t>un</w:t>
      </w:r>
      <w:r w:rsidRPr="00674BEA">
        <w:rPr>
          <w:rFonts w:ascii="Calibri" w:hAnsi="Calibri"/>
          <w:sz w:val="21"/>
          <w:szCs w:val="21"/>
        </w:rPr>
        <w:t>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30. The principles for the treatment of asthmatic attack are as follows:*</w:t>
      </w: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A correcting hypoxia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0D3B17" w:rsidRPr="00674BEA" w:rsidRDefault="000D3B17" w:rsidP="000D3B17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 timely and sufficient systemic use of glucocorticoids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C low dose inhaled corticosteroids</w:t>
      </w: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D antispasmodic and antiasthmatic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E remove incentives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F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31. Prevention and management measures of asthma include:*</w:t>
      </w:r>
    </w:p>
    <w:p w:rsidR="000D3B17" w:rsidRPr="00674BEA" w:rsidRDefault="000D3B17" w:rsidP="000D3B17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avoiding or reducing exposure to risk factors such as indoor and outdoor allergens, virus infection, pollutants, tobacco smoke, drugs, etc.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B. carrying out asthma knowledge education to improve self-care awareness and ability of asthma patients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C. developing individualized treatment plan, self-monitoring and evaluation of patients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long term follow-up management</w:t>
      </w: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71615D" w:rsidRPr="00674BEA" w:rsidRDefault="0071615D">
      <w:pPr>
        <w:spacing w:line="360" w:lineRule="auto"/>
        <w:rPr>
          <w:rFonts w:ascii="Calibri" w:hAnsi="Calibri"/>
          <w:sz w:val="21"/>
          <w:szCs w:val="21"/>
        </w:rPr>
      </w:pP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Part four: community</w:t>
      </w:r>
      <w:r w:rsidR="00A8390D" w:rsidRPr="00674BEA">
        <w:rPr>
          <w:rFonts w:ascii="Calibri" w:hAnsi="Calibri"/>
          <w:sz w:val="21"/>
          <w:szCs w:val="21"/>
        </w:rPr>
        <w:t>-</w:t>
      </w:r>
      <w:r w:rsidRPr="00674BEA">
        <w:rPr>
          <w:rFonts w:ascii="Calibri" w:hAnsi="Calibri"/>
          <w:sz w:val="21"/>
          <w:szCs w:val="21"/>
        </w:rPr>
        <w:t>acquired pneumonia (CAP)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32. The clinical diagnosis basis of community</w:t>
      </w:r>
      <w:r w:rsidR="00DE071E" w:rsidRPr="00674BEA">
        <w:rPr>
          <w:rFonts w:ascii="Calibri" w:hAnsi="Calibri"/>
          <w:sz w:val="21"/>
          <w:szCs w:val="21"/>
        </w:rPr>
        <w:t>-</w:t>
      </w:r>
      <w:r w:rsidRPr="00674BEA">
        <w:rPr>
          <w:rFonts w:ascii="Calibri" w:hAnsi="Calibri"/>
          <w:sz w:val="21"/>
          <w:szCs w:val="21"/>
        </w:rPr>
        <w:t>acquired pneumonia is as follows:*</w:t>
      </w:r>
    </w:p>
    <w:p w:rsidR="000D3B17" w:rsidRPr="00674BEA" w:rsidRDefault="000D3B17" w:rsidP="000D3B17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A cough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 expectoration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C hemoptysis</w:t>
      </w: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dyspnea</w:t>
      </w:r>
    </w:p>
    <w:p w:rsidR="000D3B17" w:rsidRPr="00674BEA" w:rsidRDefault="000D3B17" w:rsidP="000D3B17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E fever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0D3B17" w:rsidRPr="00674BEA" w:rsidRDefault="00D2509E" w:rsidP="000D3B17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F s</w:t>
      </w:r>
      <w:r w:rsidR="000D3B17" w:rsidRPr="00674BEA">
        <w:rPr>
          <w:rFonts w:ascii="Calibri" w:hAnsi="Calibri"/>
          <w:sz w:val="21"/>
          <w:szCs w:val="21"/>
        </w:rPr>
        <w:t xml:space="preserve">igns of pulmonary consolidation </w:t>
      </w:r>
      <w:r w:rsidR="000D3B17"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0D3B17" w:rsidRPr="00674BEA" w:rsidRDefault="000D3B17" w:rsidP="000D3B17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G</w:t>
      </w:r>
      <w:r w:rsidR="00D2509E" w:rsidRPr="00674BEA">
        <w:rPr>
          <w:rFonts w:ascii="Calibri" w:hAnsi="Calibri"/>
          <w:sz w:val="21"/>
          <w:szCs w:val="21"/>
        </w:rPr>
        <w:t xml:space="preserve"> </w:t>
      </w:r>
      <w:r w:rsidRPr="00674BEA">
        <w:rPr>
          <w:rFonts w:ascii="Calibri" w:hAnsi="Calibri"/>
          <w:sz w:val="21"/>
          <w:szCs w:val="21"/>
        </w:rPr>
        <w:t>wet rales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H X-ray examination of the chest shows infiltrative shadow </w:t>
      </w:r>
      <w:r w:rsidR="00D2509E" w:rsidRPr="00674BEA">
        <w:rPr>
          <w:rFonts w:ascii="Calibri" w:hAnsi="Calibri"/>
          <w:sz w:val="21"/>
          <w:szCs w:val="21"/>
        </w:rPr>
        <w:t xml:space="preserve">of flake and patchy </w:t>
      </w:r>
      <w:r w:rsidRPr="00674BEA">
        <w:rPr>
          <w:rFonts w:ascii="Calibri" w:hAnsi="Calibri"/>
          <w:sz w:val="21"/>
          <w:szCs w:val="21"/>
        </w:rPr>
        <w:t xml:space="preserve">or interstitial change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0D3B17" w:rsidRPr="00674BEA" w:rsidRDefault="000D3B17" w:rsidP="000D3B1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I </w:t>
      </w:r>
      <w:r w:rsidR="00D2509E" w:rsidRPr="00674BEA">
        <w:rPr>
          <w:rFonts w:ascii="Calibri" w:hAnsi="Calibri"/>
          <w:sz w:val="21"/>
          <w:szCs w:val="21"/>
        </w:rPr>
        <w:t>un</w:t>
      </w:r>
      <w:r w:rsidRPr="00674BEA">
        <w:rPr>
          <w:rFonts w:ascii="Calibri" w:hAnsi="Calibri"/>
          <w:sz w:val="21"/>
          <w:szCs w:val="21"/>
        </w:rPr>
        <w:t>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650550" w:rsidRPr="00674BEA" w:rsidRDefault="00650550" w:rsidP="00650550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33. Etiological diagnosis specimens include:*</w:t>
      </w:r>
    </w:p>
    <w:p w:rsidR="00650550" w:rsidRPr="00674BEA" w:rsidRDefault="00650550" w:rsidP="00650550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urine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650550" w:rsidRPr="00674BEA" w:rsidRDefault="00650550" w:rsidP="00650550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 feces</w:t>
      </w:r>
    </w:p>
    <w:p w:rsidR="00650550" w:rsidRPr="00674BEA" w:rsidRDefault="00650550" w:rsidP="00650550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 phlegm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650550" w:rsidRPr="00674BEA" w:rsidRDefault="00650550" w:rsidP="00650550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D blood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650550" w:rsidRPr="00674BEA" w:rsidRDefault="00650550" w:rsidP="00650550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E lung biopsy specimen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650550" w:rsidRPr="00674BEA" w:rsidRDefault="00650550" w:rsidP="00650550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F serum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650550" w:rsidRPr="00674BEA" w:rsidRDefault="00650550" w:rsidP="00650550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G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532E49" w:rsidRPr="00674BEA" w:rsidRDefault="00532E49" w:rsidP="00532E49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34. What are the conditions that CAPpatients need etiological examination*</w:t>
      </w:r>
    </w:p>
    <w:p w:rsidR="00532E49" w:rsidRPr="00674BEA" w:rsidRDefault="00532E49" w:rsidP="00532E49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mild CAP</w:t>
      </w:r>
    </w:p>
    <w:p w:rsidR="00532E49" w:rsidRPr="00674BEA" w:rsidRDefault="0025163F" w:rsidP="00532E49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 c</w:t>
      </w:r>
      <w:r w:rsidR="00532E49" w:rsidRPr="00674BEA">
        <w:rPr>
          <w:rFonts w:ascii="Calibri" w:hAnsi="Calibri"/>
          <w:sz w:val="21"/>
          <w:szCs w:val="21"/>
        </w:rPr>
        <w:t>luster</w:t>
      </w:r>
      <w:r w:rsidRPr="00674BEA">
        <w:rPr>
          <w:rFonts w:ascii="Calibri" w:hAnsi="Calibri"/>
          <w:sz w:val="21"/>
          <w:szCs w:val="21"/>
        </w:rPr>
        <w:t>ing</w:t>
      </w:r>
      <w:r w:rsidR="00532E49" w:rsidRPr="00674BEA">
        <w:rPr>
          <w:rFonts w:ascii="Calibri" w:hAnsi="Calibri"/>
          <w:sz w:val="21"/>
          <w:szCs w:val="21"/>
        </w:rPr>
        <w:t xml:space="preserve"> disease </w:t>
      </w:r>
      <w:r w:rsidR="00532E49"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532E49" w:rsidRPr="00674BEA" w:rsidRDefault="00532E49" w:rsidP="00532E49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 initial empirical treatment is invalid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532E49" w:rsidRPr="00674BEA" w:rsidRDefault="00532E49" w:rsidP="00532E49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D inpatient CAP patients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532E49" w:rsidRPr="00674BEA" w:rsidRDefault="00532E49" w:rsidP="00532E49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lastRenderedPageBreak/>
        <w:t xml:space="preserve">E with pleural effusion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532E49" w:rsidRPr="00674BEA" w:rsidRDefault="00532E49" w:rsidP="00532E49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F </w:t>
      </w:r>
      <w:r w:rsidR="0025163F" w:rsidRPr="00674BEA">
        <w:rPr>
          <w:rFonts w:ascii="Calibri" w:hAnsi="Calibri"/>
          <w:sz w:val="21"/>
          <w:szCs w:val="21"/>
        </w:rPr>
        <w:t>un</w:t>
      </w:r>
      <w:r w:rsidRPr="00674BEA">
        <w:rPr>
          <w:rFonts w:ascii="Calibri" w:hAnsi="Calibri"/>
          <w:sz w:val="21"/>
          <w:szCs w:val="21"/>
        </w:rPr>
        <w:t>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082F24" w:rsidRPr="00674BEA" w:rsidRDefault="00082F24" w:rsidP="00082F2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35. The diagnostic criteri</w:t>
      </w:r>
      <w:r w:rsidR="000B3CA9" w:rsidRPr="00674BEA">
        <w:rPr>
          <w:rFonts w:ascii="Calibri" w:hAnsi="Calibri"/>
          <w:sz w:val="21"/>
          <w:szCs w:val="21"/>
        </w:rPr>
        <w:t>on</w:t>
      </w:r>
      <w:r w:rsidRPr="00674BEA">
        <w:rPr>
          <w:rFonts w:ascii="Calibri" w:hAnsi="Calibri"/>
          <w:sz w:val="21"/>
          <w:szCs w:val="21"/>
        </w:rPr>
        <w:t xml:space="preserve"> of severe pneumonia are</w:t>
      </w:r>
      <w:r w:rsidR="000B3CA9" w:rsidRPr="00674BEA">
        <w:rPr>
          <w:rFonts w:ascii="Calibri" w:hAnsi="Calibri"/>
          <w:sz w:val="21"/>
          <w:szCs w:val="21"/>
        </w:rPr>
        <w:t xml:space="preserve"> as follows</w:t>
      </w:r>
      <w:r w:rsidRPr="00674BEA">
        <w:rPr>
          <w:rFonts w:ascii="Calibri" w:hAnsi="Calibri"/>
          <w:sz w:val="21"/>
          <w:szCs w:val="21"/>
        </w:rPr>
        <w:t>:*</w:t>
      </w:r>
    </w:p>
    <w:p w:rsidR="00082F24" w:rsidRPr="00674BEA" w:rsidRDefault="00082F24" w:rsidP="00082F2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need</w:t>
      </w:r>
      <w:r w:rsidR="000B3CA9" w:rsidRPr="00674BEA">
        <w:rPr>
          <w:rFonts w:ascii="Calibri" w:hAnsi="Calibri"/>
          <w:sz w:val="21"/>
          <w:szCs w:val="21"/>
        </w:rPr>
        <w:t>ing</w:t>
      </w:r>
      <w:r w:rsidRPr="00674BEA">
        <w:rPr>
          <w:rFonts w:ascii="Calibri" w:hAnsi="Calibri"/>
          <w:sz w:val="21"/>
          <w:szCs w:val="21"/>
        </w:rPr>
        <w:t xml:space="preserve"> tracheal intubation for mechanical ventilation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082F24" w:rsidRPr="00674BEA" w:rsidRDefault="00082F24" w:rsidP="00082F2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 septic shock still needs vasoactive drug treatment after active fluid resuscitation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082F24" w:rsidRPr="00674BEA" w:rsidRDefault="00082F24" w:rsidP="00082F24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C respiratory rate ≥ 30 times / min; PaO2 / FiO2 ≤ 250mm</w:t>
      </w:r>
      <w:r w:rsidR="000B3CA9" w:rsidRPr="00674BEA">
        <w:rPr>
          <w:rFonts w:ascii="Calibri" w:hAnsi="Calibri"/>
          <w:sz w:val="21"/>
          <w:szCs w:val="21"/>
        </w:rPr>
        <w:t>H</w:t>
      </w:r>
      <w:r w:rsidRPr="00674BEA">
        <w:rPr>
          <w:rFonts w:ascii="Calibri" w:hAnsi="Calibri"/>
          <w:sz w:val="21"/>
          <w:szCs w:val="21"/>
        </w:rPr>
        <w:t xml:space="preserve">g (1mmhg = 0.133kpa); multi </w:t>
      </w:r>
      <w:r w:rsidR="000B3CA9" w:rsidRPr="00674BEA">
        <w:rPr>
          <w:rFonts w:ascii="Calibri" w:hAnsi="Calibri"/>
          <w:sz w:val="21"/>
          <w:szCs w:val="21"/>
        </w:rPr>
        <w:t xml:space="preserve">pulmonary </w:t>
      </w:r>
      <w:r w:rsidRPr="00674BEA">
        <w:rPr>
          <w:rFonts w:ascii="Calibri" w:hAnsi="Calibri"/>
          <w:sz w:val="21"/>
          <w:szCs w:val="21"/>
        </w:rPr>
        <w:t xml:space="preserve">lobe infiltration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082F24" w:rsidRPr="00674BEA" w:rsidRDefault="00082F24" w:rsidP="00082F24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D urea nitrogen &gt; 7 mmol / L; respiratory rate ≥ 30 times / min; systolic blood pressure &lt; 90 mmHg requires active fluid resuscitation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082F24" w:rsidRPr="00674BEA" w:rsidRDefault="00082F24" w:rsidP="00082F24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E </w:t>
      </w:r>
      <w:r w:rsidR="000B3CA9" w:rsidRPr="00674BEA">
        <w:rPr>
          <w:rFonts w:ascii="Calibri" w:hAnsi="Calibri"/>
          <w:sz w:val="21"/>
          <w:szCs w:val="21"/>
        </w:rPr>
        <w:t>un</w:t>
      </w:r>
      <w:r w:rsidRPr="00674BEA">
        <w:rPr>
          <w:rFonts w:ascii="Calibri" w:hAnsi="Calibri"/>
          <w:sz w:val="21"/>
          <w:szCs w:val="21"/>
        </w:rPr>
        <w:t>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F517E6" w:rsidRPr="00674BEA" w:rsidRDefault="00F517E6" w:rsidP="00F517E6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36. The common pathogens of </w:t>
      </w:r>
      <w:r w:rsidR="00DD236E">
        <w:rPr>
          <w:rFonts w:ascii="Calibri" w:hAnsi="Calibri"/>
          <w:sz w:val="21"/>
          <w:szCs w:val="21"/>
        </w:rPr>
        <w:t>CAP</w:t>
      </w:r>
      <w:r w:rsidRPr="00674BEA">
        <w:rPr>
          <w:rFonts w:ascii="Calibri" w:hAnsi="Calibri"/>
          <w:sz w:val="21"/>
          <w:szCs w:val="21"/>
        </w:rPr>
        <w:t xml:space="preserve"> are:*</w:t>
      </w:r>
    </w:p>
    <w:p w:rsidR="00F517E6" w:rsidRPr="00674BEA" w:rsidRDefault="00F517E6" w:rsidP="00F517E6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A Streptococcus pneumoniae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F517E6" w:rsidRPr="00674BEA" w:rsidRDefault="00F517E6" w:rsidP="00F517E6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 Haemophilus influenzae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F517E6" w:rsidRPr="00674BEA" w:rsidRDefault="00F517E6" w:rsidP="00F517E6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 Mycoplasma pneumoniae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F517E6" w:rsidRPr="00674BEA" w:rsidRDefault="00F517E6" w:rsidP="00F517E6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D Legionella pneumophila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F517E6" w:rsidRPr="00674BEA" w:rsidRDefault="00F517E6" w:rsidP="00F517E6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Staphylococcus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F517E6" w:rsidRPr="00674BEA" w:rsidRDefault="00F517E6" w:rsidP="00F517E6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F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F517E6" w:rsidRPr="00674BEA" w:rsidRDefault="00F517E6" w:rsidP="00F517E6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37. The first empiric anti infective drugs for young and middle-aged patients without basic diseases are:*</w:t>
      </w:r>
    </w:p>
    <w:p w:rsidR="00F517E6" w:rsidRPr="00674BEA" w:rsidRDefault="00F517E6" w:rsidP="00F517E6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aminopenicillin, penicillin / enzyme inhibitor complex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F517E6" w:rsidRPr="00674BEA" w:rsidRDefault="00F517E6" w:rsidP="00F517E6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 first and second generation cephalosporins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F517E6" w:rsidRPr="00674BEA" w:rsidRDefault="00F517E6" w:rsidP="00F517E6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 tetracyclines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F517E6" w:rsidRPr="00674BEA" w:rsidRDefault="00F517E6" w:rsidP="00F517E6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penicillin / enzyme inhibitor complex, second-generation cephalosporins, third-generation cephalosporins combined with tetracyclines / macrolides</w:t>
      </w:r>
    </w:p>
    <w:p w:rsidR="00F517E6" w:rsidRPr="00674BEA" w:rsidRDefault="00F517E6" w:rsidP="00F517E6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E breathing quinolones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F517E6" w:rsidRPr="00674BEA" w:rsidRDefault="00F517E6" w:rsidP="00F517E6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F macrolides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F517E6" w:rsidRPr="00674BEA" w:rsidRDefault="00F517E6" w:rsidP="00F517E6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G </w:t>
      </w:r>
      <w:r w:rsidR="00201801" w:rsidRPr="00674BEA">
        <w:rPr>
          <w:rFonts w:ascii="Calibri" w:hAnsi="Calibri"/>
          <w:sz w:val="21"/>
          <w:szCs w:val="21"/>
        </w:rPr>
        <w:t>un</w:t>
      </w:r>
      <w:r w:rsidRPr="00674BEA">
        <w:rPr>
          <w:rFonts w:ascii="Calibri" w:hAnsi="Calibri"/>
          <w:sz w:val="21"/>
          <w:szCs w:val="21"/>
        </w:rPr>
        <w:t>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D44C07" w:rsidRPr="00674BEA" w:rsidRDefault="00D44C07" w:rsidP="00D44C0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38. The patients' condition and diagnosis should be evaluated 48-72 hours after the initial treatment of community-acquired pneumonia, the response to treatment are as follows: *</w:t>
      </w:r>
    </w:p>
    <w:p w:rsidR="00D44C07" w:rsidRPr="00674BEA" w:rsidRDefault="00D44C07" w:rsidP="00D44C0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A hypothermia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D44C07" w:rsidRPr="00674BEA" w:rsidRDefault="00D44C07" w:rsidP="00D44C0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B. improvement of respiratory symptoms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D44C07" w:rsidRPr="00674BEA" w:rsidRDefault="00D44C07" w:rsidP="00D44C07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C leukopenia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D44C07" w:rsidRPr="00674BEA" w:rsidRDefault="00D44C07" w:rsidP="00D44C07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D Absorption of lesions on X-ray chest radiograph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D44C07" w:rsidRPr="00674BEA" w:rsidRDefault="00D44C07" w:rsidP="00D44C0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systolic pressure ≥ 90mmHg</w:t>
      </w:r>
    </w:p>
    <w:p w:rsidR="00D44C07" w:rsidRPr="00674BEA" w:rsidRDefault="00D44C07" w:rsidP="00D44C07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F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E0141A" w:rsidRPr="00674BEA" w:rsidRDefault="00E0141A" w:rsidP="00E0141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39. What are the preventions of pneumonia*</w:t>
      </w:r>
    </w:p>
    <w:p w:rsidR="00E0141A" w:rsidRPr="00674BEA" w:rsidRDefault="00E0141A" w:rsidP="00E0141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A quitting smoking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E0141A" w:rsidRPr="00674BEA" w:rsidRDefault="00E0141A" w:rsidP="00E0141A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 avoiding drinking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E0141A" w:rsidRPr="00674BEA" w:rsidRDefault="00E0141A" w:rsidP="00E0141A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 vaccinating streptococcus pneumoniae vaccine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E0141A" w:rsidRPr="00674BEA" w:rsidRDefault="00E0141A" w:rsidP="00E0141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vaccination against influenza (correct answer)</w:t>
      </w:r>
    </w:p>
    <w:p w:rsidR="00E0141A" w:rsidRPr="00674BEA" w:rsidRDefault="00E0141A" w:rsidP="00E0141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weight control</w:t>
      </w:r>
    </w:p>
    <w:p w:rsidR="00E0141A" w:rsidRPr="00674BEA" w:rsidRDefault="00E0141A" w:rsidP="00E0141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F unclear</w:t>
      </w:r>
    </w:p>
    <w:p w:rsidR="00F72E1E" w:rsidRPr="00674BEA" w:rsidRDefault="00F72E1E" w:rsidP="00F72E1E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Part V: influenza 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F72E1E" w:rsidRPr="00674BEA" w:rsidRDefault="00F72E1E" w:rsidP="00F72E1E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40. Symptoms and signs of </w:t>
      </w:r>
      <w:r w:rsidR="00527E60" w:rsidRPr="00674BEA">
        <w:rPr>
          <w:rFonts w:ascii="Calibri" w:hAnsi="Calibri"/>
          <w:sz w:val="21"/>
          <w:szCs w:val="21"/>
        </w:rPr>
        <w:t xml:space="preserve">simplex </w:t>
      </w:r>
      <w:r w:rsidRPr="00674BEA">
        <w:rPr>
          <w:rFonts w:ascii="Calibri" w:hAnsi="Calibri"/>
          <w:sz w:val="21"/>
          <w:szCs w:val="21"/>
        </w:rPr>
        <w:t>influenza are as follows:*</w:t>
      </w:r>
    </w:p>
    <w:p w:rsidR="00F72E1E" w:rsidRPr="00674BEA" w:rsidRDefault="00F72E1E" w:rsidP="00F72E1E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lastRenderedPageBreak/>
        <w:t xml:space="preserve">A sudden onset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F72E1E" w:rsidRPr="00674BEA" w:rsidRDefault="00F72E1E" w:rsidP="00F72E1E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 high fever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F72E1E" w:rsidRPr="00674BEA" w:rsidRDefault="00F72E1E" w:rsidP="00F72E1E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C diarrhea</w:t>
      </w:r>
    </w:p>
    <w:p w:rsidR="00F72E1E" w:rsidRPr="00674BEA" w:rsidRDefault="00F72E1E" w:rsidP="00F72E1E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vomiting</w:t>
      </w:r>
    </w:p>
    <w:p w:rsidR="00F72E1E" w:rsidRPr="00674BEA" w:rsidRDefault="00F72E1E" w:rsidP="00F72E1E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E chills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F72E1E" w:rsidRPr="00674BEA" w:rsidRDefault="00F72E1E" w:rsidP="00F72E1E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F pharyngeal pain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F72E1E" w:rsidRPr="00674BEA" w:rsidRDefault="00F72E1E" w:rsidP="00F72E1E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G muscle soreness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71615D" w:rsidRDefault="00F72E1E" w:rsidP="00F72E1E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H unclear</w:t>
      </w:r>
    </w:p>
    <w:p w:rsidR="003C3021" w:rsidRPr="00674BEA" w:rsidRDefault="003C3021" w:rsidP="00F72E1E">
      <w:pPr>
        <w:rPr>
          <w:rFonts w:ascii="Calibri" w:hAnsi="Calibri"/>
          <w:sz w:val="21"/>
          <w:szCs w:val="21"/>
        </w:rPr>
      </w:pPr>
    </w:p>
    <w:p w:rsidR="00F72E1E" w:rsidRPr="00674BEA" w:rsidRDefault="00F72E1E" w:rsidP="00F72E1E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41. The epidemiological characteristics of influenza are as follows:*</w:t>
      </w:r>
    </w:p>
    <w:p w:rsidR="00F72E1E" w:rsidRPr="00674BEA" w:rsidRDefault="00F72E1E" w:rsidP="00F72E1E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sudden outbreak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F72E1E" w:rsidRPr="00674BEA" w:rsidRDefault="00F72E1E" w:rsidP="00F72E1E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 no seasonality</w:t>
      </w:r>
    </w:p>
    <w:p w:rsidR="00F72E1E" w:rsidRPr="00674BEA" w:rsidRDefault="00F72E1E" w:rsidP="00F72E1E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 spreads rapidly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F72E1E" w:rsidRPr="00674BEA" w:rsidRDefault="00F72E1E" w:rsidP="00F72E1E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high incidence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F72E1E" w:rsidRPr="00674BEA" w:rsidRDefault="00F72E1E" w:rsidP="00F72E1E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E low mortality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F72E1E" w:rsidRPr="00674BEA" w:rsidRDefault="00F72E1E" w:rsidP="00F72E1E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F influenza A often appears in the form of epidemic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F72E1E" w:rsidRPr="00674BEA" w:rsidRDefault="00F72E1E" w:rsidP="00F72E1E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G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775762" w:rsidRPr="00674BEA" w:rsidRDefault="00775762" w:rsidP="0077576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42. The main infection routes of influenza are:*</w:t>
      </w:r>
    </w:p>
    <w:p w:rsidR="00775762" w:rsidRPr="00674BEA" w:rsidRDefault="00775762" w:rsidP="00775762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air droplets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775762" w:rsidRPr="00674BEA" w:rsidRDefault="00775762" w:rsidP="00775762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 direct or indirect contact with mucous membrane in mouth, nose and eyes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775762" w:rsidRPr="00674BEA" w:rsidRDefault="00775762" w:rsidP="0077576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C</w:t>
      </w:r>
      <w:r w:rsidR="009670BB" w:rsidRPr="00674BEA">
        <w:rPr>
          <w:rFonts w:ascii="Calibri" w:hAnsi="Calibri"/>
          <w:sz w:val="21"/>
          <w:szCs w:val="21"/>
        </w:rPr>
        <w:t xml:space="preserve"> </w:t>
      </w:r>
      <w:r w:rsidRPr="00674BEA">
        <w:rPr>
          <w:rFonts w:ascii="Calibri" w:hAnsi="Calibri"/>
          <w:sz w:val="21"/>
          <w:szCs w:val="21"/>
        </w:rPr>
        <w:t>contact with respiratory secretions, body fluids and articles contaminated with virus</w:t>
      </w:r>
      <w:r w:rsidR="009670BB" w:rsidRPr="00674BEA">
        <w:rPr>
          <w:rFonts w:ascii="Calibri" w:hAnsi="Calibri"/>
          <w:sz w:val="21"/>
          <w:szCs w:val="21"/>
        </w:rPr>
        <w:t xml:space="preserve"> of patients</w:t>
      </w:r>
      <w:r w:rsidRPr="00674BEA">
        <w:rPr>
          <w:rFonts w:ascii="Calibri" w:hAnsi="Calibri"/>
          <w:sz w:val="21"/>
          <w:szCs w:val="21"/>
        </w:rPr>
        <w:t xml:space="preserve">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775762" w:rsidRPr="00674BEA" w:rsidRDefault="00775762" w:rsidP="0077576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drinking water</w:t>
      </w:r>
    </w:p>
    <w:p w:rsidR="00775762" w:rsidRPr="00674BEA" w:rsidRDefault="00775762" w:rsidP="0077576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insect vectors</w:t>
      </w:r>
    </w:p>
    <w:p w:rsidR="0071615D" w:rsidRPr="00674BEA" w:rsidRDefault="009670BB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F unclear</w:t>
      </w:r>
    </w:p>
    <w:p w:rsidR="009670BB" w:rsidRPr="00674BEA" w:rsidRDefault="009670BB">
      <w:pPr>
        <w:rPr>
          <w:rFonts w:ascii="Calibri" w:hAnsi="Calibri"/>
          <w:sz w:val="21"/>
          <w:szCs w:val="21"/>
        </w:rPr>
      </w:pPr>
    </w:p>
    <w:p w:rsidR="009670BB" w:rsidRPr="00674BEA" w:rsidRDefault="009670BB" w:rsidP="009670BB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43. The diagnostic criterion for influenza are:*</w:t>
      </w:r>
    </w:p>
    <w:p w:rsidR="009670BB" w:rsidRPr="00674BEA" w:rsidRDefault="009670BB" w:rsidP="009670BB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A positive influenza virus nucleic acid test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9670BB" w:rsidRPr="00674BEA" w:rsidRDefault="009670BB" w:rsidP="009670BB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 if the rapid antigen test of influenza virus is positive, a comprehensive judgment should be made in combination with the epidemiological history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9670BB" w:rsidRPr="00674BEA" w:rsidRDefault="009670BB" w:rsidP="009670BB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 positive influenza virus isolation and culture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9670BB" w:rsidRPr="00674BEA" w:rsidRDefault="009670BB" w:rsidP="009670BB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the level of influenza virus specific IgG antibody in both acute and convalescent sera was three or more times higher</w:t>
      </w:r>
    </w:p>
    <w:p w:rsidR="009670BB" w:rsidRPr="00674BEA" w:rsidRDefault="009670BB" w:rsidP="009670BB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E </w:t>
      </w:r>
      <w:r w:rsidR="00627D94" w:rsidRPr="00674BEA">
        <w:rPr>
          <w:rFonts w:ascii="Calibri" w:hAnsi="Calibri"/>
          <w:sz w:val="21"/>
          <w:szCs w:val="21"/>
        </w:rPr>
        <w:t>un</w:t>
      </w:r>
      <w:r w:rsidRPr="00674BEA">
        <w:rPr>
          <w:rFonts w:ascii="Calibri" w:hAnsi="Calibri"/>
          <w:sz w:val="21"/>
          <w:szCs w:val="21"/>
        </w:rPr>
        <w:t>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9D6583" w:rsidRPr="00674BEA" w:rsidRDefault="009D6583" w:rsidP="009D6583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44. The criterion of severe influenza are as follows:*</w:t>
      </w:r>
    </w:p>
    <w:p w:rsidR="009D6583" w:rsidRPr="00674BEA" w:rsidRDefault="009D6583" w:rsidP="009D6583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change of mind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9D6583" w:rsidRPr="00674BEA" w:rsidRDefault="009D6583" w:rsidP="009D6583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B. severe vomiting, diarrhea and dehydration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9D6583" w:rsidRPr="00674BEA" w:rsidRDefault="009D6583" w:rsidP="009D6583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 dyspnea and / or increased respiratory rate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9D6583" w:rsidRPr="00674BEA" w:rsidRDefault="009D6583" w:rsidP="009D6583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polyuria</w:t>
      </w:r>
    </w:p>
    <w:p w:rsidR="009D6583" w:rsidRPr="00674BEA" w:rsidRDefault="009D6583" w:rsidP="009D6583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blood pressure &lt; 80 / 60mmHg</w:t>
      </w:r>
    </w:p>
    <w:p w:rsidR="009D6583" w:rsidRPr="00674BEA" w:rsidRDefault="009D6583" w:rsidP="009D6583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F arterial partial pressure of oxygen (PaO2) &lt; 60 mmHg or oxygenation index (PaO2 / FiO2) &lt; 300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9D6583" w:rsidRPr="00674BEA" w:rsidRDefault="009D6583" w:rsidP="009D6583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G. the original basic diseases are obviously aggravated, with organ dysfunction or failure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9D6583" w:rsidRPr="00674BEA" w:rsidRDefault="009D6583" w:rsidP="009D6583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H chest radiograph shows infiltration shadow of bilateral or multiple lobes, or the expansion by 50% or more of infiltration shadow of lung within 72 hours after admission </w:t>
      </w:r>
    </w:p>
    <w:p w:rsidR="009D6583" w:rsidRPr="00674BEA" w:rsidRDefault="009D6583" w:rsidP="009D6583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I the level of creatine kinase and its isoenzyme increased rapidly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9D6583" w:rsidRPr="00674BEA" w:rsidRDefault="009D6583" w:rsidP="009D6583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J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E5006B" w:rsidRPr="00674BEA" w:rsidRDefault="00E5006B" w:rsidP="00E5006B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45. The most common and serious complications of influenza are: [single choice]*</w:t>
      </w:r>
    </w:p>
    <w:p w:rsidR="00E5006B" w:rsidRPr="00674BEA" w:rsidRDefault="00E5006B" w:rsidP="00E5006B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A severe pneumonia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E5006B" w:rsidRPr="00674BEA" w:rsidRDefault="00E5006B" w:rsidP="00E5006B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 Reye syndrome</w:t>
      </w:r>
    </w:p>
    <w:p w:rsidR="00E5006B" w:rsidRPr="00674BEA" w:rsidRDefault="00E5006B" w:rsidP="00E5006B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C nervous system injury</w:t>
      </w:r>
    </w:p>
    <w:p w:rsidR="00E5006B" w:rsidRPr="00674BEA" w:rsidRDefault="00E5006B" w:rsidP="00E5006B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heart damage</w:t>
      </w:r>
    </w:p>
    <w:p w:rsidR="00E5006B" w:rsidRPr="00674BEA" w:rsidRDefault="00E5006B" w:rsidP="00E5006B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septicemia</w:t>
      </w:r>
    </w:p>
    <w:p w:rsidR="00E5006B" w:rsidRPr="00674BEA" w:rsidRDefault="00E5006B" w:rsidP="00E5006B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F meningitis</w:t>
      </w:r>
    </w:p>
    <w:p w:rsidR="00E5006B" w:rsidRPr="00674BEA" w:rsidRDefault="00E5006B" w:rsidP="00E5006B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G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4B4035" w:rsidRPr="00674BEA" w:rsidRDefault="004B4035" w:rsidP="004B4035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46. The most basic and important link of the treatment of influenza is: [single choice]*</w:t>
      </w:r>
    </w:p>
    <w:p w:rsidR="004B4035" w:rsidRPr="00674BEA" w:rsidRDefault="004B4035" w:rsidP="004B4035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symptomatic treatment</w:t>
      </w:r>
    </w:p>
    <w:p w:rsidR="004B4035" w:rsidRPr="00674BEA" w:rsidRDefault="004B4035" w:rsidP="004B4035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 </w:t>
      </w:r>
      <w:bookmarkStart w:id="0" w:name="_Hlk26134939"/>
      <w:r w:rsidR="00472886" w:rsidRPr="00674BEA">
        <w:rPr>
          <w:rFonts w:ascii="Calibri" w:hAnsi="Calibri"/>
          <w:sz w:val="21"/>
          <w:szCs w:val="21"/>
        </w:rPr>
        <w:t>antiviral therapy</w:t>
      </w:r>
      <w:bookmarkEnd w:id="0"/>
      <w:r w:rsidRPr="00674BEA">
        <w:rPr>
          <w:rFonts w:ascii="Calibri" w:hAnsi="Calibri"/>
          <w:sz w:val="21"/>
          <w:szCs w:val="21"/>
        </w:rPr>
        <w:t xml:space="preserve">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B4035" w:rsidRPr="00674BEA" w:rsidRDefault="004B4035" w:rsidP="004B4035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 antibacterial </w:t>
      </w:r>
      <w:r w:rsidR="00472886" w:rsidRPr="00674BEA">
        <w:rPr>
          <w:rFonts w:ascii="Calibri" w:hAnsi="Calibri"/>
          <w:sz w:val="21"/>
          <w:szCs w:val="21"/>
        </w:rPr>
        <w:t>therapy</w:t>
      </w:r>
    </w:p>
    <w:p w:rsidR="004B4035" w:rsidRPr="00674BEA" w:rsidRDefault="004B4035" w:rsidP="004B4035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D </w:t>
      </w:r>
      <w:r w:rsidR="00472886" w:rsidRPr="00674BEA">
        <w:rPr>
          <w:rFonts w:ascii="Calibri" w:hAnsi="Calibri"/>
          <w:sz w:val="21"/>
          <w:szCs w:val="21"/>
        </w:rPr>
        <w:t>un</w:t>
      </w:r>
      <w:r w:rsidRPr="00674BEA">
        <w:rPr>
          <w:rFonts w:ascii="Calibri" w:hAnsi="Calibri"/>
          <w:sz w:val="21"/>
          <w:szCs w:val="21"/>
        </w:rPr>
        <w:t>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472886" w:rsidRPr="00674BEA" w:rsidRDefault="00472886" w:rsidP="00472886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47. What drugs can be used to treat influenza B:*</w:t>
      </w:r>
    </w:p>
    <w:p w:rsidR="00472886" w:rsidRPr="00674BEA" w:rsidRDefault="00472886" w:rsidP="00472886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zanamivir</w:t>
      </w:r>
      <w:r w:rsidRPr="00674BEA">
        <w:rPr>
          <w:rFonts w:ascii="Calibri" w:hAnsi="Calibri"/>
          <w:color w:val="ED7D31" w:themeColor="accent2"/>
          <w:sz w:val="21"/>
          <w:szCs w:val="21"/>
        </w:rPr>
        <w:t xml:space="preserve"> (correct answer)</w:t>
      </w:r>
    </w:p>
    <w:p w:rsidR="00472886" w:rsidRPr="00674BEA" w:rsidRDefault="00472886" w:rsidP="00472886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B amantadine</w:t>
      </w:r>
    </w:p>
    <w:p w:rsidR="00472886" w:rsidRPr="00674BEA" w:rsidRDefault="00472886" w:rsidP="00472886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C oseltamivir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472886" w:rsidRPr="00674BEA" w:rsidRDefault="00472886" w:rsidP="00472886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amantadine</w:t>
      </w:r>
    </w:p>
    <w:p w:rsidR="00472886" w:rsidRPr="00674BEA" w:rsidRDefault="00472886" w:rsidP="00472886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unclear</w:t>
      </w:r>
    </w:p>
    <w:p w:rsidR="0071615D" w:rsidRPr="00674BEA" w:rsidRDefault="0071615D">
      <w:pPr>
        <w:rPr>
          <w:rFonts w:ascii="Calibri" w:hAnsi="Calibri"/>
          <w:sz w:val="21"/>
          <w:szCs w:val="21"/>
        </w:rPr>
      </w:pPr>
    </w:p>
    <w:p w:rsidR="008B697A" w:rsidRPr="00674BEA" w:rsidRDefault="008B697A" w:rsidP="008B697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48. The most effective way to prevent influenza and its complications is: [single choice]*</w:t>
      </w:r>
    </w:p>
    <w:p w:rsidR="008B697A" w:rsidRPr="00674BEA" w:rsidRDefault="008B697A" w:rsidP="008B697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A strengthening personal hygiene</w:t>
      </w:r>
    </w:p>
    <w:p w:rsidR="008B697A" w:rsidRPr="00674BEA" w:rsidRDefault="008B697A" w:rsidP="008B697A">
      <w:pPr>
        <w:rPr>
          <w:rFonts w:ascii="Calibri" w:hAnsi="Calibri"/>
          <w:color w:val="ED7D31" w:themeColor="accent2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 xml:space="preserve">B flu vaccination </w:t>
      </w:r>
      <w:r w:rsidRPr="00674BEA">
        <w:rPr>
          <w:rFonts w:ascii="Calibri" w:hAnsi="Calibri"/>
          <w:color w:val="ED7D31" w:themeColor="accent2"/>
          <w:sz w:val="21"/>
          <w:szCs w:val="21"/>
        </w:rPr>
        <w:t>(correct answer)</w:t>
      </w:r>
    </w:p>
    <w:p w:rsidR="008B697A" w:rsidRPr="00674BEA" w:rsidRDefault="008B697A" w:rsidP="008B697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C antiviral therapy</w:t>
      </w:r>
    </w:p>
    <w:p w:rsidR="008B697A" w:rsidRPr="00674BEA" w:rsidRDefault="008B697A" w:rsidP="008B697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D strengthening the prevention and control of influenza outbreaks in institutions</w:t>
      </w:r>
    </w:p>
    <w:p w:rsidR="008B697A" w:rsidRPr="00674BEA" w:rsidRDefault="008B697A" w:rsidP="008B697A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E maintaining indoor air circulation</w:t>
      </w:r>
    </w:p>
    <w:p w:rsidR="0071615D" w:rsidRPr="00674BEA" w:rsidRDefault="008B697A" w:rsidP="00A03662">
      <w:pPr>
        <w:rPr>
          <w:rFonts w:ascii="Calibri" w:hAnsi="Calibri"/>
          <w:sz w:val="21"/>
          <w:szCs w:val="21"/>
        </w:rPr>
      </w:pPr>
      <w:r w:rsidRPr="00674BEA">
        <w:rPr>
          <w:rFonts w:ascii="Calibri" w:hAnsi="Calibri"/>
          <w:sz w:val="21"/>
          <w:szCs w:val="21"/>
        </w:rPr>
        <w:t>F unclear</w:t>
      </w:r>
      <w:bookmarkStart w:id="1" w:name="_GoBack"/>
      <w:bookmarkEnd w:id="1"/>
    </w:p>
    <w:sectPr w:rsidR="0071615D" w:rsidRPr="00674BE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44AA" w:rsidRDefault="001544AA" w:rsidP="00141AA7">
      <w:r>
        <w:separator/>
      </w:r>
    </w:p>
  </w:endnote>
  <w:endnote w:type="continuationSeparator" w:id="0">
    <w:p w:rsidR="001544AA" w:rsidRDefault="001544AA" w:rsidP="00141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reathe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44AA" w:rsidRDefault="001544AA" w:rsidP="00141AA7">
      <w:r>
        <w:separator/>
      </w:r>
    </w:p>
  </w:footnote>
  <w:footnote w:type="continuationSeparator" w:id="0">
    <w:p w:rsidR="001544AA" w:rsidRDefault="001544AA" w:rsidP="00141A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1F1D47"/>
    <w:multiLevelType w:val="hybridMultilevel"/>
    <w:tmpl w:val="5814522E"/>
    <w:lvl w:ilvl="0" w:tplc="B14E7AC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2A6E1055-B5B6-451F-9BFC-483F29A17C9C}"/>
    <w:docVar w:name="KY_MEDREF_VERSION" w:val="3"/>
  </w:docVars>
  <w:rsids>
    <w:rsidRoot w:val="0071615D"/>
    <w:rsid w:val="00027B35"/>
    <w:rsid w:val="00061BF8"/>
    <w:rsid w:val="00082F24"/>
    <w:rsid w:val="000948B8"/>
    <w:rsid w:val="000975E1"/>
    <w:rsid w:val="000A715D"/>
    <w:rsid w:val="000B3CA9"/>
    <w:rsid w:val="000C2075"/>
    <w:rsid w:val="000D3B17"/>
    <w:rsid w:val="000D7639"/>
    <w:rsid w:val="0010657B"/>
    <w:rsid w:val="00141AA7"/>
    <w:rsid w:val="0015284D"/>
    <w:rsid w:val="001544AA"/>
    <w:rsid w:val="001C7E5D"/>
    <w:rsid w:val="001E5881"/>
    <w:rsid w:val="001F30B7"/>
    <w:rsid w:val="00201801"/>
    <w:rsid w:val="00231104"/>
    <w:rsid w:val="0025163F"/>
    <w:rsid w:val="002A6D6C"/>
    <w:rsid w:val="00326916"/>
    <w:rsid w:val="00331BC9"/>
    <w:rsid w:val="0037013D"/>
    <w:rsid w:val="00396A52"/>
    <w:rsid w:val="003C3021"/>
    <w:rsid w:val="003E1928"/>
    <w:rsid w:val="0045616D"/>
    <w:rsid w:val="00472886"/>
    <w:rsid w:val="00473964"/>
    <w:rsid w:val="00487FDA"/>
    <w:rsid w:val="004B4035"/>
    <w:rsid w:val="004C768D"/>
    <w:rsid w:val="004E3668"/>
    <w:rsid w:val="00527E60"/>
    <w:rsid w:val="00532E49"/>
    <w:rsid w:val="00572ED9"/>
    <w:rsid w:val="005D0FED"/>
    <w:rsid w:val="005E4E3C"/>
    <w:rsid w:val="005E5DE0"/>
    <w:rsid w:val="00627D94"/>
    <w:rsid w:val="00627DF6"/>
    <w:rsid w:val="00650550"/>
    <w:rsid w:val="00674BEA"/>
    <w:rsid w:val="006B2664"/>
    <w:rsid w:val="00704362"/>
    <w:rsid w:val="0071615D"/>
    <w:rsid w:val="007462E4"/>
    <w:rsid w:val="00775762"/>
    <w:rsid w:val="0078382C"/>
    <w:rsid w:val="00795707"/>
    <w:rsid w:val="007C2E84"/>
    <w:rsid w:val="007D4ED9"/>
    <w:rsid w:val="00820AD2"/>
    <w:rsid w:val="00822AA4"/>
    <w:rsid w:val="00892ED6"/>
    <w:rsid w:val="008B697A"/>
    <w:rsid w:val="008B7C1F"/>
    <w:rsid w:val="008D5FD8"/>
    <w:rsid w:val="009670BB"/>
    <w:rsid w:val="0097177A"/>
    <w:rsid w:val="009C74F9"/>
    <w:rsid w:val="009D6583"/>
    <w:rsid w:val="009F6481"/>
    <w:rsid w:val="00A00081"/>
    <w:rsid w:val="00A03662"/>
    <w:rsid w:val="00A256DC"/>
    <w:rsid w:val="00A8390D"/>
    <w:rsid w:val="00AF6EEA"/>
    <w:rsid w:val="00B032A1"/>
    <w:rsid w:val="00B233AD"/>
    <w:rsid w:val="00B5480C"/>
    <w:rsid w:val="00BD0F7F"/>
    <w:rsid w:val="00BF166D"/>
    <w:rsid w:val="00C17248"/>
    <w:rsid w:val="00CA7B6A"/>
    <w:rsid w:val="00CF35B2"/>
    <w:rsid w:val="00D2509E"/>
    <w:rsid w:val="00D44C07"/>
    <w:rsid w:val="00D5602F"/>
    <w:rsid w:val="00D82CA6"/>
    <w:rsid w:val="00DD236E"/>
    <w:rsid w:val="00DE071E"/>
    <w:rsid w:val="00E0141A"/>
    <w:rsid w:val="00E5006B"/>
    <w:rsid w:val="00E51815"/>
    <w:rsid w:val="00E87693"/>
    <w:rsid w:val="00E94D2A"/>
    <w:rsid w:val="00EE3466"/>
    <w:rsid w:val="00F12C13"/>
    <w:rsid w:val="00F20D46"/>
    <w:rsid w:val="00F517E6"/>
    <w:rsid w:val="00F72E1E"/>
    <w:rsid w:val="00FB16F6"/>
    <w:rsid w:val="00FF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33CB9A"/>
  <w15:docId w15:val="{12DC2AB7-E0D1-49F9-8FF2-AF030B3FB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bdr w:val="nil"/>
    </w:rPr>
  </w:style>
  <w:style w:type="paragraph" w:styleId="1">
    <w:name w:val="heading 1"/>
    <w:basedOn w:val="a"/>
    <w:next w:val="a"/>
    <w:qFormat/>
    <w:rsid w:val="00EF7B96"/>
    <w:pPr>
      <w:keepNext/>
      <w:spacing w:before="240" w:after="60"/>
      <w:outlineLvl w:val="0"/>
    </w:pPr>
    <w:rPr>
      <w:rFonts w:eastAsia="Times New Roman"/>
      <w:b/>
      <w:bCs/>
      <w:kern w:val="32"/>
      <w:sz w:val="48"/>
      <w:szCs w:val="48"/>
    </w:rPr>
  </w:style>
  <w:style w:type="paragraph" w:styleId="2">
    <w:name w:val="heading 2"/>
    <w:basedOn w:val="a"/>
    <w:next w:val="a"/>
    <w:qFormat/>
    <w:rsid w:val="00EF7B96"/>
    <w:pPr>
      <w:keepNext/>
      <w:spacing w:before="240" w:after="60"/>
      <w:outlineLvl w:val="1"/>
    </w:pPr>
    <w:rPr>
      <w:rFonts w:eastAsia="Times New Roman"/>
      <w:b/>
      <w:bCs/>
      <w:iCs/>
      <w:sz w:val="36"/>
      <w:szCs w:val="36"/>
    </w:rPr>
  </w:style>
  <w:style w:type="paragraph" w:styleId="3">
    <w:name w:val="heading 3"/>
    <w:basedOn w:val="a"/>
    <w:next w:val="a"/>
    <w:qFormat/>
    <w:rsid w:val="00EF7B96"/>
    <w:pPr>
      <w:keepNext/>
      <w:spacing w:before="240" w:after="60"/>
      <w:outlineLvl w:val="2"/>
    </w:pPr>
    <w:rPr>
      <w:rFonts w:eastAsia="Times New Roman"/>
      <w:b/>
      <w:bCs/>
      <w:sz w:val="28"/>
      <w:szCs w:val="28"/>
    </w:rPr>
  </w:style>
  <w:style w:type="paragraph" w:styleId="4">
    <w:name w:val="heading 4"/>
    <w:basedOn w:val="a"/>
    <w:next w:val="a"/>
    <w:qFormat/>
    <w:rsid w:val="00EF7B96"/>
    <w:pPr>
      <w:keepNext/>
      <w:spacing w:before="240" w:after="60"/>
      <w:outlineLvl w:val="3"/>
    </w:pPr>
    <w:rPr>
      <w:rFonts w:eastAsia="Times New Roman"/>
      <w:b/>
      <w:bCs/>
    </w:rPr>
  </w:style>
  <w:style w:type="paragraph" w:styleId="5">
    <w:name w:val="heading 5"/>
    <w:basedOn w:val="a"/>
    <w:next w:val="a"/>
    <w:qFormat/>
    <w:rsid w:val="00EF7B96"/>
    <w:pPr>
      <w:spacing w:before="240" w:after="60"/>
      <w:outlineLvl w:val="4"/>
    </w:pPr>
    <w:rPr>
      <w:rFonts w:eastAsia="Times New Roman"/>
      <w:b/>
      <w:bCs/>
      <w:iCs/>
      <w:sz w:val="20"/>
      <w:szCs w:val="20"/>
    </w:rPr>
  </w:style>
  <w:style w:type="paragraph" w:styleId="6">
    <w:name w:val="heading 6"/>
    <w:basedOn w:val="a"/>
    <w:next w:val="a"/>
    <w:qFormat/>
    <w:rsid w:val="00EF7B96"/>
    <w:pPr>
      <w:spacing w:before="240" w:after="60"/>
      <w:outlineLvl w:val="5"/>
    </w:pPr>
    <w:rPr>
      <w:rFonts w:eastAsia="Times New Roman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141A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41AA7"/>
    <w:rPr>
      <w:sz w:val="18"/>
      <w:szCs w:val="18"/>
      <w:bdr w:val="nil"/>
    </w:rPr>
  </w:style>
  <w:style w:type="paragraph" w:styleId="a5">
    <w:name w:val="footer"/>
    <w:basedOn w:val="a"/>
    <w:link w:val="a6"/>
    <w:unhideWhenUsed/>
    <w:rsid w:val="00141AA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41AA7"/>
    <w:rPr>
      <w:sz w:val="18"/>
      <w:szCs w:val="18"/>
      <w:bdr w:val="nil"/>
    </w:rPr>
  </w:style>
  <w:style w:type="character" w:customStyle="1" w:styleId="A50">
    <w:name w:val="A5"/>
    <w:uiPriority w:val="99"/>
    <w:rsid w:val="005D0FED"/>
    <w:rPr>
      <w:rFonts w:cs="Breathe"/>
      <w:color w:val="000000"/>
      <w:sz w:val="22"/>
      <w:szCs w:val="22"/>
    </w:rPr>
  </w:style>
  <w:style w:type="paragraph" w:styleId="a7">
    <w:name w:val="List Paragraph"/>
    <w:basedOn w:val="a"/>
    <w:uiPriority w:val="34"/>
    <w:qFormat/>
    <w:rsid w:val="00B5480C"/>
    <w:pPr>
      <w:ind w:firstLineChars="200" w:firstLine="420"/>
    </w:pPr>
  </w:style>
  <w:style w:type="paragraph" w:styleId="a8">
    <w:name w:val="Balloon Text"/>
    <w:basedOn w:val="a"/>
    <w:link w:val="a9"/>
    <w:semiHidden/>
    <w:unhideWhenUsed/>
    <w:rsid w:val="00A8390D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A8390D"/>
    <w:rPr>
      <w:sz w:val="18"/>
      <w:szCs w:val="18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8</Pages>
  <Words>1986</Words>
  <Characters>11321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蓝田</dc:creator>
  <cp:lastModifiedBy>zihan</cp:lastModifiedBy>
  <cp:revision>264</cp:revision>
  <dcterms:created xsi:type="dcterms:W3CDTF">2019-11-10T12:40:00Z</dcterms:created>
  <dcterms:modified xsi:type="dcterms:W3CDTF">2020-04-06T06:10:00Z</dcterms:modified>
</cp:coreProperties>
</file>