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B48CC0" w14:textId="24D09376" w:rsidR="00C81D19" w:rsidRDefault="002C3026" w:rsidP="00C81D19">
      <w:pPr>
        <w:rPr>
          <w:rFonts w:ascii="Times New Roman" w:hAnsi="Times New Roman" w:cs="Times New Roman"/>
          <w:b/>
          <w:sz w:val="24"/>
          <w:szCs w:val="24"/>
        </w:rPr>
      </w:pPr>
      <w:r w:rsidRPr="002C3026">
        <w:rPr>
          <w:rFonts w:ascii="Times New Roman" w:hAnsi="Times New Roman" w:cs="Times New Roman"/>
          <w:b/>
          <w:sz w:val="24"/>
          <w:szCs w:val="24"/>
        </w:rPr>
        <w:t>Table S1</w:t>
      </w:r>
      <w:r w:rsidR="00C81D19" w:rsidRPr="00C5464A">
        <w:rPr>
          <w:rFonts w:ascii="Times New Roman" w:hAnsi="Times New Roman" w:cs="Times New Roman"/>
          <w:b/>
          <w:sz w:val="24"/>
          <w:szCs w:val="24"/>
        </w:rPr>
        <w:t>.</w:t>
      </w:r>
      <w:r w:rsidR="00C81D19" w:rsidRPr="00C5464A">
        <w:t xml:space="preserve"> </w:t>
      </w:r>
      <w:r w:rsidR="00C81D19" w:rsidRPr="00C5464A">
        <w:rPr>
          <w:rFonts w:ascii="Times New Roman" w:hAnsi="Times New Roman" w:cs="Times New Roman"/>
          <w:b/>
          <w:sz w:val="24"/>
          <w:szCs w:val="24"/>
        </w:rPr>
        <w:t>The primer sequence information of qPCR experiment</w:t>
      </w:r>
    </w:p>
    <w:tbl>
      <w:tblPr>
        <w:tblStyle w:val="61"/>
        <w:tblW w:w="5000" w:type="pct"/>
        <w:tblLook w:val="04A0" w:firstRow="1" w:lastRow="0" w:firstColumn="1" w:lastColumn="0" w:noHBand="0" w:noVBand="1"/>
      </w:tblPr>
      <w:tblGrid>
        <w:gridCol w:w="1337"/>
        <w:gridCol w:w="4290"/>
        <w:gridCol w:w="4119"/>
      </w:tblGrid>
      <w:tr w:rsidR="00B16224" w14:paraId="4E3D564E" w14:textId="77777777" w:rsidTr="00294FF7">
        <w:trPr>
          <w:cnfStyle w:val="100000000000" w:firstRow="1" w:lastRow="0" w:firstColumn="0" w:lastColumn="0" w:oddVBand="0" w:evenVBand="0" w:oddHBand="0"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5A6043F8" w14:textId="77777777" w:rsidR="00B16224" w:rsidRDefault="00B16224" w:rsidP="00294FF7">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t>Gene</w:t>
            </w:r>
          </w:p>
        </w:tc>
        <w:tc>
          <w:tcPr>
            <w:tcW w:w="2201" w:type="pct"/>
            <w:shd w:val="clear" w:color="auto" w:fill="auto"/>
            <w:noWrap/>
          </w:tcPr>
          <w:p w14:paraId="3A1C772E" w14:textId="77777777" w:rsidR="00B16224" w:rsidRDefault="00B16224" w:rsidP="00294FF7">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Forward Sequence</w:t>
            </w:r>
          </w:p>
        </w:tc>
        <w:tc>
          <w:tcPr>
            <w:tcW w:w="2113" w:type="pct"/>
            <w:shd w:val="clear" w:color="auto" w:fill="auto"/>
            <w:noWrap/>
          </w:tcPr>
          <w:p w14:paraId="711503BD" w14:textId="77777777" w:rsidR="00B16224" w:rsidRDefault="00B16224" w:rsidP="00294FF7">
            <w:pPr>
              <w:widowControl/>
              <w:spacing w:line="360" w:lineRule="auto"/>
              <w:jc w:val="left"/>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Reverse Sequence</w:t>
            </w:r>
          </w:p>
        </w:tc>
      </w:tr>
      <w:tr w:rsidR="00B16224" w14:paraId="5CCCB44B"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2224D6DD"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HS3ST1</w:t>
            </w:r>
          </w:p>
        </w:tc>
        <w:tc>
          <w:tcPr>
            <w:tcW w:w="2201" w:type="pct"/>
            <w:shd w:val="clear" w:color="auto" w:fill="auto"/>
            <w:noWrap/>
          </w:tcPr>
          <w:p w14:paraId="7A539EAB"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GCGTGCTATCTGACTACACCCA</w:t>
            </w:r>
          </w:p>
        </w:tc>
        <w:tc>
          <w:tcPr>
            <w:tcW w:w="2113" w:type="pct"/>
            <w:shd w:val="clear" w:color="auto" w:fill="auto"/>
            <w:noWrap/>
          </w:tcPr>
          <w:p w14:paraId="74FB03C6"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GCCTTGTAGTCCACATTGAGCC</w:t>
            </w:r>
          </w:p>
        </w:tc>
      </w:tr>
      <w:tr w:rsidR="00B16224" w14:paraId="4E280899"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342D9AB5"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DTNA</w:t>
            </w:r>
          </w:p>
        </w:tc>
        <w:tc>
          <w:tcPr>
            <w:tcW w:w="2201" w:type="pct"/>
            <w:shd w:val="clear" w:color="auto" w:fill="auto"/>
            <w:noWrap/>
          </w:tcPr>
          <w:p w14:paraId="5494D616"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CGGCTTGATGAAGAACACAGGC</w:t>
            </w:r>
          </w:p>
        </w:tc>
        <w:tc>
          <w:tcPr>
            <w:tcW w:w="2113" w:type="pct"/>
            <w:shd w:val="clear" w:color="auto" w:fill="auto"/>
            <w:noWrap/>
          </w:tcPr>
          <w:p w14:paraId="6CE5FD01"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GATGTCAGGAGCACTTCTCTGC</w:t>
            </w:r>
          </w:p>
        </w:tc>
      </w:tr>
      <w:tr w:rsidR="00B16224" w14:paraId="7E1C7DE7"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70DEAB86"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HOXB9</w:t>
            </w:r>
          </w:p>
        </w:tc>
        <w:tc>
          <w:tcPr>
            <w:tcW w:w="2201" w:type="pct"/>
            <w:shd w:val="clear" w:color="auto" w:fill="auto"/>
            <w:noWrap/>
          </w:tcPr>
          <w:p w14:paraId="29671AA2"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TGCGAAGGAAGCGAGGACAAAG</w:t>
            </w:r>
          </w:p>
        </w:tc>
        <w:tc>
          <w:tcPr>
            <w:tcW w:w="2113" w:type="pct"/>
            <w:shd w:val="clear" w:color="auto" w:fill="auto"/>
            <w:noWrap/>
          </w:tcPr>
          <w:p w14:paraId="73758281"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TCCTTCTCTAGCTCCAGCGTCT</w:t>
            </w:r>
          </w:p>
        </w:tc>
      </w:tr>
      <w:tr w:rsidR="00B16224" w14:paraId="1CD35560"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26170E9D"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STC2</w:t>
            </w:r>
          </w:p>
        </w:tc>
        <w:tc>
          <w:tcPr>
            <w:tcW w:w="2201" w:type="pct"/>
            <w:shd w:val="clear" w:color="auto" w:fill="auto"/>
            <w:noWrap/>
          </w:tcPr>
          <w:p w14:paraId="5D987513"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GCATGACTTTTCTGCACAACGCT</w:t>
            </w:r>
          </w:p>
        </w:tc>
        <w:tc>
          <w:tcPr>
            <w:tcW w:w="2113" w:type="pct"/>
            <w:shd w:val="clear" w:color="auto" w:fill="auto"/>
            <w:noWrap/>
          </w:tcPr>
          <w:p w14:paraId="3CD04427"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GGCTTATGCAGCCGAACCTGTG</w:t>
            </w:r>
          </w:p>
        </w:tc>
      </w:tr>
      <w:tr w:rsidR="00B16224" w14:paraId="68BD8048"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727F091B"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TGFBI</w:t>
            </w:r>
          </w:p>
        </w:tc>
        <w:tc>
          <w:tcPr>
            <w:tcW w:w="2201" w:type="pct"/>
            <w:shd w:val="clear" w:color="auto" w:fill="auto"/>
            <w:noWrap/>
          </w:tcPr>
          <w:p w14:paraId="0E8D4AB8"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GGACATGCTCACTATCAACGGG</w:t>
            </w:r>
          </w:p>
        </w:tc>
        <w:tc>
          <w:tcPr>
            <w:tcW w:w="2113" w:type="pct"/>
            <w:shd w:val="clear" w:color="auto" w:fill="auto"/>
            <w:noWrap/>
          </w:tcPr>
          <w:p w14:paraId="5D783CB3"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CTGTGGACACATCAGACTCTGC</w:t>
            </w:r>
          </w:p>
        </w:tc>
      </w:tr>
      <w:tr w:rsidR="00B16224" w14:paraId="49989778" w14:textId="77777777" w:rsidTr="00294FF7">
        <w:trPr>
          <w:trHeight w:val="280"/>
        </w:trPr>
        <w:tc>
          <w:tcPr>
            <w:cnfStyle w:val="001000000000" w:firstRow="0" w:lastRow="0" w:firstColumn="1" w:lastColumn="0" w:oddVBand="0" w:evenVBand="0" w:oddHBand="0" w:evenHBand="0" w:firstRowFirstColumn="0" w:firstRowLastColumn="0" w:lastRowFirstColumn="0" w:lastRowLastColumn="0"/>
            <w:tcW w:w="686" w:type="pct"/>
            <w:shd w:val="clear" w:color="auto" w:fill="auto"/>
            <w:noWrap/>
          </w:tcPr>
          <w:p w14:paraId="48EF4184" w14:textId="77777777" w:rsidR="00B16224" w:rsidRDefault="00B16224" w:rsidP="00294FF7">
            <w:pPr>
              <w:widowControl/>
              <w:spacing w:line="360" w:lineRule="auto"/>
              <w:jc w:val="left"/>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GAPDH</w:t>
            </w:r>
          </w:p>
        </w:tc>
        <w:tc>
          <w:tcPr>
            <w:tcW w:w="2201" w:type="pct"/>
            <w:shd w:val="clear" w:color="auto" w:fill="auto"/>
            <w:noWrap/>
          </w:tcPr>
          <w:p w14:paraId="1DB14C5B"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GTCTCCTCTGACTTCAACAGCG</w:t>
            </w:r>
          </w:p>
        </w:tc>
        <w:tc>
          <w:tcPr>
            <w:tcW w:w="2113" w:type="pct"/>
            <w:shd w:val="clear" w:color="auto" w:fill="auto"/>
            <w:noWrap/>
          </w:tcPr>
          <w:p w14:paraId="35CB0C03" w14:textId="77777777" w:rsidR="00B16224" w:rsidRDefault="00B16224" w:rsidP="00294FF7">
            <w:pPr>
              <w:widowControl/>
              <w:spacing w:line="360" w:lineRule="auto"/>
              <w:jc w:val="left"/>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sz w:val="24"/>
                <w:szCs w:val="24"/>
              </w:rPr>
            </w:pPr>
            <w:r>
              <w:rPr>
                <w:rFonts w:ascii="Times New Roman" w:eastAsia="等线" w:hAnsi="Times New Roman" w:cs="Times New Roman"/>
                <w:color w:val="000000"/>
                <w:sz w:val="24"/>
                <w:szCs w:val="24"/>
              </w:rPr>
              <w:t>ACCACCCTGTTGCTGTAGCCAA</w:t>
            </w:r>
          </w:p>
        </w:tc>
      </w:tr>
    </w:tbl>
    <w:p w14:paraId="0A7AC671" w14:textId="77777777" w:rsidR="00FC1D56" w:rsidRDefault="00FC1D56" w:rsidP="00FC12BA">
      <w:pPr>
        <w:spacing w:line="360" w:lineRule="auto"/>
        <w:rPr>
          <w:rFonts w:ascii="Times New Roman" w:eastAsia="宋体" w:hAnsi="Times New Roman" w:cs="Times New Roman"/>
          <w:b/>
          <w:bCs/>
          <w:sz w:val="24"/>
          <w:szCs w:val="24"/>
        </w:rPr>
      </w:pPr>
    </w:p>
    <w:p w14:paraId="231B9579" w14:textId="77777777" w:rsidR="00FC1D56" w:rsidRDefault="00FC1D56">
      <w:pPr>
        <w:spacing w:line="360" w:lineRule="auto"/>
        <w:jc w:val="center"/>
        <w:rPr>
          <w:rFonts w:ascii="Times New Roman" w:eastAsia="宋体" w:hAnsi="Times New Roman" w:cs="Times New Roman"/>
          <w:b/>
          <w:bCs/>
          <w:sz w:val="24"/>
          <w:szCs w:val="24"/>
        </w:rPr>
      </w:pPr>
    </w:p>
    <w:p w14:paraId="260CFEA8" w14:textId="74F69130" w:rsidR="00FC1D56" w:rsidRPr="00B3484D" w:rsidRDefault="00FC1D56" w:rsidP="00B3484D">
      <w:pPr>
        <w:spacing w:line="360" w:lineRule="auto"/>
        <w:jc w:val="center"/>
        <w:rPr>
          <w:rFonts w:ascii="Times New Roman" w:eastAsia="宋体" w:hAnsi="Times New Roman" w:cs="Times New Roman"/>
          <w:b/>
          <w:bCs/>
          <w:sz w:val="24"/>
          <w:szCs w:val="24"/>
        </w:rPr>
      </w:pPr>
    </w:p>
    <w:p w14:paraId="232A2E72" w14:textId="7E4C2C8F" w:rsidR="00B851E8" w:rsidRDefault="00B851E8" w:rsidP="000B0389">
      <w:pPr>
        <w:rPr>
          <w:rFonts w:ascii="Times New Roman" w:eastAsia="宋体" w:hAnsi="Times New Roman" w:cs="Times New Roman"/>
          <w:sz w:val="24"/>
          <w:szCs w:val="24"/>
        </w:rPr>
      </w:pPr>
    </w:p>
    <w:sectPr w:rsidR="00B851E8">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65A14" w14:textId="77777777" w:rsidR="00880F91" w:rsidRDefault="00880F91">
      <w:pPr>
        <w:spacing w:line="240" w:lineRule="auto"/>
      </w:pPr>
      <w:r>
        <w:separator/>
      </w:r>
    </w:p>
  </w:endnote>
  <w:endnote w:type="continuationSeparator" w:id="0">
    <w:p w14:paraId="24588500" w14:textId="77777777" w:rsidR="00880F91" w:rsidRDefault="00880F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43F710" w14:textId="77777777" w:rsidR="00880F91" w:rsidRDefault="00880F91">
      <w:pPr>
        <w:spacing w:after="0"/>
      </w:pPr>
      <w:r>
        <w:separator/>
      </w:r>
    </w:p>
  </w:footnote>
  <w:footnote w:type="continuationSeparator" w:id="0">
    <w:p w14:paraId="2E28A34E" w14:textId="77777777" w:rsidR="00880F91" w:rsidRDefault="00880F9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TY2NTO1tDAwNTZR0lEKTi0uzszPAykwMq4FAGR8/wEtAAAA"/>
    <w:docVar w:name="commondata" w:val="eyJoZGlkIjoiMTJlYzU4ODViOWY1MzAwNzg3MGU1YzNjNjY5MTc2MDkifQ=="/>
    <w:docVar w:name="EN.InstantFormat" w:val="&lt;ENInstantFormat&gt;&lt;Enabled&gt;1&lt;/Enabled&gt;&lt;ScanUnformatted&gt;1&lt;/ScanUnformatted&gt;&lt;ScanChanges&gt;1&lt;/ScanChanges&gt;&lt;Suspended&gt;0&lt;/Suspended&gt;&lt;/ENInstantFormat&gt;"/>
    <w:docVar w:name="EN.Layout" w:val="&lt;ENLayout&gt;&lt;Style&gt;Oral Diseases&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55rsvv91sev5berarrvrtp3pav9asewxsrf&quot;&gt;My EndNote Library&lt;record-ids&gt;&lt;item&gt;232&lt;/item&gt;&lt;item&gt;233&lt;/item&gt;&lt;item&gt;235&lt;/item&gt;&lt;item&gt;236&lt;/item&gt;&lt;item&gt;238&lt;/item&gt;&lt;item&gt;239&lt;/item&gt;&lt;item&gt;240&lt;/item&gt;&lt;item&gt;241&lt;/item&gt;&lt;item&gt;242&lt;/item&gt;&lt;item&gt;243&lt;/item&gt;&lt;item&gt;244&lt;/item&gt;&lt;item&gt;245&lt;/item&gt;&lt;item&gt;246&lt;/item&gt;&lt;item&gt;247&lt;/item&gt;&lt;item&gt;248&lt;/item&gt;&lt;item&gt;249&lt;/item&gt;&lt;item&gt;250&lt;/item&gt;&lt;item&gt;251&lt;/item&gt;&lt;item&gt;252&lt;/item&gt;&lt;item&gt;253&lt;/item&gt;&lt;item&gt;254&lt;/item&gt;&lt;item&gt;255&lt;/item&gt;&lt;item&gt;256&lt;/item&gt;&lt;item&gt;257&lt;/item&gt;&lt;item&gt;258&lt;/item&gt;&lt;item&gt;259&lt;/item&gt;&lt;item&gt;260&lt;/item&gt;&lt;item&gt;261&lt;/item&gt;&lt;item&gt;262&lt;/item&gt;&lt;item&gt;263&lt;/item&gt;&lt;item&gt;264&lt;/item&gt;&lt;item&gt;265&lt;/item&gt;&lt;item&gt;266&lt;/item&gt;&lt;item&gt;267&lt;/item&gt;&lt;item&gt;268&lt;/item&gt;&lt;item&gt;269&lt;/item&gt;&lt;item&gt;270&lt;/item&gt;&lt;item&gt;271&lt;/item&gt;&lt;item&gt;272&lt;/item&gt;&lt;item&gt;273&lt;/item&gt;&lt;item&gt;274&lt;/item&gt;&lt;item&gt;275&lt;/item&gt;&lt;item&gt;276&lt;/item&gt;&lt;item&gt;277&lt;/item&gt;&lt;item&gt;278&lt;/item&gt;&lt;item&gt;279&lt;/item&gt;&lt;item&gt;280&lt;/item&gt;&lt;item&gt;281&lt;/item&gt;&lt;item&gt;282&lt;/item&gt;&lt;item&gt;283&lt;/item&gt;&lt;item&gt;284&lt;/item&gt;&lt;item&gt;285&lt;/item&gt;&lt;item&gt;286&lt;/item&gt;&lt;item&gt;287&lt;/item&gt;&lt;item&gt;288&lt;/item&gt;&lt;item&gt;289&lt;/item&gt;&lt;item&gt;290&lt;/item&gt;&lt;item&gt;291&lt;/item&gt;&lt;item&gt;292&lt;/item&gt;&lt;/record-ids&gt;&lt;/item&gt;&lt;/Libraries&gt;"/>
    <w:docVar w:name="NE.Ref{06B94392-A06B-4EB2-9FFC-81A727D9DA6B}" w:val=" ADDIN NE.Ref.{06B94392-A06B-4EB2-9FFC-81A727D9DA6B}&lt;Citation&gt;&lt;Group&gt;&lt;References&gt;&lt;Item&gt;&lt;ID&gt;45173&lt;/ID&gt;&lt;UID&gt;{3327D70D-155C-4E0F-BBE2-5BAE64E43B25}&lt;/UID&gt;&lt;Title&gt;Inferring tumour purity and stromal and immune cell admixture from expression data&lt;/Title&gt;&lt;Template&gt;Journal Article&lt;/Template&gt;&lt;Star&gt;0&lt;/Star&gt;&lt;Tag&gt;0&lt;/Tag&gt;&lt;Author&gt;Yoshihara, K; Shahmoradgoli, M; Martinez, E; Vegesna, R; Kim, H; Torres-Garcia, W; Trevino, V; Shen, H; Laird, P W; Levine, D A; Carter, S L; Getz, G; Stemke-Hale, K; Mills, G B; Verhaak, R G&lt;/Author&gt;&lt;Year&gt;2013&lt;/Year&gt;&lt;Details&gt;&lt;_accession_num&gt;24113773&lt;/_accession_num&gt;&lt;_author_adr&gt;1] Department of Bioinformatics and Computational Biology, The University of Texas MD Anderson Cancer Centre, Houston, Texas 77030, USA [2] Department of Obstetrics and Gynecology, Niigata University Graduate School of Medical and Dental Sciences, Niigata 951-8510, Japan.&lt;/_author_adr&gt;&lt;_date_display&gt;2013&lt;/_date_display&gt;&lt;_date&gt;2013-01-20&lt;/_date&gt;&lt;_doi&gt;10.1038/ncomms3612&lt;/_doi&gt;&lt;_isbn&gt;2041-1723 (Electronic); 2041-1723 (Linking)&lt;/_isbn&gt;&lt;_journal&gt;Nat Commun&lt;/_journal&gt;&lt;_language&gt;eng&lt;/_language&gt;&lt;_pages&gt;2612&lt;/_pages&gt;&lt;_subject_headings&gt;Algorithms; Cell Separation; DNA Copy Number Variations; Female; Gene Expression Profiling; Gene Library; Genome, Human; High-Throughput Nucleotide Sequencing; Humans; Leukocytes/cytology/*metabolism; Neoplasms/*genetics/immunology/pathology; Oligonucleotide Array Sequence Analysis; Research Design; Sensitivity and Specificity; Software; Stromal Cells/cytology/metabolism; *Transcriptome&lt;/_subject_headings&gt;&lt;_tertiary_title&gt;Nature communications&lt;/_tertiary_title&gt;&lt;_type_work&gt;Journal Article; Research Support, N.I.H., Extramural&lt;/_type_work&gt;&lt;_url&gt;http://www.ncbi.nlm.nih.gov/entrez/query.fcgi?cmd=Retrieve&amp;amp;db=pubmed&amp;amp;dopt=Abstract&amp;amp;list_uids=24113773&amp;amp;query_hl=1&lt;/_url&gt;&lt;_volume&gt;4&lt;/_volume&gt;&lt;_created&gt;64452125&lt;/_created&gt;&lt;_modified&gt;64452126&lt;/_modified&gt;&lt;_db_updated&gt;PubMed&lt;/_db_updated&gt;&lt;_impact_factor&gt;  17.694&lt;/_impact_factor&gt;&lt;_collection_scope&gt;SCI;SCIE&lt;/_collection_scope&gt;&lt;/Details&gt;&lt;Extra&gt;&lt;DBUID&gt;{E861ADDF-A32A-4112-A647-0A9602BA118D}&lt;/DBUID&gt;&lt;/Extra&gt;&lt;/Item&gt;&lt;/References&gt;&lt;/Group&gt;&lt;/Citation&gt;_x000a_"/>
    <w:docVar w:name="NE.Ref{0D6E43A6-ED0E-463E-AEFF-47490A6331C0}" w:val=" ADDIN NE.Ref.{0D6E43A6-ED0E-463E-AEFF-47490A6331C0}&lt;Citation&gt;&lt;Group&gt;&lt;References&gt;&lt;Item&gt;&lt;ID&gt;45147&lt;/ID&gt;&lt;UID&gt;{1D5293D9-7A34-40DD-903A-BD60FF918AEF}&lt;/UID&gt;&lt;Title&gt;Identification of genes associated with dedifferentiation of hepatocellular carcinoma with expression profiling analysis&lt;/Title&gt;&lt;Template&gt;Journal Article&lt;/Template&gt;&lt;Star&gt;0&lt;/Star&gt;&lt;Tag&gt;0&lt;/Tag&gt;&lt;Author&gt;Midorikawa, Y; Tsutsumi, S; Taniguchi, H; Ishii, M; Kobune, Y; Kodama, T; Makuuchi, M; Aburatani, H&lt;/Author&gt;&lt;Year&gt;2002&lt;/Year&gt;&lt;Details&gt;&lt;_accession_num&gt;12079511&lt;/_accession_num&gt;&lt;_author_adr&gt;Genome Science Division, Research Center for Advanced Science and Technology, University of Tokyo, Meguro-ku, Tokyo 153-8904.&lt;/_author_adr&gt;&lt;_date_display&gt;2002 Jun&lt;/_date_display&gt;&lt;_date&gt;2002-06-01&lt;/_date&gt;&lt;_doi&gt;10.1111/j.1349-7006.2002.tb01301.x&lt;/_doi&gt;&lt;_isbn&gt;0910-5050 (Print); 0910-5050 (Linking)&lt;/_isbn&gt;&lt;_issue&gt;6&lt;/_issue&gt;&lt;_journal&gt;Jpn J Cancer Res&lt;/_journal&gt;&lt;_language&gt;eng&lt;/_language&gt;&lt;_pages&gt;636-43&lt;/_pages&gt;&lt;_subject_headings&gt;Carcinoma, Hepatocellular/genetics/*pathology; Cell Differentiation; DNA, Complementary/metabolism; Disease Progression; Down-Regulation; *Gene Expression Regulation, Neoplastic; Humans; Liver Neoplasms/genetics/*pathology; Models, Statistical; *Oligonucleotide Array Sequence Analysis; Reverse Transcriptase Polymerase Chain Reaction; Up-Regulation&lt;/_subject_headings&gt;&lt;_tertiary_title&gt;Japanese journal of cancer research : Gann&lt;/_tertiary_title&gt;&lt;_type_work&gt;Journal Article; Research Support, Non-U.S. Gov&amp;apos;t&lt;/_type_work&gt;&lt;_url&gt;http://www.ncbi.nlm.nih.gov/entrez/query.fcgi?cmd=Retrieve&amp;amp;db=pubmed&amp;amp;dopt=Abstract&amp;amp;list_uids=12079511&amp;amp;query_hl=1&lt;/_url&gt;&lt;_volume&gt;93&lt;/_volume&gt;&lt;_created&gt;64452065&lt;/_created&gt;&lt;_modified&gt;64452065&lt;/_modified&gt;&lt;_db_updated&gt;PubMed&lt;/_db_updated&gt;&lt;/Details&gt;&lt;Extra&gt;&lt;DBUID&gt;{E861ADDF-A32A-4112-A647-0A9602BA118D}&lt;/DBUID&gt;&lt;/Extra&gt;&lt;/Item&gt;&lt;/References&gt;&lt;/Group&gt;&lt;/Citation&gt;_x000a_"/>
    <w:docVar w:name="NE.Ref{0D9CD9BE-9F2C-4DDC-AB2F-6F3ADC54FECF}" w:val=" ADDIN NE.Ref.{0D9CD9BE-9F2C-4DDC-AB2F-6F3ADC54FECF}&lt;Citation&gt;&lt;Group&gt;&lt;References&gt;&lt;Item&gt;&lt;ID&gt;45165&lt;/ID&gt;&lt;UID&gt;{1D36F128-321A-4A0F-998F-7BD63AD1E267}&lt;/UID&gt;&lt;Title&gt;High expression of transcriptional factor HoxB9 predicts poor prognosis in patients with lung adenocarcinoma&lt;/Title&gt;&lt;Template&gt;Journal Article&lt;/Template&gt;&lt;Star&gt;0&lt;/Star&gt;&lt;Tag&gt;0&lt;/Tag&gt;&lt;Author&gt;Zhan, J; Wang, P; Niu, M; Wang, Y; Zhu, X; Guo, Y; Zhang, H&lt;/Author&gt;&lt;Year&gt;2015&lt;/Year&gt;&lt;Details&gt;&lt;_accession_num&gt;25324169&lt;/_accession_num&gt;&lt;_author_adr&gt;Key Laboratory of Carcinogenesis and Translational Research, Ministry of Education, and State Key Laboratory of Natural and Biomimetic Drugs, Peking University Health Science Center, Beijing, China.; Department of Anatomy, Histology and Embryology, Laboratory of Molecular Cell Biology and Tumor Biology, Beijing, China.; Key Laboratory of Carcinogenesis and Translational Research, Ministry of Education, and State Key Laboratory of Natural and Biomimetic Drugs, Peking University Health Science Center, Beijing, China.; Department of Anatomy, Histology and Embryology, Laboratory of Molecular Cell Biology and Tumor Biology, Beijing, China.; Key Laboratory of Carcinogenesis and Translational Research, Ministry of Education, and State Key Laboratory of Natural and Biomimetic Drugs, Peking University Health Science Center, Beijing, China.; Department of Anatomy, Histology and Embryology, Laboratory of Molecular Cell Biology and Tumor Biology, Beijing, China.; Key Laboratory of Carcinogenesis and Translational Research, Ministry of Education, and State Key Laboratory of Natural and Biomimetic Drugs, Peking University Health Science Center, Beijing, China.; Department of Anatomy, Histology and Embryology, Laboratory of Molecular Cell Biology and Tumor Biology, Beijing, China.; Key Laboratory of Carcinogenesis and Translational Research, Ministry of Education, and State Key Laboratory of Natural and Biomimetic Drugs, Peking University Health Science Center, Beijing, China.; Department of Pathology, Peking University Health Science Center, Beijing, China.; Department of Thoracic Surgery, Sino-Japan Friendship Hospital, Beijing, China.; Key Laboratory of Carcinogenesis and Translational Research, Ministry of Education, and State Key Laboratory of Natural and Biomimetic Drugs, Peking University Health Science Center, Beijing, China.; Department of Anatomy, Histology and Embryology, Laboratory of Molecular Cell Biology and Tumor Biology, Beijing, China.&lt;/_author_adr&gt;&lt;_date_display&gt;2015 Jun&lt;/_date_display&gt;&lt;_date&gt;2015-06-01&lt;/_date&gt;&lt;_doi&gt;10.1111/his.12585&lt;/_doi&gt;&lt;_isbn&gt;1365-2559 (Electronic); 0309-0167 (Linking)&lt;/_isbn&gt;&lt;_issue&gt;7&lt;/_issue&gt;&lt;_journal&gt;Histopathology&lt;/_journal&gt;&lt;_keywords&gt;HoxB9; lung adenocarcinoma; prognosis; tumour marker&lt;/_keywords&gt;&lt;_language&gt;eng&lt;/_language&gt;&lt;_ori_publication&gt;(c) 2014 John Wiley &amp;amp; Sons Ltd.&lt;/_ori_publication&gt;&lt;_pages&gt;955-65&lt;/_pages&gt;&lt;_subject_headings&gt;Adenocarcinoma/*genetics/pathology; Adenocarcinoma of Lung; Adult; Aged; Biomarkers, Tumor/*genetics/metabolism; Cell Movement; Down-Regulation; Epithelial-Mesenchymal Transition; Female; Gene Expression Regulation, Neoplastic; Homeodomain Proteins/*genetics/metabolism; Humans; Immunohistochemistry; Kaplan-Meier Estimate; Lung Neoplasms/*genetics/pathology; Lymphatic Metastasis; Male; Middle Aged; Prognosis; Up-Regulation&lt;/_subject_headings&gt;&lt;_tertiary_title&gt;Histopathology&lt;/_tertiary_title&gt;&lt;_type_work&gt;Journal Article; Research Support, Non-U.S. Gov&amp;apos;t&lt;/_type_work&gt;&lt;_url&gt;http://www.ncbi.nlm.nih.gov/entrez/query.fcgi?cmd=Retrieve&amp;amp;db=pubmed&amp;amp;dopt=Abstract&amp;amp;list_uids=25324169&amp;amp;query_hl=1&lt;/_url&gt;&lt;_volume&gt;66&lt;/_volume&gt;&lt;_created&gt;64452082&lt;/_created&gt;&lt;_modified&gt;64452082&lt;/_modified&gt;&lt;_db_updated&gt;PubMed&lt;/_db_updated&gt;&lt;_impact_factor&gt;   7.778&lt;/_impact_factor&gt;&lt;_collection_scope&gt;SCI;SCIE&lt;/_collection_scope&gt;&lt;/Details&gt;&lt;Extra&gt;&lt;DBUID&gt;{E861ADDF-A32A-4112-A647-0A9602BA118D}&lt;/DBUID&gt;&lt;/Extra&gt;&lt;/Item&gt;&lt;/References&gt;&lt;/Group&gt;&lt;Group&gt;&lt;References&gt;&lt;Item&gt;&lt;ID&gt;45166&lt;/ID&gt;&lt;UID&gt;{4B81B4A1-AD45-4F4E-A669-91EF9C01AC9C}&lt;/UID&gt;&lt;Title&gt;Elevated HOXB9 expression promotes differentiation and predicts a favourable outcome in colon adenocarcinoma patients&lt;/Title&gt;&lt;Template&gt;Journal Article&lt;/Template&gt;&lt;Star&gt;0&lt;/Star&gt;&lt;Tag&gt;0&lt;/Tag&gt;&lt;Author&gt;Zhan, J; Niu, M; Wang, P; Zhu, X; Li, S; Song, J; He, H; Wang, Y; Xue, L; Fang, W; Zhang, H&lt;/Author&gt;&lt;Year&gt;2014&lt;/Year&gt;&lt;Details&gt;&lt;_accession_num&gt;25025961&lt;/_accession_num&gt;&lt;_author_adr&gt;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 1] Key Laboratory of Carcinogenesis and Translational Research, Ministry of Education, Peking University Health Science Center, Beijing 100191, China [2] Laboratory of Molecular Pathology, Department of Path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 1] Key Laboratory of Carcinogenesis and Translational Research, Ministry of Education, Peking University Health Science Center, Beijing 100191, China [2] Laboratory of Molecular Pathology, Department of Path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Institute of Cardiovascular Research, Peking University Health Science Center, Beijing 100191, China.; 1] Key Laboratory of Carcinogenesis and Translational Research, Ministry of Education, Peking University Health Science Center, Beijing 100191, China [2] Department of Biochemistry, Peking University Health Science Center, Beijing 100191, China.; 1] Key Laboratory of Carcinogenesis and Translational Research, Ministry of Education, Peking University Health Science Center, Beijing 100191, China [2] Laboratory of Molecular Pathology, Department of Pathology, Peking University Health Science Center, Beijing 100191, China.; 1] Key Laboratory of Carcinogenesis and Translational Research, Ministry of Education, Peking University Health Science Center, Beijing 100191, China [2] State Key Laboratory of Natural and Biomimetic Drugs, Peking University Health Science Center, Beijing 100191, China [3] Laboratory of Molecular Cell Biology and Tumor Biology, Department of Anatomy, Histology and Embryology, Peking University Health Science Center, Beijing 100191, China.&lt;/_author_adr&gt;&lt;_date_display&gt;2014 Aug 26&lt;/_date_display&gt;&lt;_date&gt;2014-08-26&lt;/_date&gt;&lt;_doi&gt;10.1038/bjc.2014.387&lt;/_doi&gt;&lt;_isbn&gt;1532-1827 (Electronic); 0007-0920 (Linking)&lt;/_isbn&gt;&lt;_issue&gt;5&lt;/_issue&gt;&lt;_journal&gt;Br J Cancer&lt;/_journal&gt;&lt;_language&gt;eng&lt;/_language&gt;&lt;_pages&gt;883-93&lt;/_pages&gt;&lt;_subject_headings&gt;Adenocarcinoma/*genetics/*pathology; Adult; Aged; Aged, 80 and over; Animals; Cell Differentiation/*genetics; Cell Line, Tumor; Cell Movement/genetics; Cell Proliferation; Colonic Neoplasms/*genetics/*pathology; Disease Progression; Down-Regulation/genetics; Epithelial-Mesenchymal Transition/genetics; Female; Gene Expression Regulation, Neoplastic/genetics; HCT116 Cells; Homeodomain Proteins/*genetics; Humans; Liver Neoplasms/pathology/secondary; Lung Neoplasms/pathology/secondary; Male; Mice; Mice, Nude; Middle Aged; Transcription Factors/genetics; Up-Regulation/genetics; Young Adult&lt;/_subject_headings&gt;&lt;_tertiary_title&gt;British journal of cancer&lt;/_tertiary_title&gt;&lt;_type_work&gt;Journal Article; Research Support, Non-U.S. Gov&amp;apos;t&lt;/_type_work&gt;&lt;_url&gt;http://www.ncbi.nlm.nih.gov/entrez/query.fcgi?cmd=Retrieve&amp;amp;db=pubmed&amp;amp;dopt=Abstract&amp;amp;list_uids=25025961&amp;amp;query_hl=1&lt;/_url&gt;&lt;_volume&gt;111&lt;/_volume&gt;&lt;_created&gt;64452083&lt;/_created&gt;&lt;_modified&gt;64452083&lt;/_modified&gt;&lt;_db_updated&gt;PubMed&lt;/_db_updated&gt;&lt;_impact_factor&gt;   9.075&lt;/_impact_factor&gt;&lt;/Details&gt;&lt;Extra&gt;&lt;DBUID&gt;{E861ADDF-A32A-4112-A647-0A9602BA118D}&lt;/DBUID&gt;&lt;/Extra&gt;&lt;/Item&gt;&lt;/References&gt;&lt;/Group&gt;&lt;Group&gt;&lt;References&gt;&lt;Item&gt;&lt;ID&gt;45167&lt;/ID&gt;&lt;UID&gt;{E09A83A4-2994-4312-BA4F-997A70418270}&lt;/UID&gt;&lt;Title&gt;HOXB9 induction of mesenchymal-to-epithelial transition in gastric carcinoma is negatively regulated by its hexapeptide motif&lt;/Title&gt;&lt;Template&gt;Journal Article&lt;/Template&gt;&lt;Star&gt;0&lt;/Star&gt;&lt;Tag&gt;0&lt;/Tag&gt;&lt;Author&gt;Chang, Q; Zhang, L; He, C; Zhang, B; Zhang, J; Liu, B; Zeng, N; Zhu, Z&lt;/Author&gt;&lt;Year&gt;2015&lt;/Year&gt;&lt;Details&gt;&lt;_accession_num&gt;26536658&lt;/_accession_num&gt;&lt;_author_adr&gt;Department of Surgery, Shanghai Key Laboratory of Gastric Neoplasms, Shanghai Institute of Digestive Surgery, Ruijin Hospital, Shanghai Jiao Tong University School of Medicine, Shanghai, China.; Department of Clinical Oncology, Ruijin Hospital, Shanghai Jiao Tong University School of Medicine, Shanghai, China.; Department of Surgery, Shanghai Key Laboratory of Gastric Neoplasms, Shanghai Institute of Digestive Surgery, Ruijin Hospital, Shanghai Jiao Tong University School of Medicine, Shanghai, China.; Current Address: Department of Gastrointestinal Surgery, Guizhou Provincial People&amp;apos;s Hospital, Guiyang, China.; Department of Surgery, Shanghai Key Laboratory of Gastric Neoplasms, Shanghai Institute of Digestive Surgery, Ruijin Hospital, Shanghai Jiao Tong University School of Medicine, Shanghai, China.; Department of Surgery, Shanghai Key Laboratory of Gastric Neoplasms, Shanghai Institute of Digestive Surgery, Ruijin Hospital, Shanghai Jiao Tong University School of Medicine, Shanghai, China.; Department of Clinical Oncology, Ruijin Hospital, Shanghai Jiao Tong University School of Medicine, Shanghai, China.; Department of Surgery, Shanghai Key Laboratory of Gastric Neoplasms, Shanghai Institute of Digestive Surgery, Ruijin Hospital, Shanghai Jiao Tong University School of Medicine, Shanghai, China.; Department of Pathology and Pathophysiology, Key laboratory of Cell Differentiation and Apoptosis of Chinese Ministry of Education, Shanghai Jiao Tong University School of Medicine, Shanghai, China.; Department of Surgery, Shanghai Key Laboratory of Gastric Neoplasms, Shanghai Institute of Digestive Surgery, Ruijin Hospital, Shanghai Jiao Tong University School of Medicine, Shanghai, China.&lt;/_author_adr&gt;&lt;_date_display&gt;2015 Dec 15&lt;/_date_display&gt;&lt;_date&gt;2015-12-15&lt;/_date&gt;&lt;_doi&gt;10.18632/oncotarget.5814&lt;/_doi&gt;&lt;_isbn&gt;1949-2553 (Electronic); 1949-2553 (Linking)&lt;/_isbn&gt;&lt;_issue&gt;40&lt;/_issue&gt;&lt;_journal&gt;Oncotarget&lt;/_journal&gt;&lt;_keywords&gt;HOXB9; gastric carcinoma; hexapeptide; mesenchymal-to-epithelial transition&lt;/_keywords&gt;&lt;_language&gt;eng&lt;/_language&gt;&lt;_pages&gt;42838-53&lt;/_pages&gt;&lt;_subject_headings&gt;Adenocarcinoma/*pathology; Aged; Amino Acid Motifs; Amino Acid Sequence; Blotting, Western; Cell Line, Tumor; Cell Movement/physiology; Cell Proliferation/physiology; Epithelial-Mesenchymal Transition/*physiology; Female; Genes, Tumor Suppressor; Homeodomain Proteins/*chemistry/*metabolism; Humans; Immunohistochemistry; Male; Middle Aged; Molecular Sequence Data; Polymerase Chain Reaction; Protein Structure, Tertiary; Stomach Neoplasms/*pathology&lt;/_subject_headings&gt;&lt;_tertiary_title&gt;Oncotarget&lt;/_tertiary_title&gt;&lt;_type_work&gt;Journal Article; Research Support, Non-U.S. Gov&amp;apos;t&lt;/_type_work&gt;&lt;_url&gt;http://www.ncbi.nlm.nih.gov/entrez/query.fcgi?cmd=Retrieve&amp;amp;db=pubmed&amp;amp;dopt=Abstract&amp;amp;list_uids=26536658&amp;amp;query_hl=1&lt;/_url&gt;&lt;_volume&gt;6&lt;/_volume&gt;&lt;_created&gt;64452083&lt;/_created&gt;&lt;_modified&gt;64452083&lt;/_modified&gt;&lt;_db_updated&gt;PubMed&lt;/_db_updated&gt;&lt;/Details&gt;&lt;Extra&gt;&lt;DBUID&gt;{E861ADDF-A32A-4112-A647-0A9602BA118D}&lt;/DBUID&gt;&lt;/Extra&gt;&lt;/Item&gt;&lt;/References&gt;&lt;/Group&gt;&lt;Group&gt;&lt;References&gt;&lt;Item&gt;&lt;ID&gt;45168&lt;/ID&gt;&lt;UID&gt;{CEA72700-D1CD-40C5-B8FD-65727CB8A63A}&lt;/UID&gt;&lt;Title&gt;Decreased expression of HOXB9 is related to poor overall survival in patients with gastric carcinoma&lt;/Title&gt;&lt;Template&gt;Journal Article&lt;/Template&gt;&lt;Star&gt;0&lt;/Star&gt;&lt;Tag&gt;0&lt;/Tag&gt;&lt;Author&gt;Sha, S; Gu, Y; Xu, B; Hu, H; Yang, Y; Kong, X; Wu, K&lt;/Author&gt;&lt;Year&gt;2013&lt;/Year&gt;&lt;Details&gt;&lt;_accession_num&gt;23332081&lt;/_accession_num&gt;&lt;_author_adr&gt;State Key Laboratory of Cancer Biology &amp;amp; Xijing Hospital of Digestive Diseases, The Fourth Military Medical University, Xi&amp;apos;an, Shaanxi Province, PR China. shasumei001@163.com&lt;/_author_adr&gt;&lt;_date_display&gt;2013 May&lt;/_date_display&gt;&lt;_date&gt;2013-05-01&lt;/_date&gt;&lt;_doi&gt;10.1016/j.dld.2012.12.004&lt;/_doi&gt;&lt;_isbn&gt;1878-3562 (Electronic); 1590-8658 (Linking)&lt;/_isbn&gt;&lt;_issue&gt;5&lt;/_issue&gt;&lt;_journal&gt;Dig Liver Dis&lt;/_journal&gt;&lt;_language&gt;eng&lt;/_language&gt;&lt;_ori_publication&gt;Copyright (c) 2013 Editrice Gastroenterologica Italiana S.r.l. Published by_x000d__x000a_      Elsevier Ltd. All rights reserved.&lt;/_ori_publication&gt;&lt;_pages&gt;422-9&lt;/_pages&gt;&lt;_subject_headings&gt;Biomarkers, Tumor/*metabolism; Blotting, Western; Carcinoma/*metabolism/*mortality; Cell Line, Tumor; Female; Homeodomain Proteins/*metabolism; Humans; Immunohistochemistry; Male; Microscopy, Confocal; Middle Aged; Prognosis; Real-Time Polymerase Chain Reaction; Stomach Neoplasms/*metabolism/*mortality; Survival Analysis; Tissue Array Analysis&lt;/_subject_headings&gt;&lt;_tertiary_title&gt;Digestive and liver disease : official journal of the Italian Society of_x000d__x000a_      Gastroenterology and the Italian Association for the Study of the Liver&lt;/_tertiary_title&gt;&lt;_type_work&gt;Journal Article; Research Support, Non-U.S. Gov&amp;apos;t&lt;/_type_work&gt;&lt;_url&gt;http://www.ncbi.nlm.nih.gov/entrez/query.fcgi?cmd=Retrieve&amp;amp;db=pubmed&amp;amp;dopt=Abstract&amp;amp;list_uids=23332081&amp;amp;query_hl=1&lt;/_url&gt;&lt;_volume&gt;45&lt;/_volume&gt;&lt;_created&gt;64452083&lt;/_created&gt;&lt;_modified&gt;64452083&lt;/_modified&gt;&lt;_db_updated&gt;PubMed&lt;/_db_updated&gt;&lt;_impact_factor&gt;   5.165&lt;/_impact_factor&gt;&lt;/Details&gt;&lt;Extra&gt;&lt;DBUID&gt;{E861ADDF-A32A-4112-A647-0A9602BA118D}&lt;/DBUID&gt;&lt;/Extra&gt;&lt;/Item&gt;&lt;/References&gt;&lt;/Group&gt;&lt;/Citation&gt;_x000a_"/>
    <w:docVar w:name="NE.Ref{10CD09A9-82C2-402E-B1EC-711E597AEF2C}" w:val=" ADDIN NE.Ref.{10CD09A9-82C2-402E-B1EC-711E597AEF2C}&lt;Citation&gt;&lt;Group&gt;&lt;References&gt;&lt;Item&gt;&lt;ID&gt;45146&lt;/ID&gt;&lt;UID&gt;{3BE5CCA2-BCF2-4261-986D-EAC0D0426FE2}&lt;/UID&gt;&lt;Title&gt;Exosomal miR-27a Derived from Gastric Cancer Cells Regulates the Transformation of Fibroblasts into Cancer-Associated Fibroblasts&lt;/Title&gt;&lt;Template&gt;Journal Article&lt;/Template&gt;&lt;Star&gt;0&lt;/Star&gt;&lt;Tag&gt;0&lt;/Tag&gt;&lt;Author&gt;Wang, J; Guan, X; Zhang, Y; Ge, S; Zhang, L; Li, H; Wang, X; Liu, R; Ning, T; Deng, T; Zhang, H; Jiang, X; Ba, Y; Huang, D&lt;/Author&gt;&lt;Year&gt;2018&lt;/Year&gt;&lt;Details&gt;&lt;_accession_num&gt;30184548&lt;/_accession_num&gt;&lt;_author_adr&gt;Department of Thoracic Oncology, Tianjin Lung Cancer Center,, Tianjin, China.; Department of Thoracic Oncology, Tianjin Lung Cancer Center,, Tianjin, China.; Department of Thoracic Oncology, Tianjin Lung Cancer Cent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Thoracic Oncology, Tianjin Lung Cancer Center,, Tianjin, China.; Department of Gastrointestinal Oncology, Tianjin Medical University Cancer Institute and Hospital, National Clinical Research Center for Cancer, Tianjin, Key Laboratory of Cancer Prevention and Therapy, Tianjin, Tianjin&amp;apos;s Clinical Research Center for Cancer, Tianjin, China.; Department of Thoracic Oncology, Tianjin Lung Cancer Center,, Tianjin, China.&lt;/_author_adr&gt;&lt;_date_display&gt;2018&lt;/_date_display&gt;&lt;_date&gt;2018-01-20&lt;/_date&gt;&lt;_doi&gt;10.1159/000493218&lt;/_doi&gt;&lt;_isbn&gt;1421-9778 (Electronic); 1015-8987 (Linking)&lt;/_isbn&gt;&lt;_issue&gt;3&lt;/_issue&gt;&lt;_journal&gt;Cell Physiol Biochem&lt;/_journal&gt;&lt;_keywords&gt;CSRP2; Cancer associated fibroblasts; Exosome; Gastric cancer; Tumor microenvironment; miR-27a&lt;/_keywords&gt;&lt;_language&gt;eng&lt;/_language&gt;&lt;_ori_publication&gt;(c) 2018 The Author(s). Published by S. Karger AG, Basel.&lt;/_ori_publication&gt;&lt;_pages&gt;869-883&lt;/_pages&gt;&lt;_subject_headings&gt;Animals; Cancer-Associated Fibroblasts/cytology/metabolism; Cell Line, Tumor; Cell Movement; Cell Proliferation; Cell Transformation, Neoplastic; Down-Regulation; Exosomes/genetics/*metabolism; Female; Humans; LIM Domain Proteins/antagonists &amp;amp; inhibitors/genetics/metabolism; Mice; Mice, Inbred BALB C; Mice, Nude; MicroRNAs/genetics/*metabolism; Muscle Proteins/antagonists &amp;amp; inhibitors/genetics/metabolism; Nuclear Proteins/antagonists &amp;amp; inhibitors/genetics/metabolism; RNA Interference; RNA, Small Interfering/metabolism; Stomach Neoplasms/genetics/pathology&lt;/_subject_headings&gt;&lt;_tertiary_title&gt;Cellular physiology and biochemistry : international journal of experimental_x000d__x000a_      cellular physiology, biochemistry, and pharmacology&lt;/_tertiary_title&gt;&lt;_type_work&gt;Journal Article&lt;/_type_work&gt;&lt;_url&gt;http://www.ncbi.nlm.nih.gov/entrez/query.fcgi?cmd=Retrieve&amp;amp;db=pubmed&amp;amp;dopt=Abstract&amp;amp;list_uids=30184548&amp;amp;query_hl=1&lt;/_url&gt;&lt;_volume&gt;49&lt;/_volume&gt;&lt;_created&gt;64452063&lt;/_created&gt;&lt;_modified&gt;64452064&lt;/_modified&gt;&lt;_db_updated&gt;PubMed&lt;/_db_updated&gt;&lt;_collection_scope&gt;SCI;SCIE&lt;/_collection_scope&gt;&lt;/Details&gt;&lt;Extra&gt;&lt;DBUID&gt;{E861ADDF-A32A-4112-A647-0A9602BA118D}&lt;/DBUID&gt;&lt;/Extra&gt;&lt;/Item&gt;&lt;/References&gt;&lt;/Group&gt;&lt;/Citation&gt;_x000a_"/>
    <w:docVar w:name="NE.Ref{125E0F30-4A88-4E07-8B7D-192A0C1CC91C}" w:val=" ADDIN NE.Ref.{125E0F30-4A88-4E07-8B7D-192A0C1CC91C}&lt;Citation&gt;&lt;Group&gt;&lt;References&gt;&lt;Item&gt;&lt;ID&gt;45145&lt;/ID&gt;&lt;UID&gt;{E3050275-499B-48C9-AF8E-BD8340D2E1E7}&lt;/UID&gt;&lt;Title&gt;Hypoxia promotes breast cancer cell invasion through HIF-1alpha-mediated up-regulation of the invadopodial actin bundling protein CSRP2&lt;/Title&gt;&lt;Template&gt;Journal Article&lt;/Template&gt;&lt;Star&gt;0&lt;/Star&gt;&lt;Tag&gt;0&lt;/Tag&gt;&lt;Author&gt;Hoffmann, C; Mao, X; Brown-Clay, J; Moreau, F; Al, Absi A; Wurzer, H; Sousa, B; Schmitt, F; Berchem, G; Janji, B; Thomas, C&lt;/Author&gt;&lt;Year&gt;2018&lt;/Year&gt;&lt;Details&gt;&lt;_accession_num&gt;29976963&lt;/_accession_num&gt;&lt;_author_adr&gt;Laboratory of Experimental Cancer Research, 84 Val Fleuri, L-1526, Luxembourg, Luxembourg.; Laboratory of Experimental Cancer Research, 84 Val Fleuri, L-1526, Luxembourg, Luxembourg.; Laboratory of Experimental Cancer Research, 84 Val Fleuri, L-1526, Luxembourg, Luxembourg.; Laboratory of Experimental Cancer Research, 84 Val Fleuri, L-1526, Luxembourg, Luxembourg.; Laboratory of Experimental Cancer Research, 84 Val Fleuri, L-1526, Luxembourg, Luxembourg.; Laboratory of Experimental Cancer Research, 84 Val Fleuri, L-1526, Luxembourg, Luxembourg.; Faculaty of Science, Technology and Communication, University of Luxembourg, 2 avenue de l&amp;apos;Universite, L-4365, Esch-sur-Alzette, Luxembourg.; IPATIMUP- Institute of Molecular Pathology and Immunology of the University of Porto, Medical Faculty of Porto University, Rua Julio Amaral de Carvalho 45, 4200-135, Porto, Portugal.; IPATIMUP- Institute of Molecular Pathology and Immunology of the University of Porto, Medical Faculty of Porto University, Rua Julio Amaral de Carvalho 45, 4200-135, Porto, Portugal.; Laboratory of Experimental Cancer Research, 84 Val Fleuri, L-1526, Luxembourg, Luxembourg.; Laboratory of Experimental Cancer Research, 84 Val Fleuri, L-1526, Luxembourg, Luxembourg.; Laboratory of Experimental Cancer Research, 84 Val Fleuri, L-1526, Luxembourg, Luxembourg. Clement.thomas@lih.lu.&lt;/_author_adr&gt;&lt;_date_display&gt;2018 Jul 5&lt;/_date_display&gt;&lt;_date&gt;2018-07-05&lt;/_date&gt;&lt;_doi&gt;10.1038/s41598-018-28637-x&lt;/_doi&gt;&lt;_isbn&gt;2045-2322 (Electronic); 2045-2322 (Linking)&lt;/_isbn&gt;&lt;_issue&gt;1&lt;/_issue&gt;&lt;_journal&gt;Sci Rep&lt;/_journal&gt;&lt;_language&gt;eng&lt;/_language&gt;&lt;_pages&gt;10191&lt;/_pages&gt;&lt;_subject_headings&gt;Adult; Aged; Animals; Breast/pathology; Breast Neoplasms/*genetics/mortality/pathology; Cell Hypoxia; Cell Line, Tumor; Cell Movement; Extracellular Matrix/*pathology; Female; *Gene Expression Regulation, Neoplastic; Gene Knockdown Techniques; Humans; Hypoxia-Inducible Factor 1, alpha Subunit/genetics/*metabolism; Kaplan-Meier Estimate; LIM Domain Proteins/*genetics/metabolism; Mice; Middle Aged; Muscle Proteins/*genetics/metabolism; Neoplasm Invasiveness/pathology; Nuclear Proteins/*genetics/metabolism; Promoter Regions, Genetic; RNA, Small Interfering/metabolism; Up-Regulation; Xenograft Model Antitumor Assays&lt;/_subject_headings&gt;&lt;_tertiary_title&gt;Scientific reports&lt;/_tertiary_title&gt;&lt;_type_work&gt;Journal Article; Research Support, Non-U.S. Gov&amp;apos;t&lt;/_type_work&gt;&lt;_url&gt;http://www.ncbi.nlm.nih.gov/entrez/query.fcgi?cmd=Retrieve&amp;amp;db=pubmed&amp;amp;dopt=Abstract&amp;amp;list_uids=29976963&amp;amp;query_hl=1&lt;/_url&gt;&lt;_volume&gt;8&lt;/_volume&gt;&lt;_created&gt;64452062&lt;/_created&gt;&lt;_modified&gt;64452062&lt;/_modified&gt;&lt;_db_updated&gt;PubMed&lt;/_db_updated&gt;&lt;_impact_factor&gt;   4.996&lt;/_impact_factor&gt;&lt;/Details&gt;&lt;Extra&gt;&lt;DBUID&gt;{E861ADDF-A32A-4112-A647-0A9602BA118D}&lt;/DBUID&gt;&lt;/Extra&gt;&lt;/Item&gt;&lt;/References&gt;&lt;/Group&gt;&lt;/Citation&gt;_x000a_"/>
    <w:docVar w:name="NE.Ref{138336DE-2112-4ED2-8E6C-E3701592D392}" w:val=" ADDIN NE.Ref.{138336DE-2112-4ED2-8E6C-E3701592D392}&lt;Citation&gt;&lt;Group&gt;&lt;References&gt;&lt;Item&gt;&lt;ID&gt;45182&lt;/ID&gt;&lt;UID&gt;{2D0C309A-3145-4714-B467-2D9F53C1DBA4}&lt;/UID&gt;&lt;Title&gt;GSVA: gene set variation analysis for microarray and RNA-seq data&lt;/Title&gt;&lt;Template&gt;Journal Article&lt;/Template&gt;&lt;Star&gt;0&lt;/Star&gt;&lt;Tag&gt;0&lt;/Tag&gt;&lt;Author&gt;Hanzelmann, S; Castelo, R; Guinney, J&lt;/Author&gt;&lt;Year&gt;2013&lt;/Year&gt;&lt;Details&gt;&lt;_accession_num&gt;23323831&lt;/_accession_num&gt;&lt;_author_adr&gt;Research Program on Biomedical Informatics, Hospital del Mar Medical Research Institute, Barcelona, Catalonia, Spain.&lt;/_author_adr&gt;&lt;_date_display&gt;2013 Jan 16&lt;/_date_display&gt;&lt;_date&gt;2013-01-16&lt;/_date&gt;&lt;_doi&gt;10.1186/1471-2105-14-7&lt;/_doi&gt;&lt;_isbn&gt;1471-2105 (Electronic); 1471-2105 (Linking)&lt;/_isbn&gt;&lt;_journal&gt;BMC Bioinformatics&lt;/_journal&gt;&lt;_language&gt;eng&lt;/_language&gt;&lt;_pages&gt;7&lt;/_pages&gt;&lt;_subject_headings&gt;Analysis of Variance; Female; Gene Expression Profiling/*methods; Genetic Variation; Humans; Leukemia, Biphenotypic, Acute/genetics/metabolism; Oligonucleotide Array Sequence Analysis/*methods; Ovarian Neoplasms/genetics/metabolism/mortality; Precursor Cell Lymphoblastic Leukemia-Lymphoma/genetics/metabolism; Sequence Analysis, RNA/*methods; *Software; Statistics, Nonparametric; Survival Analysis&lt;/_subject_headings&gt;&lt;_tertiary_title&gt;BMC bioinformatics&lt;/_tertiary_title&gt;&lt;_type_work&gt;Journal Article; Research Support, N.I.H., Extramural; Research Support, Non-U.S. Gov&amp;apos;t&lt;/_type_work&gt;&lt;_url&gt;http://www.ncbi.nlm.nih.gov/entrez/query.fcgi?cmd=Retrieve&amp;amp;db=pubmed&amp;amp;dopt=Abstract&amp;amp;list_uids=23323831&amp;amp;query_hl=1&lt;/_url&gt;&lt;_volume&gt;14&lt;/_volume&gt;&lt;_created&gt;64457889&lt;/_created&gt;&lt;_modified&gt;64457890&lt;/_modified&gt;&lt;_db_updated&gt;PubMed&lt;/_db_updated&gt;&lt;_impact_factor&gt;   3.307&lt;/_impact_factor&gt;&lt;_collection_scope&gt;SCIE;EI&lt;/_collection_scope&gt;&lt;/Details&gt;&lt;Extra&gt;&lt;DBUID&gt;{E861ADDF-A32A-4112-A647-0A9602BA118D}&lt;/DBUID&gt;&lt;/Extra&gt;&lt;/Item&gt;&lt;/References&gt;&lt;/Group&gt;&lt;/Citation&gt;_x000a_"/>
    <w:docVar w:name="NE.Ref{1518DDE6-7344-47DE-A313-13B2AF70BAB0}" w:val=" ADDIN NE.Ref.{1518DDE6-7344-47DE-A313-13B2AF70BAB0}&lt;Citation&gt;&lt;Group&gt;&lt;References&gt;&lt;Item&gt;&lt;ID&gt;45174&lt;/ID&gt;&lt;UID&gt;{9BC0F953-53EF-4FB5-9891-4F5C5795D3EB}&lt;/UID&gt;&lt;Title&gt;TIMER2.0 for analysis of tumor-infiltrating immune cells&lt;/Title&gt;&lt;Template&gt;Journal Article&lt;/Template&gt;&lt;Star&gt;0&lt;/Star&gt;&lt;Tag&gt;0&lt;/Tag&gt;&lt;Author&gt;Li, T; Fu, J; Zeng, Z; Cohen, D; Li, J; Chen, Q; Li, B; Liu, X S&lt;/Author&gt;&lt;Year&gt;2020&lt;/Year&gt;&lt;Details&gt;&lt;_accession_num&gt;32442275&lt;/_accession_num&gt;&lt;_author_adr&gt;State Key Laboratory of Oral Diseases, National Clinical Research Center for Oral Diseases, Chinese Academy of Medical Sciences Research Unit of Oral Carcinogenesis and Management, West China Hospital of Stomatology, Sichuan University, Chengdu, Sichuan 610041, China.; Department of Data Sciences, Dana Farber Cancer Institute, Harvard T.H. Chan School of Public Health, Boston, MA 02215, USA.; Clinical Translational Research Center, Shanghai Pulmonary Hospital, School of Life Science and Technology, Tongji University, Shanghai 200433, China.; Department of Data Sciences, Dana Farber Cancer Institute, Harvard T.H. Chan School of Public Health, Boston, MA 02215, USA.; Department of Data Sciences, Dana Farber Cancer Institute, Harvard T.H. Chan School of Public Health, Boston, MA 02215, USA.; State Key Laboratory of Oral Diseases, National Clinical Research Center for Oral Diseases, Chinese Academy of Medical Sciences Research Unit of Oral Carcinogenesis and Management, West China Hospital of Stomatology, Sichuan University, Chengdu, Sichuan 610041, China.; State Key Laboratory of Oral Diseases, National Clinical Research Center for Oral Diseases, Chinese Academy of Medical Sciences Research Unit of Oral Carcinogenesis and Management, West China Hospital of Stomatology, Sichuan University, Chengdu, Sichuan 610041, China.; Lyda Hill Department of Bioinformatics, The University of Texas Southwestern Medical Center, Dallas, TX 75390, USA.; Department of Data Sciences, Dana Farber Cancer Institute, Harvard T.H. Chan School of Public Health, Boston, MA 02215, USA.&lt;/_author_adr&gt;&lt;_date_display&gt;2020 Jul 2&lt;/_date_display&gt;&lt;_date&gt;2020-07-02&lt;/_date&gt;&lt;_doi&gt;10.1093/nar/gkaa407&lt;/_doi&gt;&lt;_isbn&gt;1362-4962 (Electronic); 0305-1048 (Linking)&lt;/_isbn&gt;&lt;_issue&gt;W1&lt;/_issue&gt;&lt;_journal&gt;Nucleic Acids Res&lt;/_journal&gt;&lt;_language&gt;eng&lt;/_language&gt;&lt;_ori_publication&gt;(c) The Author(s) 2020. Published by Oxford University Press on behalf of Nucleic_x000d__x000a_      Acids Research.&lt;/_ori_publication&gt;&lt;_pages&gt;W509-W514&lt;/_pages&gt;&lt;_subject_headings&gt;Algorithms; Gene Expression Profiling; Lymphocytes, Tumor-Infiltrating; Neoplasms/genetics/*immunology; *Software; Tumor Microenvironment/immunology&lt;/_subject_headings&gt;&lt;_tertiary_title&gt;Nucleic acids research&lt;/_tertiary_title&gt;&lt;_type_work&gt;Journal Article; Research Support, Non-U.S. Gov&amp;apos;t; Research Support, U.S. Gov&amp;apos;t, Non-P.H.S.&lt;/_type_work&gt;&lt;_url&gt;http://www.ncbi.nlm.nih.gov/entrez/query.fcgi?cmd=Retrieve&amp;amp;db=pubmed&amp;amp;dopt=Abstract&amp;amp;list_uids=32442275&amp;amp;query_hl=1&lt;/_url&gt;&lt;_volume&gt;48&lt;/_volume&gt;&lt;_created&gt;64452127&lt;/_created&gt;&lt;_modified&gt;64452127&lt;/_modified&gt;&lt;_db_updated&gt;PubMed&lt;/_db_updated&gt;&lt;_impact_factor&gt;  19.160&lt;/_impact_factor&gt;&lt;_collection_scope&gt;SCI;SCIE&lt;/_collection_scope&gt;&lt;/Details&gt;&lt;Extra&gt;&lt;DBUID&gt;{E861ADDF-A32A-4112-A647-0A9602BA118D}&lt;/DBUID&gt;&lt;/Extra&gt;&lt;/Item&gt;&lt;/References&gt;&lt;/Group&gt;&lt;/Citation&gt;_x000a_"/>
    <w:docVar w:name="NE.Ref{1E010086-FB12-47E9-A902-FC20EDBCA5F0}" w:val=" ADDIN NE.Ref.{1E010086-FB12-47E9-A902-FC20EDBCA5F0}&lt;Citation&gt;&lt;Group&gt;&lt;References&gt;&lt;Item&gt;&lt;ID&gt;45170&lt;/ID&gt;&lt;UID&gt;{D09056F3-77B2-4934-9C1F-0E0E1CD01BF3}&lt;/UID&gt;&lt;Title&gt;Screening key genes and miRNAs in early-stage colon adenocarcinoma by RNA-sequencing&lt;/Title&gt;&lt;Template&gt;Journal Article&lt;/Template&gt;&lt;Star&gt;0&lt;/Star&gt;&lt;Tag&gt;0&lt;/Tag&gt;&lt;Author&gt;Liu, J; Liu, F; Li, X; Song, X; Zhou, L; Jie, J&lt;/Author&gt;&lt;Year&gt;2017&lt;/Year&gt;&lt;Details&gt;&lt;_accession_num&gt;28714374&lt;/_accession_num&gt;&lt;_author_adr&gt;Department of Gastroenterology, China-Japan Friendship Hospital, Beijing, China.; Department of Gastroenterology, China-Japan Friendship Hospital, Beijing, China.; Department of Gastroenterology, China-Japan Friendship Hospital, Beijing, China.; Department of Gastroenterology, China-Japan Friendship Hospital, Beijing, China.; Department of Gastroenterology, China-Japan Friendship Hospital, Beijing, China.; Department of Gastroenterology, China-Japan Friendship Hospital, Beijing, China.&lt;/_author_adr&gt;&lt;_date_display&gt;2017 Jul&lt;/_date_display&gt;&lt;_date&gt;2017-07-01&lt;/_date&gt;&lt;_doi&gt;10.1177/1010428317714899&lt;/_doi&gt;&lt;_isbn&gt;1423-0380 (Electronic); 1010-4283 (Linking)&lt;/_isbn&gt;&lt;_issue&gt;7&lt;/_issue&gt;&lt;_journal&gt;Tumour Biol&lt;/_journal&gt;&lt;_keywords&gt;DEmiRNA-target interaction network; Early-stage colon adenocarcinoma; RNA-sequencing; differentially expressed genes; miRNAs&lt;/_keywords&gt;&lt;_language&gt;eng&lt;/_language&gt;&lt;_pages&gt;1010428317714899&lt;/_pages&gt;&lt;_subject_headings&gt;Adenocarcinoma/*genetics/pathology; Biomarkers, Tumor/biosynthesis/*genetics; Colonic Neoplasms/*genetics/pathology; Computational Biology; Gene Expression Regulation, Neoplastic; Genome, Human; High-Throughput Nucleotide Sequencing; Humans; MicroRNAs/biosynthesis/*genetics; Neoplasm Proteins/biosynthesis/*genetics; Neoplasm Staging&lt;/_subject_headings&gt;&lt;_tertiary_title&gt;Tumour biology : the journal of the International Society for Oncodevelopmental_x000d__x000a_      Biology and Medicine&lt;/_tertiary_title&gt;&lt;_type_work&gt;Journal Article&lt;/_type_work&gt;&lt;_url&gt;http://www.ncbi.nlm.nih.gov/entrez/query.fcgi?cmd=Retrieve&amp;amp;db=pubmed&amp;amp;dopt=Abstract&amp;amp;list_uids=28714374&amp;amp;query_hl=1&lt;/_url&gt;&lt;_volume&gt;39&lt;/_volume&gt;&lt;_created&gt;64452084&lt;/_created&gt;&lt;_modified&gt;64452084&lt;/_modified&gt;&lt;_db_updated&gt;PubMed&lt;/_db_updated&gt;&lt;/Details&gt;&lt;Extra&gt;&lt;DBUID&gt;{E861ADDF-A32A-4112-A647-0A9602BA118D}&lt;/DBUID&gt;&lt;/Extra&gt;&lt;/Item&gt;&lt;/References&gt;&lt;/Group&gt;&lt;/Citation&gt;_x000a_"/>
    <w:docVar w:name="NE.Ref{240587DC-E766-4765-9FCE-069225942A90}" w:val=" ADDIN NE.Ref.{240587DC-E766-4765-9FCE-069225942A90}&lt;Citation&gt;&lt;Group&gt;&lt;References&gt;&lt;Item&gt;&lt;ID&gt;45141&lt;/ID&gt;&lt;UID&gt;{B55D3701-B831-4A9E-B0B4-70AE43590C11}&lt;/UID&gt;&lt;Title&gt;Suppression of human selenium-binding protein 1 is a late event in colorectal carcinogenesis and is associated with poor survival&lt;/Title&gt;&lt;Template&gt;Journal Article&lt;/Template&gt;&lt;Star&gt;0&lt;/Star&gt;&lt;Tag&gt;0&lt;/Tag&gt;&lt;Author&gt;Kim, H; Kang, H J; You, K T; Kim, S H; Lee, K Y; Kim, T I; Kim, C; Song, S Y; Kim, H J; Lee, C; Kim, H&lt;/Author&gt;&lt;Year&gt;2006&lt;/Year&gt;&lt;Details&gt;&lt;_accession_num&gt;16645984&lt;/_accession_num&gt;&lt;_author_adr&gt;Department of Pathology, Yonsei University College of Medicine, Seoul, Korea.&lt;/_author_adr&gt;&lt;_date_display&gt;2006 Jun&lt;/_date_display&gt;&lt;_date&gt;2006-06-01&lt;/_date&gt;&lt;_doi&gt;10.1002/pmic.200500629&lt;/_doi&gt;&lt;_isbn&gt;1615-9853 (Print); 1615-9853 (Linking)&lt;/_isbn&gt;&lt;_issue&gt;11&lt;/_issue&gt;&lt;_journal&gt;Proteomics&lt;/_journal&gt;&lt;_language&gt;eng&lt;/_language&gt;&lt;_pages&gt;3466-76&lt;/_pages&gt;&lt;_subject_headings&gt;Adenoma/diagnosis/*metabolism/pathology; Biomarkers, Tumor/metabolism; Carcinoma/diagnosis/*metabolism/pathology; Colon/metabolism/pathology; Colorectal Neoplasms/diagnosis/*metabolism/pathology; Down-Regulation; Electrophoresis, Gel, Two-Dimensional; Humans; Intestinal Mucosa/*metabolism/pathology; Prognosis; Proteome/*metabolism; Selenium-Binding Proteins/*metabolism; Spectrometry, Mass, Matrix-Assisted Laser Desorption-Ionization; Tissue Array Analysis&lt;/_subject_headings&gt;&lt;_tertiary_title&gt;Proteomics&lt;/_tertiary_title&gt;&lt;_type_work&gt;Journal Article; Research Support, Non-U.S. Gov&amp;apos;t&lt;/_type_work&gt;&lt;_url&gt;http://www.ncbi.nlm.nih.gov/entrez/query.fcgi?cmd=Retrieve&amp;amp;db=pubmed&amp;amp;dopt=Abstract&amp;amp;list_uids=16645984&amp;amp;query_hl=1&lt;/_url&gt;&lt;_volume&gt;6&lt;/_volume&gt;&lt;_created&gt;64452059&lt;/_created&gt;&lt;_modified&gt;64452059&lt;/_modified&gt;&lt;_db_updated&gt;PubMed&lt;/_db_updated&gt;&lt;_impact_factor&gt;   5.393&lt;/_impact_factor&gt;&lt;_collection_scope&gt;SCI;SCIE&lt;/_collection_scope&gt;&lt;/Details&gt;&lt;Extra&gt;&lt;DBUID&gt;{E861ADDF-A32A-4112-A647-0A9602BA118D}&lt;/DBUID&gt;&lt;/Extra&gt;&lt;/Item&gt;&lt;/References&gt;&lt;/Group&gt;&lt;Group&gt;&lt;References&gt;&lt;Item&gt;&lt;ID&gt;45142&lt;/ID&gt;&lt;UID&gt;{C1A05CDD-D5CB-4F87-860A-E04974799533}&lt;/UID&gt;&lt;Title&gt;Expression of selenium-binding protein 1 characterizes intestinal cell maturation and predicts survival for patients with colorectal cancer&lt;/Title&gt;&lt;Template&gt;Journal Article&lt;/Template&gt;&lt;Star&gt;0&lt;/Star&gt;&lt;Tag&gt;0&lt;/Tag&gt;&lt;Author&gt;Li, T; Yang, W; Li, M; Byun, D S; Tong, C; Nasser, S; Zhuang, M; Arango, D; Mariadason, J M; Augenlicht, L H&lt;/Author&gt;&lt;Year&gt;2008&lt;/Year&gt;&lt;Details&gt;&lt;_accession_num&gt;18435490&lt;/_accession_num&gt;&lt;_author_adr&gt;Department of Pathology, University of Illinois at Chicago, Chicago, IL, USA. tli@montefiore.org&lt;/_author_adr&gt;&lt;_date_display&gt;2008 Nov&lt;/_date_display&gt;&lt;_date&gt;2008-11-01&lt;/_date&gt;&lt;_doi&gt;10.1002/mnfr.200700331&lt;/_doi&gt;&lt;_isbn&gt;1613-4133 (Electronic); 1613-4125 (Linking)&lt;/_isbn&gt;&lt;_issue&gt;11&lt;/_issue&gt;&lt;_journal&gt;Mol Nutr Food Res&lt;/_journal&gt;&lt;_language&gt;eng&lt;/_language&gt;&lt;_pages&gt;1289-99&lt;/_pages&gt;&lt;_subject_headings&gt;Adult; Aged; Aged, 80 and over; Cell Line, Tumor; Colonic Neoplasms/genetics; Colorectal Neoplasms/*genetics/pathology; Humans; Intestinal Mucosa/pathology/physiopathology; Intestines/pathology/*physiopathology; Middle Aged; Neoplasm Staging; Oligonucleotide Array Sequence Analysis; Prognosis; RNA, Small Interfering/genetics; Rectal Neoplasms/genetics; Selenium-Binding Proteins/*genetics/metabolism; Survivors&lt;/_subject_headings&gt;&lt;_tertiary_title&gt;Molecular nutrition &amp;amp; food research&lt;/_tertiary_title&gt;&lt;_type_work&gt;Journal Article; Research Support, N.I.H., Extramural; Research Support, Non-U.S. Gov&amp;apos;t&lt;/_type_work&gt;&lt;_url&gt;http://www.ncbi.nlm.nih.gov/entrez/query.fcgi?cmd=Retrieve&amp;amp;db=pubmed&amp;amp;dopt=Abstract&amp;amp;list_uids=18435490&amp;amp;query_hl=1&lt;/_url&gt;&lt;_volume&gt;52&lt;/_volume&gt;&lt;_created&gt;64452060&lt;/_created&gt;&lt;_modified&gt;64452060&lt;/_modified&gt;&lt;_db_updated&gt;PubMed&lt;/_db_updated&gt;&lt;_impact_factor&gt;   6.575&lt;/_impact_factor&gt;&lt;_collection_scope&gt;SCI;SCIE&lt;/_collection_scope&gt;&lt;/Details&gt;&lt;Extra&gt;&lt;DBUID&gt;{E861ADDF-A32A-4112-A647-0A9602BA118D}&lt;/DBUID&gt;&lt;/Extra&gt;&lt;/Item&gt;&lt;/References&gt;&lt;/Group&gt;&lt;/Citation&gt;_x000a_"/>
    <w:docVar w:name="NE.Ref{323E4608-16FE-43A3-BD01-2AD6B43D006C}" w:val=" ADDIN NE.Ref.{323E4608-16FE-43A3-BD01-2AD6B43D006C}&lt;Citation&gt;&lt;Group&gt;&lt;References&gt;&lt;Item&gt;&lt;ID&gt;45154&lt;/ID&gt;&lt;UID&gt;{9E73FC9B-89A8-4A1C-A17B-8105701DC9DA}&lt;/UID&gt;&lt;Title&gt;Prognostic value of partial EMT-related genes in head and neck squamous cell carcinoma by a bioinformatic analysis&lt;/Title&gt;&lt;Template&gt;Journal Article&lt;/Template&gt;&lt;Star&gt;0&lt;/Star&gt;&lt;Tag&gt;0&lt;/Tag&gt;&lt;Author&gt;Kisoda, S; Shao, W; Fujiwara, N; Mouri, Y; Tsunematsu, T; Jin, S; Arakaki, R; Ishimaru, N; Kudo, Y&lt;/Author&gt;&lt;Year&gt;2020&lt;/Year&gt;&lt;Details&gt;&lt;_accession_num&gt;32277532&lt;/_accession_num&gt;&lt;_author_adr&gt;Department of Oral Molecular Pathology, Tokushima University Graduate School of Biomedical Sciences, Tokushima, Japan.; Department of Oral Molecular Pathology, Tokushima University Graduate School of Biomedical Sciences, Tokushima, Japan.; Department of Oral Health Care Promotion, Tokushima University Graduate School of Biomedical Sciences, Tokushima, Japan.; Department of Biochemistry, Tokushima University Graduate School of Biomedical Sciences, Tokushima, Japan.; Department of Oral Molecular Pathology, Tokushima University Graduate School of Biomedical Sciences, Tokushima, Japan.; Department of Oral Molecular Pathology, Tokushima University Graduate School of Biomedical Sciences, Tokushima, Japan.; Department of Oral Molecular Pathology, Tokushima University Graduate School of Biomedical Sciences, Tokushima, Japan.; Department of Oral Molecular Pathology, Tokushima University Graduate School of Biomedical Sciences, Tokushima, Japan.; Department of Oral Molecular Pathology, Tokushima University Graduate School of Biomedical Sciences, Tokushima, Japan.&lt;/_author_adr&gt;&lt;_date_display&gt;2020 Apr 11&lt;/_date_display&gt;&lt;_date&gt;2020-04-11&lt;/_date&gt;&lt;_doi&gt;10.1111/odi.13351&lt;/_doi&gt;&lt;_isbn&gt;1601-0825 (Electronic); 1354-523X (Linking)&lt;/_isbn&gt;&lt;_journal&gt;Oral Dis&lt;/_journal&gt;&lt;_keywords&gt;head and neck squamous cell carcinoma; partial epithelial-to-mesenchymal transition; prognosis&lt;/_keywords&gt;&lt;_language&gt;eng&lt;/_language&gt;&lt;_ori_publication&gt;(c) 2020 John Wiley &amp;amp; Sons A/S. Published by John Wiley &amp;amp; Sons Ltd. All rights_x000d__x000a_      reserved.&lt;/_ori_publication&gt;&lt;_tertiary_title&gt;Oral diseases&lt;/_tertiary_title&gt;&lt;_type_work&gt;Journal Article&lt;/_type_work&gt;&lt;_url&gt;http://www.ncbi.nlm.nih.gov/entrez/query.fcgi?cmd=Retrieve&amp;amp;db=pubmed&amp;amp;dopt=Abstract&amp;amp;list_uids=32277532&amp;amp;query_hl=1&lt;/_url&gt;&lt;_created&gt;64452070&lt;/_created&gt;&lt;_modified&gt;64452070&lt;/_modified&gt;&lt;_db_updated&gt;PubMed&lt;/_db_updated&gt;&lt;_impact_factor&gt;   4.068&lt;/_impact_factor&gt;&lt;_collection_scope&gt;SCI;SCIE&lt;/_collection_scope&gt;&lt;/Details&gt;&lt;Extra&gt;&lt;DBUID&gt;{E861ADDF-A32A-4112-A647-0A9602BA118D}&lt;/DBUID&gt;&lt;/Extra&gt;&lt;/Item&gt;&lt;/References&gt;&lt;/Group&gt;&lt;/Citation&gt;_x000a_"/>
    <w:docVar w:name="NE.Ref{3934F2A4-6FCE-42B1-8451-11EECE5DEF06}" w:val=" ADDIN NE.Ref.{3934F2A4-6FCE-42B1-8451-11EECE5DEF06}&lt;Citation&gt;&lt;Group&gt;&lt;References&gt;&lt;Item&gt;&lt;ID&gt;45123&lt;/ID&gt;&lt;UID&gt;{359CDB3C-1FCB-46FF-B1B9-8A1D04F96D22}&lt;/UID&gt;&lt;Title&gt;NCCN Guidelines(R) Insights: Head and Neck Cancers, Version 1.2022&lt;/Title&gt;&lt;Template&gt;Journal Article&lt;/Template&gt;&lt;Star&gt;0&lt;/Star&gt;&lt;Tag&gt;0&lt;/Tag&gt;&lt;Author&gt;Caudell, J J; Gillison, M L; Maghami, E; Spencer, S; Pfister, D G; Adkins, D; Birkeland, A C; Brizel, D M; Busse, P M; Cmelak, A J; Colevas, A D; Eisele, D W; Galloway, T; Geiger, J L; Haddad, R I; Hicks, W L; Hitchcock, Y J; Jimeno, A; Leizman, D; Mell, L K; Mittal, B B; Pinto, H A; Rocco, J W; Rodriguez, C P; Savvides, P S; Schwartz, D; Shah, J P; Sher, D; St, John M; Weber, R S; Weinstein, G; Worden, F; Yang, Bruce J; Yom, S S; Zhen, W; Burns, J L; Darlow, S D&lt;/Author&gt;&lt;Year&gt;2022&lt;/Year&gt;&lt;Details&gt;&lt;_accession_num&gt;35276673&lt;/_accession_num&gt;&lt;_author_adr&gt;Moffitt Cancer Center.; The University of Texas MD Anderson Cancer Center.; City of Hope National Medical Center.; O&amp;apos;Neal Comprehensive Cancer Center at UAB.; Memorial Sloan Kettering Cancer Center.; Siteman Cancer Center at Barnes-Jewish Hospital and Washington University School  of Medicine.; UC Davis Comprehensive Cancer Center.; Duke Cancer Institute.; Massachusetts General Hospital Cancer Center.; Vanderbilt-Ingram Cancer Center.; Stanford Cancer Institute.; The Sidney Kimmel Comprehensive Cancer Center at Johns Hopkins.; Fox Chase Cancer Center.; Case Comprehensive Cancer Center/University Hospitals Seidman Cancer Center and Cleveland Clinic Taussig Cancer Institute.; Dana-Farber/Brigham and Women&amp;apos;s Cancer Center.; Roswell Park Comprehensive Cancer Center.; Huntsman Cancer Institute at the University of Utah.; University of Colorado Cancer Center.; Case Comprehensive Cancer Center/University Hospitals Seidman Cancer Center and Cleveland Clinic Taussig Cancer Institute.; UC San Diego Moores Cancer Center.; Robert H. Lurie Comprehensive Cancer Center of Northwestern University.; Stanford Cancer Institute.; The Ohio State University Comprehensive Cancer Center - James Cancer Hospital and Solove Research Institute.; Fred Hutchinson Cancer Research Center/Seattle Cancer Care Alliance.; Mayo Clinic Cancer Center.; St. Jude Children&amp;apos;s Research Hospital/The University of Tennessee Health Science  Center.; Memorial Sloan Kettering Cancer Center.; UT Southwestern Simmons Comprehensive Cancer Center.; UCLA Jonsson Comprehensive Cancer Center.; The University of Texas MD Anderson Cancer Center.; Abramson Cancer Center at the University of Pennsylvania.; University of Michigan Rogel Cancer Center.; University of Wisconsin Carbone Cancer Center.; UCSF Helen Diller Family Comprehensive Cancer Center.; Fred &amp;amp; Pamela Buffett Cancer Center; and.; National Comprehensive Cancer Network.; National Comprehensive Cancer Network.&lt;/_author_adr&gt;&lt;_date_display&gt;2022 Mar&lt;/_date_display&gt;&lt;_date&gt;2022-03-01&lt;/_date&gt;&lt;_doi&gt;10.6004/jnccn.2022.0016&lt;/_doi&gt;&lt;_isbn&gt;1540-1413 (Electronic); 1540-1405 (Linking)&lt;/_isbn&gt;&lt;_issue&gt;3&lt;/_issue&gt;&lt;_journal&gt;J Natl Compr Canc Netw&lt;/_journal&gt;&lt;_language&gt;eng&lt;/_language&gt;&lt;_pages&gt;224-234&lt;/_pages&gt;&lt;_subject_headings&gt;*Head and Neck Neoplasms/diagnosis/therapy; Humans&lt;/_subject_headings&gt;&lt;_tertiary_title&gt;Journal of the National Comprehensive Cancer Network : JNCCN&lt;/_tertiary_title&gt;&lt;_type_work&gt;Journal Article&lt;/_type_work&gt;&lt;_url&gt;http://www.ncbi.nlm.nih.gov/entrez/query.fcgi?cmd=Retrieve&amp;amp;db=pubmed&amp;amp;dopt=Abstract&amp;amp;list_uids=35276673&amp;amp;query_hl=1&lt;/_url&gt;&lt;_volume&gt;20&lt;/_volume&gt;&lt;_created&gt;64452041&lt;/_created&gt;&lt;_modified&gt;64452041&lt;/_modified&gt;&lt;_db_updated&gt;PubMed&lt;/_db_updated&gt;&lt;_impact_factor&gt;  12.693&lt;/_impact_factor&gt;&lt;/Details&gt;&lt;Extra&gt;&lt;DBUID&gt;{E861ADDF-A32A-4112-A647-0A9602BA118D}&lt;/DBUID&gt;&lt;/Extra&gt;&lt;/Item&gt;&lt;/References&gt;&lt;/Group&gt;&lt;/Citation&gt;_x000a_"/>
    <w:docVar w:name="NE.Ref{3C5C0C93-FE1B-4A0E-B6DB-F57DAED9F47D}" w:val=" ADDIN NE.Ref.{3C5C0C93-FE1B-4A0E-B6DB-F57DAED9F47D}&lt;Citation&gt;&lt;Group&gt;&lt;References&gt;&lt;Item&gt;&lt;ID&gt;45180&lt;/ID&gt;&lt;UID&gt;{C33494EB-E4EE-4673-8503-0169FBC60AF2}&lt;/UID&gt;&lt;Title&gt;Gene set enrichment analysis: a knowledge-based approach for interpreting genome-wide expression profiles&lt;/Title&gt;&lt;Template&gt;Journal Article&lt;/Template&gt;&lt;Star&gt;0&lt;/Star&gt;&lt;Tag&gt;0&lt;/Tag&gt;&lt;Author&gt;Subramanian, A; Tamayo, P; Mootha, V K; Mukherjee, S; Ebert, B L; Gillette, M A; Paulovich, A; Pomeroy, S L; Golub, T R; Lander, E S; Mesirov, J P&lt;/Author&gt;&lt;Year&gt;2005&lt;/Year&gt;&lt;Details&gt;&lt;_accession_num&gt;16199517&lt;/_accession_num&gt;&lt;_author_adr&gt;Broad Institute of Massachusetts Institute of Technology and Harvard, 320 Charles Street, Cambridge, MA 02141, USA.&lt;/_author_adr&gt;&lt;_date_display&gt;2005 Oct 25&lt;/_date_display&gt;&lt;_date&gt;2005-10-25&lt;/_date&gt;&lt;_doi&gt;10.1073/pnas.0506580102&lt;/_doi&gt;&lt;_isbn&gt;0027-8424 (Print); 0027-8424 (Linking)&lt;/_isbn&gt;&lt;_issue&gt;43&lt;/_issue&gt;&lt;_journal&gt;Proc Natl Acad Sci U S A&lt;/_journal&gt;&lt;_language&gt;eng&lt;/_language&gt;&lt;_pages&gt;15545-50&lt;/_pages&gt;&lt;_subject_headings&gt;Cell Line, Tumor; Female; Gene Expression Profiling/*methods; Genes, p53/physiology; Genome; Humans; Leukemia, Myeloid, Acute/genetics; Lung Neoplasms/genetics/mortality; Male; *Oligonucleotide Array Sequence Analysis; Precursor Cell Lymphoblastic Leukemia-Lymphoma/genetics&lt;/_subject_headings&gt;&lt;_tertiary_title&gt;Proceedings of the National Academy of Sciences of the United States of America&lt;/_tertiary_title&gt;&lt;_type_work&gt;Journal Article&lt;/_type_work&gt;&lt;_url&gt;http://www.ncbi.nlm.nih.gov/entrez/query.fcgi?cmd=Retrieve&amp;amp;db=pubmed&amp;amp;dopt=Abstract&amp;amp;list_uids=16199517&amp;amp;query_hl=1&lt;/_url&gt;&lt;_volume&gt;102&lt;/_volume&gt;&lt;_created&gt;64457842&lt;/_created&gt;&lt;_modified&gt;64457842&lt;/_modified&gt;&lt;_db_updated&gt;PubMed&lt;/_db_updated&gt;&lt;_impact_factor&gt;  12.779&lt;/_impact_factor&gt;&lt;/Details&gt;&lt;Extra&gt;&lt;DBUID&gt;{E861ADDF-A32A-4112-A647-0A9602BA118D}&lt;/DBUID&gt;&lt;/Extra&gt;&lt;/Item&gt;&lt;/References&gt;&lt;/Group&gt;&lt;/Citation&gt;_x000a_"/>
    <w:docVar w:name="NE.Ref{499793CF-01A5-47A9-B4A4-C297F312A8A7}" w:val=" ADDIN NE.Ref.{499793CF-01A5-47A9-B4A4-C297F312A8A7}&lt;Citation&gt;&lt;Group&gt;&lt;References&gt;&lt;Item&gt;&lt;ID&gt;45127&lt;/ID&gt;&lt;UID&gt;{7E378DBB-8A08-42A7-A151-9C9843F8C8CC}&lt;/UID&gt;&lt;Title&gt;Oxidative stress and epigenetic instability in human hepatocarcinogenesis&lt;/Title&gt;&lt;Template&gt;Journal Article&lt;/Template&gt;&lt;Star&gt;0&lt;/Star&gt;&lt;Tag&gt;0&lt;/Tag&gt;&lt;Author&gt;Nishida, N; Kudo, M&lt;/Author&gt;&lt;Year&gt;2013&lt;/Year&gt;&lt;Details&gt;&lt;_accession_num&gt;24281019&lt;/_accession_num&gt;&lt;_author_adr&gt;Department of Gastroenterology and Hepatology, Kinki University School of Medicine, Osakasayama, Japan.&lt;/_author_adr&gt;&lt;_date_display&gt;2013&lt;/_date_display&gt;&lt;_date&gt;2013-01-20&lt;/_date&gt;&lt;_doi&gt;10.1159/000355243&lt;/_doi&gt;&lt;_isbn&gt;1421-9875 (Electronic); 0257-2753 (Linking)&lt;/_isbn&gt;&lt;_issue&gt;5-6&lt;/_issue&gt;&lt;_journal&gt;Dig Dis&lt;/_journal&gt;&lt;_language&gt;eng&lt;/_language&gt;&lt;_ori_publication&gt;(c) 2013 S. Karger AG, Basel.&lt;/_ori_publication&gt;&lt;_pages&gt;447-53&lt;/_pages&gt;&lt;_subject_headings&gt;Carcinoma, Hepatocellular/*genetics/pathology/virology; Chromosomal Instability/*genetics; DNA Methylation/genetics; *Epigenesis, Genetic; Humans; Liver Neoplasms/*genetics/pathology/virology; Oxidative Stress/*genetics&lt;/_subject_headings&gt;&lt;_tertiary_title&gt;Digestive diseases (Basel, Switzerland)&lt;/_tertiary_title&gt;&lt;_type_work&gt;Journal Article; Research Support, Non-U.S. Gov&amp;apos;t; Review&lt;/_type_work&gt;&lt;_url&gt;http://www.ncbi.nlm.nih.gov/entrez/query.fcgi?cmd=Retrieve&amp;amp;db=pubmed&amp;amp;dopt=Abstract&amp;amp;list_uids=24281019&amp;amp;query_hl=1&lt;/_url&gt;&lt;_volume&gt;31&lt;/_volume&gt;&lt;_created&gt;64452044&lt;/_created&gt;&lt;_modified&gt;64452045&lt;/_modified&gt;&lt;_db_updated&gt;PubMed&lt;/_db_updated&gt;&lt;_impact_factor&gt;   3.421&lt;/_impact_factor&gt;&lt;/Details&gt;&lt;Extra&gt;&lt;DBUID&gt;{E861ADDF-A32A-4112-A647-0A9602BA118D}&lt;/DBUID&gt;&lt;/Extra&gt;&lt;/Item&gt;&lt;/References&gt;&lt;/Group&gt;&lt;Group&gt;&lt;References&gt;&lt;Item&gt;&lt;ID&gt;45128&lt;/ID&gt;&lt;UID&gt;{98430128-D678-40BB-806B-4AEA9BFB70BF}&lt;/UID&gt;&lt;Title&gt;Hypoxia and hepatocellular carcinoma: The therapeutic target for hepatocellular carcinoma&lt;/Title&gt;&lt;Template&gt;Journal Article&lt;/Template&gt;&lt;Star&gt;0&lt;/Star&gt;&lt;Tag&gt;0&lt;/Tag&gt;&lt;Author&gt;Wu, X Z; Xie, G R; Chen, D&lt;/Author&gt;&lt;Year&gt;2007&lt;/Year&gt;&lt;Details&gt;&lt;_accession_num&gt;17559361&lt;/_accession_num&gt;&lt;_author_adr&gt;Department of Integrative Oncology, Tianjin Medical University Cancer Institute and Hospital, Tianjin, China. ilwxz@163.com&lt;/_author_adr&gt;&lt;_date_display&gt;2007 Aug&lt;/_date_display&gt;&lt;_date&gt;2007-08-01&lt;/_date&gt;&lt;_doi&gt;10.1111/j.1440-1746.2007.04997.x&lt;/_doi&gt;&lt;_isbn&gt;0815-9319 (Print); 0815-9319 (Linking)&lt;/_isbn&gt;&lt;_issue&gt;8&lt;/_issue&gt;&lt;_journal&gt;J Gastroenterol Hepatol&lt;/_journal&gt;&lt;_language&gt;eng&lt;/_language&gt;&lt;_pages&gt;1178-82&lt;/_pages&gt;&lt;_subject_headings&gt;Angiogenesis Inhibitors/therapeutic use; Carcinoma, Hepatocellular/blood supply/pathology/*therapy; Cell Hypoxia/physiology; Embolization, Therapeutic; Humans; Hypoxia-Inducible Factor 1, alpha Subunit/physiology; Liver Neoplasms/blood supply/pathology/*therapy; Neovascularization, Pathologic/pathology/physiopathology&lt;/_subject_headings&gt;&lt;_tertiary_title&gt;Journal of gastroenterology and hepatology&lt;/_tertiary_title&gt;&lt;_type_work&gt;Journal Article; Review&lt;/_type_work&gt;&lt;_url&gt;http://www.ncbi.nlm.nih.gov/entrez/query.fcgi?cmd=Retrieve&amp;amp;db=pubmed&amp;amp;dopt=Abstract&amp;amp;list_uids=17559361&amp;amp;query_hl=1&lt;/_url&gt;&lt;_volume&gt;22&lt;/_volume&gt;&lt;_created&gt;64452046&lt;/_created&gt;&lt;_modified&gt;64452046&lt;/_modified&gt;&lt;_db_updated&gt;PubMed&lt;/_db_updated&gt;&lt;_impact_factor&gt;   4.369&lt;/_impact_factor&gt;&lt;/Details&gt;&lt;Extra&gt;&lt;DBUID&gt;{E861ADDF-A32A-4112-A647-0A9602BA118D}&lt;/DBUID&gt;&lt;/Extra&gt;&lt;/Item&gt;&lt;/References&gt;&lt;/Group&gt;&lt;/Citation&gt;_x000a_"/>
    <w:docVar w:name="NE.Ref{49BE26C6-4B85-4E03-BDA1-37CC97091C3A}" w:val=" ADDIN NE.Ref.{49BE26C6-4B85-4E03-BDA1-37CC97091C3A}&lt;Citation&gt;&lt;Group&gt;&lt;References&gt;&lt;Item&gt;&lt;ID&gt;45135&lt;/ID&gt;&lt;UID&gt;{43353553-CADD-40F4-B878-B1B32147DE8C}&lt;/UID&gt;&lt;Title&gt;Mammalian selenium-containing proteins&lt;/Title&gt;&lt;Template&gt;Journal Article&lt;/Template&gt;&lt;Star&gt;0&lt;/Star&gt;&lt;Tag&gt;0&lt;/Tag&gt;&lt;Author&gt;Behne, D; Kyriakopoulos, A&lt;/Author&gt;&lt;Year&gt;2001&lt;/Year&gt;&lt;Details&gt;&lt;_accession_num&gt;11375445&lt;/_accession_num&gt;&lt;_author_adr&gt;Department Molecular Trace Element Research in the Life Sciences, Hahn-Meitner-Institut Berlin, Glienicker Strasse 100, D-14109 Berlin, Germany. behne@hmi.de&lt;/_author_adr&gt;&lt;_date_display&gt;2001&lt;/_date_display&gt;&lt;_date&gt;2001-01-20&lt;/_date&gt;&lt;_doi&gt;10.1146/annurev.nutr.21.1.453&lt;/_doi&gt;&lt;_isbn&gt;0199-9885 (Print); 0199-9885 (Linking)&lt;/_isbn&gt;&lt;_journal&gt;Annu Rev Nutr&lt;/_journal&gt;&lt;_language&gt;eng&lt;/_language&gt;&lt;_pages&gt;453-73&lt;/_pages&gt;&lt;_subject_headings&gt;Animals; Carrier Proteins; Glutathione Peroxidase/physiology; Humans; Iodide Peroxidase/physiology; Proteins/*chemistry/physiology; Selenium/*analysis; Selenium-Binding Proteins; Selenoprotein P; Selenoprotein W; Selenoproteins; Thioredoxin-Disulfide Reductase/physiology&lt;/_subject_headings&gt;&lt;_tertiary_title&gt;Annual review of nutrition&lt;/_tertiary_title&gt;&lt;_type_work&gt;Journal Article; Review&lt;/_type_work&gt;&lt;_url&gt;http://www.ncbi.nlm.nih.gov/entrez/query.fcgi?cmd=Retrieve&amp;amp;db=pubmed&amp;amp;dopt=Abstract&amp;amp;list_uids=11375445&amp;amp;query_hl=1&lt;/_url&gt;&lt;_volume&gt;21&lt;/_volume&gt;&lt;_created&gt;64452054&lt;/_created&gt;&lt;_modified&gt;64452054&lt;/_modified&gt;&lt;_db_updated&gt;PubMed&lt;/_db_updated&gt;&lt;_impact_factor&gt;   9.323&lt;/_impact_factor&gt;&lt;_collection_scope&gt;SCI;SCIE&lt;/_collection_scope&gt;&lt;/Details&gt;&lt;Extra&gt;&lt;DBUID&gt;{E861ADDF-A32A-4112-A647-0A9602BA118D}&lt;/DBUID&gt;&lt;/Extra&gt;&lt;/Item&gt;&lt;/References&gt;&lt;/Group&gt;&lt;Group&gt;&lt;References&gt;&lt;Item&gt;&lt;ID&gt;45136&lt;/ID&gt;&lt;UID&gt;{7C2A7977-F629-4F1F-A09E-5D4520C78BF6}&lt;/UID&gt;&lt;Title&gt;Human selenium binding protein-1 (hSP56) interacts with VDU1 in a selenium-dependent manner&lt;/Title&gt;&lt;Template&gt;Journal Article&lt;/Template&gt;&lt;Star&gt;0&lt;/Star&gt;&lt;Tag&gt;0&lt;/Tag&gt;&lt;Author&gt;Jeong, J Y; Wang, Y; Sytkowski, A J&lt;/Author&gt;&lt;Year&gt;2009&lt;/Year&gt;&lt;Details&gt;&lt;_accession_num&gt;19118533&lt;/_accession_num&gt;&lt;_author_adr&gt;Laboratory for Cell and Molecular Biology, Division of Hematology and Oncology, Beth Israel Deaconess Medical Center, Harvard Medical School, 330 Brookline Avenue, Boston, MA 02215, USA.&lt;/_author_adr&gt;&lt;_date_display&gt;2009 Feb 6&lt;/_date_display&gt;&lt;_date&gt;2009-02-06&lt;/_date&gt;&lt;_doi&gt;10.1016/j.bbrc.2008.12.110&lt;/_doi&gt;&lt;_isbn&gt;1090-2104 (Electronic); 0006-291X (Linking)&lt;/_isbn&gt;&lt;_issue&gt;2&lt;/_issue&gt;&lt;_journal&gt;Biochem Biophys Res Commun&lt;/_journal&gt;&lt;_language&gt;eng&lt;/_language&gt;&lt;_pages&gt;583-8&lt;/_pages&gt;&lt;_subject_headings&gt;Cell Line, Tumor; Humans; Selenium/*metabolism; Selenium-Binding Proteins/genetics/*metabolism; Two-Hybrid System Techniques; Ubiquitin Thiolesterase/genetics/*metabolism; Ubiquitination&lt;/_subject_headings&gt;&lt;_tertiary_title&gt;Biochemical and biophysical research communications&lt;/_tertiary_title&gt;&lt;_type_work&gt;Journal Article; Research Support, U.S. Gov&amp;apos;t, Non-P.H.S.&lt;/_type_work&gt;&lt;_url&gt;http://www.ncbi.nlm.nih.gov/entrez/query.fcgi?cmd=Retrieve&amp;amp;db=pubmed&amp;amp;dopt=Abstract&amp;amp;list_uids=19118533&amp;amp;query_hl=1&lt;/_url&gt;&lt;_volume&gt;379&lt;/_volume&gt;&lt;_created&gt;64452055&lt;/_created&gt;&lt;_modified&gt;64452055&lt;/_modified&gt;&lt;_db_updated&gt;PubMed&lt;/_db_updated&gt;&lt;_impact_factor&gt;   3.322&lt;/_impact_factor&gt;&lt;/Details&gt;&lt;Extra&gt;&lt;DBUID&gt;{E861ADDF-A32A-4112-A647-0A9602BA118D}&lt;/DBUID&gt;&lt;/Extra&gt;&lt;/Item&gt;&lt;/References&gt;&lt;/Group&gt;&lt;/Citation&gt;_x000a_"/>
    <w:docVar w:name="NE.Ref{4D39B73D-679D-4604-B779-7F92364D0E4E}" w:val=" ADDIN NE.Ref.{4D39B73D-679D-4604-B779-7F92364D0E4E}&lt;Citation&gt;&lt;Group&gt;&lt;References&gt;&lt;Item&gt;&lt;ID&gt;45163&lt;/ID&gt;&lt;UID&gt;{7B1431D0-DE59-4F9B-A35E-F35E2EA7388A}&lt;/UID&gt;&lt;Title&gt;Paralogous mouse Hox genes, Hoxa9, Hoxb9, and Hoxd9, function together to control development of the mammary gland in response to pregnancy&lt;/Title&gt;&lt;Template&gt;Journal Article&lt;/Template&gt;&lt;Star&gt;0&lt;/Star&gt;&lt;Tag&gt;0&lt;/Tag&gt;&lt;Author&gt;Chen, F; Capecchi, M R&lt;/Author&gt;&lt;Year&gt;1999&lt;/Year&gt;&lt;Details&gt;&lt;_accession_num&gt;9892669&lt;/_accession_num&gt;&lt;_author_adr&gt;Howard Hughes Medical Institute, Department of Human Genetics, University of Utah School of Medicine, Salt Lake City, UT 84112, USA.&lt;/_author_adr&gt;&lt;_date_display&gt;1999 Jan 19&lt;/_date_display&gt;&lt;_date&gt;1999-01-19&lt;/_date&gt;&lt;_doi&gt;10.1073/pnas.96.2.541&lt;/_doi&gt;&lt;_isbn&gt;0027-8424 (Print); 0027-8424 (Linking)&lt;/_isbn&gt;&lt;_issue&gt;2&lt;/_issue&gt;&lt;_journal&gt;Proc Natl Acad Sci U S A&lt;/_journal&gt;&lt;_language&gt;eng&lt;/_language&gt;&lt;_pages&gt;541-6&lt;/_pages&gt;&lt;_subject_headings&gt;Animals; Embryonic and Fetal Development; Female; Gene Expression Regulation, Developmental/genetics; Genes, Homeobox/*genetics; Genotype; In Situ Hybridization; Mammary Glands, Animal/*growth &amp;amp; development; Mice; Mice, Knockout; Mutation/genetics; Pregnancy; RNA, Messenger/genetics&lt;/_subject_headings&gt;&lt;_tertiary_title&gt;Proceedings of the National Academy of Sciences of the United States of America&lt;/_tertiary_title&gt;&lt;_type_work&gt;Journal Article; Research Support, Non-U.S. Gov&amp;apos;t&lt;/_type_work&gt;&lt;_url&gt;http://www.ncbi.nlm.nih.gov/entrez/query.fcgi?cmd=Retrieve&amp;amp;db=pubmed&amp;amp;dopt=Abstract&amp;amp;list_uids=9892669&amp;amp;query_hl=1&lt;/_url&gt;&lt;_volume&gt;96&lt;/_volume&gt;&lt;_created&gt;64452079&lt;/_created&gt;&lt;_modified&gt;64452079&lt;/_modified&gt;&lt;_db_updated&gt;PubMed&lt;/_db_updated&gt;&lt;_impact_factor&gt;  12.779&lt;/_impact_factor&gt;&lt;/Details&gt;&lt;Extra&gt;&lt;DBUID&gt;{E861ADDF-A32A-4112-A647-0A9602BA118D}&lt;/DBUID&gt;&lt;/Extra&gt;&lt;/Item&gt;&lt;/References&gt;&lt;/Group&gt;&lt;Group&gt;&lt;References&gt;&lt;Item&gt;&lt;ID&gt;45164&lt;/ID&gt;&lt;UID&gt;{1EBE87AF-06BD-4A3F-811E-D157DCBA02A2}&lt;/UID&gt;&lt;Title&gt;Coordinated expression of Hoxb genes and signaling molecules during development of the chick respiratory tract&lt;/Title&gt;&lt;Template&gt;Journal Article&lt;/Template&gt;&lt;Star&gt;0&lt;/Star&gt;&lt;Tag&gt;0&lt;/Tag&gt;&lt;Author&gt;Sakiyama, J; Yokouchi, Y; Kuroiwa, A&lt;/Author&gt;&lt;Year&gt;2000&lt;/Year&gt;&lt;Details&gt;&lt;_accession_num&gt;11076673&lt;/_accession_num&gt;&lt;_author_adr&gt;Division of Biological Science, Graduate School of Science, Nagoya University, Furo-cho, Chikusa-ku, Nagoya, 464-01, Japan.&lt;/_author_adr&gt;&lt;_date_display&gt;2000 Nov 1&lt;/_date_display&gt;&lt;_date&gt;2000-11-01&lt;/_date&gt;&lt;_doi&gt;10.1006/dbio.2000.9880&lt;/_doi&gt;&lt;_isbn&gt;0012-1606 (Print); 0012-1606 (Linking)&lt;/_isbn&gt;&lt;_issue&gt;1&lt;/_issue&gt;&lt;_journal&gt;Dev Biol&lt;/_journal&gt;&lt;_language&gt;eng&lt;/_language&gt;&lt;_ori_publication&gt;Copyright 2000 Academic Press.&lt;/_ori_publication&gt;&lt;_pages&gt;12-27&lt;/_pages&gt;&lt;_subject_headings&gt;Animals; Bone Morphogenetic Protein 2; Bone Morphogenetic Protein 4; Bone Morphogenetic Proteins/genetics/metabolism; Chick Embryo; *Embryonic Induction; *Gene Expression Regulation, Developmental; Genes, Homeobox/*genetics; Glycoproteins/genetics/metabolism; In Situ Hybridization; Lung/embryology/metabolism; Mesoderm/metabolism; Morphogenesis/genetics; RNA, Messenger/analysis/genetics; Respiratory System/*embryology/*metabolism; Trachea/embryology/metabolism; *Transforming Growth Factor beta; Wnt Proteins&lt;/_subject_headings&gt;&lt;_tertiary_title&gt;Developmental biology&lt;/_tertiary_title&gt;&lt;_type_work&gt;Journal Article; Research Support, Non-U.S. Gov&amp;apos;t&lt;/_type_work&gt;&lt;_url&gt;http://www.ncbi.nlm.nih.gov/entrez/query.fcgi?cmd=Retrieve&amp;amp;db=pubmed&amp;amp;dopt=Abstract&amp;amp;list_uids=11076673&amp;amp;query_hl=1&lt;/_url&gt;&lt;_volume&gt;227&lt;/_volume&gt;&lt;_created&gt;64452081&lt;/_created&gt;&lt;_modified&gt;64452081&lt;/_modified&gt;&lt;_db_updated&gt;PubMed&lt;/_db_updated&gt;&lt;_impact_factor&gt;   3.148&lt;/_impact_factor&gt;&lt;_collection_scope&gt;SCI;SCIE&lt;/_collection_scope&gt;&lt;/Details&gt;&lt;Extra&gt;&lt;DBUID&gt;{E861ADDF-A32A-4112-A647-0A9602BA118D}&lt;/DBUID&gt;&lt;/Extra&gt;&lt;/Item&gt;&lt;/References&gt;&lt;/Group&gt;&lt;/Citation&gt;_x000a_"/>
    <w:docVar w:name="NE.Ref{52336299-51B3-4508-9E0F-29E2A96744C8}" w:val=" ADDIN NE.Ref.{52336299-51B3-4508-9E0F-29E2A96744C8}&lt;Citation&gt;&lt;Group&gt;&lt;References&gt;&lt;Item&gt;&lt;ID&gt;45131&lt;/ID&gt;&lt;UID&gt;{00EEF751-D8F3-4346-81F7-5BCB53CBF86F}&lt;/UID&gt;&lt;Title&gt;Hypoxic niches are endowed with a protumorigenic mechanism that supersedes the protective function of PTEN&lt;/Title&gt;&lt;Template&gt;Journal Article&lt;/Template&gt;&lt;Star&gt;0&lt;/Star&gt;&lt;Tag&gt;0&lt;/Tag&gt;&lt;Author&gt;Nascimento-Filho, CHV; Webber, L P; Borgato, G B; Goloni-Bertollo, E M; Squarize, C H; Castilho, R M&lt;/Author&gt;&lt;Year&gt;2019&lt;/Year&gt;&lt;Details&gt;&lt;_accession_num&gt;31560860&lt;/_accession_num&gt;&lt;_author_adr&gt;Laboratory of Epithelial Biology, Department of Periodontics and Oral Medicine, School of Dentistry, University of Michigan, Ann Arbor, Michigan, USA.; Genetics and Molecular Biology Research Unit, Department of Molecular Biology, School of Medicine of Sao Jose do Rio Preto, Sao Paulo, Brazil.; Laboratory of Epithelial Biology, Department of Periodontics and Oral Medicine, School of Dentistry, University of Michigan, Ann Arbor, Michigan, USA.; Department of Oral Pathology, School of Dentistry, Federal University of Rio Grande do Sul, Porto Alegre, Rio Grande do Sul, Brazil.; Laboratory of Epithelial Biology, Department of Periodontics and Oral Medicine, School of Dentistry, University of Michigan, Ann Arbor, Michigan, USA.; Department of Oral Biology, School of Dentistry, State University of Campinas, Piracicaba, Sao Paulo, Brazil.; Genetics and Molecular Biology Research Unit, Department of Molecular Biology, School of Medicine of Sao Jose do Rio Preto, Sao Paulo, Brazil.; Laboratory of Epithelial Biology, Department of Periodontics and Oral Medicine, School of Dentistry, University of Michigan, Ann Arbor, Michigan, USA.; University of Michigan Comprehensive Cancer Center, Ann Arbor, Michigan, USA.; Laboratory of Epithelial Biology, Department of Periodontics and Oral Medicine, School of Dentistry, University of Michigan, Ann Arbor, Michigan, USA.; University of Michigan Comprehensive Cancer Center, Ann Arbor, Michigan, USA.&lt;/_author_adr&gt;&lt;_date_display&gt;2019 Dec&lt;/_date_display&gt;&lt;_date&gt;2019-12-01&lt;/_date&gt;&lt;_doi&gt;10.1096/fj.201900722R&lt;/_doi&gt;&lt;_isbn&gt;1530-6860 (Electronic); 0892-6638 (Linking)&lt;/_isbn&gt;&lt;_issue&gt;12&lt;/_issue&gt;&lt;_journal&gt;FASEB J&lt;/_journal&gt;&lt;_keywords&gt;*EMT; *ROS; *cancer stem cell; *epithelial-mesenchymal transition; *mTOR&lt;/_keywords&gt;&lt;_language&gt;eng&lt;/_language&gt;&lt;_pages&gt;13435-13449&lt;/_pages&gt;&lt;_subject_headings&gt;Animals; Apoptosis; Cell Movement; Cell Proliferation; *Epithelial-Mesenchymal Transition; Female; *Gene Expression Regulation, Neoplastic; Head and Neck Neoplasms/genetics/metabolism/*pathology; Humans; Hypoxia/*physiopathology; Hypoxia-Inducible Factor 1, alpha Subunit/genetics/*metabolism; Mice; Mice, Nude; Neoplasm Invasiveness; Neoplastic Stem Cells/metabolism/*pathology; PTEN Phosphohydrolase/genetics/*metabolism; Signal Transduction; Squamous Cell Carcinoma of Head and Neck/genetics/metabolism/pathology; Tumor Cells, Cultured; Xenograft Model Antitumor Assays&lt;/_subject_headings&gt;&lt;_tertiary_title&gt;FASEB journal : official publication of the Federation of American Societies for _x000d__x000a_      Experimental Biology&lt;/_tertiary_title&gt;&lt;_type_work&gt;Journal Article; Research Support, N.I.H., Extramural; Research Support, Non-U.S. Gov&amp;apos;t&lt;/_type_work&gt;&lt;_url&gt;http://www.ncbi.nlm.nih.gov/entrez/query.fcgi?cmd=Retrieve&amp;amp;db=pubmed&amp;amp;dopt=Abstract&amp;amp;list_uids=31560860&amp;amp;query_hl=1&lt;/_url&gt;&lt;_volume&gt;33&lt;/_volume&gt;&lt;_created&gt;64452048&lt;/_created&gt;&lt;_modified&gt;64452048&lt;/_modified&gt;&lt;_db_updated&gt;PubMed&lt;/_db_updated&gt;&lt;_impact_factor&gt;   5.834&lt;/_impact_factor&gt;&lt;_collection_scope&gt;SCI;SCIE&lt;/_collection_scope&gt;&lt;/Details&gt;&lt;Extra&gt;&lt;DBUID&gt;{E861ADDF-A32A-4112-A647-0A9602BA118D}&lt;/DBUID&gt;&lt;/Extra&gt;&lt;/Item&gt;&lt;/References&gt;&lt;/Group&gt;&lt;Group&gt;&lt;References&gt;&lt;Item&gt;&lt;ID&gt;45132&lt;/ID&gt;&lt;UID&gt;{627CBAA7-500F-487E-A4EB-E6EAAEC5CFA4}&lt;/UID&gt;&lt;Title&gt;Inhibition of carbonic anhydrases IX/XII by SLC-0111 boosts cisplatin effects in  hampering head and neck squamous carcinoma cell growth and invasion&lt;/Title&gt;&lt;Template&gt;Journal Article&lt;/Template&gt;&lt;Star&gt;0&lt;/Star&gt;&lt;Tag&gt;0&lt;/Tag&gt;&lt;Author&gt;Sarnella, A; Ferrara, Y; Auletta, L; Albanese, S; Cerchia, L; Alterio, V; De Simone, G; Supuran, C T; Zannetti, A&lt;/Author&gt;&lt;Year&gt;2022&lt;/Year&gt;&lt;Details&gt;&lt;_accession_num&gt;35365193&lt;/_accession_num&gt;&lt;_author_adr&gt;Institute of Biostructures and Bioimaging-CNR, Via T. De Amicis, 95, 80145, Naples, Italy.; Institute of Biostructures and Bioimaging-CNR, Via T. De Amicis, 95, 80145, Naples, Italy.; Institute of Biostructures and Bioimaging-CNR, Via T. De Amicis, 95, 80145, Naples, Italy.; Institute of Biostructures and Bioimaging-CNR, Via T. De Amicis, 95, 80145, Naples, Italy.; Institute of Experimental Endocrinology and Oncology &amp;quot;Gaetano Salvatore&amp;quot;, CNR, Via S. Pansini 5, 80131, Naples, Italy.; Institute of Biostructures and Bioimaging-CNR, Via T. De Amicis, 95, 80145, Naples, Italy.; Institute of Biostructures and Bioimaging-CNR, Via T. De Amicis, 95, 80145, Naples, Italy.; NEUROFARBA Department, Sezione di Scienze Farmaceutiche, University of Florence,  Via Ugo Schiff, 6, 50019, Sesto Fiorentino, Florence, Italy.; Institute of Biostructures and Bioimaging-CNR, Via T. De Amicis, 95, 80145, Naples, Italy. antonella.zannetti@cnr.it.&lt;/_author_adr&gt;&lt;_date_display&gt;2022 Apr 2&lt;/_date_display&gt;&lt;_date&gt;2022-04-02&lt;/_date&gt;&lt;_doi&gt;10.1186/s13046-022-02345-x&lt;/_doi&gt;&lt;_isbn&gt;1756-9966 (Electronic); 0392-9078 (Linking)&lt;/_isbn&gt;&lt;_issue&gt;1&lt;/_issue&gt;&lt;_journal&gt;J Exp Clin Cancer Res&lt;/_journal&gt;&lt;_keywords&gt;Carbonic anhydrase isoenzymes IX and XII; Cisplatin resistance; Head and neck squamous carcinomas; Tumor microenvironment&lt;/_keywords&gt;&lt;_language&gt;eng&lt;/_language&gt;&lt;_ori_publication&gt;(c) 2022. The Author(s).&lt;/_ori_publication&gt;&lt;_pages&gt;122&lt;/_pages&gt;&lt;_subject_headings&gt;Animals; *Carbonic Anhydrases/genetics/metabolism/pharmacology; Cell Proliferation; Cisplatin/pharmacology; *Head and Neck Neoplasms/drug therapy; Humans; Mice; Phenylurea Compounds; Squamous Cell Carcinoma of Head and Neck/drug therapy; Sulfonamides; Tumor Microenvironment&lt;/_subject_headings&gt;&lt;_tertiary_title&gt;Journal of experimental &amp;amp; clinical cancer research : CR&lt;/_tertiary_title&gt;&lt;_type_work&gt;Journal Article&lt;/_type_work&gt;&lt;_url&gt;http://www.ncbi.nlm.nih.gov/entrez/query.fcgi?cmd=Retrieve&amp;amp;db=pubmed&amp;amp;dopt=Abstract&amp;amp;list_uids=35365193&amp;amp;query_hl=1&lt;/_url&gt;&lt;_volume&gt;41&lt;/_volume&gt;&lt;_created&gt;64452048&lt;/_created&gt;&lt;_modified&gt;64452048&lt;/_modified&gt;&lt;_db_updated&gt;PubMed&lt;/_db_updated&gt;&lt;_impact_factor&gt;  12.658&lt;/_impact_factor&gt;&lt;/Details&gt;&lt;Extra&gt;&lt;DBUID&gt;{E861ADDF-A32A-4112-A647-0A9602BA118D}&lt;/DBUID&gt;&lt;/Extra&gt;&lt;/Item&gt;&lt;/References&gt;&lt;/Group&gt;&lt;/Citation&gt;_x000a_"/>
    <w:docVar w:name="NE.Ref{59E34226-17AF-47EB-BDAE-B5E498E50E7D}" w:val=" ADDIN NE.Ref.{59E34226-17AF-47EB-BDAE-B5E498E50E7D}&lt;Citation&gt;&lt;Group&gt;&lt;References&gt;&lt;Item&gt;&lt;ID&gt;45143&lt;/ID&gt;&lt;UID&gt;{7340DBB1-3FC3-4236-95B3-3E35B19C8C82}&lt;/UID&gt;&lt;Title&gt;The Prognostic Signature of Head and Neck Squamous Cell Carcinoma Constructed by  Immune-Related RNA-Binding Proteins&lt;/Title&gt;&lt;Template&gt;Journal Article&lt;/Template&gt;&lt;Star&gt;0&lt;/Star&gt;&lt;Tag&gt;0&lt;/Tag&gt;&lt;Author&gt;Ming, R; Li, X; Wang, E; Wei, J; Liu, B; Zhou, P; Yu, W; Zong, S; Xiao, H&lt;/Author&gt;&lt;Year&gt;2022&lt;/Year&gt;&lt;Details&gt;&lt;_accession_num&gt;35449571&lt;/_accession_num&gt;&lt;_author_adr&gt;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 Department of Otorhinolaryngology, Union Hospital, Tongji Medical College, Huazhong University of Science and Technology, Wuhan, China.&lt;/_author_adr&gt;&lt;_date_display&gt;2022&lt;/_date_display&gt;&lt;_date&gt;2022-01-20&lt;/_date&gt;&lt;_doi&gt;10.3389/fonc.2022.795781&lt;/_doi&gt;&lt;_isbn&gt;2234-943X (Print); 2234-943X (Linking)&lt;/_isbn&gt;&lt;_journal&gt;Front Oncol&lt;/_journal&gt;&lt;_keywords&gt;RNA binding protein; chemotherapeutic; copy number variations; head and neck squamous cell carcinoma; immune microenvironment; immunotherapy; prognostic; tumor mutation burden&lt;/_keywords&gt;&lt;_language&gt;eng&lt;/_language&gt;&lt;_ori_publication&gt;Copyright (c) 2022 Ming, Li, Wang, Wei, Liu, Zhou, Yu, Zong and Xiao.&lt;/_ori_publication&gt;&lt;_pages&gt;795781&lt;/_pages&gt;&lt;_tertiary_title&gt;Frontiers in oncology&lt;/_tertiary_title&gt;&lt;_type_work&gt;Journal Article&lt;/_type_work&gt;&lt;_url&gt;http://www.ncbi.nlm.nih.gov/entrez/query.fcgi?cmd=Retrieve&amp;amp;db=pubmed&amp;amp;dopt=Abstract&amp;amp;list_uids=35449571&amp;amp;query_hl=1&lt;/_url&gt;&lt;_volume&gt;12&lt;/_volume&gt;&lt;_created&gt;64452061&lt;/_created&gt;&lt;_modified&gt;64452061&lt;/_modified&gt;&lt;_db_updated&gt;PubMed&lt;/_db_updated&gt;&lt;_impact_factor&gt;   5.738&lt;/_impact_factor&gt;&lt;_collection_scope&gt;SCIE&lt;/_collection_scope&gt;&lt;/Details&gt;&lt;Extra&gt;&lt;DBUID&gt;{E861ADDF-A32A-4112-A647-0A9602BA118D}&lt;/DBUID&gt;&lt;/Extra&gt;&lt;/Item&gt;&lt;/References&gt;&lt;/Group&gt;&lt;/Citation&gt;_x000a_"/>
    <w:docVar w:name="NE.Ref{5B047C8C-4FB9-4A86-B492-9427FF859B06}" w:val=" ADDIN NE.Ref.{5B047C8C-4FB9-4A86-B492-9427FF859B06}&lt;Citation&gt;&lt;Group&gt;&lt;References&gt;&lt;Item&gt;&lt;ID&gt;45169&lt;/ID&gt;&lt;UID&gt;{7286DBC0-168F-4560-9EF2-2E15BF0BBA47}&lt;/UID&gt;&lt;Title&gt;The role of HOXB9 and miR-196a in head and neck squamous cell carcinoma&lt;/Title&gt;&lt;Template&gt;Journal Article&lt;/Template&gt;&lt;Star&gt;0&lt;/Star&gt;&lt;Tag&gt;0&lt;/Tag&gt;&lt;Author&gt;Darda, L; Hakami, F; Morgan, R; Murdoch, C; Lambert, D W; Hunter, K D&lt;/Author&gt;&lt;Year&gt;2015&lt;/Year&gt;&lt;Details&gt;&lt;_accession_num&gt;25860510&lt;/_accession_num&gt;&lt;_author_adr&gt;Unit of Oral and Maxillofacial Pathology, School of Clinical Dentistry, University of Sheffield, Sheffield, United Kingdom.; Unit of Oral and Maxillofacial Pathology, School of Clinical Dentistry, University of Sheffield, Sheffield, United Kingdom.; Institute of Cancer Therapeutics, University of Bradford, Bradford, United Kingdom.; Unit of Oral and Maxillofacial Medicine &amp;amp; Surgery, School of Clinical Dentistry,  University of Sheffield, Sheffield, United Kingdom.; Unit of Oral and Maxillofacial Pathology, School of Clinical Dentistry, University of Sheffield, Sheffield, United Kingdom.; Unit of Oral and Maxillofacial Pathology, School of Clinical Dentistry, University of Sheffield, Sheffield, United Kingdom; Department of Oral Pathology  and Biology, University of Pretoria, Pretoria, South Africa.&lt;/_author_adr&gt;&lt;_date_display&gt;2015&lt;/_date_display&gt;&lt;_date&gt;2015-01-20&lt;/_date&gt;&lt;_doi&gt;10.1371/journal.pone.0122285&lt;/_doi&gt;&lt;_isbn&gt;1932-6203 (Electronic); 1932-6203 (Linking)&lt;/_isbn&gt;&lt;_issue&gt;4&lt;/_issue&gt;&lt;_journal&gt;PLoS One&lt;/_journal&gt;&lt;_language&gt;eng&lt;/_language&gt;&lt;_pages&gt;e0122285&lt;/_pages&gt;&lt;_subject_headings&gt;3&amp;apos; Untranslated Regions; Binding Sites; Carcinoma, Squamous Cell/genetics/metabolism/pathology; Cell Adhesion; Cell Line, Tumor; Cell Movement; Cell Proliferation; Fibronectins/metabolism; GPI-Linked Proteins/chemistry/genetics/metabolism; Head and Neck Neoplasms/genetics/metabolism/pathology; Homeodomain Proteins/antagonists &amp;amp; inhibitors/*metabolism; Humans; Immunohistochemistry; MicroRNAs/antagonists &amp;amp; inhibitors/genetics/*metabolism; Mouth Mucosa/metabolism; Neural Cell Adhesion Molecules/chemistry/genetics/metabolism; Oligonucleotides, Antisense/metabolism; RNA Interference; RNA, Small Interfering/metabolism; Squamous Cell Carcinoma of Head and Neck; Up-Regulation&lt;/_subject_headings&gt;&lt;_tertiary_title&gt;PloS one&lt;/_tertiary_title&gt;&lt;_type_work&gt;Journal Article&lt;/_type_work&gt;&lt;_url&gt;http://www.ncbi.nlm.nih.gov/entrez/query.fcgi?cmd=Retrieve&amp;amp;db=pubmed&amp;amp;dopt=Abstract&amp;amp;list_uids=25860510&amp;amp;query_hl=1&lt;/_url&gt;&lt;_volume&gt;10&lt;/_volume&gt;&lt;_created&gt;64452084&lt;/_created&gt;&lt;_modified&gt;64452084&lt;/_modified&gt;&lt;_db_updated&gt;PubMed&lt;/_db_updated&gt;&lt;_impact_factor&gt;   3.752&lt;/_impact_factor&gt;&lt;_collection_scope&gt;SCIE&lt;/_collection_scope&gt;&lt;/Details&gt;&lt;Extra&gt;&lt;DBUID&gt;{E861ADDF-A32A-4112-A647-0A9602BA118D}&lt;/DBUID&gt;&lt;/Extra&gt;&lt;/Item&gt;&lt;/References&gt;&lt;/Group&gt;&lt;/Citation&gt;_x000a_"/>
    <w:docVar w:name="NE.Ref{6B39E455-D508-4821-942A-98DA6E7520C9}" w:val=" ADDIN NE.Ref.{6B39E455-D508-4821-942A-98DA6E7520C9}&lt;Citation&gt;&lt;Group&gt;&lt;References&gt;&lt;Item&gt;&lt;ID&gt;45137&lt;/ID&gt;&lt;UID&gt;{183F79DD-ABFE-48D6-9EBF-54E50F46E279}&lt;/UID&gt;&lt;Title&gt;Isolation, characterization, and chromosomal mapping of a novel cDNA clone encoding human selenium binding protein&lt;/Title&gt;&lt;Template&gt;Journal Article&lt;/Template&gt;&lt;Star&gt;0&lt;/Star&gt;&lt;Tag&gt;0&lt;/Tag&gt;&lt;Author&gt;Chang, P W; Tsui, S K; Liew, C; Lee, C C; Waye, M M; Fung, K P&lt;/Author&gt;&lt;Year&gt;1997&lt;/Year&gt;&lt;Details&gt;&lt;_accession_num&gt;9027582&lt;/_accession_num&gt;&lt;_author_adr&gt;Department of Biochemistry, Chinese University of Hong Kong, Shatin, Hong Kong.&lt;/_author_adr&gt;&lt;_date_display&gt;1997 Feb&lt;/_date_display&gt;&lt;_date&gt;1997-02-01&lt;/_date&gt;&lt;_doi&gt;10.1002/(sici)1097-4644(199702)64:2&amp;lt;217::aid-jcb5&amp;gt;3.0.co;2-#&lt;/_doi&gt;&lt;_isbn&gt;0730-2312 (Print); 0730-2312 (Linking)&lt;/_isbn&gt;&lt;_issue&gt;2&lt;/_issue&gt;&lt;_journal&gt;J Cell Biochem&lt;/_journal&gt;&lt;_language&gt;eng&lt;/_language&gt;&lt;_pages&gt;217-24&lt;/_pages&gt;&lt;_subject_headings&gt;Amino Acid Sequence; Animals; Base Sequence; Blotting, Northern; Carrier Proteins/*genetics; Chromosome Mapping; *Chromosomes, Human, Pair 1; Cloning, Molecular; DNA, Complementary; Escherichia coli/genetics; Humans; In Situ Hybridization, Fluorescence; Mice; Molecular Sequence Data; Selenium-Binding Proteins; Sequence Homology, Amino Acid&lt;/_subject_headings&gt;&lt;_tertiary_title&gt;Journal of cellular biochemistry&lt;/_tertiary_title&gt;&lt;_type_work&gt;Journal Article; Research Support, Non-U.S. Gov&amp;apos;t&lt;/_type_work&gt;&lt;_url&gt;http://www.ncbi.nlm.nih.gov/entrez/query.fcgi?cmd=Retrieve&amp;amp;db=pubmed&amp;amp;dopt=Abstract&amp;amp;list_uids=9027582&amp;amp;query_hl=1&lt;/_url&gt;&lt;_volume&gt;64&lt;/_volume&gt;&lt;_created&gt;64452056&lt;/_created&gt;&lt;_modified&gt;64452056&lt;/_modified&gt;&lt;_db_updated&gt;PubMed&lt;/_db_updated&gt;&lt;_impact_factor&gt;   4.480&lt;/_impact_factor&gt;&lt;_collection_scope&gt;SCI;SCIE&lt;/_collection_scope&gt;&lt;/Details&gt;&lt;Extra&gt;&lt;DBUID&gt;{E861ADDF-A32A-4112-A647-0A9602BA118D}&lt;/DBUID&gt;&lt;/Extra&gt;&lt;/Item&gt;&lt;/References&gt;&lt;/Group&gt;&lt;Group&gt;&lt;References&gt;&lt;Item&gt;&lt;ID&gt;45138&lt;/ID&gt;&lt;UID&gt;{4153EE1D-94B2-412E-9ADB-5806F91DACB1}&lt;/UID&gt;&lt;Title&gt;Differential expression and androgen regulation of the human selenium-binding protein gene hSP56 in prostate cancer cells&lt;/Title&gt;&lt;Template&gt;Journal Article&lt;/Template&gt;&lt;Star&gt;0&lt;/Star&gt;&lt;Tag&gt;0&lt;/Tag&gt;&lt;Author&gt;Yang, M; Sytkowski, A J&lt;/Author&gt;&lt;Year&gt;1998&lt;/Year&gt;&lt;Details&gt;&lt;_accession_num&gt;9679983&lt;/_accession_num&gt;&lt;_author_adr&gt;Department of Medicine, Beth Israel Deaconess Medical Center, Harvard Medical School, Boston, Massachusetts 02215, USA.&lt;/_author_adr&gt;&lt;_date_display&gt;1998 Jul 15&lt;/_date_display&gt;&lt;_date&gt;1998-07-15&lt;/_date&gt;&lt;_isbn&gt;0008-5472 (Print); 0008-5472 (Linking)&lt;/_isbn&gt;&lt;_issue&gt;14&lt;/_issue&gt;&lt;_journal&gt;Cancer Res&lt;/_journal&gt;&lt;_language&gt;eng&lt;/_language&gt;&lt;_pages&gt;3150-3&lt;/_pages&gt;&lt;_subject_headings&gt;Androgens/*metabolism/pharmacology; Base Sequence; Carcinoma/*genetics; Carrier Proteins/*genetics/*metabolism; DNA-Binding Proteins/genetics/*metabolism; Dose-Response Relationship, Drug; Down-Regulation; Heat-Shock Proteins/genetics/*metabolism; Humans; Male; Molecular Sequence Data; Neoplasm Proteins/drug effects/*genetics/metabolism; Prostatic Neoplasms/*genetics; Selenium-Binding Proteins; Tacrolimus Binding Proteins; Tumor Cells, Cultured/drug effects&lt;/_subject_headings&gt;&lt;_tertiary_title&gt;Cancer research&lt;/_tertiary_title&gt;&lt;_type_work&gt;Journal Article; Research Support, U.S. Gov&amp;apos;t, Non-P.H.S.; Research Support, U.S. Gov&amp;apos;t, P.H.S.&lt;/_type_work&gt;&lt;_url&gt;http://www.ncbi.nlm.nih.gov/entrez/query.fcgi?cmd=Retrieve&amp;amp;db=pubmed&amp;amp;dopt=Abstract&amp;amp;list_uids=9679983&amp;amp;query_hl=1&lt;/_url&gt;&lt;_volume&gt;58&lt;/_volume&gt;&lt;_created&gt;64452056&lt;/_created&gt;&lt;_modified&gt;64452056&lt;/_modified&gt;&lt;_db_updated&gt;PubMed&lt;/_db_updated&gt;&lt;_impact_factor&gt;  13.312&lt;/_impact_factor&gt;&lt;_collection_scope&gt;SCI;SCIE&lt;/_collection_scope&gt;&lt;/Details&gt;&lt;Extra&gt;&lt;DBUID&gt;{E861ADDF-A32A-4112-A647-0A9602BA118D}&lt;/DBUID&gt;&lt;/Extra&gt;&lt;/Item&gt;&lt;/References&gt;&lt;/Group&gt;&lt;/Citation&gt;_x000a_"/>
    <w:docVar w:name="NE.Ref{6B9BF0FF-4FCA-4960-BF86-216D38194FE5}" w:val=" ADDIN NE.Ref.{6B9BF0FF-4FCA-4960-BF86-216D38194FE5}&lt;Citation&gt;&lt;Group&gt;&lt;References&gt;&lt;Item&gt;&lt;ID&gt;45153&lt;/ID&gt;&lt;UID&gt;{D618F855-141A-4BBE-8F60-05C57C62B90E}&lt;/UID&gt;&lt;Title&gt;ISG20 promotes local tumor immunity and contributes to poor survival in human glioma&lt;/Title&gt;&lt;Template&gt;Journal Article&lt;/Template&gt;&lt;Star&gt;0&lt;/Star&gt;&lt;Tag&gt;0&lt;/Tag&gt;&lt;Author&gt;Gao, M; Lin, Y; Liu, X; Li, Y; Zhang, C; Wang, Z; Wang, Z; Wang, Y; Guo, Z&lt;/Author&gt;&lt;Year&gt;2019&lt;/Year&gt;&lt;Details&gt;&lt;_accession_num&gt;30713788&lt;/_accession_num&gt;&lt;_author_adr&gt;Department of Neurosurgery, the First Hospital of China Medical University, Shenyang, China.; Department of Neurosurgery, the First Hospital of China Medical University, Shenyang, China.; Department of Neurosurgery, Beijing Tiantan Hospital, Capital Medical University, Beijing, China.; Chinese Glioma Genome Atlas network, Beijing, China.; Department of Neurosurgery, Beijing Tiantan Hospital, Capital Medical University, Beijing, China.; Chinese Glioma Genome Atlas network, Beijing, China.; Department of Neurosurgery, Beijing Tiantan Hospital, Capital Medical University, Beijing, China.; Chinese Glioma Genome Atlas network, Beijing, China.; Department of Neurosurgery, Beijing Tiantan Hospital, Capital Medical University, Beijing, China.; Chinese Glioma Genome Atlas network, Beijing, China.; Department of Neurosurgery, Beijing Tiantan Hospital, Capital Medical University, Beijing, China.; Chinese Glioma Genome Atlas network, Beijing, China.; Department of Neurosurgery, the First Hospital of China Medical University, Shenyang, China.; Department of Neurosurgery, the First Hospital of China Medical University, Shenyang, China.&lt;/_author_adr&gt;&lt;_date_display&gt;2019&lt;/_date_display&gt;&lt;_date&gt;2019-01-20&lt;/_date&gt;&lt;_doi&gt;10.1080/2162402X.2018.1534038&lt;/_doi&gt;&lt;_isbn&gt;2162-4011 (Print); 2162-4011 (Linking)&lt;/_isbn&gt;&lt;_issue&gt;2&lt;/_issue&gt;&lt;_journal&gt;Oncoimmunology&lt;/_journal&gt;&lt;_keywords&gt;*CTLA4; *IDH mutation; *ISG20; *PD1/PD-L1; *RNA-seq; *adaptive immune response; *chemokines; *glioma; *innate immune response; *prognosis&lt;/_keywords&gt;&lt;_language&gt;eng&lt;/_language&gt;&lt;_pages&gt;e1534038&lt;/_pages&gt;&lt;_tertiary_title&gt;Oncoimmunology&lt;/_tertiary_title&gt;&lt;_type_work&gt;Journal Article; Research Support, Non-U.S. Gov&amp;apos;t&lt;/_type_work&gt;&lt;_url&gt;http://www.ncbi.nlm.nih.gov/entrez/query.fcgi?cmd=Retrieve&amp;amp;db=pubmed&amp;amp;dopt=Abstract&amp;amp;list_uids=30713788&amp;amp;query_hl=1&lt;/_url&gt;&lt;_volume&gt;8&lt;/_volume&gt;&lt;_created&gt;64452069&lt;/_created&gt;&lt;_modified&gt;64452069&lt;/_modified&gt;&lt;_db_updated&gt;PubMed&lt;/_db_updated&gt;&lt;_impact_factor&gt;   7.723&lt;/_impact_factor&gt;&lt;_collection_scope&gt;SCIE&lt;/_collection_scope&gt;&lt;/Details&gt;&lt;Extra&gt;&lt;DBUID&gt;{E861ADDF-A32A-4112-A647-0A9602BA118D}&lt;/DBUID&gt;&lt;/Extra&gt;&lt;/Item&gt;&lt;/References&gt;&lt;/Group&gt;&lt;/Citation&gt;_x000a_"/>
    <w:docVar w:name="NE.Ref{74CDF10A-E384-4173-8702-4DE1F20BE54E}" w:val=" ADDIN NE.Ref.{74CDF10A-E384-4173-8702-4DE1F20BE54E}&lt;Citation&gt;&lt;Group&gt;&lt;References&gt;&lt;Item&gt;&lt;ID&gt;45148&lt;/ID&gt;&lt;UID&gt;{279FFF40-94C6-4271-90D0-5AE47C488463}&lt;/UID&gt;&lt;Title&gt;Cysteine and glycine-rich protein 2 (CSRP2) transcript levels correlate with leukemia relapse and leukemia-free survival in adults with B-cell acute lymphoblastic leukemia and normal cytogenetics&lt;/Title&gt;&lt;Template&gt;Journal Article&lt;/Template&gt;&lt;Star&gt;0&lt;/Star&gt;&lt;Tag&gt;0&lt;/Tag&gt;&lt;Author&gt;Wang, S J; Wang, P Z; Gale, R P; Qin, Y Z; Liu, Y R; Lai, Y Y; Jiang, H; Jiang, Q; Zhang, X H; Jiang, B; Xu, L P; Huang, X J; Liu, K Y; Ruan, G R&lt;/Author&gt;&lt;Year&gt;2017&lt;/Year&gt;&lt;Details&gt;&lt;_accession_num&gt;28415593&lt;/_accession_num&gt;&lt;_author_adr&gt;Peking University People&amp;apos;s Hospital and Institute of Hematology, Beijing Key Laboratory of Hematopoietic Stem Cell Transplantation, Beijing, China.; Department of Immunology, School of Basic Medical Sciences, Peking University Health Science Center, Key Laboratory of Medical Immunology, Ministry of Health,  China, Peking University Center for Human Disease Genomics, Beijing, China.; Hematology Research Center, Division of Experimental Medicine, Department of Medicine, Imperial College London, London, UK.;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 Peking-Tsinghua Center for Life Sciences, Beijing, China.; Peking University People&amp;apos;s Hospital and Institute of Hematology, Beijing Key Laboratory of Hematopoietic Stem Cell Transplantation, Beijing, China.; Peking University People&amp;apos;s Hospital and Institute of Hematology, Beijing Key Laboratory of Hematopoietic Stem Cell Transplantation, Beijing, China.&lt;/_author_adr&gt;&lt;_date_display&gt;2017 May 30&lt;/_date_display&gt;&lt;_date&gt;2017-05-30&lt;/_date&gt;&lt;_doi&gt;10.18632/oncotarget.16416&lt;/_doi&gt;&lt;_isbn&gt;1949-2553 (Electronic); 1949-2553 (Linking)&lt;/_isbn&gt;&lt;_issue&gt;22&lt;/_issue&gt;&lt;_journal&gt;Oncotarget&lt;/_journal&gt;&lt;_keywords&gt;CSRP2; acute lymphoblastic leukemia; drug resistance; prognostic factor; relapse&lt;/_keywords&gt;&lt;_language&gt;eng&lt;/_language&gt;&lt;_pages&gt;35984-36000&lt;/_pages&gt;&lt;_subject_headings&gt;Adult; Animals; Apoptosis; Biomarkers; Cell Cycle/genetics; Cell Line, Tumor; Cell Proliferation; Cytogenetic Analysis; Female; *Gene Expression; Humans; Immunophenotyping; LIM Domain Proteins/*genetics/metabolism; Male; Mice; Muscle Proteins/*genetics/metabolism; Neoplasm, Residual; Nuclear Proteins/*genetics/metabolism; Precursor B-Cell Lymphoblastic Leukemia-Lymphoma/*genetics/mortality/*pathology; Prognosis; Recurrence; Xenograft Model Antitumor Assays&lt;/_subject_headings&gt;&lt;_tertiary_title&gt;Oncotarget&lt;/_tertiary_title&gt;&lt;_type_work&gt;Journal Article&lt;/_type_work&gt;&lt;_url&gt;http://www.ncbi.nlm.nih.gov/entrez/query.fcgi?cmd=Retrieve&amp;amp;db=pubmed&amp;amp;dopt=Abstract&amp;amp;list_uids=28415593&amp;amp;query_hl=1&lt;/_url&gt;&lt;_volume&gt;8&lt;/_volume&gt;&lt;_created&gt;64452065&lt;/_created&gt;&lt;_modified&gt;64452065&lt;/_modified&gt;&lt;_db_updated&gt;PubMed&lt;/_db_updated&gt;&lt;/Details&gt;&lt;Extra&gt;&lt;DBUID&gt;{E861ADDF-A32A-4112-A647-0A9602BA118D}&lt;/DBUID&gt;&lt;/Extra&gt;&lt;/Item&gt;&lt;/References&gt;&lt;/Group&gt;&lt;/Citation&gt;_x000a_"/>
    <w:docVar w:name="NE.Ref{776BC16A-E9F1-4A75-A20F-1423647D05DC}" w:val=" ADDIN NE.Ref.{776BC16A-E9F1-4A75-A20F-1423647D05DC}&lt;Citation&gt;&lt;Group&gt;&lt;References&gt;&lt;Item&gt;&lt;ID&gt;45149&lt;/ID&gt;&lt;UID&gt;{401B481F-7F2A-46EA-B0F1-496D0DFD3F28}&lt;/UID&gt;&lt;Title&gt;Identification and validation of seven RNA binding protein genes as a prognostic  signature in oral cavity squamous cell carcinoma&lt;/Title&gt;&lt;Template&gt;Journal Article&lt;/Template&gt;&lt;Star&gt;0&lt;/Star&gt;&lt;Tag&gt;0&lt;/Tag&gt;&lt;Author&gt;Huang, Z; Lan, T; Wang, J; Chen, Z; Zhang, X&lt;/Author&gt;&lt;Year&gt;2021&lt;/Year&gt;&lt;Details&gt;&lt;_accession_num&gt;34585646&lt;/_accession_num&gt;&lt;_author_adr&gt;Hospital of Stomatology, Guanghua School of Stomatology, Guangdong Province Key Laboratory of Stomatology, Sun Yat-sen University, Guangzhou, Guangdong, China.; Department of Oral and Maxillofacial Surgery, Sun Yat-sen Memorial Hospital of Sun Yat-Sen University, Guangzhou China.; Department of Stomatology, The First Affiliated Hospital of Jinan University, School of Stomatology, Jinan University, Guangzhou China.; Department of Stomatology, Nanfang Hospital, Southern Medical University, Guangzhou China.; Department of Stomatology, Linzhi People&amp;apos;s Hospital, Tibet China.; Hospital of Stomatology, Guanghua School of Stomatology, Guangdong Province Key Laboratory of Stomatology, Sun Yat-sen University, Guangzhou, Guangdong, China.&lt;/_author_adr&gt;&lt;_date_display&gt;2021 Dec&lt;/_date_display&gt;&lt;_date&gt;2021-12-01&lt;/_date&gt;&lt;_doi&gt;10.1080/21655979.2021.1974328&lt;/_doi&gt;&lt;_isbn&gt;2165-5987 (Electronic); 2165-5979 (Linking)&lt;/_isbn&gt;&lt;_issue&gt;1&lt;/_issue&gt;&lt;_journal&gt;Bioengineered&lt;/_journal&gt;&lt;_keywords&gt;*RNA-binding proteins (rbps); *bioinformatics analysis; *oral cavity squamous cell carcinoma (ocscc); *overall survival; *prognostic model&lt;/_keywords&gt;&lt;_language&gt;eng&lt;/_language&gt;&lt;_pages&gt;7248-7262&lt;/_pages&gt;&lt;_subject_headings&gt;Biomarkers, Tumor/genetics/metabolism; Computational Biology; Gene Expression Profiling; Humans; *Mouth Neoplasms/diagnosis/genetics/metabolism/mortality; Prognosis; *RNA-Binding Proteins/genetics/metabolism; *Squamous Cell Carcinoma of Head and Neck/diagnosis/genetics/metabolism/mortality; Transcriptome/genetics&lt;/_subject_headings&gt;&lt;_tertiary_title&gt;Bioengineered&lt;/_tertiary_title&gt;&lt;_type_work&gt;Journal Article; Research Support, Non-U.S. Gov&amp;apos;t&lt;/_type_work&gt;&lt;_url&gt;http://www.ncbi.nlm.nih.gov/entrez/query.fcgi?cmd=Retrieve&amp;amp;db=pubmed&amp;amp;dopt=Abstract&amp;amp;list_uids=34585646&amp;amp;query_hl=1&lt;/_url&gt;&lt;_volume&gt;12&lt;/_volume&gt;&lt;_created&gt;64452066&lt;/_created&gt;&lt;_modified&gt;64452066&lt;/_modified&gt;&lt;_db_updated&gt;PubMed&lt;/_db_updated&gt;&lt;_impact_factor&gt;   6.832&lt;/_impact_factor&gt;&lt;_collection_scope&gt;SCIE&lt;/_collection_scope&gt;&lt;/Details&gt;&lt;Extra&gt;&lt;DBUID&gt;{E861ADDF-A32A-4112-A647-0A9602BA118D}&lt;/DBUID&gt;&lt;/Extra&gt;&lt;/Item&gt;&lt;/References&gt;&lt;/Group&gt;&lt;/Citation&gt;_x000a_"/>
    <w:docVar w:name="NE.Ref{77A53CA5-DDED-42BE-AB81-36012375E5AD}" w:val=" ADDIN NE.Ref.{77A53CA5-DDED-42BE-AB81-36012375E5AD}&lt;Citation&gt;&lt;Group&gt;&lt;References&gt;&lt;Item&gt;&lt;ID&gt;45130&lt;/ID&gt;&lt;UID&gt;{18E0ED5B-DCC1-457A-8340-04AE7BAD9F4E}&lt;/UID&gt;&lt;Title&gt;Epithelial-to-Mesenchymal Transition-Derived Heterogeneity in Head and Neck Squamous Cell Carcinomas&lt;/Title&gt;&lt;Template&gt;Journal Article&lt;/Template&gt;&lt;Star&gt;0&lt;/Star&gt;&lt;Tag&gt;0&lt;/Tag&gt;&lt;Author&gt;Baumeister, P; Zhou, J; Canis, M; Gires, O&lt;/Author&gt;&lt;Year&gt;2021&lt;/Year&gt;&lt;Details&gt;&lt;_accession_num&gt;34771518&lt;/_accession_num&gt;&lt;_author_adr&gt;Department of Otorhinolaryngology, University Hospital, LMU Munich, D-81377 Munich, Germany.; Clinical Cooperation Group &amp;quot;Personalized Radiotherapy in Head and Neck Cancer&amp;quot;, Helmholtz Zentrum Munchen, German Research Center for Environmental Health GmbH,  D-85764 Neuherberg, Germany.; Department of Otorhinolaryngology, University Hospital, LMU Munich, D-81377 Munich, Germany.; Department of Otorhinolaryngology, University Hospital, LMU Munich, D-81377 Munich, Germany.; Department of Otorhinolaryngology, University Hospital, LMU Munich, D-81377 Munich, Germany.; Clinical Cooperation Group &amp;quot;Personalized Radiotherapy in Head and Neck Cancer&amp;quot;, Helmholtz Zentrum Munchen, German Research Center for Environmental Health GmbH,  D-85764 Neuherberg, Germany.&lt;/_author_adr&gt;&lt;_date_display&gt;2021 Oct 26&lt;/_date_display&gt;&lt;_date&gt;2021-10-26&lt;/_date&gt;&lt;_doi&gt;10.3390/cancers13215355&lt;/_doi&gt;&lt;_isbn&gt;2072-6694 (Print); 2072-6694 (Linking)&lt;/_isbn&gt;&lt;_issue&gt;21&lt;/_issue&gt;&lt;_journal&gt;Cancers (Basel)&lt;/_journal&gt;&lt;_keywords&gt;(partial) epithelial-to-mesenchymal transition; head and neck squamous cell carcinoma; therapy resistance&lt;/_keywords&gt;&lt;_language&gt;eng&lt;/_language&gt;&lt;_tertiary_title&gt;Cancers&lt;/_tertiary_title&gt;&lt;_type_work&gt;Journal Article; Review&lt;/_type_work&gt;&lt;_url&gt;http://www.ncbi.nlm.nih.gov/entrez/query.fcgi?cmd=Retrieve&amp;amp;db=pubmed&amp;amp;dopt=Abstract&amp;amp;list_uids=34771518&amp;amp;query_hl=1&lt;/_url&gt;&lt;_volume&gt;13&lt;/_volume&gt;&lt;_created&gt;64452047&lt;/_created&gt;&lt;_modified&gt;64452047&lt;/_modified&gt;&lt;_db_updated&gt;PubMed&lt;/_db_updated&gt;&lt;_impact_factor&gt;   6.575&lt;/_impact_factor&gt;&lt;/Details&gt;&lt;Extra&gt;&lt;DBUID&gt;{E861ADDF-A32A-4112-A647-0A9602BA118D}&lt;/DBUID&gt;&lt;/Extra&gt;&lt;/Item&gt;&lt;/References&gt;&lt;/Group&gt;&lt;/Citation&gt;_x000a_"/>
    <w:docVar w:name="NE.Ref{798B6818-60DF-4771-9868-4E0002BF5D9D}" w:val=" ADDIN NE.Ref.{798B6818-60DF-4771-9868-4E0002BF5D9D}&lt;Citation&gt;&lt;Group&gt;&lt;References&gt;&lt;Item&gt;&lt;ID&gt;45139&lt;/ID&gt;&lt;UID&gt;{406C3864-E93D-464E-B397-3676B1046E53}&lt;/UID&gt;&lt;Title&gt;Selenium binding protein 1 in ovarian cancer&lt;/Title&gt;&lt;Template&gt;Journal Article&lt;/Template&gt;&lt;Star&gt;0&lt;/Star&gt;&lt;Tag&gt;0&lt;/Tag&gt;&lt;Author&gt;Huang, K C; Park, D C; Ng, S K; Lee, J Y; Ni, X; Ng, W C; Bandera, C A; Welch, W R; Berkowitz, R S; Mok, S C; Ng, S W&lt;/Author&gt;&lt;Year&gt;2006&lt;/Year&gt;&lt;Details&gt;&lt;_accession_num&gt;16380993&lt;/_accession_num&gt;&lt;_author_adr&gt;Laboratory of Gynecologic Oncology, Department of Obstetrics and Gynecology, Division of Gynecologic Oncology, Brigham and Women&amp;apos;s Hospital, Dana Farber Cancer Institute, Harvard Medical School, Boston, MA 02115, USA. khuang@rics.bwh.harvard.edu&lt;/_author_adr&gt;&lt;_date_display&gt;2006 May 15&lt;/_date_display&gt;&lt;_date&gt;2006-05-15&lt;/_date&gt;&lt;_doi&gt;10.1002/ijc.21671&lt;/_doi&gt;&lt;_isbn&gt;0020-7136 (Print); 0020-7136 (Linking)&lt;/_isbn&gt;&lt;_issue&gt;10&lt;/_issue&gt;&lt;_journal&gt;Int J Cancer&lt;/_journal&gt;&lt;_language&gt;eng&lt;/_language&gt;&lt;_ori_publication&gt;Copyright (c) 2005 Wiley-Liss, Inc.&lt;/_ori_publication&gt;&lt;_pages&gt;2433-40&lt;/_pages&gt;&lt;_subject_headings&gt;Aged; Androgens/physiology; Female; Gene Expression Profiling; Humans; Middle Aged; Multivariate Analysis; Neoplasm Invasiveness; Ovarian Neoplasms/*genetics/*pathology; Prognosis; Proteome; RNA, Messenger/biosynthesis; Selenium/pharmacology; Selenium-Binding Proteins/*biosynthesis/*physiology; Survival Analysis; Tumor Cells, Cultured&lt;/_subject_headings&gt;&lt;_tertiary_title&gt;International journal of cancer&lt;/_tertiary_title&gt;&lt;_type_work&gt;Journal Article; Research Support, N.I.H., Extramural; Research Support, Non-U.S. Gov&amp;apos;t&lt;/_type_work&gt;&lt;_url&gt;http://www.ncbi.nlm.nih.gov/entrez/query.fcgi?cmd=Retrieve&amp;amp;db=pubmed&amp;amp;dopt=Abstract&amp;amp;list_uids=16380993&amp;amp;query_hl=1&lt;/_url&gt;&lt;_volume&gt;118&lt;/_volume&gt;&lt;_created&gt;64452057&lt;/_created&gt;&lt;_modified&gt;64452057&lt;/_modified&gt;&lt;_db_updated&gt;PubMed&lt;/_db_updated&gt;&lt;_impact_factor&gt;   7.316&lt;/_impact_factor&gt;&lt;_collection_scope&gt;SCI;SCIE&lt;/_collection_scope&gt;&lt;/Details&gt;&lt;Extra&gt;&lt;DBUID&gt;{E861ADDF-A32A-4112-A647-0A9602BA118D}&lt;/DBUID&gt;&lt;/Extra&gt;&lt;/Item&gt;&lt;/References&gt;&lt;/Group&gt;&lt;/Citation&gt;_x000a_"/>
    <w:docVar w:name="NE.Ref{7C349A49-EC73-4EA6-BB94-1E3F77D8C18B}" w:val=" ADDIN NE.Ref.{7C349A49-EC73-4EA6-BB94-1E3F77D8C18B}&lt;Citation&gt;&lt;Group&gt;&lt;References&gt;&lt;Item&gt;&lt;ID&gt;45155&lt;/ID&gt;&lt;UID&gt;{1218A4A2-EEAE-4FC1-B0BB-54FF371672B2}&lt;/UID&gt;&lt;Title&gt;Transforming growth Factor-Beta-Induced Protein (TGFBI)/(betaig-H3): a matrix protein with dual functions in ovarian cancer&lt;/Title&gt;&lt;Template&gt;Journal Article&lt;/Template&gt;&lt;Star&gt;0&lt;/Star&gt;&lt;Tag&gt;0&lt;/Tag&gt;&lt;Author&gt;Ween, M P; Oehler, M K; Ricciardelli, C&lt;/Author&gt;&lt;Year&gt;2012&lt;/Year&gt;&lt;Details&gt;&lt;_accession_num&gt;22949874&lt;/_accession_num&gt;&lt;_author_adr&gt;Discipline of Obstetrics and Gynaecology, School of Paediatrics and Reproductive  Health, Research Centre for Reproductive Health, Robinson Institute, University of Adelaide, Adelaide, South Australia, 5000, Australia; E-Mails: miranda.ween@adelaide.edu.au (M.P.W.); martin.oehler@adelaide.edu.au (M.K.O.).&lt;/_author_adr&gt;&lt;_date_display&gt;2012&lt;/_date_display&gt;&lt;_date&gt;2012-01-20&lt;/_date&gt;&lt;_doi&gt;10.3390/ijms130810461&lt;/_doi&gt;&lt;_isbn&gt;1422-0067 (Electronic); 1422-0067 (Linking)&lt;/_isbn&gt;&lt;_issue&gt;8&lt;/_issue&gt;&lt;_journal&gt;Int J Mol Sci&lt;/_journal&gt;&lt;_keywords&gt;TGFBI; adhesion; extracellular matrix; invasion; metastasis; ovarian cancer; tumor suppressor&lt;/_keywords&gt;&lt;_language&gt;eng&lt;/_language&gt;&lt;_pages&gt;10461-77&lt;/_pages&gt;&lt;_subject_headings&gt;Cell Adhesion; Cell Movement; Cell Transformation, Neoplastic; DNA Methylation; Extracellular Matrix/*metabolism; Extracellular Matrix Proteins/*metabolism; Female; Humans; Ovarian Neoplasms/*metabolism; Transforming Growth Factor beta/*metabolism&lt;/_subject_headings&gt;&lt;_tertiary_title&gt;International journal of molecular sciences&lt;/_tertiary_title&gt;&lt;_type_work&gt;Journal Article; Research Support, Non-U.S. Gov&amp;apos;t; Review&lt;/_type_work&gt;&lt;_url&gt;http://www.ncbi.nlm.nih.gov/entrez/query.fcgi?cmd=Retrieve&amp;amp;db=pubmed&amp;amp;dopt=Abstract&amp;amp;list_uids=22949874&amp;amp;query_hl=1&lt;/_url&gt;&lt;_volume&gt;13&lt;/_volume&gt;&lt;_created&gt;64452071&lt;/_created&gt;&lt;_modified&gt;64452072&lt;/_modified&gt;&lt;_db_updated&gt;PubMed&lt;/_db_updated&gt;&lt;_impact_factor&gt;   6.208&lt;/_impact_factor&gt;&lt;_collection_scope&gt;SCIE&lt;/_collection_scope&gt;&lt;/Details&gt;&lt;Extra&gt;&lt;DBUID&gt;{E861ADDF-A32A-4112-A647-0A9602BA118D}&lt;/DBUID&gt;&lt;/Extra&gt;&lt;/Item&gt;&lt;/References&gt;&lt;/Group&gt;&lt;/Citation&gt;_x000a_"/>
    <w:docVar w:name="NE.Ref{80E7622B-9979-452B-AC13-489EDB49C7B2}" w:val=" ADDIN NE.Ref.{80E7622B-9979-452B-AC13-489EDB49C7B2}&lt;Citation&gt;&lt;Group&gt;&lt;References&gt;&lt;Item&gt;&lt;ID&gt;45176&lt;/ID&gt;&lt;UID&gt;{8F7550A4-BE49-4FA2-8741-8636EAF8EEBC}&lt;/UID&gt;&lt;Title&gt;Determining cell type abundance and expression from bulk tissues with digital cytometry&lt;/Title&gt;&lt;Template&gt;Journal Article&lt;/Template&gt;&lt;Star&gt;0&lt;/Star&gt;&lt;Tag&gt;0&lt;/Tag&gt;&lt;Author&gt;Newman, A M; Steen, C B; Liu, C L; Gentles, A J; Chaudhuri, A A; Scherer, F; Khodadoust, M S; Esfahani, M S; Luca, B A; Steiner, D; Diehn, M; Alizadeh, A A&lt;/Author&gt;&lt;Year&gt;2019&lt;/Year&gt;&lt;Details&gt;&lt;_accession_num&gt;31061481&lt;/_accession_num&gt;&lt;_author_adr&gt;Institute for Stem Cell Biology and Regenerative Medicine, Stanford University, Stanford, CA, USA. amnewman@stanford.edu.; Department of Biomedical Data Science, Stanford University, Stanford, CA, USA. amnewman@stanford.edu.; Division of Oncology, Department of Medicine, Stanford Cancer Institute, Stanford University, Stanford, CA, USA.; Department of Informatics, University of Oslo, Oslo, Norway.; Institute for Stem Cell Biology and Regenerative Medicine, Stanford University, Stanford, CA, USA.; Division of Oncology, Department of Medicine, Stanford Cancer Institute, Stanford University, Stanford, CA, USA.; Department of Biomedical Data Science, Stanford University, Stanford, CA, USA.; Division of Oncology, Department of Medicine, Stanford Cancer Institute, Stanford University, Stanford, CA, USA.; Center for Cancer Systems Biology, Stanford University, Stanford, CA, USA.; Stanford Center for Biomedical Informatics Research, Department of Medicine, Stanford University, Stanford, CA, USA.; Department of Radiation Oncology, Stanford University, Stanford, CA, USA.; Stanford Cancer Institute, Stanford University, Stanford, CA, USA.; Division of Oncology, Department of Medicine, Stanford Cancer Institute, Stanford University, Stanford, CA, USA.; Division of Hematology, Department of Medicine, Stanford Cancer Institute, Stanford University, Stanford, CA, USA.; Division of Oncology, Department of Medicine, Stanford Cancer Institute, Stanford University, Stanford, CA, USA.; Division of Oncology, Department of Medicine, Stanford Cancer Institute, Stanford University, Stanford, CA, USA.; Center for Cancer Systems Biology, Stanford University, Stanford, CA, USA.; Stanford Cancer Institute, Stanford University, Stanford, CA, USA.; Stanford Center for Biomedical Informatics Research, Department of Medicine, Stanford University, Stanford, CA, USA.; Division of Oncology, Department of Medicine, Stanford Cancer Institute, Stanford University, Stanford, CA, USA.; Institute for Stem Cell Biology and Regenerative Medicine, Stanford University, Stanford, CA, USA.; Stanford Center for Biomedical Informatics Research, Department of Medicine, Stanford University, Stanford, CA, USA.; Stanford Cancer Institute, Stanford University, Stanford, CA, USA.; Institute for Stem Cell Biology and Regenerative Medicine, Stanford University, Stanford, CA, USA. arasha@stanford.edu.; Division of Oncology, Department of Medicine, Stanford Cancer Institute, Stanford University, Stanford, CA, USA. arasha@stanford.edu.; Center for Cancer Systems Biology, Stanford University, Stanford, CA, USA. arasha@stanford.edu.; Stanford Cancer Institute, Stanford University, Stanford, CA, USA. arasha@stanford.edu.; Division of Hematology, Department of Medicine, Stanford Cancer Institute, Stanford University, Stanford, CA, USA. arasha@stanford.edu.&lt;/_author_adr&gt;&lt;_date_display&gt;2019 Jul&lt;/_date_display&gt;&lt;_date&gt;2019-07-01&lt;/_date&gt;&lt;_doi&gt;10.1038/s41587-019-0114-2&lt;/_doi&gt;&lt;_isbn&gt;1546-1696 (Electronic); 1087-0156 (Linking)&lt;/_isbn&gt;&lt;_issue&gt;7&lt;/_issue&gt;&lt;_journal&gt;Nat Biotechnol&lt;/_journal&gt;&lt;_language&gt;eng&lt;/_language&gt;&lt;_pages&gt;773-782&lt;/_pages&gt;&lt;_subject_headings&gt;DNA/*chemistry; Gene Expression Profiling/methods; Humans; Protein Binding; Sequence Analysis, RNA/methods; Single-Cell Analysis/*methods; Transcriptome&lt;/_subject_headings&gt;&lt;_tertiary_title&gt;Nature biotechnology&lt;/_tertiary_title&gt;&lt;_type_work&gt;Journal Article; Research Support, N.I.H., Extramural; Research Support, Non-U.S. Gov&amp;apos;t; Research Support, U.S. Gov&amp;apos;t, Non-P.H.S.&lt;/_type_work&gt;&lt;_url&gt;http://www.ncbi.nlm.nih.gov/entrez/query.fcgi?cmd=Retrieve&amp;amp;db=pubmed&amp;amp;dopt=Abstract&amp;amp;list_uids=31061481&amp;amp;query_hl=1&lt;/_url&gt;&lt;_volume&gt;37&lt;/_volume&gt;&lt;_created&gt;64452129&lt;/_created&gt;&lt;_modified&gt;64452129&lt;/_modified&gt;&lt;_db_updated&gt;PubMed&lt;/_db_updated&gt;&lt;_impact_factor&gt;  68.164&lt;/_impact_factor&gt;&lt;_collection_scope&gt;SCI;SCIE;EI&lt;/_collection_scope&gt;&lt;/Details&gt;&lt;Extra&gt;&lt;DBUID&gt;{E861ADDF-A32A-4112-A647-0A9602BA118D}&lt;/DBUID&gt;&lt;/Extra&gt;&lt;/Item&gt;&lt;/References&gt;&lt;/Group&gt;&lt;/Citation&gt;_x000a_"/>
    <w:docVar w:name="NE.Ref{8A592D19-D27B-4DE3-8CEF-BF25BA24F7EC}" w:val=" ADDIN NE.Ref.{8A592D19-D27B-4DE3-8CEF-BF25BA24F7EC}&lt;Citation&gt;&lt;Group&gt;&lt;References&gt;&lt;Item&gt;&lt;ID&gt;45126&lt;/ID&gt;&lt;UID&gt;{E9FE1443-4AA0-4338-91CB-0C67BC711DBC}&lt;/UID&gt;&lt;Title&gt;Hypoxia: Overview on Hypoxia-Mediated Mechanisms with a Focus on the Role of HIF  Genes&lt;/Title&gt;&lt;Template&gt;Journal Article&lt;/Template&gt;&lt;Star&gt;0&lt;/Star&gt;&lt;Tag&gt;0&lt;/Tag&gt;&lt;Author&gt;Tirpe, A A; Gulei, D; Ciortea, S M; Crivii, C; Berindan-Neagoe, I&lt;/Author&gt;&lt;Year&gt;2019&lt;/Year&gt;&lt;Details&gt;&lt;_accession_num&gt;31817513&lt;/_accession_num&gt;&lt;_author_adr&gt;Faculty of Medicine, Iuliu Hatieganu University of Medicine and Pharmacy, 8 Victor Babes Street, 400012 Cluj-Napoca, Romania.; Research Center for Advanced Medicine-Medfuture, Iuliu Hatieganu University of Medicine and Pharmacy, 23 Marinescu Street, 400337 Cluj-Napoca, Romania.; Faculty of Medicine, Iuliu Hatieganu University of Medicine and Pharmacy, 8 Victor Babes Street, 400012 Cluj-Napoca, Romania.; Department of Anatomy and Embryology, Iuliu Hatieganu University of Medicine and  Pharmacy, 8 Victor Babes Street, 400012 Cluj-Napoca, Romania.; Research Center for Advanced Medicine-Medfuture, Iuliu Hatieganu University of Medicine and Pharmacy, 23 Marinescu Street, 400337 Cluj-Napoca, Romania.; Research Center for Functional Genomics, Biomedicine and Translational Medicine,  Iuliu Hatieganu University of Medicine and Pharmacy, 23 Marinescu Street, 400337  Cluj-Napoca, Romania.; Department of Functional Genomics and Experimental Pathology, The Oncology Institute &amp;quot;Prof. Dr. Ion Chiricuta&amp;quot;, 34-36 Republicii Street, 400015 Cluj-Napoca, Romania.&lt;/_author_adr&gt;&lt;_date_display&gt;2019 Dec 5&lt;/_date_display&gt;&lt;_date&gt;2019-12-05&lt;/_date&gt;&lt;_doi&gt;10.3390/ijms20246140&lt;/_doi&gt;&lt;_isbn&gt;1422-0067 (Electronic); 1422-0067 (Linking)&lt;/_isbn&gt;&lt;_issue&gt;24&lt;/_issue&gt;&lt;_journal&gt;Int J Mol Sci&lt;/_journal&gt;&lt;_keywords&gt;angiogenesis; cancer metabolism; drug resistance; hypoxia; metastasis&lt;/_keywords&gt;&lt;_language&gt;eng&lt;/_language&gt;&lt;_subject_headings&gt;*Basic Helix-Loop-Helix Transcription Factors/genetics/metabolism; Epithelial-Mesenchymal Transition/genetics; Humans; *Hypoxia/genetics/metabolism/pathology; *Neoplasm Proteins/genetics/metabolism; *Neoplasms/blood supply/genetics/metabolism/pathology; *Neovascularization, Pathologic/genetics/metabolism/pathology; *Signal Transduction&lt;/_subject_headings&gt;&lt;_tertiary_title&gt;International journal of molecular sciences&lt;/_tertiary_title&gt;&lt;_type_work&gt;Journal Article; Review&lt;/_type_work&gt;&lt;_url&gt;http://www.ncbi.nlm.nih.gov/entrez/query.fcgi?cmd=Retrieve&amp;amp;db=pubmed&amp;amp;dopt=Abstract&amp;amp;list_uids=31817513&amp;amp;query_hl=1&lt;/_url&gt;&lt;_volume&gt;20&lt;/_volume&gt;&lt;_created&gt;64452044&lt;/_created&gt;&lt;_modified&gt;64452044&lt;/_modified&gt;&lt;_db_updated&gt;PubMed&lt;/_db_updated&gt;&lt;_impact_factor&gt;   6.208&lt;/_impact_factor&gt;&lt;_collection_scope&gt;SCIE&lt;/_collection_scope&gt;&lt;/Details&gt;&lt;Extra&gt;&lt;DBUID&gt;{E861ADDF-A32A-4112-A647-0A9602BA118D}&lt;/DBUID&gt;&lt;/Extra&gt;&lt;/Item&gt;&lt;/References&gt;&lt;/Group&gt;&lt;/Citation&gt;_x000a_"/>
    <w:docVar w:name="NE.Ref{987ADE01-9A03-4F4F-802C-1DE72637516A}" w:val=" ADDIN NE.Ref.{987ADE01-9A03-4F4F-802C-1DE72637516A}&lt;Citation&gt;&lt;Group&gt;&lt;References&gt;&lt;Item&gt;&lt;ID&gt;45150&lt;/ID&gt;&lt;UID&gt;{FD21C3F0-DD68-4870-A407-FAAF7586D1FB}&lt;/UID&gt;&lt;Title&gt;Integrated analysis of lncRNA-miRNA-mRNA ceRNA network in squamous cell carcinoma of tongue&lt;/Title&gt;&lt;Template&gt;Journal Article&lt;/Template&gt;&lt;Star&gt;0&lt;/Star&gt;&lt;Tag&gt;0&lt;/Tag&gt;&lt;Author&gt;Zhou, R S; Zhang, E X; Sun, Q F; Ye, Z J; Liu, J W; Zhou, D H; Tang, Y&lt;/Author&gt;&lt;Year&gt;2019&lt;/Year&gt;&lt;Details&gt;&lt;_accession_num&gt;31391008&lt;/_accession_num&gt;&lt;_author_adr&gt;The First Affiliated Hospital of Guangzhou University of Chinese Medicine, Guangzhou University of Chinese Medicine, Guangzhou, China.; The First Affiliated Hospital of Guangzhou University of Chinese Medicine, Guangzhou University of Chinese Medicine, Guangzhou, China.; Stomatological Hospital of Shandong University, Shandong, China.; Guangzhou University of Chinese Medicine, Guangzhou, China.; Jinan stomatological hospital, Shandong, China.; The First Affiliated Hospital of Guangzhou University of Chinese Medicine, Guangzhou University of Chinese Medicine, Guangzhou, China.; The First Affiliated Hospital of Guangzhou University of Chinese Medicine, Guangzhou University of Chinese Medicine, Guangzhou, China. 18825144748@163.com.; Guangzhou University of Chinese Medicine, Guangzhou, China. 18825144748@163.com.; Lingnan Medical Research Center of Guangzhou University of Chinese Medicine, Guangzhou, China. 18825144748@163.com.&lt;/_author_adr&gt;&lt;_date_display&gt;2019 Aug 7&lt;/_date_display&gt;&lt;_date&gt;2019-08-07&lt;/_date&gt;&lt;_doi&gt;10.1186/s12885-019-5983-8&lt;/_doi&gt;&lt;_isbn&gt;1471-2407 (Electronic); 1471-2407 (Linking)&lt;/_isbn&gt;&lt;_issue&gt;1&lt;/_issue&gt;&lt;_journal&gt;BMC Cancer&lt;/_journal&gt;&lt;_keywords&gt;Competing endogenous RNAs network; Long non-coding RNAs; Overall survival; Squamous cell carcinoma of the tongue; The Cancer genome atlas&lt;/_keywords&gt;&lt;_language&gt;eng&lt;/_language&gt;&lt;_pages&gt;779&lt;/_pages&gt;&lt;_subject_headings&gt;Aged; Aged, 80 and over; Biomarkers, Tumor; Carcinoma, Squamous Cell/*genetics/mortality/pathology; Computational Biology/methods; Female; Gene Expression Profiling; *Gene Expression Regulation, Neoplastic; Gene Ontology; *Gene Regulatory Networks; Humans; Kaplan-Meier Estimate; Male; MicroRNAs/*genetics; Middle Aged; Neoplasm Staging; RNA, Long Noncoding/*genetics; RNA, Messenger/*genetics; Tongue Neoplasms/*genetics; Transcriptome&lt;/_subject_headings&gt;&lt;_tertiary_title&gt;BMC cancer&lt;/_tertiary_title&gt;&lt;_type_work&gt;Journal Article&lt;/_type_work&gt;&lt;_url&gt;http://www.ncbi.nlm.nih.gov/entrez/query.fcgi?cmd=Retrieve&amp;amp;db=pubmed&amp;amp;dopt=Abstract&amp;amp;list_uids=31391008&amp;amp;query_hl=1&lt;/_url&gt;&lt;_volume&gt;19&lt;/_volume&gt;&lt;_created&gt;64452067&lt;/_created&gt;&lt;_modified&gt;64452067&lt;/_modified&gt;&lt;_db_updated&gt;PubMed&lt;/_db_updated&gt;&lt;_impact_factor&gt;   4.638&lt;/_impact_factor&gt;&lt;_collection_scope&gt;SCIE&lt;/_collection_scope&gt;&lt;/Details&gt;&lt;Extra&gt;&lt;DBUID&gt;{E861ADDF-A32A-4112-A647-0A9602BA118D}&lt;/DBUID&gt;&lt;/Extra&gt;&lt;/Item&gt;&lt;/References&gt;&lt;/Group&gt;&lt;/Citation&gt;_x000a_"/>
    <w:docVar w:name="NE.Ref{AAD007E0-BE61-48FA-A111-6CD2799612E2}" w:val=" ADDIN NE.Ref.{AAD007E0-BE61-48FA-A111-6CD2799612E2}&lt;Citation&gt;&lt;Group&gt;&lt;References&gt;&lt;Item&gt;&lt;ID&gt;45172&lt;/ID&gt;&lt;UID&gt;{6859C8BE-7177-4919-AC88-DEF86AA425DE}&lt;/UID&gt;&lt;Title&gt;clusterProfiler 4.0: A universal enrichment tool for interpreting omics data&lt;/Title&gt;&lt;Template&gt;Journal Article&lt;/Template&gt;&lt;Star&gt;0&lt;/Star&gt;&lt;Tag&gt;0&lt;/Tag&gt;&lt;Author&gt;Wu, T; Hu, E; Xu, S; Chen, M; Guo, P; Dai, Z; Feng, T; Zhou, L; Tang, W; Zhan, L; Fu, X; Liu, S; Bo, X; Yu, G&lt;/Author&gt;&lt;Year&gt;2021&lt;/Year&gt;&lt;Details&gt;&lt;_accession_num&gt;34557778&lt;/_accession_num&gt;&lt;_author_adr&gt;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informatics, School of Basic Medical Sciences, Southern Medical  University, Guangzhou 510515, China.; Department of Biotechnology, Beijing Institute of Radiation Medicine, Beijing 100850, China.; Department of Bioinformatics, School of Basic Medical Sciences, Southern Medical  University, Guangzhou 510515, China.; Guangdong Provincial Key Laboratory of Proteomics, School of Basic Medical Sciences, Southern Medical University, Guangzhou 510515, China.; Microbiome Medicine Center, Department of Laboratory Medicine, Zhujiang Hospital, Southern Medical University, Guangzhou 510515, China.&lt;/_author_adr&gt;&lt;_date_display&gt;2021 Aug 28&lt;/_date_display&gt;&lt;_date&gt;2021-08-28&lt;/_date&gt;&lt;_doi&gt;10.1016/j.xinn.2021.100141&lt;/_doi&gt;&lt;_isbn&gt;2666-6758 (Electronic); 2666-6758 (Linking)&lt;/_isbn&gt;&lt;_issue&gt;3&lt;/_issue&gt;&lt;_journal&gt;Innovation (Camb)&lt;/_journal&gt;&lt;_keywords&gt;biological knowledge mining; clusterProfiler; enrichment analysis; functional analysis; visualization&lt;/_keywords&gt;&lt;_language&gt;eng&lt;/_language&gt;&lt;_ori_publication&gt;(c) 2021 The Author(s).&lt;/_ori_publication&gt;&lt;_pages&gt;100141&lt;/_pages&gt;&lt;_tertiary_title&gt;Innovation (Cambridge (Mass.))&lt;/_tertiary_title&gt;&lt;_type_work&gt;Journal Article&lt;/_type_work&gt;&lt;_url&gt;http://www.ncbi.nlm.nih.gov/entrez/query.fcgi?cmd=Retrieve&amp;amp;db=pubmed&amp;amp;dopt=Abstract&amp;amp;list_uids=34557778&amp;amp;query_hl=1&lt;/_url&gt;&lt;_volume&gt;2&lt;/_volume&gt;&lt;_created&gt;64452118&lt;/_created&gt;&lt;_modified&gt;64452118&lt;/_modified&gt;&lt;_db_updated&gt;PubMed&lt;/_db_updated&gt;&lt;/Details&gt;&lt;Extra&gt;&lt;DBUID&gt;{E861ADDF-A32A-4112-A647-0A9602BA118D}&lt;/DBUID&gt;&lt;/Extra&gt;&lt;/Item&gt;&lt;/References&gt;&lt;/Group&gt;&lt;/Citation&gt;_x000a_"/>
    <w:docVar w:name="NE.Ref{AFCC36B8-617E-4C0E-9D4B-E8862D948B9A}" w:val=" ADDIN NE.Ref.{AFCC36B8-617E-4C0E-9D4B-E8862D948B9A}&lt;Citation&gt;&lt;Group&gt;&lt;References&gt;&lt;Item&gt;&lt;ID&gt;45140&lt;/ID&gt;&lt;UID&gt;{B240FF8B-A15E-44D4-B9C2-0DECBD9CE690}&lt;/UID&gt;&lt;Title&gt;Reduced selenium-binding protein 1 expression is associated with poor outcome in  lung adenocarcinomas&lt;/Title&gt;&lt;Template&gt;Journal Article&lt;/Template&gt;&lt;Star&gt;0&lt;/Star&gt;&lt;Tag&gt;0&lt;/Tag&gt;&lt;Author&gt;Chen, G; Wang, H; Miller, C T; Thomas, D G; Gharib, T G; Misek, D E; Giordano, T J; Orringer, M B; Hanash, S M; Beer, D G&lt;/Author&gt;&lt;Year&gt;2004&lt;/Year&gt;&lt;Details&gt;&lt;_accession_num&gt;14991897&lt;/_accession_num&gt;&lt;_author_adr&gt;Department of Surgery, The University of Michigan, Ann Arbor, Michigan 48109, USA.&lt;/_author_adr&gt;&lt;_date_display&gt;2004 Mar&lt;/_date_display&gt;&lt;_date&gt;2004-03-01&lt;/_date&gt;&lt;_doi&gt;10.1002/path.1524&lt;/_doi&gt;&lt;_isbn&gt;0022-3417 (Print); 0022-3417 (Linking)&lt;/_isbn&gt;&lt;_issue&gt;3&lt;/_issue&gt;&lt;_journal&gt;J Pathol&lt;/_journal&gt;&lt;_language&gt;eng&lt;/_language&gt;&lt;_ori_publication&gt;Copyright 2004 Pathological Society of Great Britain and Ireland. Published by_x000d__x000a_      John Wiley &amp;amp; Sons, Ltd.&lt;/_ori_publication&gt;&lt;_pages&gt;321-9&lt;/_pages&gt;&lt;_subject_headings&gt;Adenocarcinoma/*chemistry/genetics/mortality; Aged; Biomarkers, Tumor/*analysis; Carrier Proteins/*analysis/genetics; Cell Division; Cell Line, Tumor/chemistry; Electrophoresis, Gel, Two-Dimensional; Female; Humans; Immunohistochemistry/methods; Ki-67 Antigen/analysis; Loss of Heterozygosity; Lung Neoplasms/*chemistry/genetics/mortality; Male; Middle Aged; Oligonucleotide Array Sequence Analysis; RNA, Messenger/analysis; Selenium-Binding Proteins; Survival Analysis&lt;/_subject_headings&gt;&lt;_tertiary_title&gt;The Journal of pathology&lt;/_tertiary_title&gt;&lt;_type_work&gt;Journal Article; Research Support, U.S. Gov&amp;apos;t, P.H.S.&lt;/_type_work&gt;&lt;_url&gt;http://www.ncbi.nlm.nih.gov/entrez/query.fcgi?cmd=Retrieve&amp;amp;db=pubmed&amp;amp;dopt=Abstract&amp;amp;list_uids=14991897&amp;amp;query_hl=1&lt;/_url&gt;&lt;_volume&gt;202&lt;/_volume&gt;&lt;_created&gt;64452058&lt;/_created&gt;&lt;_modified&gt;64452058&lt;/_modified&gt;&lt;_db_updated&gt;PubMed&lt;/_db_updated&gt;&lt;_impact_factor&gt;   9.883&lt;/_impact_factor&gt;&lt;_collection_scope&gt;SCI;SCIE&lt;/_collection_scope&gt;&lt;/Details&gt;&lt;Extra&gt;&lt;DBUID&gt;{E861ADDF-A32A-4112-A647-0A9602BA118D}&lt;/DBUID&gt;&lt;/Extra&gt;&lt;/Item&gt;&lt;/References&gt;&lt;/Group&gt;&lt;/Citation&gt;_x000a_"/>
    <w:docVar w:name="NE.Ref{B0E8983F-0FA4-4773-B900-8C9F9F92BB5A}" w:val=" ADDIN NE.Ref.{B0E8983F-0FA4-4773-B900-8C9F9F92BB5A}&lt;Citation&gt;&lt;Group&gt;&lt;References&gt;&lt;Item&gt;&lt;ID&gt;45152&lt;/ID&gt;&lt;UID&gt;{9B90948C-F84C-40ED-9692-18A70A4EA959}&lt;/UID&gt;&lt;Title&gt;The Interferon-Induced Exonuclease ISG20 Exerts Antiviral Activity through Upregulation of Type I Interferon Response Proteins&lt;/Title&gt;&lt;Template&gt;Journal Article&lt;/Template&gt;&lt;Star&gt;0&lt;/Star&gt;&lt;Tag&gt;0&lt;/Tag&gt;&lt;Author&gt;Weiss, C M; Trobaugh, D W; Sun, C; Lucas, T M; Diamond, M S; Ryman, K D; Klimstra, W B&lt;/Author&gt;&lt;Year&gt;2018&lt;/Year&gt;&lt;Details&gt;&lt;_accession_num&gt;30232164&lt;/_accession_num&gt;&lt;_author_adr&gt;Department of Microbiology and Molecular Genetics, University of Pittsburgh, Pittsburgh, Pennsylvania, USA.; Center for Vaccine Research, University of Pittsburgh, Pittsburgh, Pennsylvania,  USA.; Department of Microbiology and Molecular Genetics, University of Pittsburgh, Pittsburgh, Pennsylvania, USA.; Center for Vaccine Research, University of Pittsburgh, Pittsburgh, Pennsylvania,  USA.; Department of Immunology, University of Pittsburgh, Pittsburgh, Pennsylvania, USA.; Department of Microbiology and Molecular Genetics, University of Pittsburgh, Pittsburgh, Pennsylvania, USA.; Center for Vaccine Research, University of Pittsburgh, Pittsburgh, Pennsylvania,  USA.; Department of Immunology, University of Pittsburgh, Pittsburgh, Pennsylvania, USA.; Department of Pathology and Immunology, Washington University School of Medicine, Saint Louis, Missouri, USA.; Department of Medicine, Washington University School of Medicine, Saint Louis, Missouri, USA.; Andrew M. and Jane M. Bursky Center for Human Immunology and Immunotherapy Programs, Washington University School of Medicine, Saint Louis, Missouri, USA.; Department of Pathology and Immunology, Washington University School of Medicine, Saint Louis, Missouri, USA.; Department of Medicine, Washington University School of Medicine, Saint Louis, Missouri, USA.; Andrew M. and Jane M. Bursky Center for Human Immunology and Immunotherapy Programs, Washington University School of Medicine, Saint Louis, Missouri, USA.; Department of Microbiology and Molecular Genetics, University of Pittsburgh, Pittsburgh, Pennsylvania, USA.; Center for Vaccine Research, University of Pittsburgh, Pittsburgh, Pennsylvania,  USA.; Department of Immunology, University of Pittsburgh, Pittsburgh, Pennsylvania, USA.; Department of Microbiology and Molecular Genetics, University of Pittsburgh, Pittsburgh, Pennsylvania, USA klimstra@pitt.edu.; Center for Vaccine Research, University of Pittsburgh, Pittsburgh, Pennsylvania,  USA.; Department of Immunology, University of Pittsburgh, Pittsburgh, Pennsylvania, USA.&lt;/_author_adr&gt;&lt;_date_display&gt;2018 Sep 19&lt;/_date_display&gt;&lt;_date&gt;2018-09-19&lt;/_date&gt;&lt;_doi&gt;10.1128/mSphere.00209-18&lt;/_doi&gt;&lt;_isbn&gt;2379-5042 (Electronic); 2379-5042 (Linking)&lt;/_isbn&gt;&lt;_issue&gt;5&lt;/_issue&gt;&lt;_journal&gt;mSphere&lt;/_journal&gt;&lt;_keywords&gt;*alphavirus; *host-pathogen interactions; *innate immunity; *interferon-stimulated gene; *virus-host interactions&lt;/_keywords&gt;&lt;_language&gt;eng&lt;/_language&gt;&lt;_ori_publication&gt;Copyright (c) 2018 Weiss et al.&lt;/_ori_publication&gt;&lt;_subject_headings&gt;Adaptor Proteins, Signal Transducing; Animals; Carrier Proteins/genetics; Cell Line; Chikungunya virus/physiology; Encephalitis Virus, Venezuelan Equine/physiology; Exonucleases/*genetics; Exoribonucleases/*genetics; Female; Host-Pathogen Interactions; Immunity, Innate; Interferon Type I/*genetics; Male; Mice; Mice, Inbred C57BL; Mice, Knockout; Microscopy, Fluorescence; RNA, Viral/analysis; RNA-Binding Proteins; Up-Regulation; *Virus Replication&lt;/_subject_headings&gt;&lt;_tertiary_title&gt;mSphere&lt;/_tertiary_title&gt;&lt;_type_work&gt;Journal Article; Research Support, N.I.H., Extramural; Research Support, U.S. Gov&amp;apos;t, Non-P.H.S.&lt;/_type_work&gt;&lt;_url&gt;http://www.ncbi.nlm.nih.gov/entrez/query.fcgi?cmd=Retrieve&amp;amp;db=pubmed&amp;amp;dopt=Abstract&amp;amp;list_uids=30232164&amp;amp;query_hl=1&lt;/_url&gt;&lt;_volume&gt;3&lt;/_volume&gt;&lt;_created&gt;64452068&lt;/_created&gt;&lt;_modified&gt;64452068&lt;/_modified&gt;&lt;_db_updated&gt;PubMed&lt;/_db_updated&gt;&lt;_impact_factor&gt;   5.029&lt;/_impact_factor&gt;&lt;_collection_scope&gt;SCIE&lt;/_collection_scope&gt;&lt;/Details&gt;&lt;Extra&gt;&lt;DBUID&gt;{E861ADDF-A32A-4112-A647-0A9602BA118D}&lt;/DBUID&gt;&lt;/Extra&gt;&lt;/Item&gt;&lt;/References&gt;&lt;/Group&gt;&lt;/Citation&gt;_x000a_"/>
    <w:docVar w:name="NE.Ref{B1B3E894-C826-41BC-A155-03A2934064A9}" w:val=" ADDIN NE.Ref.{B1B3E894-C826-41BC-A155-03A2934064A9}&lt;Citation&gt;&lt;Group&gt;&lt;References&gt;&lt;Item&gt;&lt;ID&gt;45144&lt;/ID&gt;&lt;UID&gt;{92D4CF3A-4694-4466-B028-93768C0C1F02}&lt;/UID&gt;&lt;Title&gt;Comparison of three members of the cysteine-rich protein family reveals functional conservation and divergent patterns of gene expression&lt;/Title&gt;&lt;Template&gt;Journal Article&lt;/Template&gt;&lt;Star&gt;0&lt;/Star&gt;&lt;Tag&gt;0&lt;/Tag&gt;&lt;Author&gt;Louis, H A; Pino, J D; Schmeichel, K L; Pomies, P; Beckerle, M C&lt;/Author&gt;&lt;Year&gt;1997&lt;/Year&gt;&lt;Details&gt;&lt;_accession_num&gt;9341203&lt;/_accession_num&gt;&lt;_author_adr&gt;Department of Biology, University of Utah, Salt Lake City, Utah 84112-0840, USA.&lt;/_author_adr&gt;&lt;_date_display&gt;1997 Oct 24&lt;/_date_display&gt;&lt;_date&gt;1997-10-24&lt;/_date&gt;&lt;_doi&gt;10.1074/jbc.272.43.27484&lt;/_doi&gt;&lt;_isbn&gt;0021-9258 (Print); 0021-9258 (Linking)&lt;/_isbn&gt;&lt;_issue&gt;43&lt;/_issue&gt;&lt;_journal&gt;J Biol Chem&lt;/_journal&gt;&lt;_language&gt;eng&lt;/_language&gt;&lt;_pages&gt;27484-91&lt;/_pages&gt;&lt;_subject_headings&gt;Actins/analysis; Amino Acid Sequence; Animals; CCAAT-Enhancer-Binding Protein-delta; CCAAT-Enhancer-Binding Proteins; Chick Embryo; Chickens; Conserved Sequence; *Cysteine; Cytoskeleton/ultrastructure; DNA-Binding Proteins/analysis/biosynthesis/*chemistry; Fibroblasts; *Gene Expression Regulation; *Genetic Variation; *Leucine Zippers; Molecular Sequence Data; Nuclear Proteins/analysis/biosynthesis/*chemistry; Organ Specificity; Sequence Alignment; Sequence Homology, Amino Acid; Transcription Factors/analysis/biosynthesis/*chemistry&lt;/_subject_headings&gt;&lt;_tertiary_title&gt;The Journal of biological chemistry&lt;/_tertiary_title&gt;&lt;_type_work&gt;Comparative Study; Journal Article; Research Support, Non-U.S. Gov&amp;apos;t; Research Support, U.S. Gov&amp;apos;t, P.H.S.&lt;/_type_work&gt;&lt;_url&gt;http://www.ncbi.nlm.nih.gov/entrez/query.fcgi?cmd=Retrieve&amp;amp;db=pubmed&amp;amp;dopt=Abstract&amp;amp;list_uids=9341203&amp;amp;query_hl=1&lt;/_url&gt;&lt;_volume&gt;272&lt;/_volume&gt;&lt;_created&gt;64452062&lt;/_created&gt;&lt;_modified&gt;64452062&lt;/_modified&gt;&lt;_db_updated&gt;PubMed&lt;/_db_updated&gt;&lt;_impact_factor&gt;   5.486&lt;/_impact_factor&gt;&lt;_collection_scope&gt;SCI;SCIE;EI&lt;/_collection_scope&gt;&lt;/Details&gt;&lt;Extra&gt;&lt;DBUID&gt;{E861ADDF-A32A-4112-A647-0A9602BA118D}&lt;/DBUID&gt;&lt;/Extra&gt;&lt;/Item&gt;&lt;/References&gt;&lt;/Group&gt;&lt;/Citation&gt;_x000a_"/>
    <w:docVar w:name="NE.Ref{B5C6674C-6F39-4A67-85F8-4999D2ED06FF}" w:val=" ADDIN NE.Ref.{B5C6674C-6F39-4A67-85F8-4999D2ED06FF}&lt;Citation&gt;&lt;Group&gt;&lt;References&gt;&lt;Item&gt;&lt;ID&gt;45133&lt;/ID&gt;&lt;UID&gt;{8F6DDF97-CEA0-4F30-98D4-893B965E684C}&lt;/UID&gt;&lt;Title&gt;Development and validation of a hypoxia-related gene pair signature to predict overall survival in head and neck squamous cell carcinoma&lt;/Title&gt;&lt;Template&gt;Journal Article&lt;/Template&gt;&lt;Star&gt;0&lt;/Star&gt;&lt;Tag&gt;0&lt;/Tag&gt;&lt;Author&gt;Ding, Z; Li, H; Yu, D&lt;/Author&gt;&lt;Year&gt;2021&lt;/Year&gt;&lt;Details&gt;&lt;_accession_num&gt;33449166&lt;/_accession_num&gt;&lt;_author_adr&gt;Clinical Medical College, Dali University, Dali, 671000, Yunnan, China.; Clinical Medical College, Dali University, Dali, 671000, Yunnan, China.; Department of Otolaryngology, The First Affiliated Hospital of Dali University, Dali, 671000, Yunnan, China. 1667991742@qq.com.&lt;/_author_adr&gt;&lt;_date_display&gt;2021 Oct&lt;/_date_display&gt;&lt;_date&gt;2021-10-01&lt;/_date&gt;&lt;_doi&gt;10.1007/s00405-020-06580-w&lt;/_doi&gt;&lt;_isbn&gt;1434-4726 (Electronic); 0937-4477 (Linking)&lt;/_isbn&gt;&lt;_issue&gt;10&lt;/_issue&gt;&lt;_journal&gt;Eur Arch Otorhinolaryngol&lt;/_journal&gt;&lt;_keywords&gt;Head and neck squamous cell carcinoma; Hypoxia-related gene pairs; Prognosis&lt;/_keywords&gt;&lt;_language&gt;eng&lt;/_language&gt;&lt;_ori_publication&gt;(c) 2021. The Author(s), under exclusive licence to Springer-Verlag GmbH, DE part_x000d__x000a_      of Springer Nature.&lt;/_ori_publication&gt;&lt;_pages&gt;3973-3983&lt;/_pages&gt;&lt;_subject_headings&gt;Biomarkers, Tumor/genetics; *Gene Expression Regulation, Neoplastic; *Head and Neck Neoplasms/genetics; Humans; Hypoxia; Squamous Cell Carcinoma of Head and Neck/genetics&lt;/_subject_headings&gt;&lt;_tertiary_title&gt;European archives of oto-rhino-laryngology : official journal of the European_x000d__x000a_      Federation of Oto-Rhino-Laryngological Societies (EUFOS) : affiliated with the_x000d__x000a_      German Society for Oto-Rhino-Laryngology - Head and Neck Surgery&lt;/_tertiary_title&gt;&lt;_type_work&gt;Journal Article&lt;/_type_work&gt;&lt;_url&gt;http://www.ncbi.nlm.nih.gov/entrez/query.fcgi?cmd=Retrieve&amp;amp;db=pubmed&amp;amp;dopt=Abstract&amp;amp;list_uids=33449166&amp;amp;query_hl=1&lt;/_url&gt;&lt;_volume&gt;278&lt;/_volume&gt;&lt;_created&gt;64452049&lt;/_created&gt;&lt;_modified&gt;64452049&lt;/_modified&gt;&lt;_db_updated&gt;PubMed&lt;/_db_updated&gt;&lt;_impact_factor&gt;   3.236&lt;/_impact_factor&gt;&lt;/Details&gt;&lt;Extra&gt;&lt;DBUID&gt;{E861ADDF-A32A-4112-A647-0A9602BA118D}&lt;/DBUID&gt;&lt;/Extra&gt;&lt;/Item&gt;&lt;/References&gt;&lt;/Group&gt;&lt;/Citation&gt;_x000a_"/>
    <w:docVar w:name="NE.Ref{B8267125-4A1F-4BC2-AC65-B8CD4BD75CBB}" w:val=" ADDIN NE.Ref.{B8267125-4A1F-4BC2-AC65-B8CD4BD75CBB}&lt;Citation&gt;&lt;Group&gt;&lt;References&gt;&lt;Item&gt;&lt;ID&gt;45121&lt;/ID&gt;&lt;UID&gt;{3827B385-18A7-4256-8BE5-0D0BC611FF1E}&lt;/UID&gt;&lt;Title&gt;Global cancer statistics 2018: GLOBOCAN estimates of incidence and mortality worldwide for 36 cancers in 185 countries&lt;/Title&gt;&lt;Template&gt;Journal Article&lt;/Template&gt;&lt;Star&gt;0&lt;/Star&gt;&lt;Tag&gt;0&lt;/Tag&gt;&lt;Author&gt;Bray, F; Ferlay, J; Soerjomataram, I; Siegel, R L; Torre, L A; Jemal, A&lt;/Author&gt;&lt;Year&gt;2018&lt;/Year&gt;&lt;Details&gt;&lt;_accession_num&gt;30207593&lt;/_accession_num&gt;&lt;_author_adr&gt;Head, Section of Cancer Surveillance, International Agency for Research on Cancer, Lyon, France.; Informatics Officer, Section of Cancer Surveillance, International Agency for Research on Cancer, Lyon, France.; Deputy Head, Section of Cancer Surveillance, International Agency for Research on Cancer, Lyon, France.; Scientific Director, Surveillance and Health Services Research, American Cancer Society, Atlanta, GA.; Scientist, Surveillance and Health Services Research, American Cancer Society, Atlanta, GA.; Scientific Vice President, Surveillance and Health Services Research, American Cancer Society, Atlanta, GA.&lt;/_author_adr&gt;&lt;_created&gt;64452014&lt;/_created&gt;&lt;_date&gt;2018-11-01&lt;/_date&gt;&lt;_date_display&gt;2018 Nov&lt;/_date_display&gt;&lt;_db_updated&gt;PubMed&lt;/_db_updated&gt;&lt;_doi&gt;10.3322/caac.21492&lt;/_doi&gt;&lt;_impact_factor&gt; 286.130&lt;/_impact_factor&gt;&lt;_isbn&gt;1542-4863 (Electronic); 0007-9235 (Linking)&lt;/_isbn&gt;&lt;_issue&gt;6&lt;/_issue&gt;&lt;_journal&gt;CA Cancer J Clin&lt;/_journal&gt;&lt;_keywords&gt;*cancer; *epidemiology; *incidence; *survival&lt;/_keywords&gt;&lt;_language&gt;eng&lt;/_language&gt;&lt;_modified&gt;64452034&lt;/_modified&gt;&lt;_ori_publication&gt;(c) 2018 American Cancer Society.&lt;/_ori_publication&gt;&lt;_pages&gt;394-424&lt;/_pages&gt;&lt;_subject_headings&gt;Adolescent; Adult; Age Distribution; Aged; Aged, 80 and over; Cause of Death/trends; Child; Child, Preschool; Female; Global Burden of Disease/*statistics &amp;amp; numerical data; Global Health/*statistics &amp;amp; numerical data; Humans; Incidence; Infant; Infant, Newborn; Male; Middle Aged; Neoplasms/*epidemiology; Prevalence; Registries/*statistics &amp;amp; numerical data; Risk Factors; Sex Distribution; Survival Rate; Young Adult&lt;/_subject_headings&gt;&lt;_tertiary_title&gt;CA: a cancer journal for clinicians&lt;/_tertiary_title&gt;&lt;_type_work&gt;Journal Article&lt;/_type_work&gt;&lt;_url&gt;http://www.ncbi.nlm.nih.gov/entrez/query.fcgi?cmd=Retrieve&amp;amp;db=pubmed&amp;amp;dopt=Abstract&amp;amp;list_uids=30207593&amp;amp;query_hl=1&lt;/_url&gt;&lt;_volume&gt;68&lt;/_volume&gt;&lt;/Details&gt;&lt;Extra&gt;&lt;DBUID&gt;{E861ADDF-A32A-4112-A647-0A9602BA118D}&lt;/DBUID&gt;&lt;/Extra&gt;&lt;/Item&gt;&lt;/References&gt;&lt;/Group&gt;&lt;/Citation&gt;_x000a_"/>
    <w:docVar w:name="NE.Ref{B897DF36-66AB-4DC4-A402-CFC646CF733F}" w:val=" ADDIN NE.Ref.{B897DF36-66AB-4DC4-A402-CFC646CF733F}&lt;Citation&gt;&lt;Group&gt;&lt;References&gt;&lt;Item&gt;&lt;ID&gt;45124&lt;/ID&gt;&lt;UID&gt;{AF196FCA-0603-4A4D-852B-F9EF21BEC3FC}&lt;/UID&gt;&lt;Title&gt;Microarray and histopathological analysis of tumours: the future and the past?&lt;/Title&gt;&lt;Template&gt;Journal Article&lt;/Template&gt;&lt;Star&gt;0&lt;/Star&gt;&lt;Tag&gt;0&lt;/Tag&gt;&lt;Author&gt;Lakhani, S R; Ashworth, A&lt;/Author&gt;&lt;Year&gt;2001&lt;/Year&gt;&lt;Details&gt;&lt;_accession_num&gt;11905806&lt;/_accession_num&gt;&lt;_author_adr&gt;The Breakthrough Toby Robins Breast Cancer Research Centre, Institute of Cancer Research, Chester Beatty Laboratories, London, UK. lakhani@icr.ac.uk&lt;/_author_adr&gt;&lt;_date_display&gt;2001 Nov&lt;/_date_display&gt;&lt;_date&gt;2001-11-01&lt;/_date&gt;&lt;_doi&gt;10.1038/35101087&lt;/_doi&gt;&lt;_isbn&gt;1474-175X (Print); 1474-175X (Linking)&lt;/_isbn&gt;&lt;_issue&gt;2&lt;/_issue&gt;&lt;_journal&gt;Nat Rev Cancer&lt;/_journal&gt;&lt;_language&gt;eng&lt;/_language&gt;&lt;_pages&gt;151-7&lt;/_pages&gt;&lt;_subject_headings&gt;DNA, Complementary/genetics; DNA, Neoplasm/*analysis; Forecasting; Gene Expression Profiling; Humans; Neoplasm Staging; Neoplasms/classification/diagnosis/genetics/*pathology; Nucleic Acid Hybridization; *Oligonucleotide Array Sequence Analysis; Pathology/*trends; Prognosis; Subtraction Technique&lt;/_subject_headings&gt;&lt;_tertiary_title&gt;Nature reviews. Cancer&lt;/_tertiary_title&gt;&lt;_type_work&gt;Comparative Study; Journal Article; Review&lt;/_type_work&gt;&lt;_url&gt;http://www.ncbi.nlm.nih.gov/entrez/query.fcgi?cmd=Retrieve&amp;amp;db=pubmed&amp;amp;dopt=Abstract&amp;amp;list_uids=11905806&amp;amp;query_hl=1&lt;/_url&gt;&lt;_volume&gt;1&lt;/_volume&gt;&lt;_created&gt;64452042&lt;/_created&gt;&lt;_modified&gt;64452042&lt;/_modified&gt;&lt;_db_updated&gt;PubMed&lt;/_db_updated&gt;&lt;_impact_factor&gt;  69.800&lt;/_impact_factor&gt;&lt;_collection_scope&gt;SCI;SCIE&lt;/_collection_scope&gt;&lt;/Details&gt;&lt;Extra&gt;&lt;DBUID&gt;{E861ADDF-A32A-4112-A647-0A9602BA118D}&lt;/DBUID&gt;&lt;/Extra&gt;&lt;/Item&gt;&lt;/References&gt;&lt;/Group&gt;&lt;/Citation&gt;_x000a_"/>
    <w:docVar w:name="NE.Ref{BF05FDFE-8708-4B97-8073-72449740DCC8}" w:val=" ADDIN NE.Ref.{BF05FDFE-8708-4B97-8073-72449740DCC8}&lt;Citation&gt;&lt;Group&gt;&lt;References&gt;&lt;Item&gt;&lt;ID&gt;45162&lt;/ID&gt;&lt;UID&gt;{B833D522-0801-4B87-BD1B-04FF2A133E07}&lt;/UID&gt;&lt;Title&gt;STC2 promotes head and neck squamous cell carcinoma metastasis through modulating the PI3K/AKT/Snail signaling&lt;/Title&gt;&lt;Template&gt;Journal Article&lt;/Template&gt;&lt;Star&gt;0&lt;/Star&gt;&lt;Tag&gt;0&lt;/Tag&gt;&lt;Author&gt;Yang, S; Ji, Q; Chang, B; Wang, Y; Zhu, Y; Li, D; Huang, C; Wang, Y; Sun, G; Zhang, L; Guan, Q; Xiang, J; Wei, W; Lu, Z; Liao, T; Meng, J; Wang, Z; Ma, B; Zhou, L; Wang, Y; Yang, G&lt;/Author&gt;&lt;Year&gt;2017&lt;/Year&gt;&lt;Details&gt;&lt;_accession_num&gt;27863406&lt;/_accession_num&gt;&lt;_author_adr&gt;Department of Head &amp;amp; Neck Surgery, Fudan University Shanghai Cancer Center, Shanghai 200032, China.; Department of Oncology, Shanghai Medical College, Fudan University, Shanghai 200032, China.; Cancer Research Institute, Fudan University Shanghai Cancer Center, Shanghai 200032, China.; Department of Head &amp;amp; Neck Surgery, Fudan University Shanghai Cancer Center, Shanghai 200032, China.; Department of Oncology, Shanghai Medical College, Fudan University, Shanghai 200032, China.; Cancer Research Institute, Fudan University Shanghai Cancer Center, Shanghai 200032, China.; Department of Oncology, Shanghai Medical College, Fudan University, Shanghai 200032, China.; Department of Pathology, Fudan University Shanghai Cancer Center, Shanghai 200032, China.; Department of Oncology, Shanghai Medical College, Fudan University, Shanghai 200032, China.; Cancer Research Institute, Fudan University Shanghai Cancer Center,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Department of Oncology, Shanghai Medical College, Fudan University, Shanghai 200032, China.; Department of Head &amp;amp; Neck Surgery, Fudan University Shanghai Cancer Center, Shanghai 200032, China.; Cancer Research Institute, Fudan University Shanghai Cancer Center, Shanghai 200032, China.; Cancer Research Institute, Fudan University Shanghai Cancer Center, Shanghai 200032, China.; Cancer Research Institute, Fudan University Shanghai Cancer Center, Shanghai 200032, China.; Department of Head &amp;amp; Neck Surgery, Fudan University Shanghai Cancer Center, Shanghai 200032, China.; Department of Oncology, Shanghai Medical College, Fudan University, Shanghai 200032, China.; Cancer Research Institute, Fudan University Shanghai Cancer Center, Shanghai 200032, China.; Department of Head &amp;amp; Neck Surgery, Fudan University Shanghai Cancer Center, Shanghai 200032, China.; Department of Oncology, Shanghai Medical College, Fudan University, Shanghai 200032, China.; Cancer Research Institute, Fudan University Shanghai Cancer Center, Shanghai 200032, China.; Department of Head &amp;amp; Neck Surgery, Fudan University Shanghai Cancer Center, Shanghai 200032, China.; Department of Oncology, Shanghai Medical College, Fudan University, Shanghai 200032, China.; Cancer Research Institute, Fudan University Shanghai Cancer Center, Shanghai 200032, China.; Department of Oncology, Shanghai Medical College, Fudan University, Shanghai 200032, China.; Cancer Research Institute, Fudan University Shanghai Cancer Center, Shanghai 200032, China.; Central Laboratory, The Fifth People&amp;apos;s Hospital of Shanghai, Fudan University, Shanghai 200240, China.&lt;/_author_adr&gt;&lt;_date_display&gt;2017 Jan 24&lt;/_date_display&gt;&lt;_date&gt;2017-01-24&lt;/_date&gt;&lt;_doi&gt;10.18632/oncotarget.13355&lt;/_doi&gt;&lt;_isbn&gt;1949-2553 (Electronic); 1949-2553 (Linking)&lt;/_isbn&gt;&lt;_issue&gt;4&lt;/_issue&gt;&lt;_journal&gt;Oncotarget&lt;/_journal&gt;&lt;_keywords&gt;HNSCC; STC2; Snail; metastasis; pAKT&lt;/_keywords&gt;&lt;_language&gt;eng&lt;/_language&gt;&lt;_pages&gt;5976-5991&lt;/_pages&gt;&lt;_subject_headings&gt;Animals; Carcinoma, Squamous Cell/metabolism/*pathology; Cell Line, Tumor; Cell Movement; Cell Proliferation; Female; Gene Expression Regulation, Neoplastic; Glycoproteins/*metabolism; Head and Neck Neoplasms/metabolism/*pathology; Humans; Intercellular Signaling Peptides and Proteins/*metabolism; Male; Mice; Neoplasm Metastasis; Neoplasm Transplantation; Phosphatidylinositol 3-Kinases/*metabolism; Phosphorylation; Proto-Oncogene Proteins c-akt/*metabolism; Signal Transduction; Snail Family Transcription Factors/*metabolism&lt;/_subject_headings&gt;&lt;_tertiary_title&gt;Oncotarget&lt;/_tertiary_title&gt;&lt;_type_work&gt;Journal Article&lt;/_type_work&gt;&lt;_url&gt;http://www.ncbi.nlm.nih.gov/entrez/query.fcgi?cmd=Retrieve&amp;amp;db=pubmed&amp;amp;dopt=Abstract&amp;amp;list_uids=27863406&amp;amp;query_hl=1&lt;/_url&gt;&lt;_volume&gt;8&lt;/_volume&gt;&lt;_created&gt;64452079&lt;/_created&gt;&lt;_modified&gt;64452079&lt;/_modified&gt;&lt;_db_updated&gt;PubMed&lt;/_db_updated&gt;&lt;/Details&gt;&lt;Extra&gt;&lt;DBUID&gt;{E861ADDF-A32A-4112-A647-0A9602BA118D}&lt;/DBUID&gt;&lt;/Extra&gt;&lt;/Item&gt;&lt;/References&gt;&lt;/Group&gt;&lt;/Citation&gt;_x000a_"/>
    <w:docVar w:name="NE.Ref{BFD73923-6F6F-4400-82DF-B774217F16B5}" w:val=" ADDIN NE.Ref.{BFD73923-6F6F-4400-82DF-B774217F16B5}&lt;Citation&gt;&lt;Group&gt;&lt;References&gt;&lt;Item&gt;&lt;ID&gt;45158&lt;/ID&gt;&lt;UID&gt;{25DC38DA-44E7-433A-B7FA-C89866EE873C}&lt;/UID&gt;&lt;Title&gt;Rainbow trout corpuscles of Stannius: stanniocalcin synthesis in vitro&lt;/Title&gt;&lt;Template&gt;Journal Article&lt;/Template&gt;&lt;Star&gt;0&lt;/Star&gt;&lt;Tag&gt;0&lt;/Tag&gt;&lt;Author&gt;Flik, G; Labedz, T; Neelissen, J A; Hanssen, R G; Wendelaar, Bonga SE; Pang, P K&lt;/Author&gt;&lt;Year&gt;1990&lt;/Year&gt;&lt;Details&gt;&lt;_accession_num&gt;2337196&lt;/_accession_num&gt;&lt;_author_adr&gt;Department of Animal Physiology, Faculty of Science, University of Nijmegen, The  Netherlands.&lt;/_author_adr&gt;&lt;_date_display&gt;1990 May&lt;/_date_display&gt;&lt;_date&gt;1990-05-01&lt;/_date&gt;&lt;_doi&gt;10.1152/ajpregu.1990.258.5.R1157&lt;/_doi&gt;&lt;_isbn&gt;0002-9513 (Print); 0002-9513 (Linking)&lt;/_isbn&gt;&lt;_issue&gt;5 Pt 2&lt;/_issue&gt;&lt;_journal&gt;Am J Physiol&lt;/_journal&gt;&lt;_language&gt;eng&lt;/_language&gt;&lt;_pages&gt;R1157-64&lt;/_pages&gt;&lt;_subject_headings&gt;Animals; Blotting, Western; Calcium/blood; Concanavalin A; Cysteine/pharmacology; Electrophoresis/methods; Endocrine Glands/*metabolism; Enzyme-Linked Immunosorbent Assay; Female; Glucosamine/pharmacology; Glycoproteins/*biosynthesis; *Hormones; In Vitro Techniques; Male; Precipitin Tests; Salmonidae/*metabolism; Trout/blood/*metabolism&lt;/_subject_headings&gt;&lt;_tertiary_title&gt;The American journal of physiology&lt;/_tertiary_title&gt;&lt;_type_work&gt;Journal Article; Research Support, Non-U.S. Gov&amp;apos;t&lt;/_type_work&gt;&lt;_url&gt;http://www.ncbi.nlm.nih.gov/entrez/query.fcgi?cmd=Retrieve&amp;amp;db=pubmed&amp;amp;dopt=Abstract&amp;amp;list_uids=2337196&amp;amp;query_hl=1&lt;/_url&gt;&lt;_volume&gt;258&lt;/_volume&gt;&lt;_created&gt;64452073&lt;/_created&gt;&lt;_modified&gt;64452073&lt;/_modified&gt;&lt;_db_updated&gt;PubMed&lt;/_db_updated&gt;&lt;/Details&gt;&lt;Extra&gt;&lt;DBUID&gt;{E861ADDF-A32A-4112-A647-0A9602BA118D}&lt;/DBUID&gt;&lt;/Extra&gt;&lt;/Item&gt;&lt;/References&gt;&lt;/Group&gt;&lt;Group&gt;&lt;References&gt;&lt;Item&gt;&lt;ID&gt;45159&lt;/ID&gt;&lt;UID&gt;{7C0DE9BF-D97A-4E40-B63A-B0E33D54EE10}&lt;/UID&gt;&lt;Title&gt;Stanniocalcin stimulates phosphate reabsorption by flounder renal proximal tubule in primary culture&lt;/Title&gt;&lt;Template&gt;Journal Article&lt;/Template&gt;&lt;Star&gt;0&lt;/Star&gt;&lt;Tag&gt;0&lt;/Tag&gt;&lt;Author&gt;Lu, M; Wagner, G F; Renfro, J L&lt;/Author&gt;&lt;Year&gt;1994&lt;/Year&gt;&lt;Details&gt;&lt;_accession_num&gt;7977865&lt;/_accession_num&gt;&lt;_author_adr&gt;Department of Physiology and Neurobiology, University of Connecticut, Storrs 06269-3042.&lt;/_author_adr&gt;&lt;_date_display&gt;1994 Nov&lt;/_date_display&gt;&lt;_date&gt;1994-11-01&lt;/_date&gt;&lt;_doi&gt;10.1152/ajpregu.1994.267.5.R1356&lt;/_doi&gt;&lt;_isbn&gt;0002-9513 (Print); 0002-9513 (Linking)&lt;/_isbn&gt;&lt;_issue&gt;5 Pt 2&lt;/_issue&gt;&lt;_journal&gt;Am J Physiol&lt;/_journal&gt;&lt;_language&gt;eng&lt;/_language&gt;&lt;_pages&gt;R1356-62&lt;/_pages&gt;&lt;_subject_headings&gt;Absorption; Animals; Atrial Natriuretic Factor/pharmacology; Calcitonin/analogs &amp;amp; derivatives/pharmacology; Calcitriol/pharmacology; Calcium/metabolism; Cattle; Cells, Cultured; Colforsin/pharmacology; Culture Media; Cyclic AMP/metabolism; Dopamine/pharmacology; Dose-Response Relationship, Drug; Epinephrine/pharmacology; Epithelium/drug effects/physiology; Flounder; Glycoproteins/*pharmacology; Growth Hormone/pharmacology; Hormones/*pharmacology; Isoquinolines/pharmacology; Kidney Tubules, Proximal/drug effects/*physiology; Kinetics; Membrane Potentials/drug effects; Parathyroid Hormone/pharmacology; Phosphates/*pharmacokinetics; Prolactin/pharmacology; Protein Kinase Inhibitors; *Sulfonamides; Time Factors; Triiodothyronine/pharmacology&lt;/_subject_headings&gt;&lt;_tertiary_title&gt;The American journal of physiology&lt;/_tertiary_title&gt;&lt;_type_work&gt;Journal Article; Research Support, Non-U.S. Gov&amp;apos;t; Research Support, U.S. Gov&amp;apos;t, Non-P.H.S.&lt;/_type_work&gt;&lt;_url&gt;http://www.ncbi.nlm.nih.gov/entrez/query.fcgi?cmd=Retrieve&amp;amp;db=pubmed&amp;amp;dopt=Abstract&amp;amp;list_uids=7977865&amp;amp;query_hl=1&lt;/_url&gt;&lt;_volume&gt;267&lt;/_volume&gt;&lt;_created&gt;64452074&lt;/_created&gt;&lt;_modified&gt;64452074&lt;/_modified&gt;&lt;_db_updated&gt;PubMed&lt;/_db_updated&gt;&lt;/Details&gt;&lt;Extra&gt;&lt;DBUID&gt;{E861ADDF-A32A-4112-A647-0A9602BA118D}&lt;/DBUID&gt;&lt;/Extra&gt;&lt;/Item&gt;&lt;/References&gt;&lt;/Group&gt;&lt;Group&gt;&lt;References&gt;&lt;Item&gt;&lt;ID&gt;45160&lt;/ID&gt;&lt;UID&gt;{22B9C0F9-AE6C-4D38-BFE1-2503BACA9AB2}&lt;/UID&gt;&lt;Title&gt;Stanniocalcin in the seawater salmon: structure, function, and regulation&lt;/Title&gt;&lt;Template&gt;Journal Article&lt;/Template&gt;&lt;Star&gt;0&lt;/Star&gt;&lt;Tag&gt;0&lt;/Tag&gt;&lt;Author&gt;Wagner, G F; Jaworski, E M; Haddad, M&lt;/Author&gt;&lt;Year&gt;1998&lt;/Year&gt;&lt;Details&gt;&lt;_accession_num&gt;9575986&lt;/_accession_num&gt;&lt;_author_adr&gt;Department of Physiology, Faculty of Dentistry and Medicine, University of Western Ontario, London, Canada.&lt;/_author_adr&gt;&lt;_date_display&gt;1998 Apr&lt;/_date_display&gt;&lt;_date&gt;1998-04-01&lt;/_date&gt;&lt;_doi&gt;10.1152/ajpregu.1998.274.4.R1177&lt;/_doi&gt;&lt;_isbn&gt;0002-9513 (Print); 0002-9513 (Linking)&lt;/_isbn&gt;&lt;_issue&gt;4&lt;/_issue&gt;&lt;_journal&gt;Am J Physiol&lt;/_journal&gt;&lt;_language&gt;eng&lt;/_language&gt;&lt;_pages&gt;R1177-85&lt;/_pages&gt;&lt;_subject_headings&gt;Animals; Calcium/pharmacology; Cells, Cultured; Chemical Fractionation; Endocrine Glands/anatomy &amp;amp; histology/cytology/metabolism; Glycoproteins/chemistry/*metabolism/physiology; Hormones/chemistry/*metabolism/physiology; Immunohistochemistry; RNA, Messenger/metabolism; Salmon/anatomy &amp;amp; histology/*metabolism; *Seawater; Structure-Activity Relationship&lt;/_subject_headings&gt;&lt;_tertiary_title&gt;The American journal of physiology&lt;/_tertiary_title&gt;&lt;_type_work&gt;Journal Article; Research Support, Non-U.S. Gov&amp;apos;t&lt;/_type_work&gt;&lt;_url&gt;http://www.ncbi.nlm.nih.gov/entrez/query.fcgi?cmd=Retrieve&amp;amp;db=pubmed&amp;amp;dopt=Abstract&amp;amp;list_uids=9575986&amp;amp;query_hl=1&lt;/_url&gt;&lt;_volume&gt;274&lt;/_volume&gt;&lt;_created&gt;64452074&lt;/_created&gt;&lt;_modified&gt;64452074&lt;/_modified&gt;&lt;_db_updated&gt;PubMed&lt;/_db_updated&gt;&lt;/Details&gt;&lt;Extra&gt;&lt;DBUID&gt;{E861ADDF-A32A-4112-A647-0A9602BA118D}&lt;/DBUID&gt;&lt;/Extra&gt;&lt;/Item&gt;&lt;/References&gt;&lt;/Group&gt;&lt;/Citation&gt;_x000a_"/>
    <w:docVar w:name="NE.Ref{C352416C-0650-4B8C-97E4-9E0A46AC6E1D}" w:val=" ADDIN NE.Ref.{C352416C-0650-4B8C-97E4-9E0A46AC6E1D}&lt;Citation&gt;&lt;Group&gt;&lt;References&gt;&lt;Item&gt;&lt;ID&gt;45122&lt;/ID&gt;&lt;UID&gt;{D1C2B3B0-DF3C-4CEF-829E-D3F12AC7BC06}&lt;/UID&gt;&lt;Title&gt;Head and neck squamous cell carcinoma: Genomics and emerging biomarkers for immunomodulatory cancer treatments&lt;/Title&gt;&lt;Template&gt;Journal Article&lt;/Template&gt;&lt;Star&gt;0&lt;/Star&gt;&lt;Tag&gt;0&lt;/Tag&gt;&lt;Author&gt;Solomon, B; Young, R J; Rischin, D&lt;/Author&gt;&lt;Year&gt;2018&lt;/Year&gt;&lt;Details&gt;&lt;_accession_num&gt;29355614&lt;/_accession_num&gt;&lt;_author_adr&gt;Department of Medical Oncology, Peter MacCallum Cancer Centre, 305 Grattan St, Melbourne, Victoria 3000, Australia; Research Division, Peter MacCallum Cancer Centre, 305 Grattan St, Melbourne, Victoria 3000, Australia; Sir Peter MacCallum  Department of Oncology, University of Melbourne, Parkville, Victoria 3052, Australia. Electronic address: ben.solomon@petermac.org.; Research Division, Peter MacCallum Cancer Centre, 305 Grattan St, Melbourne, Victoria 3000, Australia.; Department of Medical Oncology, Peter MacCallum Cancer Centre, 305 Grattan St, Melbourne, Victoria 3000, Australia; Sir Peter MacCallum Department of Oncology,  University of Melbourne, Parkville, Victoria 3052, Australia.&lt;/_author_adr&gt;&lt;_date_display&gt;2018 Oct&lt;/_date_display&gt;&lt;_date&gt;2018-10-01&lt;/_date&gt;&lt;_doi&gt;10.1016/j.semcancer.2018.01.008&lt;/_doi&gt;&lt;_isbn&gt;1096-3650 (Electronic); 1044-579X (Linking)&lt;/_isbn&gt;&lt;_issue&gt;Pt 2&lt;/_issue&gt;&lt;_journal&gt;Semin Cancer Biol&lt;/_journal&gt;&lt;_keywords&gt;*Genomics; *Head and neck squamous cell carcinoma; *Human papilloma virus (HPV); *Programmed death 1 receptor (PD1 receptor); *Programmed death 1 receptor ligand 1 (PD-L1); *p53&lt;/_keywords&gt;&lt;_language&gt;eng&lt;/_language&gt;&lt;_ori_publication&gt;Copyright (c) 2018 Elsevier Ltd. All rights reserved.&lt;/_ori_publication&gt;&lt;_pages&gt;228-240&lt;/_pages&gt;&lt;_subject_headings&gt;Biomarkers, Tumor/*genetics/immunology; Genomics/methods; Humans; Immunomodulation/*drug effects/*genetics; Immunotherapy/methods; Squamous Cell Carcinoma of Head and Neck/*genetics/immunology/*therapy&lt;/_subject_headings&gt;&lt;_tertiary_title&gt;Seminars in cancer biology&lt;/_tertiary_title&gt;&lt;_type_work&gt;Journal Article; Review&lt;/_type_work&gt;&lt;_url&gt;http://www.ncbi.nlm.nih.gov/entrez/query.fcgi?cmd=Retrieve&amp;amp;db=pubmed&amp;amp;dopt=Abstract&amp;amp;list_uids=29355614&amp;amp;query_hl=1&lt;/_url&gt;&lt;_volume&gt;52&lt;/_volume&gt;&lt;_created&gt;64452040&lt;/_created&gt;&lt;_modified&gt;64452040&lt;/_modified&gt;&lt;_db_updated&gt;PubMed&lt;/_db_updated&gt;&lt;_impact_factor&gt;  17.012&lt;/_impact_factor&gt;&lt;_collection_scope&gt;SCI;SCIE&lt;/_collection_scope&gt;&lt;/Details&gt;&lt;Extra&gt;&lt;DBUID&gt;{E861ADDF-A32A-4112-A647-0A9602BA118D}&lt;/DBUID&gt;&lt;/Extra&gt;&lt;/Item&gt;&lt;/References&gt;&lt;/Group&gt;&lt;/Citation&gt;_x000a_"/>
    <w:docVar w:name="NE.Ref{C9E66EB4-29E5-4C2B-9987-7DBCA1536AD7}" w:val=" ADDIN NE.Ref.{C9E66EB4-29E5-4C2B-9987-7DBCA1536AD7}&lt;Citation&gt;&lt;Group&gt;&lt;References&gt;&lt;Item&gt;&lt;ID&gt;45175&lt;/ID&gt;&lt;UID&gt;{E7E27031-FD09-46DC-A6A6-08B8C1316D52}&lt;/UID&gt;&lt;Title&gt;Estimating the population abundance of tissue-infiltrating immune and stromal cell populations using gene expression&lt;/Title&gt;&lt;Template&gt;Journal Article&lt;/Template&gt;&lt;Star&gt;0&lt;/Star&gt;&lt;Tag&gt;0&lt;/Tag&gt;&lt;Author&gt;Becht, E; Giraldo, N A; Lacroix, L; Buttard, B; Elarouci, N; Petitprez, F; Selves, J; Laurent-Puig, P; Sautes-Fridman, C; Fridman, W H; de Reynies, A&lt;/Author&gt;&lt;Year&gt;2016&lt;/Year&gt;&lt;Details&gt;&lt;_accession_num&gt;27765066&lt;/_accession_num&gt;&lt;_author_adr&gt;INSERM UMR_S 1138, Cancer, Immune Control and Escape, Cordeliers Research Centre, Paris, France.; Universite Paris Descartes, Paris, France.; Universite Pierre et Marie Curie, Paris, France.; Programme Cartes d&amp;apos;Identite des Tumeurs, Ligue Nationale Contre le Cancer, Paris, France.; INSERM UMR_S 1138, Cancer, Immune Control and Escape, Cordeliers Research Centre, Paris, France.; Universite Paris Descartes, Paris, France.; Universite Pierre et Marie Curie, Paris, France.; INSERM UMR_S 1138, Cancer, Immune Control and Escape, Cordeliers Research Centre, Paris, France.; Universite Paris Descartes, Paris, France.; Universite Pierre et Marie Curie, Paris, France.; INSERM UMR_S 1138, Cancer, Immune Control and Escape, Cordeliers Research Centre, Paris, France.; Universite Paris Descartes, Paris, France.; Universite Pierre et Marie Curie, Paris, France.; Programme Cartes d&amp;apos;Identite des Tumeurs, Ligue Nationale Contre le Cancer, Paris, France.; INSERM UMR_S 1138, Cancer, Immune Control and Escape, Cordeliers Research Centre, Paris, France.; Universite Paris Descartes, Paris, France.; Universite Pierre et Marie Curie, Paris, France.; Programme Cartes d&amp;apos;Identite des Tumeurs, Ligue Nationale Contre le Cancer, Paris, France.; Centre de Recherche en Cancerologie de Toulouse, Unite Mixte de Recherche, 1037 INSERM, Universite Toulouse III, Toulouse, France.; Department of Pathology, Centre Hospitalier Universitaire de Toulouse, Toulouse,  France.; INSERM, UMR_S1147, Paris, France.; INSERM UMR_S 1138, Cancer, Immune Control and Escape, Cordeliers Research Centre, Paris, France.; Universite Paris Descartes, Paris, France.; Universite Pierre et Marie Curie, Paris, France.; INSERM UMR_S 1138, Cancer, Immune Control and Escape, Cordeliers Research Centre, Paris, France.; Universite Paris Descartes, Paris, France.; Universite Pierre et Marie Curie, Paris, France.; Programme Cartes d&amp;apos;Identite des Tumeurs, Ligue Nationale Contre le Cancer, Paris, France. aurelien.DeReynies@ligue-cancer.net.&lt;/_author_adr&gt;&lt;_date_display&gt;2016 Oct 20&lt;/_date_display&gt;&lt;_date&gt;2016-10-20&lt;/_date&gt;&lt;_doi&gt;10.1186/s13059-016-1070-5&lt;/_doi&gt;&lt;_isbn&gt;1474-760X (Electronic); 1474-7596 (Linking)&lt;/_isbn&gt;&lt;_issue&gt;1&lt;/_issue&gt;&lt;_journal&gt;Genome Biol&lt;/_journal&gt;&lt;_keywords&gt;*Deconvolution; *Gene signatures; *Transcriptomic markers; *Tumor microenvironment&lt;/_keywords&gt;&lt;_language&gt;eng&lt;/_language&gt;&lt;_pages&gt;218&lt;/_pages&gt;&lt;_subject_headings&gt;Adenocarcinoma/immunology/pathology; Adenocarcinoma of Lung; Biomarkers, Tumor; Breast Neoplasms/immunology/pathology; Cell Tracking/*methods; Colorectal Neoplasms/immunology/pathology; *Computational Biology; Female; Gene Expression Profiling; Humans; Lung Neoplasms/immunology/pathology; RNA, Messenger/biosynthesis; Stromal Cells/immunology/*pathology; Transcriptome/genetics; Tumor Microenvironment/*genetics/immunology&lt;/_subject_headings&gt;&lt;_tertiary_title&gt;Genome biology&lt;/_tertiary_title&gt;&lt;_type_work&gt;Journal Article&lt;/_type_work&gt;&lt;_url&gt;http://www.ncbi.nlm.nih.gov/entrez/query.fcgi?cmd=Retrieve&amp;amp;db=pubmed&amp;amp;dopt=Abstract&amp;amp;list_uids=27765066&amp;amp;query_hl=1&lt;/_url&gt;&lt;_volume&gt;17&lt;/_volume&gt;&lt;_created&gt;64452127&lt;/_created&gt;&lt;_modified&gt;64452128&lt;/_modified&gt;&lt;_db_updated&gt;PubMed&lt;/_db_updated&gt;&lt;_impact_factor&gt;  17.906&lt;/_impact_factor&gt;&lt;_collection_scope&gt;SCI;SCIE&lt;/_collection_scope&gt;&lt;/Details&gt;&lt;Extra&gt;&lt;DBUID&gt;{E861ADDF-A32A-4112-A647-0A9602BA118D}&lt;/DBUID&gt;&lt;/Extra&gt;&lt;/Item&gt;&lt;/References&gt;&lt;/Group&gt;&lt;/Citation&gt;_x000a_"/>
    <w:docVar w:name="NE.Ref{D5A66CA0-71F1-47B5-8CF3-4D7CB4787F7C}" w:val=" ADDIN NE.Ref.{D5A66CA0-71F1-47B5-8CF3-4D7CB4787F7C}&lt;Citation&gt;&lt;Group&gt;&lt;References&gt;&lt;Item&gt;&lt;ID&gt;45129&lt;/ID&gt;&lt;UID&gt;{B0B227BA-7495-4CA4-87D1-E02A4E42AA43}&lt;/UID&gt;&lt;Title&gt;Role of hypoxia in cancer therapy by regulating the tumor microenvironment&lt;/Title&gt;&lt;Template&gt;Journal Article&lt;/Template&gt;&lt;Star&gt;0&lt;/Star&gt;&lt;Tag&gt;0&lt;/Tag&gt;&lt;Author&gt;Jing, X; Yang, F; Shao, C; Wei, K; Xie, M; Shen, H; Shu, Y&lt;/Author&gt;&lt;Year&gt;2019&lt;/Year&gt;&lt;Details&gt;&lt;_accession_num&gt;31711497&lt;/_accession_num&gt;&lt;_author_adr&gt;Department of Oncology, The Affiliated Sir Run Run Hospital of Nanjing Medical University, Nanjing, China.; Department of Oncology, The First Affiliated Hospital of Nanjing Medical University, Nanjing, China.; Department of Oncology, The Affiliated Sir Run Run Hospital of Nanjing Medical University, Nanjing, China.; Department of Oncology, The First Affiliated Hospital of Nanjing Medical University, Nanjing, China.; Department of Oncology, The Affiliated Sir Run Run Hospital of Nanjing Medical University, Nanjing, China.; Department of Oncology, The First Affiliated Hospital of Nanjing Medical University, Nanjing, China.; Department of Thoracic surgery, The First Affiliated Hospital of Nanjing Medical  University, Nanjing, China.; Department of Oncology, The Affiliated Sir Run Run Hospital of Nanjing Medical University, Nanjing, China.; Department of Oncology, The First Affiliated Hospital of Nanjing Medical University, Nanjing, China.; Department of Oncology, The Affiliated Sir Run Run Hospital of Nanjing Medical University, Nanjing, China. medshenhua@126.com.; Department of Oncology, The First Affiliated Hospital of Nanjing Medical University, Nanjing, China. medshenhua@126.com.; Department of Oncology, The Affiliated Sir Run Run Hospital of Nanjing Medical University, Nanjing, China. shuyongqian1998@163.com.; Department of Oncology, The First Affiliated Hospital of Nanjing Medical University, Nanjing, China. shuyongqian1998@163.com.&lt;/_author_adr&gt;&lt;_date_display&gt;2019 Nov 11&lt;/_date_display&gt;&lt;_date&gt;2019-11-11&lt;/_date&gt;&lt;_doi&gt;10.1186/s12943-019-1089-9&lt;/_doi&gt;&lt;_isbn&gt;1476-4598 (Electronic); 1476-4598 (Linking)&lt;/_isbn&gt;&lt;_issue&gt;1&lt;/_issue&gt;&lt;_journal&gt;Mol Cancer&lt;/_journal&gt;&lt;_keywords&gt;*Cancer therapy; *Chemotherapy; *Drug resistance; *Hypoxia; *Tumor microenvironment&lt;/_keywords&gt;&lt;_language&gt;eng&lt;/_language&gt;&lt;_pages&gt;157&lt;/_pages&gt;&lt;_subject_headings&gt;Animals; Antineoplastic Combined Chemotherapy Protocols/adverse effects/therapeutic use; Apoptosis; Autophagy; Biomarkers; Cell Line, Tumor; DNA Damage; Disease Management; Drug Resistance, Neoplasm; Gene Expression; Humans; Hypoxia/genetics/*metabolism; Hypoxia-Inducible Factor 1/genetics/metabolism; Mitochondria/genetics/metabolism; Neoplasms/etiology/*metabolism/*pathology/therapy; Neovascularization, Pathologic/metabolism; Treatment Outcome; *Tumor Microenvironment/genetics&lt;/_subject_headings&gt;&lt;_tertiary_title&gt;Molecular cancer&lt;/_tertiary_title&gt;&lt;_type_work&gt;Journal Article; Research Support, Non-U.S. Gov&amp;apos;t; Review&lt;/_type_work&gt;&lt;_url&gt;http://www.ncbi.nlm.nih.gov/entrez/query.fcgi?cmd=Retrieve&amp;amp;db=pubmed&amp;amp;dopt=Abstract&amp;amp;list_uids=31711497&amp;amp;query_hl=1&lt;/_url&gt;&lt;_volume&gt;18&lt;/_volume&gt;&lt;_created&gt;64452046&lt;/_created&gt;&lt;_modified&gt;64452047&lt;/_modified&gt;&lt;_db_updated&gt;PubMed&lt;/_db_updated&gt;&lt;_impact_factor&gt;  41.444&lt;/_impact_factor&gt;&lt;_collection_scope&gt;SCIE&lt;/_collection_scope&gt;&lt;/Details&gt;&lt;Extra&gt;&lt;DBUID&gt;{E861ADDF-A32A-4112-A647-0A9602BA118D}&lt;/DBUID&gt;&lt;/Extra&gt;&lt;/Item&gt;&lt;/References&gt;&lt;/Group&gt;&lt;/Citation&gt;_x000a_"/>
    <w:docVar w:name="NE.Ref{D81B5C23-314A-4FC1-9DB5-F18389EF50AA}" w:val=" ADDIN NE.Ref.{D81B5C23-314A-4FC1-9DB5-F18389EF50AA}&lt;Citation&gt;&lt;Group&gt;&lt;References&gt;&lt;Item&gt;&lt;ID&gt;45151&lt;/ID&gt;&lt;UID&gt;{80EB0EA8-8A6E-457B-8127-DB4F464A38FF}&lt;/UID&gt;&lt;Title&gt;Molecular cloning of a new interferon-induced PML nuclear body-associated protein&lt;/Title&gt;&lt;Template&gt;Journal Article&lt;/Template&gt;&lt;Star&gt;0&lt;/Star&gt;&lt;Tag&gt;0&lt;/Tag&gt;&lt;Author&gt;Gongora, C; David, G; Pintard, L; Tissot, C; Hua, T D; Dejean, A; Mechti, N&lt;/Author&gt;&lt;Year&gt;1997&lt;/Year&gt;&lt;Details&gt;&lt;_accession_num&gt;9235947&lt;/_accession_num&gt;&lt;_author_adr&gt;Institut de Genetique Moleculaire de Montpellier-UMR 9942, CNRS, 34033 Montpellier Cedex 1, France.&lt;/_author_adr&gt;&lt;_date_display&gt;1997 Aug 1&lt;/_date_display&gt;&lt;_date&gt;1997-08-01&lt;/_date&gt;&lt;_doi&gt;10.1074/jbc.272.31.19457&lt;/_doi&gt;&lt;_isbn&gt;0021-9258 (Print); 0021-9258 (Linking)&lt;/_isbn&gt;&lt;_issue&gt;31&lt;/_issue&gt;&lt;_journal&gt;J Biol Chem&lt;/_journal&gt;&lt;_language&gt;eng&lt;/_language&gt;&lt;_pages&gt;19457-63&lt;/_pages&gt;&lt;_subject_headings&gt;Amino Acid Sequence; Base Sequence; Carrier Proteins/analysis/*genetics; Cells, Cultured; Cloning, Molecular; *Exonucleases; Exoribonucleases; Humans; Interferons/*pharmacology; Molecular Sequence Data; *Neoplasm Proteins; Nuclear Matrix/*chemistry; Nuclear Proteins/analysis/*genetics; Promyelocytic Leukemia Protein; RNA, Messenger/analysis; Transcription Factors/analysis/*genetics; Tumor Suppressor Proteins&lt;/_subject_headings&gt;&lt;_tertiary_title&gt;The Journal of biological chemistry&lt;/_tertiary_title&gt;&lt;_type_work&gt;Journal Article; Research Support, Non-U.S. Gov&amp;apos;t&lt;/_type_work&gt;&lt;_url&gt;http://www.ncbi.nlm.nih.gov/entrez/query.fcgi?cmd=Retrieve&amp;amp;db=pubmed&amp;amp;dopt=Abstract&amp;amp;list_uids=9235947&amp;amp;query_hl=1&lt;/_url&gt;&lt;_volume&gt;272&lt;/_volume&gt;&lt;_created&gt;64452067&lt;/_created&gt;&lt;_modified&gt;64452067&lt;/_modified&gt;&lt;_db_updated&gt;PubMed&lt;/_db_updated&gt;&lt;_impact_factor&gt;   5.486&lt;/_impact_factor&gt;&lt;_collection_scope&gt;SCI;SCIE;EI&lt;/_collection_scope&gt;&lt;/Details&gt;&lt;Extra&gt;&lt;DBUID&gt;{E861ADDF-A32A-4112-A647-0A9602BA118D}&lt;/DBUID&gt;&lt;/Extra&gt;&lt;/Item&gt;&lt;/References&gt;&lt;/Group&gt;&lt;/Citation&gt;_x000a_"/>
    <w:docVar w:name="NE.Ref{E4026123-0A00-4FF0-993C-7E7F75292C6C}" w:val=" ADDIN NE.Ref.{E4026123-0A00-4FF0-993C-7E7F75292C6C}&lt;Citation&gt;&lt;Group&gt;&lt;References&gt;&lt;Item&gt;&lt;ID&gt;45156&lt;/ID&gt;&lt;UID&gt;{28228DEB-5F7B-4461-B34B-845BAF0898E5}&lt;/UID&gt;&lt;Title&gt;TGFBI Production by Macrophages Contributes to an Immunosuppressive Microenvironment in Ovarian Cancer&lt;/Title&gt;&lt;Template&gt;Journal Article&lt;/Template&gt;&lt;Star&gt;0&lt;/Star&gt;&lt;Tag&gt;0&lt;/Tag&gt;&lt;Author&gt;Lecker, LSM; Berlato, C; Maniati, E; Delaine-Smith, R; Pearce, OMT; Heath, O; Nichols, S J; Trevisan, C; Novak, M; McDermott, J; Brenton, J D; Cutillas, P R; Rajeeve, V; Hennino, A; Drapkin, R; Loessner, D; Balkwill, F R&lt;/Author&gt;&lt;Year&gt;2021&lt;/Year&gt;&lt;Details&gt;&lt;_accession_num&gt;34561272&lt;/_accession_num&gt;&lt;_author_adr&gt;Barts Cancer Institute, London, United Kingdom.; Barts Cancer Institute, London, United Kingdom.; Barts Cancer Institute, London, United Kingdom.; Barts Cancer Institute, London, United Kingdom.; Barts Cancer Institute, London, United Kingdom.; Barts Cancer Institute, London, United Kingdom.; Barts Cancer Institute, London, United Kingdom.; Fondazione Istituto di Ricerca Pediatrica Citta della Speranza, Padova, Italy.; Department of Women and Children Health, University of Padova, Padova, Italy.; Department of Medical Oncology, Dana-Farber Cancer Institute and Harvard Medical  School, Boston, Massachusetts.; Barts Cancer Institute, London, United Kingdom.; Cancer Research UK Cambridge Institute, University of Cambridge, Cambridge, United Kingdom.; Barts Cancer Institute, London, United Kingdom.; Barts Cancer Institute, London, United Kingdom.; Cancer Research Center of Lyon, UMR INSERM 1052, Lyon, France.; Ovarian Cancer Research Center, Perelman School of Medicine, Philadelphia, Pennsylvania.; Barts Cancer Institute, London, United Kingdom.; Barts Cancer Institute, London, United Kingdom. f.balkwill@qmul.ac.uk.&lt;/_author_adr&gt;&lt;_date_display&gt;2021 Nov 15&lt;/_date_display&gt;&lt;_date&gt;2021-11-15&lt;/_date&gt;&lt;_doi&gt;10.1158/0008-5472.CAN-21-0536&lt;/_doi&gt;&lt;_isbn&gt;1538-7445 (Electronic); 0008-5472 (Linking)&lt;/_isbn&gt;&lt;_issue&gt;22&lt;/_issue&gt;&lt;_journal&gt;Cancer Res&lt;/_journal&gt;&lt;_language&gt;eng&lt;/_language&gt;&lt;_ori_publication&gt;(c)2021 The Authors; Published by the American Association for Cancer Research.&lt;/_ori_publication&gt;&lt;_pages&gt;5706-5719&lt;/_pages&gt;&lt;_subject_headings&gt;Animals; Apoptosis; Cell Proliferation; Cystadenocarcinoma, Serous/genetics/immunology/metabolism/*pathology; Extracellular Matrix/immunology/metabolism/*pathology; Female; Humans; Immunosuppressive Agents; Macrophages/*immunology; Mice; Mice, Inbred C57BL; Ovarian Neoplasms/genetics/immunology/metabolism/*pathology; Peritoneal Neoplasms/genetics/immunology/metabolism/*pathology; Prognosis; Transforming Growth Factor beta1/genetics/*metabolism; Tumor Cells, Cultured; *Tumor Microenvironment; Xenograft Model Antitumor Assays&lt;/_subject_headings&gt;&lt;_tertiary_title&gt;Cancer research&lt;/_tertiary_title&gt;&lt;_type_work&gt;Journal Article; Research Support, N.I.H., Extramural; Research Support, Non-U.S. Gov&amp;apos;t&lt;/_type_work&gt;&lt;_url&gt;http://www.ncbi.nlm.nih.gov/entrez/query.fcgi?cmd=Retrieve&amp;amp;db=pubmed&amp;amp;dopt=Abstract&amp;amp;list_uids=34561272&amp;amp;query_hl=1&lt;/_url&gt;&lt;_volume&gt;81&lt;/_volume&gt;&lt;_created&gt;64452072&lt;/_created&gt;&lt;_modified&gt;64452072&lt;/_modified&gt;&lt;_db_updated&gt;PubMed&lt;/_db_updated&gt;&lt;_impact_factor&gt;  13.312&lt;/_impact_factor&gt;&lt;_collection_scope&gt;SCI;SCIE&lt;/_collection_scope&gt;&lt;/Details&gt;&lt;Extra&gt;&lt;DBUID&gt;{E861ADDF-A32A-4112-A647-0A9602BA118D}&lt;/DBUID&gt;&lt;/Extra&gt;&lt;/Item&gt;&lt;/References&gt;&lt;/Group&gt;&lt;Group&gt;&lt;References&gt;&lt;Item&gt;&lt;ID&gt;45157&lt;/ID&gt;&lt;UID&gt;{7CB416C6-83D6-4765-BC89-26CE7F4EA405}&lt;/UID&gt;&lt;Title&gt;TGFBI modulates tumour hypoxia and promotes breast cancer metastasis&lt;/Title&gt;&lt;Template&gt;Journal Article&lt;/Template&gt;&lt;Star&gt;0&lt;/Star&gt;&lt;Tag&gt;0&lt;/Tag&gt;&lt;Author&gt;Fico, F; Santamaria-Martinez, A&lt;/Author&gt;&lt;Year&gt;2020&lt;/Year&gt;&lt;Details&gt;&lt;_accession_num&gt;33080107&lt;/_accession_num&gt;&lt;_author_adr&gt;Tumor Ecology Lab, Department of Oncology, Microbiology and Immunology, Faculty of Science and Medicine, University of Fribourg, Switzerland.; Tumor Ecology Lab, Department of Oncology, Microbiology and Immunology, Faculty of Science and Medicine, University of Fribourg, Switzerland.&lt;/_author_adr&gt;&lt;_date_display&gt;2020 Dec&lt;/_date_display&gt;&lt;_date&gt;2020-12-01&lt;/_date&gt;&lt;_doi&gt;10.1002/1878-0261.12828&lt;/_doi&gt;&lt;_isbn&gt;1878-0261 (Electronic); 1574-7891 (Linking)&lt;/_isbn&gt;&lt;_issue&gt;12&lt;/_issue&gt;&lt;_journal&gt;Mol Oncol&lt;/_journal&gt;&lt;_keywords&gt;*TGFBI; *breast cancer; *cancer stem cells; *hypoxia; *metastasis&lt;/_keywords&gt;&lt;_language&gt;eng&lt;/_language&gt;&lt;_ori_publication&gt;(c) 2020 The Authors. Molecular Oncology published by John Wiley &amp;amp; Sons Ltd on_x000d__x000a_      behalf of Federation of European Biochemical Societies.&lt;/_ori_publication&gt;&lt;_pages&gt;3198-3210&lt;/_pages&gt;&lt;_subject_headings&gt;Animals; Extracellular Matrix Proteins/*metabolism; Female; Mammary Neoplasms, Animal/blood supply/*metabolism/*pathology; Mice; Neoplasm Metastasis; Neoplastic Stem Cells/metabolism/pathology; Neovascularization, Pathologic/metabolism; Prognosis; Transforming Growth Factor beta/*metabolism; *Tumor Hypoxia&lt;/_subject_headings&gt;&lt;_tertiary_title&gt;Molecular oncology&lt;/_tertiary_title&gt;&lt;_type_work&gt;Journal Article; Research Support, Non-U.S. Gov&amp;apos;t&lt;/_type_work&gt;&lt;_url&gt;http://www.ncbi.nlm.nih.gov/entrez/query.fcgi?cmd=Retrieve&amp;amp;db=pubmed&amp;amp;dopt=Abstract&amp;amp;list_uids=33080107&amp;amp;query_hl=1&lt;/_url&gt;&lt;_volume&gt;14&lt;/_volume&gt;&lt;_created&gt;64452073&lt;/_created&gt;&lt;_modified&gt;64452073&lt;/_modified&gt;&lt;_db_updated&gt;PubMed&lt;/_db_updated&gt;&lt;_impact_factor&gt;   7.449&lt;/_impact_factor&gt;&lt;_collection_scope&gt;SCIE&lt;/_collection_scope&gt;&lt;/Details&gt;&lt;Extra&gt;&lt;DBUID&gt;{E861ADDF-A32A-4112-A647-0A9602BA118D}&lt;/DBUID&gt;&lt;/Extra&gt;&lt;/Item&gt;&lt;/References&gt;&lt;/Group&gt;&lt;/Citation&gt;_x000a_"/>
    <w:docVar w:name="NE.Ref{EED8B2C0-FB16-400F-BFA0-90B260AA316A}" w:val=" ADDIN NE.Ref.{EED8B2C0-FB16-400F-BFA0-90B260AA316A}&lt;Citation&gt;&lt;Group&gt;&lt;References&gt;&lt;Item&gt;&lt;ID&gt;45125&lt;/ID&gt;&lt;UID&gt;{4BB89586-7263-4380-B8F4-787ED1769203}&lt;/UID&gt;&lt;Title&gt;The concentration of oxygen dissolved in tissues at the time of irradiation as a  factor in radiotherapy&lt;/Title&gt;&lt;Template&gt;Journal Article&lt;/Template&gt;&lt;Star&gt;0&lt;/Star&gt;&lt;Tag&gt;0&lt;/Tag&gt;&lt;Author&gt;GRAY, L H; CONGER, A D; EBERT, M; HORNSEY, S; SCOTT, O C&lt;/Author&gt;&lt;Year&gt;1953&lt;/Year&gt;&lt;Details&gt;&lt;_accession_num&gt;13106296&lt;/_accession_num&gt;&lt;_date_display&gt;1953 Dec&lt;/_date_display&gt;&lt;_date&gt;1953-12-01&lt;/_date&gt;&lt;_doi&gt;10.1259/0007-1285-26-312-638&lt;/_doi&gt;&lt;_isbn&gt;0007-1285 (Print); 0007-1285 (Linking)&lt;/_isbn&gt;&lt;_issue&gt;312&lt;/_issue&gt;&lt;_journal&gt;Br J Radiol&lt;/_journal&gt;&lt;_keywords&gt;*CELLS/effect of radiations on; *NEOPLASMS/experimental; *OXYGEN/effects; *RADIOTHERAPY&lt;/_keywords&gt;&lt;_language&gt;eng&lt;/_language&gt;&lt;_pages&gt;638-48&lt;/_pages&gt;&lt;_subject_headings&gt;Animals; Cells/*radiation effects; *Neoplasms, Experimental; Oxygen/*pharmacology; *Radiotherapy&lt;/_subject_headings&gt;&lt;_tertiary_title&gt;The British journal of radiology&lt;/_tertiary_title&gt;&lt;_type_work&gt;Journal Article&lt;/_type_work&gt;&lt;_url&gt;http://www.ncbi.nlm.nih.gov/entrez/query.fcgi?cmd=Retrieve&amp;amp;db=pubmed&amp;amp;dopt=Abstract&amp;amp;list_uids=13106296&amp;amp;query_hl=1&lt;/_url&gt;&lt;_volume&gt;26&lt;/_volume&gt;&lt;_created&gt;64452043&lt;/_created&gt;&lt;_modified&gt;64452043&lt;/_modified&gt;&lt;_db_updated&gt;PubMed&lt;/_db_updated&gt;&lt;_impact_factor&gt;   3.629&lt;/_impact_factor&gt;&lt;/Details&gt;&lt;Extra&gt;&lt;DBUID&gt;{E861ADDF-A32A-4112-A647-0A9602BA118D}&lt;/DBUID&gt;&lt;/Extra&gt;&lt;/Item&gt;&lt;/References&gt;&lt;/Group&gt;&lt;/Citation&gt;_x000a_"/>
    <w:docVar w:name="NE.Ref{F1147206-E03C-4BEB-8733-6F3269BD0C9D}" w:val=" ADDIN NE.Ref.{F1147206-E03C-4BEB-8733-6F3269BD0C9D}&lt;Citation&gt;&lt;Group&gt;&lt;References&gt;&lt;Item&gt;&lt;ID&gt;45134&lt;/ID&gt;&lt;UID&gt;{69F33A68-8513-4E01-909F-51AA3A915E52}&lt;/UID&gt;&lt;Title&gt;Head and neck cancer: Current challenges and future perspectives&lt;/Title&gt;&lt;Template&gt;Journal Article&lt;/Template&gt;&lt;Star&gt;0&lt;/Star&gt;&lt;Tag&gt;0&lt;/Tag&gt;&lt;Author&gt;Bhat, G R; Hyole, R G; Li, J&lt;/Author&gt;&lt;Year&gt;2021&lt;/Year&gt;&lt;Details&gt;&lt;_accession_num&gt;34353444&lt;/_accession_num&gt;&lt;_author_adr&gt;Department of Medicinal Chemistry, School of Pharmacy, Virginia Commonwealth University, Richmond, VA, United States.; Department of Medicinal Chemistry, School of Pharmacy, Virginia Commonwealth University, Richmond, VA, United States.; Department of Medicinal Chemistry, School of Pharmacy, Virginia Commonwealth University, Richmond, VA, United States; Institute for Structural Biology, Drug Discovery and Development, Virginia Commonwealth University, Richmond, VA, United States; Massey Cancer Center, Virginia Commonwealth University, Richmond, VA, United States; Department of Oral and Craniofacial Molecular Biology, School of Dentistry, Virginia Commonwealth University, Richmond, VA, United States; Philips Institute for Oral Health Research, Virginia Commonwealth University, Richmond, VA, United States. Electronic address: jli29@vcu.edu.&lt;/_author_adr&gt;&lt;_date_display&gt;2021&lt;/_date_display&gt;&lt;_date&gt;2021-01-20&lt;/_date&gt;&lt;_doi&gt;10.1016/bs.acr.2021.05.002&lt;/_doi&gt;&lt;_isbn&gt;2162-5557 (Electronic); 0065-230X (Linking)&lt;/_isbn&gt;&lt;_journal&gt;Adv Cancer Res&lt;/_journal&gt;&lt;_keywords&gt;*Genetic landscape; *HNSCC; *HPV; *Key pathways; *Therapeutic implications; *Tumor microenvironment&lt;/_keywords&gt;&lt;_language&gt;eng&lt;/_language&gt;&lt;_ori_publication&gt;Copyright (c) 2021 Elsevier Inc. All rights reserved.&lt;/_ori_publication&gt;&lt;_pages&gt;67-102&lt;/_pages&gt;&lt;_subject_headings&gt;*Carcinoma, Squamous Cell/therapy; *Head and Neck Neoplasms/therapy; Humans; Papillomaviridae; *Papillomavirus Infections; Squamous Cell Carcinoma of Head and Neck; Tumor Microenvironment&lt;/_subject_headings&gt;&lt;_tertiary_title&gt;Advances in cancer research&lt;/_tertiary_title&gt;&lt;_type_work&gt;Journal Article&lt;/_type_work&gt;&lt;_url&gt;http://www.ncbi.nlm.nih.gov/entrez/query.fcgi?cmd=Retrieve&amp;amp;db=pubmed&amp;amp;dopt=Abstract&amp;amp;list_uids=34353444&amp;amp;query_hl=1&lt;/_url&gt;&lt;_volume&gt;152&lt;/_volume&gt;&lt;_created&gt;64452053&lt;/_created&gt;&lt;_modified&gt;64452053&lt;/_modified&gt;&lt;_db_updated&gt;PubMed&lt;/_db_updated&gt;&lt;_impact_factor&gt;   5.767&lt;/_impact_factor&gt;&lt;_collection_scope&gt;SCI;SCIE&lt;/_collection_scope&gt;&lt;/Details&gt;&lt;Extra&gt;&lt;DBUID&gt;{E861ADDF-A32A-4112-A647-0A9602BA118D}&lt;/DBUID&gt;&lt;/Extra&gt;&lt;/Item&gt;&lt;/References&gt;&lt;/Group&gt;&lt;/Citation&gt;_x000a_"/>
    <w:docVar w:name="NE.Ref{F341B42A-F5F7-44B3-A58B-6FACDE4C3F02}" w:val=" ADDIN NE.Ref.{F341B42A-F5F7-44B3-A58B-6FACDE4C3F02}&lt;Citation&gt;&lt;Group&gt;&lt;References&gt;&lt;Item&gt;&lt;ID&gt;45161&lt;/ID&gt;&lt;UID&gt;{21ED8EAC-A28E-4349-A1A3-7502371C7553}&lt;/UID&gt;&lt;Title&gt;Mammalian stanniocalcins and cancer&lt;/Title&gt;&lt;Template&gt;Journal Article&lt;/Template&gt;&lt;Star&gt;0&lt;/Star&gt;&lt;Tag&gt;0&lt;/Tag&gt;&lt;Author&gt;Chang, A C; Jellinek, D A; Reddel, R R&lt;/Author&gt;&lt;Year&gt;2003&lt;/Year&gt;&lt;Details&gt;&lt;_accession_num&gt;14503913&lt;/_accession_num&gt;&lt;_author_adr&gt;Cancer Research Unit, Children&amp;apos;s Medical Research Institute, 214 Hawkesbury Road, Westmead 2145, NSW, Australia.&lt;/_author_adr&gt;&lt;_date_display&gt;2003 Sep&lt;/_date_display&gt;&lt;_date&gt;2003-09-01&lt;/_date&gt;&lt;_doi&gt;10.1677/erc.0.0100359&lt;/_doi&gt;&lt;_isbn&gt;1351-0088 (Print); 1351-0088 (Linking)&lt;/_isbn&gt;&lt;_issue&gt;3&lt;/_issue&gt;&lt;_journal&gt;Endocr Relat Cancer&lt;/_journal&gt;&lt;_language&gt;eng&lt;/_language&gt;&lt;_pages&gt;359-73&lt;/_pages&gt;&lt;_subject_headings&gt;Animals; Calcium/*metabolism; Glycoproteins/*physiology; Hormones; Humans; Intercellular Signaling Peptides and Proteins; Neoplasms/*metabolism/pathology; Paracrine Communication; Receptors, Estrogen/metabolism&lt;/_subject_headings&gt;&lt;_tertiary_title&gt;Endocrine-related cancer&lt;/_tertiary_title&gt;&lt;_type_work&gt;Journal Article; Research Support, Non-U.S. Gov&amp;apos;t; Review&lt;/_type_work&gt;&lt;_url&gt;http://www.ncbi.nlm.nih.gov/entrez/query.fcgi?cmd=Retrieve&amp;amp;db=pubmed&amp;amp;dopt=Abstract&amp;amp;list_uids=14503913&amp;amp;query_hl=1&lt;/_url&gt;&lt;_volume&gt;10&lt;/_volume&gt;&lt;_created&gt;64452078&lt;/_created&gt;&lt;_modified&gt;64452078&lt;/_modified&gt;&lt;_db_updated&gt;PubMed&lt;/_db_updated&gt;&lt;_impact_factor&gt;   5.900&lt;/_impact_factor&gt;&lt;/Details&gt;&lt;Extra&gt;&lt;DBUID&gt;{E861ADDF-A32A-4112-A647-0A9602BA118D}&lt;/DBUID&gt;&lt;/Extra&gt;&lt;/Item&gt;&lt;/References&gt;&lt;/Group&gt;&lt;/Citation&gt;_x000a_"/>
    <w:docVar w:name="NE.Ref{F4779AFF-1422-4482-B681-3B58B65A7870}" w:val=" ADDIN NE.Ref.{F4779AFF-1422-4482-B681-3B58B65A7870}&lt;Citation&gt;&lt;Group&gt;&lt;References&gt;&lt;Item&gt;&lt;ID&gt;45179&lt;/ID&gt;&lt;UID&gt;{79F92A92-88B6-4D4A-8378-43385E8EBE4E}&lt;/UID&gt;&lt;Title&gt;Identification of a Hypoxia-Related Gene Model for Predicting the Prognosis and Formulating the Treatment Strategies in Kidney Renal Clear Cell Carcinoma&lt;/Title&gt;&lt;Template&gt;Journal Article&lt;/Template&gt;&lt;Star&gt;0&lt;/Star&gt;&lt;Tag&gt;0&lt;/Tag&gt;&lt;Author&gt;Ning, X H; Li, N Y; Qi, Y Y; Li, S C; Jia, Z K; Yang, J J&lt;/Author&gt;&lt;Year&gt;2021&lt;/Year&gt;&lt;Details&gt;&lt;_accession_num&gt;35141153&lt;/_accession_num&gt;&lt;_author_adr&gt;Department of Urology, the First Affiliated Hospital of Zhengzhou University, Zhengzhou, China.; Department of Urology, the First Affiliated Hospital of Zhengzhou University, Zhengzhou, China.; Department of Nephrology, the First Affiliated Hospital, Zhengzhou University, Zhengzhou, China.; Department of Urology, the First Affiliated Hospital of Zhengzhou University, Zhengzhou, China.; Department of Urology, the First Affiliated Hospital of Zhengzhou University, Zhengzhou, China.; Department of Urology, the First Affiliated Hospital of Zhengzhou University, Zhengzhou, China.&lt;/_author_adr&gt;&lt;_date_display&gt;2021&lt;/_date_display&gt;&lt;_date&gt;2021-01-20&lt;/_date&gt;&lt;_doi&gt;10.3389/fonc.2021.806264&lt;/_doi&gt;&lt;_isbn&gt;2234-943X (Print); 2234-943X (Linking)&lt;/_isbn&gt;&lt;_journal&gt;Front Oncol&lt;/_journal&gt;&lt;_keywords&gt;hypoxia gene; immunotherapy; kidney cancer; nomogram; prognosis&lt;/_keywords&gt;&lt;_language&gt;eng&lt;/_language&gt;&lt;_ori_publication&gt;Copyright (c) 2022 Ning, Li, Qi, Li, Jia and Yang.&lt;/_ori_publication&gt;&lt;_pages&gt;806264&lt;/_pages&gt;&lt;_tertiary_title&gt;Frontiers in oncology&lt;/_tertiary_title&gt;&lt;_type_work&gt;Journal Article&lt;/_type_work&gt;&lt;_url&gt;http://www.ncbi.nlm.nih.gov/entrez/query.fcgi?cmd=Retrieve&amp;amp;db=pubmed&amp;amp;dopt=Abstract&amp;amp;list_uids=35141153&amp;amp;query_hl=1&lt;/_url&gt;&lt;_volume&gt;11&lt;/_volume&gt;&lt;_created&gt;64457828&lt;/_created&gt;&lt;_modified&gt;64457828&lt;/_modified&gt;&lt;_db_updated&gt;PubMed&lt;/_db_updated&gt;&lt;_impact_factor&gt;   5.738&lt;/_impact_factor&gt;&lt;_collection_scope&gt;SCIE&lt;/_collection_scope&gt;&lt;/Details&gt;&lt;Extra&gt;&lt;DBUID&gt;{E861ADDF-A32A-4112-A647-0A9602BA118D}&lt;/DBUID&gt;&lt;/Extra&gt;&lt;/Item&gt;&lt;/References&gt;&lt;/Group&gt;&lt;/Citation&gt;_x000a_"/>
    <w:docVar w:name="NE.Ref{F5EB2AB6-7AEB-4EB5-BBBB-CD594823A4EF}" w:val=" ADDIN NE.Ref.{F5EB2AB6-7AEB-4EB5-BBBB-CD594823A4EF}&lt;Citation&gt;&lt;Group&gt;&lt;References&gt;&lt;Item&gt;&lt;ID&gt;45171&lt;/ID&gt;&lt;UID&gt;{743FBCFE-F0FB-4D31-835B-78C385B1FBEB}&lt;/UID&gt;&lt;Title&gt;Transdifferentiation of tumor infiltrating innate lymphoid cells during progression of colorectal cancer&lt;/Title&gt;&lt;Template&gt;Journal Article&lt;/Template&gt;&lt;Star&gt;0&lt;/Star&gt;&lt;Tag&gt;0&lt;/Tag&gt;&lt;Author&gt;Wang, S; Qu, Y; Xia, P; Chen, Y; Zhu, X; Zhang, J; Wang, G; Tian, Y; Ying, J; Fan, Z&lt;/Author&gt;&lt;Year&gt;2020&lt;/Year&gt;&lt;Details&gt;&lt;_accession_num&gt;32367039&lt;/_accession_num&gt;&lt;_author_adr&gt;CAS Key Laboratory of Infection and Immunity, CAS Center for Excellence in Biomacromolecules, Institute of Biophysics, Chinese Academy of Sciences, 100101,  Beijing, China. wangshuo@im.ac.cn.; CAS Key Laboratory of Pathogenic Microbiology and Immunology, Institute of Microbiology, Chinese Academy of Sciences, 100101, Beijing, China. wangshuo@im.ac.cn.; Center for Biosafety Mega-Science, Chinese Academy of Sciences, Wuhan, 430071, Hubei, China. wangshuo@im.ac.cn.; CAS Key Laboratory of Infection and Immunity, CAS Center for Excellence in Biomacromolecules, Institute of Biophysics, Chinese Academy of Sciences, 100101,  Beijing, China.; University of Chinese Academy of Sciences, 100049, Beijing, China.; CAS Key Laboratory of Infection and Immunity, CAS Center for Excellence in Biomacromolecules, Institute of Biophysics, Chinese Academy of Sciences, 100101,  Beijing, China.; Department of Immunology, School of Basic Medical Sciences, NHC Key Laboratory of Medical Immunology, Peking University, 100871, Beijing, China.; Department of Gastrointestinal Surgery, State Key Laboratory of Biotherapy, West  China Hospital, Sichuan University, Chengdu, 610041, Sichuan, China.; CAS Key Laboratory of RNA Biology; Institute of Biophysics, Chinese Academy of Sciences, 100101, Beijing, China.; Department of Pathology, National Cancer Center/National Clinical Research Center for Cancer/Cancer Hospital, Chinese Academy of Medical Sciences and Peking Union  Medical College, 100021, Beijing, China.; Department of Gastrointestinal Surgery, State Key Laboratory of Biotherapy, West  China Hospital, Sichuan University, Chengdu, 610041, Sichuan, China.; CAS Key Laboratory of RNA Biology; Institute of Biophysics, Chinese Academy of Sciences, 100101, Beijing, China. tiany@ibp.ac.cn.; Department of Pathology, National Cancer Center/National Clinical Research Center for Cancer/Cancer Hospital, Chinese Academy of Medical Sciences and Peking Union  Medical College, 100021, Beijing, China. jmying@cicams.ac.cn.; CAS Key Laboratory of Infection and Immunity, CAS Center for Excellence in Biomacromolecules, Institute of Biophysics, Chinese Academy of Sciences, 100101,  Beijing, China.; University of Chinese Academy of Sciences, 100049, Beijing, China.&lt;/_author_adr&gt;&lt;_date_display&gt;2020 Jul&lt;/_date_display&gt;&lt;_date&gt;2020-07-01&lt;/_date&gt;&lt;_doi&gt;10.1038/s41422-020-0312-y&lt;/_doi&gt;&lt;_isbn&gt;1748-7838 (Electronic); 1001-0602 (Linking)&lt;/_isbn&gt;&lt;_issue&gt;7&lt;/_issue&gt;&lt;_journal&gt;Cell Res&lt;/_journal&gt;&lt;_language&gt;eng&lt;/_language&gt;&lt;_pages&gt;610-622&lt;/_pages&gt;&lt;_subject_headings&gt;Animals; Cell Line, Tumor; Cell Proliferation/genetics; *Cell Transdifferentiation; Colorectal Neoplasms/genetics/*immunology/*pathology; *Disease Progression; Gene Expression Profiling; Gene Expression Regulation, Neoplastic; Humans; *Immunity, Innate; Lymphocytes/*pathology; Lymphocytes, Tumor-Infiltrating/*pathology; Mice; Mice, Inbred C57BL; Neoplasm Proteins/metabolism; Neoplasm Staging; Transforming Growth Factor beta/metabolism&lt;/_subject_headings&gt;&lt;_tertiary_title&gt;Cell research&lt;/_tertiary_title&gt;&lt;_type_work&gt;Journal Article; Research Support, Non-U.S. Gov&amp;apos;t&lt;/_type_work&gt;&lt;_url&gt;http://www.ncbi.nlm.nih.gov/entrez/query.fcgi?cmd=Retrieve&amp;amp;db=pubmed&amp;amp;dopt=Abstract&amp;amp;list_uids=32367039&amp;amp;query_hl=1&lt;/_url&gt;&lt;_volume&gt;30&lt;/_volume&gt;&lt;_created&gt;64452085&lt;/_created&gt;&lt;_modified&gt;64452085&lt;/_modified&gt;&lt;_db_updated&gt;PubMed&lt;/_db_updated&gt;&lt;_impact_factor&gt;  46.297&lt;/_impact_factor&gt;&lt;_collection_scope&gt;SCI;SCIE;CSCD&lt;/_collection_scope&gt;&lt;/Details&gt;&lt;Extra&gt;&lt;DBUID&gt;{E861ADDF-A32A-4112-A647-0A9602BA118D}&lt;/DBUID&gt;&lt;/Extra&gt;&lt;/Item&gt;&lt;/References&gt;&lt;/Group&gt;&lt;/Citation&gt;_x000a_"/>
    <w:docVar w:name="NE.Ref{FDB528EC-7088-4D6E-AACB-7B82F548DD12}" w:val=" ADDIN NE.Ref.{FDB528EC-7088-4D6E-AACB-7B82F548DD12}&lt;Citation&gt;&lt;Group&gt;&lt;References&gt;&lt;Item&gt;&lt;ID&gt;45176&lt;/ID&gt;&lt;UID&gt;{8F7550A4-BE49-4FA2-8741-8636EAF8EEBC}&lt;/UID&gt;&lt;Title&gt;Determining cell type abundance and expression from bulk tissues with digital cytometry&lt;/Title&gt;&lt;Template&gt;Journal Article&lt;/Template&gt;&lt;Star&gt;0&lt;/Star&gt;&lt;Tag&gt;0&lt;/Tag&gt;&lt;Author&gt;Newman, A M; Steen, C B; Liu, C L; Gentles, A J; Chaudhuri, A A; Scherer, F; Khodadoust, M S; Esfahani, M S; Luca, B A; Steiner, D; Diehn, M; Alizadeh, A A&lt;/Author&gt;&lt;Year&gt;2019&lt;/Year&gt;&lt;Details&gt;&lt;_accession_num&gt;31061481&lt;/_accession_num&gt;&lt;_author_adr&gt;Institute for Stem Cell Biology and Regenerative Medicine, Stanford University, Stanford, CA, USA. amnewman@stanford.edu.; Department of Biomedical Data Science, Stanford University, Stanford, CA, USA. amnewman@stanford.edu.; Division of Oncology, Department of Medicine, Stanford Cancer Institute, Stanford University, Stanford, CA, USA.; Department of Informatics, University of Oslo, Oslo, Norway.; Institute for Stem Cell Biology and Regenerative Medicine, Stanford University, Stanford, CA, USA.; Division of Oncology, Department of Medicine, Stanford Cancer Institute, Stanford University, Stanford, CA, USA.; Department of Biomedical Data Science, Stanford University, Stanford, CA, USA.; Division of Oncology, Department of Medicine, Stanford Cancer Institute, Stanford University, Stanford, CA, USA.; Center for Cancer Systems Biology, Stanford University, Stanford, CA, USA.; Stanford Center for Biomedical Informatics Research, Department of Medicine, Stanford University, Stanford, CA, USA.; Department of Radiation Oncology, Stanford University, Stanford, CA, USA.; Stanford Cancer Institute, Stanford University, Stanford, CA, USA.; Division of Oncology, Department of Medicine, Stanford Cancer Institute, Stanford University, Stanford, CA, USA.; Division of Hematology, Department of Medicine, Stanford Cancer Institute, Stanford University, Stanford, CA, USA.; Division of Oncology, Department of Medicine, Stanford Cancer Institute, Stanford University, Stanford, CA, USA.; Division of Oncology, Department of Medicine, Stanford Cancer Institute, Stanford University, Stanford, CA, USA.; Center for Cancer Systems Biology, Stanford University, Stanford, CA, USA.; Stanford Cancer Institute, Stanford University, Stanford, CA, USA.; Stanford Center for Biomedical Informatics Research, Department of Medicine, Stanford University, Stanford, CA, USA.; Division of Oncology, Department of Medicine, Stanford Cancer Institute, Stanford University, Stanford, CA, USA.; Institute for Stem Cell Biology and Regenerative Medicine, Stanford University, Stanford, CA, USA.; Stanford Center for Biomedical Informatics Research, Department of Medicine, Stanford University, Stanford, CA, USA.; Stanford Cancer Institute, Stanford University, Stanford, CA, USA.; Institute for Stem Cell Biology and Regenerative Medicine, Stanford University, Stanford, CA, USA. arasha@stanford.edu.; Division of Oncology, Department of Medicine, Stanford Cancer Institute, Stanford University, Stanford, CA, USA. arasha@stanford.edu.; Center for Cancer Systems Biology, Stanford University, Stanford, CA, USA. arasha@stanford.edu.; Stanford Cancer Institute, Stanford University, Stanford, CA, USA. arasha@stanford.edu.; Division of Hematology, Department of Medicine, Stanford Cancer Institute, Stanford University, Stanford, CA, USA. arasha@stanford.edu.&lt;/_author_adr&gt;&lt;_date_display&gt;2019 Jul&lt;/_date_display&gt;&lt;_date&gt;2019-07-01&lt;/_date&gt;&lt;_doi&gt;10.1038/s41587-019-0114-2&lt;/_doi&gt;&lt;_isbn&gt;1546-1696 (Electronic); 1087-0156 (Linking)&lt;/_isbn&gt;&lt;_issue&gt;7&lt;/_issue&gt;&lt;_journal&gt;Nat Biotechnol&lt;/_journal&gt;&lt;_language&gt;eng&lt;/_language&gt;&lt;_pages&gt;773-782&lt;/_pages&gt;&lt;_subject_headings&gt;DNA/*chemistry; Gene Expression Profiling/methods; Humans; Protein Binding; Sequence Analysis, RNA/methods; Single-Cell Analysis/*methods; Transcriptome&lt;/_subject_headings&gt;&lt;_tertiary_title&gt;Nature biotechnology&lt;/_tertiary_title&gt;&lt;_type_work&gt;Journal Article; Research Support, N.I.H., Extramural; Research Support, Non-U.S. Gov&amp;apos;t; Research Support, U.S. Gov&amp;apos;t, Non-P.H.S.&lt;/_type_work&gt;&lt;_url&gt;http://www.ncbi.nlm.nih.gov/entrez/query.fcgi?cmd=Retrieve&amp;amp;db=pubmed&amp;amp;dopt=Abstract&amp;amp;list_uids=31061481&amp;amp;query_hl=1&lt;/_url&gt;&lt;_volume&gt;37&lt;/_volume&gt;&lt;_created&gt;64452129&lt;/_created&gt;&lt;_modified&gt;64452129&lt;/_modified&gt;&lt;_db_updated&gt;PubMed&lt;/_db_updated&gt;&lt;_impact_factor&gt;  68.164&lt;/_impact_factor&gt;&lt;_collection_scope&gt;SCI;SCIE;EI&lt;/_collection_scope&gt;&lt;/Details&gt;&lt;Extra&gt;&lt;DBUID&gt;{E861ADDF-A32A-4112-A647-0A9602BA118D}&lt;/DBUID&gt;&lt;/Extra&gt;&lt;/Item&gt;&lt;/References&gt;&lt;/Group&gt;&lt;/Citation&gt;_x000a_"/>
    <w:docVar w:name="ne_docsoft" w:val="MSWord"/>
    <w:docVar w:name="ne_docversion" w:val="NoteExpress 2.0"/>
    <w:docVar w:name="ne_stylename" w:val="2021版NSFC立项依据参考文献"/>
  </w:docVars>
  <w:rsids>
    <w:rsidRoot w:val="00FF2583"/>
    <w:rsid w:val="000001A8"/>
    <w:rsid w:val="00000DB4"/>
    <w:rsid w:val="00001140"/>
    <w:rsid w:val="0000197C"/>
    <w:rsid w:val="00002385"/>
    <w:rsid w:val="00002FB8"/>
    <w:rsid w:val="000035A8"/>
    <w:rsid w:val="0000473D"/>
    <w:rsid w:val="0000542E"/>
    <w:rsid w:val="00005B6B"/>
    <w:rsid w:val="00011A85"/>
    <w:rsid w:val="000139C1"/>
    <w:rsid w:val="00013A41"/>
    <w:rsid w:val="00015785"/>
    <w:rsid w:val="000167F9"/>
    <w:rsid w:val="0001724C"/>
    <w:rsid w:val="000202AD"/>
    <w:rsid w:val="000202E7"/>
    <w:rsid w:val="00021096"/>
    <w:rsid w:val="00021C12"/>
    <w:rsid w:val="00025B1A"/>
    <w:rsid w:val="00026695"/>
    <w:rsid w:val="000275A7"/>
    <w:rsid w:val="000278FC"/>
    <w:rsid w:val="00027E38"/>
    <w:rsid w:val="00032687"/>
    <w:rsid w:val="00035A71"/>
    <w:rsid w:val="00035CF9"/>
    <w:rsid w:val="000366DA"/>
    <w:rsid w:val="00036E94"/>
    <w:rsid w:val="0003742E"/>
    <w:rsid w:val="0003754F"/>
    <w:rsid w:val="0004021D"/>
    <w:rsid w:val="00041E62"/>
    <w:rsid w:val="00044D61"/>
    <w:rsid w:val="0004607E"/>
    <w:rsid w:val="0004792E"/>
    <w:rsid w:val="00051C59"/>
    <w:rsid w:val="00051DFC"/>
    <w:rsid w:val="000524F9"/>
    <w:rsid w:val="00052A58"/>
    <w:rsid w:val="00052C1C"/>
    <w:rsid w:val="00053588"/>
    <w:rsid w:val="000548E1"/>
    <w:rsid w:val="00054C50"/>
    <w:rsid w:val="00055C53"/>
    <w:rsid w:val="00056201"/>
    <w:rsid w:val="00057098"/>
    <w:rsid w:val="00057C9A"/>
    <w:rsid w:val="000601A5"/>
    <w:rsid w:val="00062B9D"/>
    <w:rsid w:val="000644F5"/>
    <w:rsid w:val="00064841"/>
    <w:rsid w:val="00064C77"/>
    <w:rsid w:val="00066092"/>
    <w:rsid w:val="00066E0E"/>
    <w:rsid w:val="0007226C"/>
    <w:rsid w:val="00072A0C"/>
    <w:rsid w:val="000730FA"/>
    <w:rsid w:val="000743C4"/>
    <w:rsid w:val="000751C4"/>
    <w:rsid w:val="000761E1"/>
    <w:rsid w:val="0007697C"/>
    <w:rsid w:val="00080230"/>
    <w:rsid w:val="000831DD"/>
    <w:rsid w:val="000832A8"/>
    <w:rsid w:val="00083D18"/>
    <w:rsid w:val="00084539"/>
    <w:rsid w:val="0008470F"/>
    <w:rsid w:val="0008648F"/>
    <w:rsid w:val="00087E54"/>
    <w:rsid w:val="0009069D"/>
    <w:rsid w:val="000936E4"/>
    <w:rsid w:val="000936E5"/>
    <w:rsid w:val="00094EAE"/>
    <w:rsid w:val="000A2C08"/>
    <w:rsid w:val="000A2D32"/>
    <w:rsid w:val="000A3196"/>
    <w:rsid w:val="000A54AB"/>
    <w:rsid w:val="000A6ED0"/>
    <w:rsid w:val="000A740B"/>
    <w:rsid w:val="000B0389"/>
    <w:rsid w:val="000B1035"/>
    <w:rsid w:val="000B1938"/>
    <w:rsid w:val="000B47D6"/>
    <w:rsid w:val="000B5812"/>
    <w:rsid w:val="000B5FEA"/>
    <w:rsid w:val="000B7AC0"/>
    <w:rsid w:val="000B7F63"/>
    <w:rsid w:val="000C0831"/>
    <w:rsid w:val="000C0E12"/>
    <w:rsid w:val="000C1CDE"/>
    <w:rsid w:val="000C3B8C"/>
    <w:rsid w:val="000C5E37"/>
    <w:rsid w:val="000C6910"/>
    <w:rsid w:val="000D1562"/>
    <w:rsid w:val="000E0633"/>
    <w:rsid w:val="000E2897"/>
    <w:rsid w:val="000E45D2"/>
    <w:rsid w:val="000E527A"/>
    <w:rsid w:val="000E6628"/>
    <w:rsid w:val="000F3121"/>
    <w:rsid w:val="000F35AC"/>
    <w:rsid w:val="000F52DE"/>
    <w:rsid w:val="000F54B6"/>
    <w:rsid w:val="000F74F7"/>
    <w:rsid w:val="001008FC"/>
    <w:rsid w:val="00102428"/>
    <w:rsid w:val="001038CE"/>
    <w:rsid w:val="00103919"/>
    <w:rsid w:val="001042D7"/>
    <w:rsid w:val="00107EF2"/>
    <w:rsid w:val="00110330"/>
    <w:rsid w:val="001132AC"/>
    <w:rsid w:val="00120FEE"/>
    <w:rsid w:val="00123096"/>
    <w:rsid w:val="0012464A"/>
    <w:rsid w:val="00126565"/>
    <w:rsid w:val="001268A5"/>
    <w:rsid w:val="001318B4"/>
    <w:rsid w:val="0014028A"/>
    <w:rsid w:val="00141026"/>
    <w:rsid w:val="001426FA"/>
    <w:rsid w:val="0014278B"/>
    <w:rsid w:val="001431E9"/>
    <w:rsid w:val="00144565"/>
    <w:rsid w:val="001445DA"/>
    <w:rsid w:val="00144DEA"/>
    <w:rsid w:val="0015075B"/>
    <w:rsid w:val="00150A8A"/>
    <w:rsid w:val="00151B7F"/>
    <w:rsid w:val="00152FB6"/>
    <w:rsid w:val="00154860"/>
    <w:rsid w:val="00154E30"/>
    <w:rsid w:val="00155A44"/>
    <w:rsid w:val="00155AF8"/>
    <w:rsid w:val="00160CB6"/>
    <w:rsid w:val="00161961"/>
    <w:rsid w:val="001632BF"/>
    <w:rsid w:val="00163A83"/>
    <w:rsid w:val="00167EB9"/>
    <w:rsid w:val="00170935"/>
    <w:rsid w:val="00171982"/>
    <w:rsid w:val="00172388"/>
    <w:rsid w:val="00172393"/>
    <w:rsid w:val="00176453"/>
    <w:rsid w:val="001767FE"/>
    <w:rsid w:val="00182968"/>
    <w:rsid w:val="00184040"/>
    <w:rsid w:val="001854F2"/>
    <w:rsid w:val="001855F5"/>
    <w:rsid w:val="00187129"/>
    <w:rsid w:val="00191153"/>
    <w:rsid w:val="001912FA"/>
    <w:rsid w:val="00193970"/>
    <w:rsid w:val="0019480C"/>
    <w:rsid w:val="0019666C"/>
    <w:rsid w:val="001966C3"/>
    <w:rsid w:val="001975B0"/>
    <w:rsid w:val="001A0064"/>
    <w:rsid w:val="001A18DF"/>
    <w:rsid w:val="001A18E7"/>
    <w:rsid w:val="001A1D9C"/>
    <w:rsid w:val="001A1E04"/>
    <w:rsid w:val="001A5765"/>
    <w:rsid w:val="001A6894"/>
    <w:rsid w:val="001A6ECA"/>
    <w:rsid w:val="001A7579"/>
    <w:rsid w:val="001B0410"/>
    <w:rsid w:val="001B14DC"/>
    <w:rsid w:val="001B3AED"/>
    <w:rsid w:val="001B3FEE"/>
    <w:rsid w:val="001B5509"/>
    <w:rsid w:val="001B6CE2"/>
    <w:rsid w:val="001C0E11"/>
    <w:rsid w:val="001C11BA"/>
    <w:rsid w:val="001C172B"/>
    <w:rsid w:val="001C32E1"/>
    <w:rsid w:val="001C3F2F"/>
    <w:rsid w:val="001C4C23"/>
    <w:rsid w:val="001C4CBD"/>
    <w:rsid w:val="001C5953"/>
    <w:rsid w:val="001C5C9E"/>
    <w:rsid w:val="001C7380"/>
    <w:rsid w:val="001D3CDA"/>
    <w:rsid w:val="001D62D8"/>
    <w:rsid w:val="001D77CB"/>
    <w:rsid w:val="001E059D"/>
    <w:rsid w:val="001E7230"/>
    <w:rsid w:val="001E72E0"/>
    <w:rsid w:val="001F1FC1"/>
    <w:rsid w:val="001F467C"/>
    <w:rsid w:val="001F707B"/>
    <w:rsid w:val="001F711A"/>
    <w:rsid w:val="0020083D"/>
    <w:rsid w:val="00201DEE"/>
    <w:rsid w:val="0020216B"/>
    <w:rsid w:val="002042B9"/>
    <w:rsid w:val="00204677"/>
    <w:rsid w:val="00204957"/>
    <w:rsid w:val="002101D8"/>
    <w:rsid w:val="00210259"/>
    <w:rsid w:val="0021462A"/>
    <w:rsid w:val="002146E8"/>
    <w:rsid w:val="00214887"/>
    <w:rsid w:val="00216AEB"/>
    <w:rsid w:val="002171D4"/>
    <w:rsid w:val="00220749"/>
    <w:rsid w:val="0022496D"/>
    <w:rsid w:val="00225E40"/>
    <w:rsid w:val="002279E4"/>
    <w:rsid w:val="00227B35"/>
    <w:rsid w:val="002321A4"/>
    <w:rsid w:val="0023515D"/>
    <w:rsid w:val="002369EF"/>
    <w:rsid w:val="002372C1"/>
    <w:rsid w:val="00237E8F"/>
    <w:rsid w:val="00240E51"/>
    <w:rsid w:val="00241008"/>
    <w:rsid w:val="0024144B"/>
    <w:rsid w:val="002416B1"/>
    <w:rsid w:val="002431AC"/>
    <w:rsid w:val="00243A57"/>
    <w:rsid w:val="00245A2D"/>
    <w:rsid w:val="002475EF"/>
    <w:rsid w:val="00251497"/>
    <w:rsid w:val="00254197"/>
    <w:rsid w:val="00254206"/>
    <w:rsid w:val="0025452C"/>
    <w:rsid w:val="00254B55"/>
    <w:rsid w:val="002551A1"/>
    <w:rsid w:val="00256D2D"/>
    <w:rsid w:val="00257342"/>
    <w:rsid w:val="0025778B"/>
    <w:rsid w:val="00261A63"/>
    <w:rsid w:val="002626DC"/>
    <w:rsid w:val="00262C8C"/>
    <w:rsid w:val="00263359"/>
    <w:rsid w:val="00265AB1"/>
    <w:rsid w:val="00267A6C"/>
    <w:rsid w:val="00276E37"/>
    <w:rsid w:val="00277FA3"/>
    <w:rsid w:val="002817B3"/>
    <w:rsid w:val="00283D3F"/>
    <w:rsid w:val="00285391"/>
    <w:rsid w:val="002922E8"/>
    <w:rsid w:val="00293AF2"/>
    <w:rsid w:val="0029616F"/>
    <w:rsid w:val="002963BB"/>
    <w:rsid w:val="00297024"/>
    <w:rsid w:val="0029709D"/>
    <w:rsid w:val="002974A4"/>
    <w:rsid w:val="00297582"/>
    <w:rsid w:val="002A1807"/>
    <w:rsid w:val="002A2C51"/>
    <w:rsid w:val="002A34E5"/>
    <w:rsid w:val="002A4830"/>
    <w:rsid w:val="002A55FD"/>
    <w:rsid w:val="002A563C"/>
    <w:rsid w:val="002B07DE"/>
    <w:rsid w:val="002B2CAD"/>
    <w:rsid w:val="002B4B60"/>
    <w:rsid w:val="002B7355"/>
    <w:rsid w:val="002B7936"/>
    <w:rsid w:val="002C3026"/>
    <w:rsid w:val="002C3DFC"/>
    <w:rsid w:val="002C44FB"/>
    <w:rsid w:val="002C699F"/>
    <w:rsid w:val="002C7E9D"/>
    <w:rsid w:val="002D0A1F"/>
    <w:rsid w:val="002D31C9"/>
    <w:rsid w:val="002D3DF1"/>
    <w:rsid w:val="002D4FDD"/>
    <w:rsid w:val="002E11A9"/>
    <w:rsid w:val="002E22E6"/>
    <w:rsid w:val="002E31E8"/>
    <w:rsid w:val="002E4DFE"/>
    <w:rsid w:val="002E79C0"/>
    <w:rsid w:val="002F36FF"/>
    <w:rsid w:val="002F4835"/>
    <w:rsid w:val="002F52F1"/>
    <w:rsid w:val="00302089"/>
    <w:rsid w:val="00303A06"/>
    <w:rsid w:val="00304284"/>
    <w:rsid w:val="003057E0"/>
    <w:rsid w:val="00315482"/>
    <w:rsid w:val="0031726F"/>
    <w:rsid w:val="003223D8"/>
    <w:rsid w:val="0032293D"/>
    <w:rsid w:val="00323183"/>
    <w:rsid w:val="00325CF0"/>
    <w:rsid w:val="003277A8"/>
    <w:rsid w:val="003309C9"/>
    <w:rsid w:val="00331887"/>
    <w:rsid w:val="00331EF6"/>
    <w:rsid w:val="00331F25"/>
    <w:rsid w:val="00332502"/>
    <w:rsid w:val="003327D6"/>
    <w:rsid w:val="00332975"/>
    <w:rsid w:val="003333E7"/>
    <w:rsid w:val="00333809"/>
    <w:rsid w:val="00334C1F"/>
    <w:rsid w:val="003356DB"/>
    <w:rsid w:val="00341A9A"/>
    <w:rsid w:val="00350132"/>
    <w:rsid w:val="0035088E"/>
    <w:rsid w:val="003515E3"/>
    <w:rsid w:val="00351F09"/>
    <w:rsid w:val="0035527D"/>
    <w:rsid w:val="003557C4"/>
    <w:rsid w:val="003558F1"/>
    <w:rsid w:val="0035666C"/>
    <w:rsid w:val="00360AA1"/>
    <w:rsid w:val="00361256"/>
    <w:rsid w:val="00365CB2"/>
    <w:rsid w:val="003667BB"/>
    <w:rsid w:val="003719DC"/>
    <w:rsid w:val="003727B5"/>
    <w:rsid w:val="00376CFD"/>
    <w:rsid w:val="00380A02"/>
    <w:rsid w:val="00380DF9"/>
    <w:rsid w:val="00383204"/>
    <w:rsid w:val="0038330F"/>
    <w:rsid w:val="00383F0D"/>
    <w:rsid w:val="00387176"/>
    <w:rsid w:val="00387346"/>
    <w:rsid w:val="003877C2"/>
    <w:rsid w:val="00394F6F"/>
    <w:rsid w:val="003967C6"/>
    <w:rsid w:val="003A0B07"/>
    <w:rsid w:val="003A112B"/>
    <w:rsid w:val="003A21FC"/>
    <w:rsid w:val="003A29B5"/>
    <w:rsid w:val="003A63A6"/>
    <w:rsid w:val="003B1DF1"/>
    <w:rsid w:val="003B2AFA"/>
    <w:rsid w:val="003B316E"/>
    <w:rsid w:val="003B3AC6"/>
    <w:rsid w:val="003B53B3"/>
    <w:rsid w:val="003B5846"/>
    <w:rsid w:val="003C078B"/>
    <w:rsid w:val="003C342B"/>
    <w:rsid w:val="003C48CB"/>
    <w:rsid w:val="003C5576"/>
    <w:rsid w:val="003C6D5F"/>
    <w:rsid w:val="003C7204"/>
    <w:rsid w:val="003D3875"/>
    <w:rsid w:val="003D3963"/>
    <w:rsid w:val="003D48C5"/>
    <w:rsid w:val="003D5297"/>
    <w:rsid w:val="003D78C7"/>
    <w:rsid w:val="003E3FAC"/>
    <w:rsid w:val="003E47C6"/>
    <w:rsid w:val="003E4889"/>
    <w:rsid w:val="003E5BA2"/>
    <w:rsid w:val="003F112F"/>
    <w:rsid w:val="003F1245"/>
    <w:rsid w:val="003F2480"/>
    <w:rsid w:val="003F284B"/>
    <w:rsid w:val="003F361F"/>
    <w:rsid w:val="003F41AC"/>
    <w:rsid w:val="003F528C"/>
    <w:rsid w:val="003F56E3"/>
    <w:rsid w:val="003F5916"/>
    <w:rsid w:val="004008B2"/>
    <w:rsid w:val="0040317D"/>
    <w:rsid w:val="0040457D"/>
    <w:rsid w:val="00407759"/>
    <w:rsid w:val="004079E6"/>
    <w:rsid w:val="004104D5"/>
    <w:rsid w:val="00412AF8"/>
    <w:rsid w:val="00414792"/>
    <w:rsid w:val="00414E7F"/>
    <w:rsid w:val="004151E8"/>
    <w:rsid w:val="00420340"/>
    <w:rsid w:val="004214CD"/>
    <w:rsid w:val="004219F3"/>
    <w:rsid w:val="004245C8"/>
    <w:rsid w:val="004250D2"/>
    <w:rsid w:val="0042518D"/>
    <w:rsid w:val="00430611"/>
    <w:rsid w:val="00432B65"/>
    <w:rsid w:val="00432D1F"/>
    <w:rsid w:val="0043423D"/>
    <w:rsid w:val="004343AC"/>
    <w:rsid w:val="00434777"/>
    <w:rsid w:val="00435586"/>
    <w:rsid w:val="004363EC"/>
    <w:rsid w:val="00437D9B"/>
    <w:rsid w:val="0044035B"/>
    <w:rsid w:val="00440D63"/>
    <w:rsid w:val="004503B4"/>
    <w:rsid w:val="0045112F"/>
    <w:rsid w:val="00452D7C"/>
    <w:rsid w:val="00454A7C"/>
    <w:rsid w:val="00456993"/>
    <w:rsid w:val="00457577"/>
    <w:rsid w:val="00457CD2"/>
    <w:rsid w:val="004620BA"/>
    <w:rsid w:val="004675D6"/>
    <w:rsid w:val="00467FE1"/>
    <w:rsid w:val="00470B66"/>
    <w:rsid w:val="00475797"/>
    <w:rsid w:val="00475FD1"/>
    <w:rsid w:val="0048526F"/>
    <w:rsid w:val="00485B0B"/>
    <w:rsid w:val="0048646B"/>
    <w:rsid w:val="00487A98"/>
    <w:rsid w:val="00490CD9"/>
    <w:rsid w:val="0049124D"/>
    <w:rsid w:val="00492100"/>
    <w:rsid w:val="004927CB"/>
    <w:rsid w:val="00492D55"/>
    <w:rsid w:val="00492D79"/>
    <w:rsid w:val="0049373C"/>
    <w:rsid w:val="00493D9F"/>
    <w:rsid w:val="00496984"/>
    <w:rsid w:val="004A0CD3"/>
    <w:rsid w:val="004A4288"/>
    <w:rsid w:val="004A6EE1"/>
    <w:rsid w:val="004B0CD5"/>
    <w:rsid w:val="004B15BB"/>
    <w:rsid w:val="004B344B"/>
    <w:rsid w:val="004B4652"/>
    <w:rsid w:val="004B48FC"/>
    <w:rsid w:val="004B5124"/>
    <w:rsid w:val="004B604B"/>
    <w:rsid w:val="004B6799"/>
    <w:rsid w:val="004B72B6"/>
    <w:rsid w:val="004C1697"/>
    <w:rsid w:val="004C1D7D"/>
    <w:rsid w:val="004C2505"/>
    <w:rsid w:val="004C4330"/>
    <w:rsid w:val="004D00CF"/>
    <w:rsid w:val="004D1E58"/>
    <w:rsid w:val="004D3C3D"/>
    <w:rsid w:val="004D524F"/>
    <w:rsid w:val="004D6824"/>
    <w:rsid w:val="004D68C8"/>
    <w:rsid w:val="004D6B20"/>
    <w:rsid w:val="004D6F8A"/>
    <w:rsid w:val="004D7CF3"/>
    <w:rsid w:val="004E0913"/>
    <w:rsid w:val="004E275A"/>
    <w:rsid w:val="004E2E76"/>
    <w:rsid w:val="004E38D1"/>
    <w:rsid w:val="004E5B0D"/>
    <w:rsid w:val="004F0359"/>
    <w:rsid w:val="004F04E6"/>
    <w:rsid w:val="004F1661"/>
    <w:rsid w:val="004F33E3"/>
    <w:rsid w:val="004F52B0"/>
    <w:rsid w:val="004F52E7"/>
    <w:rsid w:val="004F5525"/>
    <w:rsid w:val="004F5825"/>
    <w:rsid w:val="004F5DF3"/>
    <w:rsid w:val="004F6148"/>
    <w:rsid w:val="004F72E7"/>
    <w:rsid w:val="004F73B0"/>
    <w:rsid w:val="00503E0F"/>
    <w:rsid w:val="00504D0B"/>
    <w:rsid w:val="005055A3"/>
    <w:rsid w:val="00506A1D"/>
    <w:rsid w:val="00507FB3"/>
    <w:rsid w:val="0051143D"/>
    <w:rsid w:val="0051191A"/>
    <w:rsid w:val="005132E7"/>
    <w:rsid w:val="00513546"/>
    <w:rsid w:val="00514A87"/>
    <w:rsid w:val="0051655E"/>
    <w:rsid w:val="00516E20"/>
    <w:rsid w:val="005212A8"/>
    <w:rsid w:val="005223EE"/>
    <w:rsid w:val="005229E2"/>
    <w:rsid w:val="00524F21"/>
    <w:rsid w:val="00524F71"/>
    <w:rsid w:val="00525AC7"/>
    <w:rsid w:val="00526095"/>
    <w:rsid w:val="00530D56"/>
    <w:rsid w:val="0053214C"/>
    <w:rsid w:val="005366B6"/>
    <w:rsid w:val="00542E1C"/>
    <w:rsid w:val="0054377F"/>
    <w:rsid w:val="0054419F"/>
    <w:rsid w:val="005450F9"/>
    <w:rsid w:val="00545236"/>
    <w:rsid w:val="005453CA"/>
    <w:rsid w:val="005457D6"/>
    <w:rsid w:val="00546AFD"/>
    <w:rsid w:val="00547BF7"/>
    <w:rsid w:val="00547D0D"/>
    <w:rsid w:val="00547FE2"/>
    <w:rsid w:val="00551641"/>
    <w:rsid w:val="00551EBA"/>
    <w:rsid w:val="00552130"/>
    <w:rsid w:val="005541B4"/>
    <w:rsid w:val="005543C5"/>
    <w:rsid w:val="00554BF6"/>
    <w:rsid w:val="00554F12"/>
    <w:rsid w:val="005554E4"/>
    <w:rsid w:val="00555B5B"/>
    <w:rsid w:val="00557A50"/>
    <w:rsid w:val="00560142"/>
    <w:rsid w:val="00561EB0"/>
    <w:rsid w:val="00561EB2"/>
    <w:rsid w:val="005654FE"/>
    <w:rsid w:val="00565A65"/>
    <w:rsid w:val="005660DF"/>
    <w:rsid w:val="00566897"/>
    <w:rsid w:val="00566926"/>
    <w:rsid w:val="0056698B"/>
    <w:rsid w:val="00570812"/>
    <w:rsid w:val="0057291C"/>
    <w:rsid w:val="00573073"/>
    <w:rsid w:val="00573112"/>
    <w:rsid w:val="005764A5"/>
    <w:rsid w:val="005775F6"/>
    <w:rsid w:val="005800A6"/>
    <w:rsid w:val="005822FD"/>
    <w:rsid w:val="00582D92"/>
    <w:rsid w:val="00583852"/>
    <w:rsid w:val="005855EC"/>
    <w:rsid w:val="00586901"/>
    <w:rsid w:val="0059023D"/>
    <w:rsid w:val="00591E7D"/>
    <w:rsid w:val="005922E3"/>
    <w:rsid w:val="00592671"/>
    <w:rsid w:val="00592A97"/>
    <w:rsid w:val="00593F00"/>
    <w:rsid w:val="00594031"/>
    <w:rsid w:val="00594954"/>
    <w:rsid w:val="00595FBB"/>
    <w:rsid w:val="005976E4"/>
    <w:rsid w:val="005A023D"/>
    <w:rsid w:val="005A0E12"/>
    <w:rsid w:val="005A2843"/>
    <w:rsid w:val="005A52F7"/>
    <w:rsid w:val="005A602B"/>
    <w:rsid w:val="005A7502"/>
    <w:rsid w:val="005B0405"/>
    <w:rsid w:val="005B0698"/>
    <w:rsid w:val="005B0980"/>
    <w:rsid w:val="005B5D7C"/>
    <w:rsid w:val="005B623A"/>
    <w:rsid w:val="005B77EA"/>
    <w:rsid w:val="005B7C5F"/>
    <w:rsid w:val="005C2234"/>
    <w:rsid w:val="005C7ABD"/>
    <w:rsid w:val="005D3F51"/>
    <w:rsid w:val="005D72F4"/>
    <w:rsid w:val="005D7F28"/>
    <w:rsid w:val="005E1DEA"/>
    <w:rsid w:val="005E2F04"/>
    <w:rsid w:val="005E5026"/>
    <w:rsid w:val="005E637D"/>
    <w:rsid w:val="005E64C6"/>
    <w:rsid w:val="005E7C9E"/>
    <w:rsid w:val="005F26FF"/>
    <w:rsid w:val="005F3BFA"/>
    <w:rsid w:val="005F6D49"/>
    <w:rsid w:val="00601A5E"/>
    <w:rsid w:val="00602FBB"/>
    <w:rsid w:val="00604211"/>
    <w:rsid w:val="00607194"/>
    <w:rsid w:val="00607721"/>
    <w:rsid w:val="00607E36"/>
    <w:rsid w:val="0061017C"/>
    <w:rsid w:val="0061135D"/>
    <w:rsid w:val="00611734"/>
    <w:rsid w:val="006123AE"/>
    <w:rsid w:val="0061287B"/>
    <w:rsid w:val="006141C3"/>
    <w:rsid w:val="006142A4"/>
    <w:rsid w:val="006146D0"/>
    <w:rsid w:val="006146F0"/>
    <w:rsid w:val="00615B9F"/>
    <w:rsid w:val="00617A8F"/>
    <w:rsid w:val="00621D00"/>
    <w:rsid w:val="00622308"/>
    <w:rsid w:val="00623CF4"/>
    <w:rsid w:val="00626F39"/>
    <w:rsid w:val="0063088B"/>
    <w:rsid w:val="00631425"/>
    <w:rsid w:val="0063253D"/>
    <w:rsid w:val="006329CF"/>
    <w:rsid w:val="00633F58"/>
    <w:rsid w:val="006350CA"/>
    <w:rsid w:val="00635956"/>
    <w:rsid w:val="006403E7"/>
    <w:rsid w:val="00642603"/>
    <w:rsid w:val="00642877"/>
    <w:rsid w:val="00643217"/>
    <w:rsid w:val="00644399"/>
    <w:rsid w:val="006449BF"/>
    <w:rsid w:val="00650A4A"/>
    <w:rsid w:val="00650DD8"/>
    <w:rsid w:val="00650EB4"/>
    <w:rsid w:val="00651EAE"/>
    <w:rsid w:val="0065367B"/>
    <w:rsid w:val="006549CA"/>
    <w:rsid w:val="00654C6E"/>
    <w:rsid w:val="00654F73"/>
    <w:rsid w:val="006554C4"/>
    <w:rsid w:val="006570FD"/>
    <w:rsid w:val="00661852"/>
    <w:rsid w:val="0066343A"/>
    <w:rsid w:val="0066642F"/>
    <w:rsid w:val="00666F4D"/>
    <w:rsid w:val="0066738F"/>
    <w:rsid w:val="00667BD0"/>
    <w:rsid w:val="00671B52"/>
    <w:rsid w:val="00672096"/>
    <w:rsid w:val="006720B4"/>
    <w:rsid w:val="006727C7"/>
    <w:rsid w:val="006732F7"/>
    <w:rsid w:val="0067398D"/>
    <w:rsid w:val="00674162"/>
    <w:rsid w:val="006757B4"/>
    <w:rsid w:val="00676236"/>
    <w:rsid w:val="00676291"/>
    <w:rsid w:val="00676829"/>
    <w:rsid w:val="00677CD7"/>
    <w:rsid w:val="00683B27"/>
    <w:rsid w:val="006854B7"/>
    <w:rsid w:val="00685C56"/>
    <w:rsid w:val="0069128A"/>
    <w:rsid w:val="006916BB"/>
    <w:rsid w:val="006958AC"/>
    <w:rsid w:val="00697FBB"/>
    <w:rsid w:val="006A1312"/>
    <w:rsid w:val="006A1F4B"/>
    <w:rsid w:val="006A4A5D"/>
    <w:rsid w:val="006A4BE2"/>
    <w:rsid w:val="006A4EC9"/>
    <w:rsid w:val="006A50CC"/>
    <w:rsid w:val="006A7103"/>
    <w:rsid w:val="006A791E"/>
    <w:rsid w:val="006B0AE2"/>
    <w:rsid w:val="006B11EF"/>
    <w:rsid w:val="006B1B95"/>
    <w:rsid w:val="006B41AC"/>
    <w:rsid w:val="006B5176"/>
    <w:rsid w:val="006B655D"/>
    <w:rsid w:val="006B69A5"/>
    <w:rsid w:val="006B783F"/>
    <w:rsid w:val="006B7AEF"/>
    <w:rsid w:val="006B7FC2"/>
    <w:rsid w:val="006C0BE5"/>
    <w:rsid w:val="006C28A6"/>
    <w:rsid w:val="006C2CB8"/>
    <w:rsid w:val="006C3504"/>
    <w:rsid w:val="006D0355"/>
    <w:rsid w:val="006D0475"/>
    <w:rsid w:val="006D240C"/>
    <w:rsid w:val="006D3F7C"/>
    <w:rsid w:val="006D4C3E"/>
    <w:rsid w:val="006D5335"/>
    <w:rsid w:val="006D550E"/>
    <w:rsid w:val="006D5B37"/>
    <w:rsid w:val="006D5D8F"/>
    <w:rsid w:val="006D5F0F"/>
    <w:rsid w:val="006D5F57"/>
    <w:rsid w:val="006D7424"/>
    <w:rsid w:val="006D7548"/>
    <w:rsid w:val="006D77EC"/>
    <w:rsid w:val="006E3809"/>
    <w:rsid w:val="006E3E6A"/>
    <w:rsid w:val="006E4AB7"/>
    <w:rsid w:val="006F1BEA"/>
    <w:rsid w:val="006F3B51"/>
    <w:rsid w:val="006F420D"/>
    <w:rsid w:val="00700911"/>
    <w:rsid w:val="00702257"/>
    <w:rsid w:val="00703516"/>
    <w:rsid w:val="007048AE"/>
    <w:rsid w:val="00706527"/>
    <w:rsid w:val="00707041"/>
    <w:rsid w:val="00710A91"/>
    <w:rsid w:val="00712183"/>
    <w:rsid w:val="007131D4"/>
    <w:rsid w:val="0071327B"/>
    <w:rsid w:val="0071341F"/>
    <w:rsid w:val="00713907"/>
    <w:rsid w:val="00714697"/>
    <w:rsid w:val="007152B2"/>
    <w:rsid w:val="00717DD6"/>
    <w:rsid w:val="007216F9"/>
    <w:rsid w:val="00721961"/>
    <w:rsid w:val="0072283D"/>
    <w:rsid w:val="00726D82"/>
    <w:rsid w:val="00727205"/>
    <w:rsid w:val="00730C3B"/>
    <w:rsid w:val="00731EAE"/>
    <w:rsid w:val="00732403"/>
    <w:rsid w:val="00734B41"/>
    <w:rsid w:val="00734E52"/>
    <w:rsid w:val="00736FEB"/>
    <w:rsid w:val="00742A4F"/>
    <w:rsid w:val="007435E6"/>
    <w:rsid w:val="007436EF"/>
    <w:rsid w:val="0074390E"/>
    <w:rsid w:val="007455E7"/>
    <w:rsid w:val="00745F06"/>
    <w:rsid w:val="00746171"/>
    <w:rsid w:val="007503EB"/>
    <w:rsid w:val="00750568"/>
    <w:rsid w:val="00750A32"/>
    <w:rsid w:val="0075143A"/>
    <w:rsid w:val="00754B1C"/>
    <w:rsid w:val="007561B1"/>
    <w:rsid w:val="007562C4"/>
    <w:rsid w:val="0075684B"/>
    <w:rsid w:val="0075687D"/>
    <w:rsid w:val="00756EB9"/>
    <w:rsid w:val="007570C8"/>
    <w:rsid w:val="007572B7"/>
    <w:rsid w:val="00760FB2"/>
    <w:rsid w:val="007626DA"/>
    <w:rsid w:val="007636F9"/>
    <w:rsid w:val="007652EF"/>
    <w:rsid w:val="007662B8"/>
    <w:rsid w:val="00767236"/>
    <w:rsid w:val="0077176D"/>
    <w:rsid w:val="00771778"/>
    <w:rsid w:val="00772733"/>
    <w:rsid w:val="00772DA6"/>
    <w:rsid w:val="0077479D"/>
    <w:rsid w:val="00775B62"/>
    <w:rsid w:val="00775DDF"/>
    <w:rsid w:val="00780B63"/>
    <w:rsid w:val="00785307"/>
    <w:rsid w:val="00785604"/>
    <w:rsid w:val="007918AB"/>
    <w:rsid w:val="0079193B"/>
    <w:rsid w:val="007920F8"/>
    <w:rsid w:val="00792F03"/>
    <w:rsid w:val="00792FA7"/>
    <w:rsid w:val="007934D2"/>
    <w:rsid w:val="0079376A"/>
    <w:rsid w:val="00794F10"/>
    <w:rsid w:val="0079586D"/>
    <w:rsid w:val="0079645D"/>
    <w:rsid w:val="007965DE"/>
    <w:rsid w:val="0079677F"/>
    <w:rsid w:val="007A201A"/>
    <w:rsid w:val="007A2574"/>
    <w:rsid w:val="007A3420"/>
    <w:rsid w:val="007A4D33"/>
    <w:rsid w:val="007A5CF7"/>
    <w:rsid w:val="007A7110"/>
    <w:rsid w:val="007B0BA4"/>
    <w:rsid w:val="007B0EAB"/>
    <w:rsid w:val="007B0EB3"/>
    <w:rsid w:val="007B34BF"/>
    <w:rsid w:val="007B3B60"/>
    <w:rsid w:val="007B3D6E"/>
    <w:rsid w:val="007B41D7"/>
    <w:rsid w:val="007B6FD1"/>
    <w:rsid w:val="007C420E"/>
    <w:rsid w:val="007C48CD"/>
    <w:rsid w:val="007C662A"/>
    <w:rsid w:val="007C66FE"/>
    <w:rsid w:val="007C6EC7"/>
    <w:rsid w:val="007D1819"/>
    <w:rsid w:val="007D1FD5"/>
    <w:rsid w:val="007D444D"/>
    <w:rsid w:val="007D571B"/>
    <w:rsid w:val="007D6965"/>
    <w:rsid w:val="007D6B22"/>
    <w:rsid w:val="007E3723"/>
    <w:rsid w:val="007E396C"/>
    <w:rsid w:val="007E5B4D"/>
    <w:rsid w:val="007E63DF"/>
    <w:rsid w:val="007F04F9"/>
    <w:rsid w:val="007F0546"/>
    <w:rsid w:val="007F120A"/>
    <w:rsid w:val="007F16D9"/>
    <w:rsid w:val="007F2398"/>
    <w:rsid w:val="007F2A73"/>
    <w:rsid w:val="007F2C9D"/>
    <w:rsid w:val="007F3133"/>
    <w:rsid w:val="007F33CA"/>
    <w:rsid w:val="007F3A6A"/>
    <w:rsid w:val="007F3F58"/>
    <w:rsid w:val="007F4060"/>
    <w:rsid w:val="007F5E88"/>
    <w:rsid w:val="007F6389"/>
    <w:rsid w:val="007F6F34"/>
    <w:rsid w:val="00800ECC"/>
    <w:rsid w:val="0080234C"/>
    <w:rsid w:val="00805F60"/>
    <w:rsid w:val="008062D6"/>
    <w:rsid w:val="00807954"/>
    <w:rsid w:val="00810513"/>
    <w:rsid w:val="00810AE0"/>
    <w:rsid w:val="00810E06"/>
    <w:rsid w:val="0081136D"/>
    <w:rsid w:val="00813D7E"/>
    <w:rsid w:val="00814891"/>
    <w:rsid w:val="00815B09"/>
    <w:rsid w:val="00822B0D"/>
    <w:rsid w:val="0082325E"/>
    <w:rsid w:val="00824315"/>
    <w:rsid w:val="008246F0"/>
    <w:rsid w:val="00824DDF"/>
    <w:rsid w:val="0082776E"/>
    <w:rsid w:val="00827AD7"/>
    <w:rsid w:val="00830DF8"/>
    <w:rsid w:val="00832315"/>
    <w:rsid w:val="0083410B"/>
    <w:rsid w:val="0083525E"/>
    <w:rsid w:val="00837A99"/>
    <w:rsid w:val="008415E8"/>
    <w:rsid w:val="00841F64"/>
    <w:rsid w:val="00842ADA"/>
    <w:rsid w:val="008431F8"/>
    <w:rsid w:val="0084462D"/>
    <w:rsid w:val="008456A3"/>
    <w:rsid w:val="00847D0F"/>
    <w:rsid w:val="008502C3"/>
    <w:rsid w:val="00852F3E"/>
    <w:rsid w:val="00853F5F"/>
    <w:rsid w:val="00854817"/>
    <w:rsid w:val="0085713E"/>
    <w:rsid w:val="00857A3B"/>
    <w:rsid w:val="008620D0"/>
    <w:rsid w:val="0086505D"/>
    <w:rsid w:val="00865F07"/>
    <w:rsid w:val="0086790B"/>
    <w:rsid w:val="0087065D"/>
    <w:rsid w:val="0087367E"/>
    <w:rsid w:val="00874046"/>
    <w:rsid w:val="008743AA"/>
    <w:rsid w:val="00874FC4"/>
    <w:rsid w:val="00875346"/>
    <w:rsid w:val="008761D4"/>
    <w:rsid w:val="00877DA9"/>
    <w:rsid w:val="00880F91"/>
    <w:rsid w:val="0088204E"/>
    <w:rsid w:val="00885886"/>
    <w:rsid w:val="00887084"/>
    <w:rsid w:val="00887C04"/>
    <w:rsid w:val="00895971"/>
    <w:rsid w:val="00896165"/>
    <w:rsid w:val="008A0585"/>
    <w:rsid w:val="008A0CFB"/>
    <w:rsid w:val="008A2694"/>
    <w:rsid w:val="008A27D0"/>
    <w:rsid w:val="008A2B3E"/>
    <w:rsid w:val="008A5AC6"/>
    <w:rsid w:val="008B031F"/>
    <w:rsid w:val="008B2391"/>
    <w:rsid w:val="008B27DB"/>
    <w:rsid w:val="008B5305"/>
    <w:rsid w:val="008B71AF"/>
    <w:rsid w:val="008B7A2A"/>
    <w:rsid w:val="008C0378"/>
    <w:rsid w:val="008C0680"/>
    <w:rsid w:val="008C0D39"/>
    <w:rsid w:val="008C3B32"/>
    <w:rsid w:val="008C3B7C"/>
    <w:rsid w:val="008C7D00"/>
    <w:rsid w:val="008D2425"/>
    <w:rsid w:val="008D51BB"/>
    <w:rsid w:val="008D53E1"/>
    <w:rsid w:val="008E2119"/>
    <w:rsid w:val="008E36BC"/>
    <w:rsid w:val="008E4C08"/>
    <w:rsid w:val="008E5FA6"/>
    <w:rsid w:val="008E695D"/>
    <w:rsid w:val="008E7EAC"/>
    <w:rsid w:val="008F01DC"/>
    <w:rsid w:val="008F065A"/>
    <w:rsid w:val="008F1356"/>
    <w:rsid w:val="008F2AEE"/>
    <w:rsid w:val="008F5CF9"/>
    <w:rsid w:val="008F78E4"/>
    <w:rsid w:val="00900E18"/>
    <w:rsid w:val="0090113A"/>
    <w:rsid w:val="00906625"/>
    <w:rsid w:val="0091081C"/>
    <w:rsid w:val="00911182"/>
    <w:rsid w:val="00913E51"/>
    <w:rsid w:val="009178AF"/>
    <w:rsid w:val="00921D86"/>
    <w:rsid w:val="00924CE9"/>
    <w:rsid w:val="00924D92"/>
    <w:rsid w:val="00927345"/>
    <w:rsid w:val="009312E6"/>
    <w:rsid w:val="00931E22"/>
    <w:rsid w:val="00932AA6"/>
    <w:rsid w:val="00933E09"/>
    <w:rsid w:val="00940731"/>
    <w:rsid w:val="009411D0"/>
    <w:rsid w:val="009425F7"/>
    <w:rsid w:val="0094367D"/>
    <w:rsid w:val="00944EF2"/>
    <w:rsid w:val="00947CE4"/>
    <w:rsid w:val="00951A4D"/>
    <w:rsid w:val="009521CE"/>
    <w:rsid w:val="00953E6A"/>
    <w:rsid w:val="0095677B"/>
    <w:rsid w:val="009614CE"/>
    <w:rsid w:val="009628AD"/>
    <w:rsid w:val="009650D7"/>
    <w:rsid w:val="00967450"/>
    <w:rsid w:val="00967E99"/>
    <w:rsid w:val="00970E34"/>
    <w:rsid w:val="0097124B"/>
    <w:rsid w:val="00971CAA"/>
    <w:rsid w:val="00972A66"/>
    <w:rsid w:val="0097375B"/>
    <w:rsid w:val="00975D71"/>
    <w:rsid w:val="00975E14"/>
    <w:rsid w:val="00982080"/>
    <w:rsid w:val="00982917"/>
    <w:rsid w:val="00993265"/>
    <w:rsid w:val="00993BC8"/>
    <w:rsid w:val="00994B4C"/>
    <w:rsid w:val="00994DA9"/>
    <w:rsid w:val="00997C08"/>
    <w:rsid w:val="009A11FE"/>
    <w:rsid w:val="009A2847"/>
    <w:rsid w:val="009A2A33"/>
    <w:rsid w:val="009A2F92"/>
    <w:rsid w:val="009A338B"/>
    <w:rsid w:val="009A3DF3"/>
    <w:rsid w:val="009A59B9"/>
    <w:rsid w:val="009A6CCE"/>
    <w:rsid w:val="009A6E08"/>
    <w:rsid w:val="009B13D7"/>
    <w:rsid w:val="009B1426"/>
    <w:rsid w:val="009B1DE1"/>
    <w:rsid w:val="009B2C66"/>
    <w:rsid w:val="009B314D"/>
    <w:rsid w:val="009B50DB"/>
    <w:rsid w:val="009B5BD2"/>
    <w:rsid w:val="009B60BF"/>
    <w:rsid w:val="009B670D"/>
    <w:rsid w:val="009B6866"/>
    <w:rsid w:val="009B6DF5"/>
    <w:rsid w:val="009B6FBC"/>
    <w:rsid w:val="009B7118"/>
    <w:rsid w:val="009B760A"/>
    <w:rsid w:val="009B7F2F"/>
    <w:rsid w:val="009C3D1F"/>
    <w:rsid w:val="009C48B1"/>
    <w:rsid w:val="009C4C38"/>
    <w:rsid w:val="009C78A5"/>
    <w:rsid w:val="009C7FD3"/>
    <w:rsid w:val="009D3986"/>
    <w:rsid w:val="009D3F9B"/>
    <w:rsid w:val="009E01B4"/>
    <w:rsid w:val="009E4F62"/>
    <w:rsid w:val="009E6973"/>
    <w:rsid w:val="009E7088"/>
    <w:rsid w:val="009E7E70"/>
    <w:rsid w:val="009F14EC"/>
    <w:rsid w:val="009F31AA"/>
    <w:rsid w:val="009F3427"/>
    <w:rsid w:val="009F45EF"/>
    <w:rsid w:val="009F468E"/>
    <w:rsid w:val="009F521D"/>
    <w:rsid w:val="009F6B34"/>
    <w:rsid w:val="009F798B"/>
    <w:rsid w:val="009F7AC4"/>
    <w:rsid w:val="009F7D24"/>
    <w:rsid w:val="00A00384"/>
    <w:rsid w:val="00A00701"/>
    <w:rsid w:val="00A00D09"/>
    <w:rsid w:val="00A00F8D"/>
    <w:rsid w:val="00A0120C"/>
    <w:rsid w:val="00A01352"/>
    <w:rsid w:val="00A013FE"/>
    <w:rsid w:val="00A019E7"/>
    <w:rsid w:val="00A020FF"/>
    <w:rsid w:val="00A0316F"/>
    <w:rsid w:val="00A03522"/>
    <w:rsid w:val="00A07AAA"/>
    <w:rsid w:val="00A1072C"/>
    <w:rsid w:val="00A10C8C"/>
    <w:rsid w:val="00A10F31"/>
    <w:rsid w:val="00A12107"/>
    <w:rsid w:val="00A124BD"/>
    <w:rsid w:val="00A135DD"/>
    <w:rsid w:val="00A1482E"/>
    <w:rsid w:val="00A16C1B"/>
    <w:rsid w:val="00A17DC9"/>
    <w:rsid w:val="00A2073B"/>
    <w:rsid w:val="00A2083A"/>
    <w:rsid w:val="00A226C5"/>
    <w:rsid w:val="00A22CC8"/>
    <w:rsid w:val="00A243B7"/>
    <w:rsid w:val="00A25BCF"/>
    <w:rsid w:val="00A2634E"/>
    <w:rsid w:val="00A26D0F"/>
    <w:rsid w:val="00A27141"/>
    <w:rsid w:val="00A27B72"/>
    <w:rsid w:val="00A308A1"/>
    <w:rsid w:val="00A339A5"/>
    <w:rsid w:val="00A33A5D"/>
    <w:rsid w:val="00A36828"/>
    <w:rsid w:val="00A36D58"/>
    <w:rsid w:val="00A41139"/>
    <w:rsid w:val="00A42A37"/>
    <w:rsid w:val="00A4467E"/>
    <w:rsid w:val="00A44D17"/>
    <w:rsid w:val="00A47EE9"/>
    <w:rsid w:val="00A50138"/>
    <w:rsid w:val="00A52378"/>
    <w:rsid w:val="00A52C2E"/>
    <w:rsid w:val="00A54044"/>
    <w:rsid w:val="00A55C3C"/>
    <w:rsid w:val="00A57030"/>
    <w:rsid w:val="00A57B21"/>
    <w:rsid w:val="00A60C14"/>
    <w:rsid w:val="00A61EB0"/>
    <w:rsid w:val="00A620E9"/>
    <w:rsid w:val="00A62492"/>
    <w:rsid w:val="00A636B0"/>
    <w:rsid w:val="00A63B7D"/>
    <w:rsid w:val="00A668A7"/>
    <w:rsid w:val="00A668CD"/>
    <w:rsid w:val="00A67C82"/>
    <w:rsid w:val="00A7145A"/>
    <w:rsid w:val="00A735FA"/>
    <w:rsid w:val="00A73996"/>
    <w:rsid w:val="00A7438C"/>
    <w:rsid w:val="00A81250"/>
    <w:rsid w:val="00A8232D"/>
    <w:rsid w:val="00A83CAB"/>
    <w:rsid w:val="00A83CF9"/>
    <w:rsid w:val="00A86288"/>
    <w:rsid w:val="00A870A0"/>
    <w:rsid w:val="00A87B83"/>
    <w:rsid w:val="00A9079D"/>
    <w:rsid w:val="00A92C06"/>
    <w:rsid w:val="00A93FE6"/>
    <w:rsid w:val="00A94220"/>
    <w:rsid w:val="00A94DAF"/>
    <w:rsid w:val="00A96A2F"/>
    <w:rsid w:val="00A977BD"/>
    <w:rsid w:val="00AA1FBD"/>
    <w:rsid w:val="00AA2212"/>
    <w:rsid w:val="00AA7D4A"/>
    <w:rsid w:val="00AB3D09"/>
    <w:rsid w:val="00AB5AFA"/>
    <w:rsid w:val="00AB6AA4"/>
    <w:rsid w:val="00AB6B6B"/>
    <w:rsid w:val="00AC047E"/>
    <w:rsid w:val="00AC4BB7"/>
    <w:rsid w:val="00AC58B2"/>
    <w:rsid w:val="00AC660B"/>
    <w:rsid w:val="00AC68B8"/>
    <w:rsid w:val="00AC6C56"/>
    <w:rsid w:val="00AD0F22"/>
    <w:rsid w:val="00AD1C5E"/>
    <w:rsid w:val="00AD206F"/>
    <w:rsid w:val="00AD3A6F"/>
    <w:rsid w:val="00AE0A35"/>
    <w:rsid w:val="00AE3F02"/>
    <w:rsid w:val="00AE4006"/>
    <w:rsid w:val="00AE4E58"/>
    <w:rsid w:val="00AE533B"/>
    <w:rsid w:val="00AE606A"/>
    <w:rsid w:val="00AE789A"/>
    <w:rsid w:val="00AF044F"/>
    <w:rsid w:val="00AF20CC"/>
    <w:rsid w:val="00AF6637"/>
    <w:rsid w:val="00AF66A2"/>
    <w:rsid w:val="00AF6723"/>
    <w:rsid w:val="00AF7160"/>
    <w:rsid w:val="00B011FD"/>
    <w:rsid w:val="00B02F6A"/>
    <w:rsid w:val="00B038B5"/>
    <w:rsid w:val="00B060C6"/>
    <w:rsid w:val="00B06C0A"/>
    <w:rsid w:val="00B07AF4"/>
    <w:rsid w:val="00B109E8"/>
    <w:rsid w:val="00B1111E"/>
    <w:rsid w:val="00B1177D"/>
    <w:rsid w:val="00B13799"/>
    <w:rsid w:val="00B13FAD"/>
    <w:rsid w:val="00B14AED"/>
    <w:rsid w:val="00B151E3"/>
    <w:rsid w:val="00B158CE"/>
    <w:rsid w:val="00B16224"/>
    <w:rsid w:val="00B16C28"/>
    <w:rsid w:val="00B16FCA"/>
    <w:rsid w:val="00B22E43"/>
    <w:rsid w:val="00B236F2"/>
    <w:rsid w:val="00B23B17"/>
    <w:rsid w:val="00B23F28"/>
    <w:rsid w:val="00B23FA8"/>
    <w:rsid w:val="00B256EF"/>
    <w:rsid w:val="00B26C01"/>
    <w:rsid w:val="00B26CAB"/>
    <w:rsid w:val="00B26CFB"/>
    <w:rsid w:val="00B271B3"/>
    <w:rsid w:val="00B31211"/>
    <w:rsid w:val="00B334A5"/>
    <w:rsid w:val="00B3484D"/>
    <w:rsid w:val="00B36B2F"/>
    <w:rsid w:val="00B36F48"/>
    <w:rsid w:val="00B43E3F"/>
    <w:rsid w:val="00B45FF8"/>
    <w:rsid w:val="00B46B85"/>
    <w:rsid w:val="00B47D9D"/>
    <w:rsid w:val="00B505C5"/>
    <w:rsid w:val="00B50EC8"/>
    <w:rsid w:val="00B51396"/>
    <w:rsid w:val="00B51F65"/>
    <w:rsid w:val="00B522C5"/>
    <w:rsid w:val="00B528BB"/>
    <w:rsid w:val="00B5696D"/>
    <w:rsid w:val="00B60EC6"/>
    <w:rsid w:val="00B709B9"/>
    <w:rsid w:val="00B72B38"/>
    <w:rsid w:val="00B74C54"/>
    <w:rsid w:val="00B751B2"/>
    <w:rsid w:val="00B75C44"/>
    <w:rsid w:val="00B8043E"/>
    <w:rsid w:val="00B82094"/>
    <w:rsid w:val="00B822AE"/>
    <w:rsid w:val="00B82947"/>
    <w:rsid w:val="00B84C9C"/>
    <w:rsid w:val="00B84D61"/>
    <w:rsid w:val="00B84F00"/>
    <w:rsid w:val="00B851E8"/>
    <w:rsid w:val="00B864A4"/>
    <w:rsid w:val="00B866E4"/>
    <w:rsid w:val="00B919FD"/>
    <w:rsid w:val="00B92195"/>
    <w:rsid w:val="00B93416"/>
    <w:rsid w:val="00B9416B"/>
    <w:rsid w:val="00B9435A"/>
    <w:rsid w:val="00B96392"/>
    <w:rsid w:val="00BA0E7E"/>
    <w:rsid w:val="00BA2827"/>
    <w:rsid w:val="00BA286F"/>
    <w:rsid w:val="00BB203D"/>
    <w:rsid w:val="00BB230E"/>
    <w:rsid w:val="00BB44CF"/>
    <w:rsid w:val="00BB58A9"/>
    <w:rsid w:val="00BB6782"/>
    <w:rsid w:val="00BC12BD"/>
    <w:rsid w:val="00BC3B15"/>
    <w:rsid w:val="00BC4E3C"/>
    <w:rsid w:val="00BC54EB"/>
    <w:rsid w:val="00BC5CAC"/>
    <w:rsid w:val="00BC5DB7"/>
    <w:rsid w:val="00BC67A0"/>
    <w:rsid w:val="00BD204E"/>
    <w:rsid w:val="00BD281D"/>
    <w:rsid w:val="00BD3C45"/>
    <w:rsid w:val="00BD5CED"/>
    <w:rsid w:val="00BE064A"/>
    <w:rsid w:val="00BE2A97"/>
    <w:rsid w:val="00BE5149"/>
    <w:rsid w:val="00BE6885"/>
    <w:rsid w:val="00BE7902"/>
    <w:rsid w:val="00BF0247"/>
    <w:rsid w:val="00BF1A8D"/>
    <w:rsid w:val="00BF31B8"/>
    <w:rsid w:val="00BF3469"/>
    <w:rsid w:val="00BF6187"/>
    <w:rsid w:val="00BF628D"/>
    <w:rsid w:val="00C0070E"/>
    <w:rsid w:val="00C0664F"/>
    <w:rsid w:val="00C07855"/>
    <w:rsid w:val="00C079C3"/>
    <w:rsid w:val="00C11FD5"/>
    <w:rsid w:val="00C1313F"/>
    <w:rsid w:val="00C14F7F"/>
    <w:rsid w:val="00C15C73"/>
    <w:rsid w:val="00C22700"/>
    <w:rsid w:val="00C23C0C"/>
    <w:rsid w:val="00C26D76"/>
    <w:rsid w:val="00C300A9"/>
    <w:rsid w:val="00C316E0"/>
    <w:rsid w:val="00C31BE2"/>
    <w:rsid w:val="00C32A7B"/>
    <w:rsid w:val="00C341FD"/>
    <w:rsid w:val="00C34418"/>
    <w:rsid w:val="00C37710"/>
    <w:rsid w:val="00C409E4"/>
    <w:rsid w:val="00C4543F"/>
    <w:rsid w:val="00C50BF9"/>
    <w:rsid w:val="00C51734"/>
    <w:rsid w:val="00C5223A"/>
    <w:rsid w:val="00C53263"/>
    <w:rsid w:val="00C53829"/>
    <w:rsid w:val="00C53CF9"/>
    <w:rsid w:val="00C55DC8"/>
    <w:rsid w:val="00C602C4"/>
    <w:rsid w:val="00C6108B"/>
    <w:rsid w:val="00C6272D"/>
    <w:rsid w:val="00C62C49"/>
    <w:rsid w:val="00C62D52"/>
    <w:rsid w:val="00C64544"/>
    <w:rsid w:val="00C6522B"/>
    <w:rsid w:val="00C653D8"/>
    <w:rsid w:val="00C654EA"/>
    <w:rsid w:val="00C65777"/>
    <w:rsid w:val="00C67DC6"/>
    <w:rsid w:val="00C70A38"/>
    <w:rsid w:val="00C7179D"/>
    <w:rsid w:val="00C75359"/>
    <w:rsid w:val="00C7602A"/>
    <w:rsid w:val="00C805AE"/>
    <w:rsid w:val="00C80EDD"/>
    <w:rsid w:val="00C80EDE"/>
    <w:rsid w:val="00C81D19"/>
    <w:rsid w:val="00C82B70"/>
    <w:rsid w:val="00C85DC3"/>
    <w:rsid w:val="00C916F5"/>
    <w:rsid w:val="00C91CFF"/>
    <w:rsid w:val="00C9309A"/>
    <w:rsid w:val="00C93D1B"/>
    <w:rsid w:val="00C94478"/>
    <w:rsid w:val="00C9555C"/>
    <w:rsid w:val="00C962B4"/>
    <w:rsid w:val="00C969EE"/>
    <w:rsid w:val="00C97BB6"/>
    <w:rsid w:val="00CA1204"/>
    <w:rsid w:val="00CA18F8"/>
    <w:rsid w:val="00CA3BAD"/>
    <w:rsid w:val="00CA3BD5"/>
    <w:rsid w:val="00CA481C"/>
    <w:rsid w:val="00CA4E9F"/>
    <w:rsid w:val="00CA587B"/>
    <w:rsid w:val="00CB284A"/>
    <w:rsid w:val="00CB2FC2"/>
    <w:rsid w:val="00CB381B"/>
    <w:rsid w:val="00CB4CDF"/>
    <w:rsid w:val="00CB66E2"/>
    <w:rsid w:val="00CC22D4"/>
    <w:rsid w:val="00CC3476"/>
    <w:rsid w:val="00CC40A4"/>
    <w:rsid w:val="00CC6E01"/>
    <w:rsid w:val="00CD187F"/>
    <w:rsid w:val="00CD3F81"/>
    <w:rsid w:val="00CE06D7"/>
    <w:rsid w:val="00CE0B2C"/>
    <w:rsid w:val="00CE149E"/>
    <w:rsid w:val="00CE4A50"/>
    <w:rsid w:val="00CE4E44"/>
    <w:rsid w:val="00CE4E74"/>
    <w:rsid w:val="00CE4F52"/>
    <w:rsid w:val="00CE5154"/>
    <w:rsid w:val="00CF0EFF"/>
    <w:rsid w:val="00CF172A"/>
    <w:rsid w:val="00CF211F"/>
    <w:rsid w:val="00CF283D"/>
    <w:rsid w:val="00CF362D"/>
    <w:rsid w:val="00CF39B3"/>
    <w:rsid w:val="00CF6011"/>
    <w:rsid w:val="00CF6DCC"/>
    <w:rsid w:val="00CF7736"/>
    <w:rsid w:val="00CF7919"/>
    <w:rsid w:val="00D002DB"/>
    <w:rsid w:val="00D013A7"/>
    <w:rsid w:val="00D03452"/>
    <w:rsid w:val="00D06AC4"/>
    <w:rsid w:val="00D10597"/>
    <w:rsid w:val="00D1180C"/>
    <w:rsid w:val="00D129EA"/>
    <w:rsid w:val="00D140B9"/>
    <w:rsid w:val="00D14E95"/>
    <w:rsid w:val="00D14EB7"/>
    <w:rsid w:val="00D17D21"/>
    <w:rsid w:val="00D20835"/>
    <w:rsid w:val="00D20E56"/>
    <w:rsid w:val="00D20ECE"/>
    <w:rsid w:val="00D21906"/>
    <w:rsid w:val="00D21929"/>
    <w:rsid w:val="00D22054"/>
    <w:rsid w:val="00D23D16"/>
    <w:rsid w:val="00D2550D"/>
    <w:rsid w:val="00D26024"/>
    <w:rsid w:val="00D275BC"/>
    <w:rsid w:val="00D3127A"/>
    <w:rsid w:val="00D313C4"/>
    <w:rsid w:val="00D326B2"/>
    <w:rsid w:val="00D35F71"/>
    <w:rsid w:val="00D36FDE"/>
    <w:rsid w:val="00D413E7"/>
    <w:rsid w:val="00D41A9E"/>
    <w:rsid w:val="00D4245C"/>
    <w:rsid w:val="00D45244"/>
    <w:rsid w:val="00D46D1D"/>
    <w:rsid w:val="00D504FD"/>
    <w:rsid w:val="00D50EBF"/>
    <w:rsid w:val="00D55962"/>
    <w:rsid w:val="00D55E4D"/>
    <w:rsid w:val="00D6685A"/>
    <w:rsid w:val="00D67198"/>
    <w:rsid w:val="00D71BB0"/>
    <w:rsid w:val="00D71C54"/>
    <w:rsid w:val="00D71DD6"/>
    <w:rsid w:val="00D724D5"/>
    <w:rsid w:val="00D72894"/>
    <w:rsid w:val="00D7608A"/>
    <w:rsid w:val="00D7619D"/>
    <w:rsid w:val="00D7643C"/>
    <w:rsid w:val="00D764A2"/>
    <w:rsid w:val="00D76C81"/>
    <w:rsid w:val="00D8097B"/>
    <w:rsid w:val="00D84E54"/>
    <w:rsid w:val="00D86C4F"/>
    <w:rsid w:val="00D916AA"/>
    <w:rsid w:val="00D93B13"/>
    <w:rsid w:val="00D96ADA"/>
    <w:rsid w:val="00DA18F3"/>
    <w:rsid w:val="00DA375E"/>
    <w:rsid w:val="00DA37FA"/>
    <w:rsid w:val="00DA42EF"/>
    <w:rsid w:val="00DA6871"/>
    <w:rsid w:val="00DB0238"/>
    <w:rsid w:val="00DB166A"/>
    <w:rsid w:val="00DB2442"/>
    <w:rsid w:val="00DB24D0"/>
    <w:rsid w:val="00DB3615"/>
    <w:rsid w:val="00DB3906"/>
    <w:rsid w:val="00DB3ADA"/>
    <w:rsid w:val="00DB429B"/>
    <w:rsid w:val="00DB47FF"/>
    <w:rsid w:val="00DC157D"/>
    <w:rsid w:val="00DC2C10"/>
    <w:rsid w:val="00DC3FFF"/>
    <w:rsid w:val="00DC4262"/>
    <w:rsid w:val="00DC464B"/>
    <w:rsid w:val="00DC78D3"/>
    <w:rsid w:val="00DD11B1"/>
    <w:rsid w:val="00DD1DA2"/>
    <w:rsid w:val="00DD32EA"/>
    <w:rsid w:val="00DD36B4"/>
    <w:rsid w:val="00DD3E71"/>
    <w:rsid w:val="00DD44FB"/>
    <w:rsid w:val="00DD523E"/>
    <w:rsid w:val="00DD685E"/>
    <w:rsid w:val="00DE0FE8"/>
    <w:rsid w:val="00DE11B1"/>
    <w:rsid w:val="00DE19C9"/>
    <w:rsid w:val="00DE1B7E"/>
    <w:rsid w:val="00DE52C1"/>
    <w:rsid w:val="00DF04FA"/>
    <w:rsid w:val="00DF13AD"/>
    <w:rsid w:val="00DF1C57"/>
    <w:rsid w:val="00DF23EE"/>
    <w:rsid w:val="00E001E8"/>
    <w:rsid w:val="00E03160"/>
    <w:rsid w:val="00E0353B"/>
    <w:rsid w:val="00E04D74"/>
    <w:rsid w:val="00E05485"/>
    <w:rsid w:val="00E108C5"/>
    <w:rsid w:val="00E11573"/>
    <w:rsid w:val="00E12339"/>
    <w:rsid w:val="00E16BF1"/>
    <w:rsid w:val="00E203A8"/>
    <w:rsid w:val="00E20B15"/>
    <w:rsid w:val="00E20CC9"/>
    <w:rsid w:val="00E23171"/>
    <w:rsid w:val="00E26416"/>
    <w:rsid w:val="00E2746D"/>
    <w:rsid w:val="00E2777A"/>
    <w:rsid w:val="00E279F4"/>
    <w:rsid w:val="00E27F89"/>
    <w:rsid w:val="00E313E2"/>
    <w:rsid w:val="00E31881"/>
    <w:rsid w:val="00E3593F"/>
    <w:rsid w:val="00E371FB"/>
    <w:rsid w:val="00E40E56"/>
    <w:rsid w:val="00E44416"/>
    <w:rsid w:val="00E46CEF"/>
    <w:rsid w:val="00E470FA"/>
    <w:rsid w:val="00E5014C"/>
    <w:rsid w:val="00E54C48"/>
    <w:rsid w:val="00E5538E"/>
    <w:rsid w:val="00E55BD5"/>
    <w:rsid w:val="00E5730E"/>
    <w:rsid w:val="00E60319"/>
    <w:rsid w:val="00E61013"/>
    <w:rsid w:val="00E655DD"/>
    <w:rsid w:val="00E65E38"/>
    <w:rsid w:val="00E6643E"/>
    <w:rsid w:val="00E66B02"/>
    <w:rsid w:val="00E70CD2"/>
    <w:rsid w:val="00E73F3C"/>
    <w:rsid w:val="00E73FE0"/>
    <w:rsid w:val="00E75E52"/>
    <w:rsid w:val="00E802D9"/>
    <w:rsid w:val="00E81C5F"/>
    <w:rsid w:val="00E82974"/>
    <w:rsid w:val="00E82E73"/>
    <w:rsid w:val="00E8314E"/>
    <w:rsid w:val="00E93703"/>
    <w:rsid w:val="00E9397D"/>
    <w:rsid w:val="00E97752"/>
    <w:rsid w:val="00EA1C86"/>
    <w:rsid w:val="00EA2F30"/>
    <w:rsid w:val="00EA3CAF"/>
    <w:rsid w:val="00EA4F7B"/>
    <w:rsid w:val="00EA5C3E"/>
    <w:rsid w:val="00EA61B9"/>
    <w:rsid w:val="00EA7A85"/>
    <w:rsid w:val="00EB0B1A"/>
    <w:rsid w:val="00EB447A"/>
    <w:rsid w:val="00EB57E7"/>
    <w:rsid w:val="00EB74B9"/>
    <w:rsid w:val="00EC13C2"/>
    <w:rsid w:val="00EC446B"/>
    <w:rsid w:val="00EC49E1"/>
    <w:rsid w:val="00EC6911"/>
    <w:rsid w:val="00ED2529"/>
    <w:rsid w:val="00ED33A5"/>
    <w:rsid w:val="00ED3417"/>
    <w:rsid w:val="00ED3CD2"/>
    <w:rsid w:val="00EE03CC"/>
    <w:rsid w:val="00EE117F"/>
    <w:rsid w:val="00EE15BC"/>
    <w:rsid w:val="00EE2019"/>
    <w:rsid w:val="00EE37AB"/>
    <w:rsid w:val="00EE3DD3"/>
    <w:rsid w:val="00EE47FB"/>
    <w:rsid w:val="00EE4903"/>
    <w:rsid w:val="00EE50FE"/>
    <w:rsid w:val="00EE5598"/>
    <w:rsid w:val="00EE678C"/>
    <w:rsid w:val="00EE7646"/>
    <w:rsid w:val="00EF14ED"/>
    <w:rsid w:val="00EF24DC"/>
    <w:rsid w:val="00EF2923"/>
    <w:rsid w:val="00EF3515"/>
    <w:rsid w:val="00EF3A2A"/>
    <w:rsid w:val="00EF7115"/>
    <w:rsid w:val="00EF7233"/>
    <w:rsid w:val="00EF7CCC"/>
    <w:rsid w:val="00EF7EB7"/>
    <w:rsid w:val="00F000C6"/>
    <w:rsid w:val="00F01143"/>
    <w:rsid w:val="00F0365B"/>
    <w:rsid w:val="00F03898"/>
    <w:rsid w:val="00F04237"/>
    <w:rsid w:val="00F0667E"/>
    <w:rsid w:val="00F14F07"/>
    <w:rsid w:val="00F158CD"/>
    <w:rsid w:val="00F16368"/>
    <w:rsid w:val="00F163BD"/>
    <w:rsid w:val="00F1673B"/>
    <w:rsid w:val="00F17609"/>
    <w:rsid w:val="00F2021B"/>
    <w:rsid w:val="00F2115A"/>
    <w:rsid w:val="00F22EE3"/>
    <w:rsid w:val="00F23F27"/>
    <w:rsid w:val="00F2422E"/>
    <w:rsid w:val="00F2428A"/>
    <w:rsid w:val="00F243FC"/>
    <w:rsid w:val="00F24EFF"/>
    <w:rsid w:val="00F31EDF"/>
    <w:rsid w:val="00F36887"/>
    <w:rsid w:val="00F413D8"/>
    <w:rsid w:val="00F4191D"/>
    <w:rsid w:val="00F41C9D"/>
    <w:rsid w:val="00F41E85"/>
    <w:rsid w:val="00F41F6F"/>
    <w:rsid w:val="00F42A39"/>
    <w:rsid w:val="00F44FB8"/>
    <w:rsid w:val="00F46FB4"/>
    <w:rsid w:val="00F47ECB"/>
    <w:rsid w:val="00F53C68"/>
    <w:rsid w:val="00F546AA"/>
    <w:rsid w:val="00F57CCA"/>
    <w:rsid w:val="00F60208"/>
    <w:rsid w:val="00F65960"/>
    <w:rsid w:val="00F671CD"/>
    <w:rsid w:val="00F72BC9"/>
    <w:rsid w:val="00F746DC"/>
    <w:rsid w:val="00F762EB"/>
    <w:rsid w:val="00F81487"/>
    <w:rsid w:val="00F816C5"/>
    <w:rsid w:val="00F84554"/>
    <w:rsid w:val="00F84633"/>
    <w:rsid w:val="00F85AC4"/>
    <w:rsid w:val="00F86704"/>
    <w:rsid w:val="00F8694B"/>
    <w:rsid w:val="00F86AF9"/>
    <w:rsid w:val="00F9269A"/>
    <w:rsid w:val="00F93F6D"/>
    <w:rsid w:val="00F94004"/>
    <w:rsid w:val="00F94297"/>
    <w:rsid w:val="00F9492F"/>
    <w:rsid w:val="00F95997"/>
    <w:rsid w:val="00F960EC"/>
    <w:rsid w:val="00F9733E"/>
    <w:rsid w:val="00F97856"/>
    <w:rsid w:val="00F97D96"/>
    <w:rsid w:val="00FA08BA"/>
    <w:rsid w:val="00FA14A4"/>
    <w:rsid w:val="00FA1734"/>
    <w:rsid w:val="00FA253A"/>
    <w:rsid w:val="00FA41EE"/>
    <w:rsid w:val="00FA4910"/>
    <w:rsid w:val="00FA681A"/>
    <w:rsid w:val="00FA7904"/>
    <w:rsid w:val="00FB0C2E"/>
    <w:rsid w:val="00FB1353"/>
    <w:rsid w:val="00FB1483"/>
    <w:rsid w:val="00FB1DE0"/>
    <w:rsid w:val="00FB2AEF"/>
    <w:rsid w:val="00FB397E"/>
    <w:rsid w:val="00FB5819"/>
    <w:rsid w:val="00FB7CE7"/>
    <w:rsid w:val="00FC0162"/>
    <w:rsid w:val="00FC12BA"/>
    <w:rsid w:val="00FC1D56"/>
    <w:rsid w:val="00FC1F40"/>
    <w:rsid w:val="00FC26A5"/>
    <w:rsid w:val="00FC34A9"/>
    <w:rsid w:val="00FC461F"/>
    <w:rsid w:val="00FC5659"/>
    <w:rsid w:val="00FC79DB"/>
    <w:rsid w:val="00FD01C0"/>
    <w:rsid w:val="00FD0665"/>
    <w:rsid w:val="00FD1BE9"/>
    <w:rsid w:val="00FD1F30"/>
    <w:rsid w:val="00FD6E74"/>
    <w:rsid w:val="00FD70D7"/>
    <w:rsid w:val="00FE0755"/>
    <w:rsid w:val="00FE07F4"/>
    <w:rsid w:val="00FE3C06"/>
    <w:rsid w:val="00FE3C88"/>
    <w:rsid w:val="00FE40DD"/>
    <w:rsid w:val="00FE462B"/>
    <w:rsid w:val="00FE5293"/>
    <w:rsid w:val="00FE534F"/>
    <w:rsid w:val="00FE629D"/>
    <w:rsid w:val="00FE70D7"/>
    <w:rsid w:val="00FE725F"/>
    <w:rsid w:val="00FF2583"/>
    <w:rsid w:val="00FF2FF6"/>
    <w:rsid w:val="00FF3A95"/>
    <w:rsid w:val="00FF51BD"/>
    <w:rsid w:val="00FF54DA"/>
    <w:rsid w:val="00FF60B6"/>
    <w:rsid w:val="026B74AB"/>
    <w:rsid w:val="043118EE"/>
    <w:rsid w:val="05535E33"/>
    <w:rsid w:val="0851308C"/>
    <w:rsid w:val="13E672FC"/>
    <w:rsid w:val="164C7765"/>
    <w:rsid w:val="1DE17CF3"/>
    <w:rsid w:val="1E941291"/>
    <w:rsid w:val="1EA7780C"/>
    <w:rsid w:val="27750300"/>
    <w:rsid w:val="2809397C"/>
    <w:rsid w:val="306E5FB4"/>
    <w:rsid w:val="31233F38"/>
    <w:rsid w:val="37A549D4"/>
    <w:rsid w:val="3A170DEF"/>
    <w:rsid w:val="3B922825"/>
    <w:rsid w:val="3DC97484"/>
    <w:rsid w:val="40D95004"/>
    <w:rsid w:val="44625580"/>
    <w:rsid w:val="47CF4ABA"/>
    <w:rsid w:val="49F86D12"/>
    <w:rsid w:val="51850EB0"/>
    <w:rsid w:val="535A6607"/>
    <w:rsid w:val="537B4726"/>
    <w:rsid w:val="5623417B"/>
    <w:rsid w:val="5809046B"/>
    <w:rsid w:val="58766568"/>
    <w:rsid w:val="5A39015A"/>
    <w:rsid w:val="5E5941B5"/>
    <w:rsid w:val="66486604"/>
    <w:rsid w:val="67C7541D"/>
    <w:rsid w:val="6818015A"/>
    <w:rsid w:val="69CD102D"/>
    <w:rsid w:val="69F70189"/>
    <w:rsid w:val="6C5B275F"/>
    <w:rsid w:val="709C32B0"/>
    <w:rsid w:val="72185279"/>
    <w:rsid w:val="7A517B9C"/>
    <w:rsid w:val="7DA37EF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538B4C"/>
  <w15:docId w15:val="{BA03C151-F18F-4DDD-A8F9-561235982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59" w:lineRule="auto"/>
      <w:jc w:val="both"/>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320"/>
        <w:tab w:val="right" w:pos="8640"/>
      </w:tabs>
      <w:spacing w:after="0" w:line="240" w:lineRule="auto"/>
    </w:pPr>
  </w:style>
  <w:style w:type="paragraph" w:styleId="a5">
    <w:name w:val="header"/>
    <w:basedOn w:val="a"/>
    <w:link w:val="a6"/>
    <w:uiPriority w:val="99"/>
    <w:unhideWhenUsed/>
    <w:qFormat/>
    <w:pPr>
      <w:tabs>
        <w:tab w:val="center" w:pos="4320"/>
        <w:tab w:val="right" w:pos="8640"/>
      </w:tabs>
      <w:spacing w:after="0" w:line="240" w:lineRule="auto"/>
    </w:pPr>
  </w:style>
  <w:style w:type="character" w:customStyle="1" w:styleId="a6">
    <w:name w:val="页眉 字符"/>
    <w:basedOn w:val="a0"/>
    <w:link w:val="a5"/>
    <w:uiPriority w:val="99"/>
    <w:qFormat/>
  </w:style>
  <w:style w:type="character" w:customStyle="1" w:styleId="a4">
    <w:name w:val="页脚 字符"/>
    <w:basedOn w:val="a0"/>
    <w:link w:val="a3"/>
    <w:uiPriority w:val="99"/>
    <w:qFormat/>
  </w:style>
  <w:style w:type="table" w:customStyle="1" w:styleId="21">
    <w:name w:val="清单表 21"/>
    <w:basedOn w:val="a1"/>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61">
    <w:name w:val="清单表 6 彩色1"/>
    <w:basedOn w:val="a1"/>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a"/>
    <w:link w:val="EndNoteBibliographyTitle0"/>
    <w:rsid w:val="008B2391"/>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8B2391"/>
    <w:rPr>
      <w:rFonts w:ascii="等线" w:eastAsia="等线" w:hAnsi="等线"/>
      <w:noProof/>
      <w:sz w:val="22"/>
      <w:szCs w:val="22"/>
    </w:rPr>
  </w:style>
  <w:style w:type="paragraph" w:customStyle="1" w:styleId="EndNoteBibliography">
    <w:name w:val="EndNote Bibliography"/>
    <w:basedOn w:val="a"/>
    <w:link w:val="EndNoteBibliography0"/>
    <w:rsid w:val="008B2391"/>
    <w:pPr>
      <w:spacing w:line="240" w:lineRule="auto"/>
    </w:pPr>
    <w:rPr>
      <w:rFonts w:ascii="等线" w:eastAsia="等线" w:hAnsi="等线"/>
      <w:noProof/>
    </w:rPr>
  </w:style>
  <w:style w:type="character" w:customStyle="1" w:styleId="EndNoteBibliography0">
    <w:name w:val="EndNote Bibliography 字符"/>
    <w:basedOn w:val="a0"/>
    <w:link w:val="EndNoteBibliography"/>
    <w:rsid w:val="008B2391"/>
    <w:rPr>
      <w:rFonts w:ascii="等线" w:eastAsia="等线" w:hAnsi="等线"/>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956194">
      <w:bodyDiv w:val="1"/>
      <w:marLeft w:val="0"/>
      <w:marRight w:val="0"/>
      <w:marTop w:val="0"/>
      <w:marBottom w:val="0"/>
      <w:divBdr>
        <w:top w:val="none" w:sz="0" w:space="0" w:color="auto"/>
        <w:left w:val="none" w:sz="0" w:space="0" w:color="auto"/>
        <w:bottom w:val="none" w:sz="0" w:space="0" w:color="auto"/>
        <w:right w:val="none" w:sz="0" w:space="0" w:color="auto"/>
      </w:divBdr>
    </w:div>
    <w:div w:id="19179379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12506</TotalTime>
  <Pages>1</Pages>
  <Words>63</Words>
  <Characters>360</Characters>
  <Application>Microsoft Office Word</Application>
  <DocSecurity>0</DocSecurity>
  <Lines>3</Lines>
  <Paragraphs>1</Paragraphs>
  <ScaleCrop>false</ScaleCrop>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description>NE.Bib</dc:description>
  <cp:lastModifiedBy>Jane</cp:lastModifiedBy>
  <cp:revision>1801</cp:revision>
  <dcterms:created xsi:type="dcterms:W3CDTF">2022-06-07T02:30:00Z</dcterms:created>
  <dcterms:modified xsi:type="dcterms:W3CDTF">2023-03-28T12:42:00Z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8712837F5B7C45EE9376A3FC39F34DEE</vt:lpwstr>
  </property>
</Properties>
</file>