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1C4" w:rsidRPr="007273DB" w:rsidRDefault="002B61C4" w:rsidP="002B61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273DB">
        <w:rPr>
          <w:rFonts w:ascii="Times New Roman" w:hAnsi="Times New Roman" w:cs="Times New Roman"/>
          <w:sz w:val="24"/>
          <w:szCs w:val="24"/>
        </w:rPr>
        <w:t xml:space="preserve">Table </w:t>
      </w:r>
      <w:r w:rsidR="00EA2A2E">
        <w:rPr>
          <w:rFonts w:ascii="Times New Roman" w:hAnsi="Times New Roman" w:cs="Times New Roman"/>
          <w:sz w:val="24"/>
          <w:szCs w:val="24"/>
        </w:rPr>
        <w:t>S</w:t>
      </w:r>
      <w:r w:rsidRPr="007273DB">
        <w:rPr>
          <w:rFonts w:ascii="Times New Roman" w:hAnsi="Times New Roman" w:cs="Times New Roman"/>
          <w:sz w:val="24"/>
          <w:szCs w:val="24"/>
        </w:rPr>
        <w:t>1. Demographics of HCC patients.</w:t>
      </w:r>
      <w:r w:rsidRPr="007273DB"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2581A4" wp14:editId="3CEB4FD0">
                <wp:simplePos x="0" y="0"/>
                <wp:positionH relativeFrom="column">
                  <wp:posOffset>-635</wp:posOffset>
                </wp:positionH>
                <wp:positionV relativeFrom="paragraph">
                  <wp:posOffset>2938780</wp:posOffset>
                </wp:positionV>
                <wp:extent cx="1610360" cy="972185"/>
                <wp:effectExtent l="0" t="0" r="0" b="381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0360" cy="972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2400" w:type="dxa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400"/>
                            </w:tblGrid>
                            <w:tr w:rsidR="002B61C4" w:rsidRPr="005B2555" w:rsidTr="005C74FB">
                              <w:trPr>
                                <w:trHeight w:val="290"/>
                              </w:trPr>
                              <w:tc>
                                <w:tcPr>
                                  <w:tcW w:w="2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2B61C4" w:rsidRPr="00D82BA4" w:rsidRDefault="002B61C4" w:rsidP="005C74FB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D82BA4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tumor tissue</w:t>
                                  </w:r>
                                </w:p>
                              </w:tc>
                            </w:tr>
                            <w:tr w:rsidR="002B61C4" w:rsidRPr="005B2555" w:rsidTr="005C74FB">
                              <w:trPr>
                                <w:trHeight w:val="290"/>
                              </w:trPr>
                              <w:tc>
                                <w:tcPr>
                                  <w:tcW w:w="2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2B61C4" w:rsidRPr="00D82BA4" w:rsidRDefault="002B61C4" w:rsidP="005C74FB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D82BA4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normal liver tissue</w:t>
                                  </w:r>
                                </w:p>
                              </w:tc>
                            </w:tr>
                            <w:tr w:rsidR="002B61C4" w:rsidRPr="005B2555" w:rsidTr="005C74FB">
                              <w:trPr>
                                <w:trHeight w:val="290"/>
                              </w:trPr>
                              <w:tc>
                                <w:tcPr>
                                  <w:tcW w:w="2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2B61C4" w:rsidRPr="00D82BA4" w:rsidRDefault="002B61C4" w:rsidP="005C74FB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D82BA4">
                                    <w:rPr>
                                      <w:rFonts w:ascii="Times New Roman" w:eastAsia="宋体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tumor and adjacent non-tumor</w:t>
                                  </w:r>
                                </w:p>
                              </w:tc>
                            </w:tr>
                          </w:tbl>
                          <w:p w:rsidR="002B61C4" w:rsidRPr="005B2555" w:rsidRDefault="002B61C4" w:rsidP="002B61C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2581A4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.05pt;margin-top:231.4pt;width:126.8pt;height:76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" stroked="f">
                <v:textbox>
                  <w:txbxContent>
                    <w:tbl>
                      <w:tblPr>
                        <w:tblW w:w="2400" w:type="dxa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2400"/>
                      </w:tblGrid>
                      <w:tr w:rsidR="002B61C4" w:rsidRPr="005B2555" w:rsidTr="005C74FB">
                        <w:trPr>
                          <w:trHeight w:val="290"/>
                        </w:trPr>
                        <w:tc>
                          <w:tcPr>
                            <w:tcW w:w="2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2B61C4" w:rsidRPr="00D82BA4" w:rsidRDefault="002B61C4" w:rsidP="005C74FB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D82BA4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tumor tissue</w:t>
                            </w:r>
                          </w:p>
                        </w:tc>
                      </w:tr>
                      <w:tr w:rsidR="002B61C4" w:rsidRPr="005B2555" w:rsidTr="005C74FB">
                        <w:trPr>
                          <w:trHeight w:val="290"/>
                        </w:trPr>
                        <w:tc>
                          <w:tcPr>
                            <w:tcW w:w="2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2B61C4" w:rsidRPr="00D82BA4" w:rsidRDefault="002B61C4" w:rsidP="005C74FB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D82BA4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normal liver tissue</w:t>
                            </w:r>
                          </w:p>
                        </w:tc>
                      </w:tr>
                      <w:tr w:rsidR="002B61C4" w:rsidRPr="005B2555" w:rsidTr="005C74FB">
                        <w:trPr>
                          <w:trHeight w:val="290"/>
                        </w:trPr>
                        <w:tc>
                          <w:tcPr>
                            <w:tcW w:w="2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2B61C4" w:rsidRPr="00D82BA4" w:rsidRDefault="002B61C4" w:rsidP="005C74FB">
                            <w:pPr>
                              <w:widowControl/>
                              <w:jc w:val="center"/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D82BA4">
                              <w:rPr>
                                <w:rFonts w:ascii="Times New Roman" w:eastAsia="宋体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tumor and adjacent non-tumor</w:t>
                            </w:r>
                          </w:p>
                        </w:tc>
                      </w:tr>
                    </w:tbl>
                    <w:p w:rsidR="002B61C4" w:rsidRPr="005B2555" w:rsidRDefault="002B61C4" w:rsidP="002B61C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80" w:rightFromText="180" w:vertAnchor="text" w:tblpXSpec="center" w:tblpY="1"/>
        <w:tblOverlap w:val="never"/>
        <w:tblW w:w="9000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880"/>
        <w:gridCol w:w="1240"/>
        <w:gridCol w:w="960"/>
        <w:gridCol w:w="2440"/>
        <w:gridCol w:w="1480"/>
      </w:tblGrid>
      <w:tr w:rsidR="002B61C4" w:rsidRPr="00D82BA4" w:rsidTr="007E11DF">
        <w:trPr>
          <w:trHeight w:val="300"/>
        </w:trPr>
        <w:tc>
          <w:tcPr>
            <w:tcW w:w="288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Pathological diagnosis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244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TNM tumor stage</w:t>
            </w:r>
          </w:p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(TnN0M0)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Application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44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T3</w:t>
            </w:r>
          </w:p>
        </w:tc>
        <w:tc>
          <w:tcPr>
            <w:tcW w:w="148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T1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T2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T2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T2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T3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T3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T2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T1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T2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T3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T2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T2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T2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T3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T1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156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T3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T1/adjacent non-tumor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T3/adjacent non-tumor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T2/adjacent non-tumor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T1/adjacent non-tumor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T3/adjacent non-tumor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T2/adjacent non-tumor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T3/adjacent non-tumor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T1/adjacent non-tumor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normal liver tissue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normal liver tissue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normal liver tissue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normal liver tissue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9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normal liver tissue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IHC</w:t>
            </w:r>
          </w:p>
        </w:tc>
      </w:tr>
      <w:tr w:rsidR="002B61C4" w:rsidRPr="00D82BA4" w:rsidTr="007E11DF">
        <w:trPr>
          <w:trHeight w:val="28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WB/PCR</w:t>
            </w:r>
          </w:p>
        </w:tc>
      </w:tr>
      <w:tr w:rsidR="002B61C4" w:rsidRPr="00D82BA4" w:rsidTr="007E11DF">
        <w:trPr>
          <w:trHeight w:val="28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WB/PCR</w:t>
            </w:r>
          </w:p>
        </w:tc>
      </w:tr>
      <w:tr w:rsidR="002B61C4" w:rsidRPr="00D82BA4" w:rsidTr="007E11DF">
        <w:trPr>
          <w:trHeight w:val="28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WB/PCR</w:t>
            </w:r>
          </w:p>
        </w:tc>
      </w:tr>
      <w:tr w:rsidR="002B61C4" w:rsidRPr="00D82BA4" w:rsidTr="007E11DF">
        <w:trPr>
          <w:trHeight w:val="280"/>
        </w:trPr>
        <w:tc>
          <w:tcPr>
            <w:tcW w:w="2880" w:type="dxa"/>
            <w:vMerge/>
            <w:vAlign w:val="center"/>
            <w:hideMark/>
          </w:tcPr>
          <w:p w:rsidR="002B61C4" w:rsidRPr="00D82BA4" w:rsidRDefault="002B61C4" w:rsidP="007E11D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2B61C4" w:rsidRPr="00D82BA4" w:rsidRDefault="002B61C4" w:rsidP="007E1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WB</w:t>
            </w:r>
          </w:p>
        </w:tc>
      </w:tr>
    </w:tbl>
    <w:p w:rsidR="002B61C4" w:rsidRPr="007273DB" w:rsidRDefault="002B61C4" w:rsidP="002B61C4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2B61C4" w:rsidRPr="007273DB" w:rsidRDefault="002B61C4" w:rsidP="002B61C4">
      <w:pPr>
        <w:spacing w:line="360" w:lineRule="auto"/>
        <w:ind w:firstLineChars="100" w:firstLine="240"/>
        <w:rPr>
          <w:rFonts w:ascii="Times New Roman" w:hAnsi="Times New Roman" w:cs="Times New Roman"/>
          <w:bCs/>
          <w:color w:val="131413"/>
          <w:kern w:val="0"/>
          <w:sz w:val="24"/>
          <w:szCs w:val="24"/>
        </w:rPr>
      </w:pPr>
    </w:p>
    <w:p w:rsidR="002B61C4" w:rsidRDefault="002B61C4" w:rsidP="002B61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B61C4" w:rsidRDefault="002B61C4" w:rsidP="002B61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B61C4" w:rsidRPr="007273DB" w:rsidRDefault="002B61C4" w:rsidP="002B61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273DB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EA2A2E">
        <w:rPr>
          <w:rFonts w:ascii="Times New Roman" w:hAnsi="Times New Roman" w:cs="Times New Roman"/>
          <w:sz w:val="24"/>
          <w:szCs w:val="24"/>
        </w:rPr>
        <w:t>S</w:t>
      </w:r>
      <w:r w:rsidRPr="007273DB">
        <w:rPr>
          <w:rFonts w:ascii="Times New Roman" w:hAnsi="Times New Roman" w:cs="Times New Roman"/>
          <w:sz w:val="24"/>
          <w:szCs w:val="24"/>
        </w:rPr>
        <w:t>2. q-RT-PCR pr</w:t>
      </w:r>
      <w:bookmarkStart w:id="0" w:name="_GoBack"/>
      <w:bookmarkEnd w:id="0"/>
      <w:r w:rsidRPr="007273DB">
        <w:rPr>
          <w:rFonts w:ascii="Times New Roman" w:hAnsi="Times New Roman" w:cs="Times New Roman"/>
          <w:sz w:val="24"/>
          <w:szCs w:val="24"/>
        </w:rPr>
        <w:t xml:space="preserve">imers for </w:t>
      </w:r>
      <w:r w:rsidRPr="007273DB">
        <w:rPr>
          <w:rFonts w:ascii="Times New Roman" w:hAnsi="Times New Roman" w:cs="Times New Roman"/>
          <w:i/>
          <w:sz w:val="24"/>
          <w:szCs w:val="24"/>
        </w:rPr>
        <w:t xml:space="preserve">MarvelD3, E-cadherin, Vimentin </w:t>
      </w:r>
      <w:r w:rsidRPr="007273DB">
        <w:rPr>
          <w:rFonts w:ascii="Times New Roman" w:hAnsi="Times New Roman" w:cs="Times New Roman"/>
          <w:sz w:val="24"/>
          <w:szCs w:val="24"/>
        </w:rPr>
        <w:t>and</w:t>
      </w:r>
      <w:r w:rsidRPr="007273DB">
        <w:rPr>
          <w:rFonts w:ascii="Times New Roman" w:hAnsi="Times New Roman" w:cs="Times New Roman"/>
          <w:i/>
          <w:sz w:val="24"/>
          <w:szCs w:val="24"/>
        </w:rPr>
        <w:t xml:space="preserve"> GAPDH</w:t>
      </w:r>
    </w:p>
    <w:tbl>
      <w:tblPr>
        <w:tblW w:w="91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660"/>
        <w:gridCol w:w="3697"/>
        <w:gridCol w:w="3763"/>
      </w:tblGrid>
      <w:tr w:rsidR="002B61C4" w:rsidRPr="007273DB" w:rsidTr="007E11DF">
        <w:trPr>
          <w:trHeight w:val="290"/>
          <w:jc w:val="center"/>
        </w:trPr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B61C4" w:rsidRPr="007273DB" w:rsidRDefault="002B61C4" w:rsidP="007E11D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273D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3697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B61C4" w:rsidRPr="007273DB" w:rsidRDefault="002B61C4" w:rsidP="007E11D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273D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Forward primer</w:t>
            </w:r>
          </w:p>
        </w:tc>
        <w:tc>
          <w:tcPr>
            <w:tcW w:w="3763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B61C4" w:rsidRPr="007273DB" w:rsidRDefault="002B61C4" w:rsidP="007E11D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273D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Reverse primer</w:t>
            </w:r>
          </w:p>
        </w:tc>
      </w:tr>
      <w:tr w:rsidR="002B61C4" w:rsidRPr="007273DB" w:rsidTr="007E11DF">
        <w:trPr>
          <w:trHeight w:val="280"/>
          <w:jc w:val="center"/>
        </w:trPr>
        <w:tc>
          <w:tcPr>
            <w:tcW w:w="16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MarvelD3-V1</w:t>
            </w:r>
          </w:p>
        </w:tc>
        <w:tc>
          <w:tcPr>
            <w:tcW w:w="369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B61C4" w:rsidRPr="007273DB" w:rsidRDefault="002B61C4" w:rsidP="007E11D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273D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GAACCCCCTTCGGAGAGATA</w:t>
            </w:r>
          </w:p>
        </w:tc>
        <w:tc>
          <w:tcPr>
            <w:tcW w:w="3763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B61C4" w:rsidRPr="007273DB" w:rsidRDefault="002B61C4" w:rsidP="007E11D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273D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CGGCAAGGACAAAGTAGGAG</w:t>
            </w:r>
          </w:p>
        </w:tc>
      </w:tr>
      <w:tr w:rsidR="002B61C4" w:rsidRPr="007273DB" w:rsidTr="007E11DF">
        <w:trPr>
          <w:trHeight w:val="280"/>
          <w:jc w:val="center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MarvelD3-V2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2B61C4" w:rsidRPr="007273DB" w:rsidRDefault="002B61C4" w:rsidP="007E11D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273D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TTACCAGTCAGAGGCGGAAG</w:t>
            </w:r>
          </w:p>
        </w:tc>
        <w:tc>
          <w:tcPr>
            <w:tcW w:w="3763" w:type="dxa"/>
            <w:shd w:val="clear" w:color="auto" w:fill="auto"/>
            <w:noWrap/>
            <w:vAlign w:val="bottom"/>
            <w:hideMark/>
          </w:tcPr>
          <w:p w:rsidR="002B61C4" w:rsidRPr="007273DB" w:rsidRDefault="002B61C4" w:rsidP="007E11D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273D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CCCCCTGTGGAACTGTAAGA</w:t>
            </w:r>
          </w:p>
        </w:tc>
      </w:tr>
      <w:tr w:rsidR="002B61C4" w:rsidRPr="007273DB" w:rsidTr="007E11DF">
        <w:trPr>
          <w:trHeight w:val="290"/>
          <w:jc w:val="center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E-cadherin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2B61C4" w:rsidRPr="007273DB" w:rsidRDefault="002B61C4" w:rsidP="007E11D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273D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CGAGAGCTACACGTTCACGG</w:t>
            </w:r>
          </w:p>
        </w:tc>
        <w:tc>
          <w:tcPr>
            <w:tcW w:w="3763" w:type="dxa"/>
            <w:shd w:val="clear" w:color="auto" w:fill="auto"/>
            <w:noWrap/>
            <w:vAlign w:val="bottom"/>
            <w:hideMark/>
          </w:tcPr>
          <w:p w:rsidR="002B61C4" w:rsidRPr="007273DB" w:rsidRDefault="002B61C4" w:rsidP="007E11D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273D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GGGTGTCGAGGGAAAAATAGG </w:t>
            </w:r>
          </w:p>
        </w:tc>
      </w:tr>
      <w:tr w:rsidR="002B61C4" w:rsidRPr="007273DB" w:rsidTr="007E11DF">
        <w:trPr>
          <w:trHeight w:val="290"/>
          <w:jc w:val="center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Vimentin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2B61C4" w:rsidRPr="007273DB" w:rsidRDefault="002B61C4" w:rsidP="007E11D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273D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AGTCCACTGAGTACCGGAGAC </w:t>
            </w:r>
          </w:p>
        </w:tc>
        <w:tc>
          <w:tcPr>
            <w:tcW w:w="3763" w:type="dxa"/>
            <w:shd w:val="clear" w:color="auto" w:fill="auto"/>
            <w:noWrap/>
            <w:vAlign w:val="bottom"/>
            <w:hideMark/>
          </w:tcPr>
          <w:p w:rsidR="002B61C4" w:rsidRPr="007273DB" w:rsidRDefault="002B61C4" w:rsidP="007E11D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273D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CATTTCACGCATCTGGCGTTC</w:t>
            </w:r>
          </w:p>
        </w:tc>
      </w:tr>
      <w:tr w:rsidR="002B61C4" w:rsidRPr="008351C4" w:rsidTr="007E11DF">
        <w:trPr>
          <w:trHeight w:val="280"/>
          <w:jc w:val="center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2B61C4" w:rsidRPr="00D82BA4" w:rsidRDefault="002B61C4" w:rsidP="007E11D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D82BA4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GAPDH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2B61C4" w:rsidRPr="007273DB" w:rsidRDefault="002B61C4" w:rsidP="007E11D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273D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GAGTCAACGGATTTGGTCGT</w:t>
            </w:r>
          </w:p>
        </w:tc>
        <w:tc>
          <w:tcPr>
            <w:tcW w:w="3763" w:type="dxa"/>
            <w:shd w:val="clear" w:color="auto" w:fill="auto"/>
            <w:noWrap/>
            <w:vAlign w:val="bottom"/>
            <w:hideMark/>
          </w:tcPr>
          <w:p w:rsidR="002B61C4" w:rsidRPr="008351C4" w:rsidRDefault="002B61C4" w:rsidP="007E11D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273D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GACAAGCTTCCCGTTCTCAG</w:t>
            </w:r>
          </w:p>
        </w:tc>
      </w:tr>
    </w:tbl>
    <w:p w:rsidR="002B61C4" w:rsidRPr="008351C4" w:rsidRDefault="002B61C4" w:rsidP="002B61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C46EE" w:rsidRDefault="003C46EE"/>
    <w:sectPr w:rsidR="003C46EE" w:rsidSect="005C74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375"/>
    <w:rsid w:val="002B61C4"/>
    <w:rsid w:val="003C46EE"/>
    <w:rsid w:val="00A36375"/>
    <w:rsid w:val="00EA2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70501"/>
  <w15:chartTrackingRefBased/>
  <w15:docId w15:val="{C44007F0-3CC8-4C3E-87C3-A3DD2FEB0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61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2021-01-22T09:23:00Z</dcterms:created>
  <dcterms:modified xsi:type="dcterms:W3CDTF">2021-02-02T04:19:00Z</dcterms:modified>
</cp:coreProperties>
</file>