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B6E71" w14:textId="77777777" w:rsidR="00731C99" w:rsidRPr="00365E9B" w:rsidRDefault="00731C99" w:rsidP="00731C99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365E9B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4858D7B1" w14:textId="77777777" w:rsidR="00731C99" w:rsidRPr="00365E9B" w:rsidRDefault="00731C99" w:rsidP="00731C9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35777B2" w14:textId="732878F2" w:rsidR="00731C99" w:rsidRPr="00365E9B" w:rsidRDefault="00731C99" w:rsidP="00731C99">
      <w:pPr>
        <w:pStyle w:val="Title"/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0DE3">
        <w:rPr>
          <w:rFonts w:ascii="Times New Roman" w:hAnsi="Times New Roman" w:cs="Times New Roman"/>
          <w:b/>
          <w:bCs/>
          <w:sz w:val="32"/>
          <w:szCs w:val="32"/>
        </w:rPr>
        <w:t>Microbial production of the plant flavanone hesperetin from caffeic acid</w:t>
      </w:r>
    </w:p>
    <w:p w14:paraId="1D97ABB4" w14:textId="77777777" w:rsidR="00731C99" w:rsidRPr="00365E9B" w:rsidRDefault="00731C99" w:rsidP="00731C99">
      <w:pPr>
        <w:rPr>
          <w:rFonts w:ascii="Times New Roman" w:hAnsi="Times New Roman" w:cs="Times New Roman"/>
          <w:sz w:val="24"/>
          <w:szCs w:val="24"/>
        </w:rPr>
      </w:pPr>
    </w:p>
    <w:p w14:paraId="5EA2C92B" w14:textId="4DC24958" w:rsidR="00731C99" w:rsidRPr="00365E9B" w:rsidRDefault="00731C99" w:rsidP="00731C99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65E9B">
        <w:rPr>
          <w:rFonts w:ascii="Times New Roman" w:hAnsi="Times New Roman" w:cs="Times New Roman"/>
        </w:rPr>
        <w:t>Erik K. R. Hanko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>, João Correia</w:t>
      </w:r>
      <w:r w:rsidRPr="00365E9B">
        <w:rPr>
          <w:rFonts w:ascii="Times New Roman" w:hAnsi="Times New Roman" w:cs="Times New Roman"/>
          <w:vertAlign w:val="superscript"/>
        </w:rPr>
        <w:t>2</w:t>
      </w:r>
      <w:r w:rsidRPr="00365E9B">
        <w:rPr>
          <w:rFonts w:ascii="Times New Roman" w:hAnsi="Times New Roman" w:cs="Times New Roman"/>
        </w:rPr>
        <w:t xml:space="preserve">, </w:t>
      </w:r>
      <w:r w:rsidR="00A86246">
        <w:rPr>
          <w:rFonts w:ascii="Times New Roman" w:eastAsia="Times New Roman" w:hAnsi="Times New Roman" w:cs="Times New Roman"/>
        </w:rPr>
        <w:t>Caio S. Souza</w:t>
      </w:r>
      <w:r w:rsidR="00A86246" w:rsidRPr="00A86246">
        <w:rPr>
          <w:rFonts w:ascii="Times New Roman" w:eastAsia="Times New Roman" w:hAnsi="Times New Roman" w:cs="Times New Roman"/>
          <w:vertAlign w:val="superscript"/>
        </w:rPr>
        <w:t>2</w:t>
      </w:r>
      <w:r w:rsidR="00A86246">
        <w:rPr>
          <w:rFonts w:ascii="Times New Roman" w:eastAsia="Times New Roman" w:hAnsi="Times New Roman" w:cs="Times New Roman"/>
        </w:rPr>
        <w:t>,</w:t>
      </w:r>
      <w:r w:rsidR="00A86246" w:rsidRPr="00365E9B">
        <w:rPr>
          <w:rFonts w:ascii="Times New Roman" w:hAnsi="Times New Roman" w:cs="Times New Roman"/>
        </w:rPr>
        <w:t xml:space="preserve"> </w:t>
      </w:r>
      <w:r w:rsidRPr="00365E9B">
        <w:rPr>
          <w:rFonts w:ascii="Times New Roman" w:hAnsi="Times New Roman" w:cs="Times New Roman"/>
        </w:rPr>
        <w:t>Alison Green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>, Jakub Chromy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>, Ruth Stoney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 xml:space="preserve">, </w:t>
      </w:r>
      <w:r w:rsidR="00E35A66" w:rsidRPr="00365E9B">
        <w:rPr>
          <w:rFonts w:ascii="Times New Roman" w:hAnsi="Times New Roman" w:cs="Times New Roman"/>
        </w:rPr>
        <w:t>Cunyu Yan</w:t>
      </w:r>
      <w:r w:rsidR="00E35A66" w:rsidRPr="00365E9B">
        <w:rPr>
          <w:rFonts w:ascii="Times New Roman" w:hAnsi="Times New Roman" w:cs="Times New Roman"/>
          <w:vertAlign w:val="superscript"/>
        </w:rPr>
        <w:t>1</w:t>
      </w:r>
      <w:r w:rsidR="00E35A66" w:rsidRPr="00365E9B">
        <w:rPr>
          <w:rFonts w:ascii="Times New Roman" w:hAnsi="Times New Roman" w:cs="Times New Roman"/>
        </w:rPr>
        <w:t xml:space="preserve">, </w:t>
      </w:r>
      <w:r w:rsidRPr="00365E9B">
        <w:rPr>
          <w:rFonts w:ascii="Times New Roman" w:hAnsi="Times New Roman" w:cs="Times New Roman"/>
        </w:rPr>
        <w:t>Eriko Takano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 xml:space="preserve">, </w:t>
      </w:r>
      <w:r w:rsidR="00A86246">
        <w:rPr>
          <w:rFonts w:ascii="Times New Roman" w:eastAsia="Times New Roman" w:hAnsi="Times New Roman" w:cs="Times New Roman"/>
        </w:rPr>
        <w:t>Diana Lousa</w:t>
      </w:r>
      <w:r w:rsidR="00A86246" w:rsidRPr="00A86246">
        <w:rPr>
          <w:rFonts w:ascii="Times New Roman" w:eastAsia="Times New Roman" w:hAnsi="Times New Roman" w:cs="Times New Roman"/>
          <w:vertAlign w:val="superscript"/>
        </w:rPr>
        <w:t>2</w:t>
      </w:r>
      <w:r w:rsidR="00A86246">
        <w:rPr>
          <w:rFonts w:ascii="Times New Roman" w:eastAsia="Times New Roman" w:hAnsi="Times New Roman" w:cs="Times New Roman"/>
        </w:rPr>
        <w:t>,</w:t>
      </w:r>
      <w:r w:rsidR="00A86246" w:rsidRPr="00365E9B">
        <w:rPr>
          <w:rFonts w:ascii="Times New Roman" w:hAnsi="Times New Roman" w:cs="Times New Roman"/>
        </w:rPr>
        <w:t xml:space="preserve"> </w:t>
      </w:r>
      <w:proofErr w:type="spellStart"/>
      <w:r w:rsidRPr="00365E9B">
        <w:rPr>
          <w:rFonts w:ascii="Times New Roman" w:hAnsi="Times New Roman" w:cs="Times New Roman"/>
        </w:rPr>
        <w:t>Cláudio</w:t>
      </w:r>
      <w:proofErr w:type="spellEnd"/>
      <w:r w:rsidRPr="00365E9B">
        <w:rPr>
          <w:rFonts w:ascii="Times New Roman" w:hAnsi="Times New Roman" w:cs="Times New Roman"/>
        </w:rPr>
        <w:t xml:space="preserve"> M. Soares</w:t>
      </w:r>
      <w:r w:rsidRPr="00365E9B">
        <w:rPr>
          <w:rFonts w:ascii="Times New Roman" w:hAnsi="Times New Roman" w:cs="Times New Roman"/>
          <w:vertAlign w:val="superscript"/>
        </w:rPr>
        <w:t>2</w:t>
      </w:r>
      <w:r w:rsidRPr="00365E9B">
        <w:rPr>
          <w:rFonts w:ascii="Times New Roman" w:hAnsi="Times New Roman" w:cs="Times New Roman"/>
        </w:rPr>
        <w:t>, Rainer Breitling</w:t>
      </w: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>*</w:t>
      </w:r>
    </w:p>
    <w:p w14:paraId="260C59FA" w14:textId="77777777" w:rsidR="00731C99" w:rsidRPr="00365E9B" w:rsidRDefault="00731C99" w:rsidP="00731C99">
      <w:pPr>
        <w:rPr>
          <w:rFonts w:ascii="Times New Roman" w:hAnsi="Times New Roman" w:cs="Times New Roman"/>
          <w:sz w:val="24"/>
          <w:szCs w:val="24"/>
        </w:rPr>
      </w:pPr>
    </w:p>
    <w:p w14:paraId="60870462" w14:textId="77777777" w:rsidR="00731C99" w:rsidRPr="00365E9B" w:rsidRDefault="00731C99" w:rsidP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vertAlign w:val="superscript"/>
        </w:rPr>
        <w:t>1</w:t>
      </w:r>
      <w:r w:rsidRPr="00365E9B">
        <w:rPr>
          <w:rFonts w:ascii="Times New Roman" w:hAnsi="Times New Roman" w:cs="Times New Roman"/>
        </w:rPr>
        <w:t>Manchester Institute of Biotechnology, Faculty of Science and Engineering, University of Manchester, 131 Princess Street, Manchester M1 7DN, United Kingdom</w:t>
      </w:r>
    </w:p>
    <w:p w14:paraId="77857F05" w14:textId="2554BF71" w:rsidR="00731C99" w:rsidRPr="00365E9B" w:rsidRDefault="00731C99" w:rsidP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vertAlign w:val="superscript"/>
        </w:rPr>
        <w:t>2</w:t>
      </w:r>
      <w:r w:rsidRPr="00365E9B">
        <w:rPr>
          <w:rFonts w:ascii="Times New Roman" w:hAnsi="Times New Roman" w:cs="Times New Roman"/>
        </w:rPr>
        <w:t xml:space="preserve">Instituto de </w:t>
      </w:r>
      <w:proofErr w:type="spellStart"/>
      <w:r w:rsidRPr="00365E9B">
        <w:rPr>
          <w:rFonts w:ascii="Times New Roman" w:hAnsi="Times New Roman" w:cs="Times New Roman"/>
        </w:rPr>
        <w:t>Tecnologia</w:t>
      </w:r>
      <w:proofErr w:type="spellEnd"/>
      <w:r w:rsidRPr="00365E9B">
        <w:rPr>
          <w:rFonts w:ascii="Times New Roman" w:hAnsi="Times New Roman" w:cs="Times New Roman"/>
        </w:rPr>
        <w:t xml:space="preserve"> </w:t>
      </w:r>
      <w:proofErr w:type="spellStart"/>
      <w:r w:rsidRPr="00365E9B">
        <w:rPr>
          <w:rFonts w:ascii="Times New Roman" w:hAnsi="Times New Roman" w:cs="Times New Roman"/>
        </w:rPr>
        <w:t>Química</w:t>
      </w:r>
      <w:proofErr w:type="spellEnd"/>
      <w:r w:rsidRPr="00365E9B">
        <w:rPr>
          <w:rFonts w:ascii="Times New Roman" w:hAnsi="Times New Roman" w:cs="Times New Roman"/>
        </w:rPr>
        <w:t xml:space="preserve"> e </w:t>
      </w:r>
      <w:proofErr w:type="spellStart"/>
      <w:r w:rsidRPr="00365E9B">
        <w:rPr>
          <w:rFonts w:ascii="Times New Roman" w:hAnsi="Times New Roman" w:cs="Times New Roman"/>
        </w:rPr>
        <w:t>Biológica</w:t>
      </w:r>
      <w:proofErr w:type="spellEnd"/>
      <w:r w:rsidR="00A86246">
        <w:rPr>
          <w:rFonts w:ascii="Times New Roman" w:hAnsi="Times New Roman" w:cs="Times New Roman"/>
        </w:rPr>
        <w:t xml:space="preserve"> </w:t>
      </w:r>
      <w:r w:rsidR="00A86246">
        <w:rPr>
          <w:rFonts w:ascii="Times New Roman" w:eastAsia="Times New Roman" w:hAnsi="Times New Roman" w:cs="Times New Roman"/>
        </w:rPr>
        <w:t>António Xavier</w:t>
      </w:r>
      <w:r w:rsidRPr="00365E9B">
        <w:rPr>
          <w:rFonts w:ascii="Times New Roman" w:hAnsi="Times New Roman" w:cs="Times New Roman"/>
        </w:rPr>
        <w:t xml:space="preserve">, </w:t>
      </w:r>
      <w:proofErr w:type="spellStart"/>
      <w:r w:rsidRPr="00365E9B">
        <w:rPr>
          <w:rFonts w:ascii="Times New Roman" w:hAnsi="Times New Roman" w:cs="Times New Roman"/>
        </w:rPr>
        <w:t>Universidade</w:t>
      </w:r>
      <w:proofErr w:type="spellEnd"/>
      <w:r w:rsidRPr="00365E9B">
        <w:rPr>
          <w:rFonts w:ascii="Times New Roman" w:hAnsi="Times New Roman" w:cs="Times New Roman"/>
        </w:rPr>
        <w:t xml:space="preserve"> Nova de </w:t>
      </w:r>
      <w:proofErr w:type="spellStart"/>
      <w:r w:rsidRPr="00365E9B">
        <w:rPr>
          <w:rFonts w:ascii="Times New Roman" w:hAnsi="Times New Roman" w:cs="Times New Roman"/>
        </w:rPr>
        <w:t>Lisboa</w:t>
      </w:r>
      <w:proofErr w:type="spellEnd"/>
      <w:r w:rsidRPr="00365E9B">
        <w:rPr>
          <w:rFonts w:ascii="Times New Roman" w:hAnsi="Times New Roman" w:cs="Times New Roman"/>
        </w:rPr>
        <w:t xml:space="preserve">, Av. da República, 2780-157 </w:t>
      </w:r>
      <w:proofErr w:type="spellStart"/>
      <w:r w:rsidRPr="00365E9B">
        <w:rPr>
          <w:rFonts w:ascii="Times New Roman" w:hAnsi="Times New Roman" w:cs="Times New Roman"/>
        </w:rPr>
        <w:t>Oeiras</w:t>
      </w:r>
      <w:proofErr w:type="spellEnd"/>
      <w:r w:rsidRPr="00365E9B">
        <w:rPr>
          <w:rFonts w:ascii="Times New Roman" w:hAnsi="Times New Roman" w:cs="Times New Roman"/>
        </w:rPr>
        <w:t>, Portugal</w:t>
      </w:r>
    </w:p>
    <w:p w14:paraId="206810D8" w14:textId="5E7E89D0" w:rsidR="00731C99" w:rsidRPr="00365E9B" w:rsidRDefault="00731C99" w:rsidP="00A86246">
      <w:pPr>
        <w:rPr>
          <w:rFonts w:ascii="Times New Roman" w:hAnsi="Times New Roman" w:cs="Times New Roman"/>
        </w:rPr>
      </w:pPr>
    </w:p>
    <w:p w14:paraId="57DF5FA3" w14:textId="03793D4A" w:rsidR="00731C99" w:rsidRPr="00365E9B" w:rsidRDefault="00731C99" w:rsidP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>*Author to whom correspondence should be addressed; Email: rainer.breitling@manchester.ac.uk</w:t>
      </w:r>
    </w:p>
    <w:p w14:paraId="2F64C7A8" w14:textId="77777777" w:rsidR="00731C99" w:rsidRPr="00365E9B" w:rsidRDefault="00731C99" w:rsidP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543D8AC0" w14:textId="19B6249B" w:rsidR="005477D5" w:rsidRPr="00365E9B" w:rsidRDefault="005477D5" w:rsidP="005477D5">
      <w:pPr>
        <w:pStyle w:val="Heading1"/>
        <w:spacing w:after="24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lastRenderedPageBreak/>
        <w:t>Supplementary methods</w:t>
      </w:r>
    </w:p>
    <w:p w14:paraId="6E72BFA5" w14:textId="5451C431" w:rsidR="004A78DB" w:rsidRPr="00365E9B" w:rsidRDefault="004A78DB" w:rsidP="00DF3B5E">
      <w:pPr>
        <w:pStyle w:val="Heading2"/>
        <w:spacing w:after="12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>Plasmid construction</w:t>
      </w:r>
    </w:p>
    <w:p w14:paraId="7F90DE73" w14:textId="007FB0DE" w:rsidR="007E36B7" w:rsidRPr="00365E9B" w:rsidRDefault="007E36B7" w:rsidP="007E36B7">
      <w:pPr>
        <w:spacing w:line="360" w:lineRule="auto"/>
        <w:jc w:val="both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b/>
          <w:bCs/>
        </w:rPr>
        <w:t>SBC015955</w:t>
      </w:r>
      <w:r w:rsidRPr="00365E9B">
        <w:rPr>
          <w:rFonts w:ascii="Times New Roman" w:hAnsi="Times New Roman" w:cs="Times New Roman"/>
        </w:rPr>
        <w:t xml:space="preserve"> was constructed by HiFi DNA Assembly. </w:t>
      </w:r>
      <w:r w:rsidR="00597CEE" w:rsidRPr="00365E9B">
        <w:rPr>
          <w:rFonts w:ascii="Times New Roman" w:hAnsi="Times New Roman" w:cs="Times New Roman"/>
        </w:rPr>
        <w:t xml:space="preserve">Oligonucleotide primers EH214_f and EH215_r, EH216_f and EH217_r </w:t>
      </w:r>
      <w:proofErr w:type="gramStart"/>
      <w:r w:rsidR="00597CEE" w:rsidRPr="00365E9B">
        <w:rPr>
          <w:rFonts w:ascii="Times New Roman" w:hAnsi="Times New Roman" w:cs="Times New Roman"/>
        </w:rPr>
        <w:t>were</w:t>
      </w:r>
      <w:proofErr w:type="gramEnd"/>
      <w:r w:rsidR="00597CEE" w:rsidRPr="00365E9B">
        <w:rPr>
          <w:rFonts w:ascii="Times New Roman" w:hAnsi="Times New Roman" w:cs="Times New Roman"/>
        </w:rPr>
        <w:t xml:space="preserve"> used to amplify CCoAOMT7, which was split in two parts to introduce the M47</w:t>
      </w:r>
      <w:r w:rsidR="005A2010" w:rsidRPr="00365E9B">
        <w:rPr>
          <w:rFonts w:ascii="Times New Roman" w:hAnsi="Times New Roman" w:cs="Times New Roman"/>
        </w:rPr>
        <w:t>Y</w:t>
      </w:r>
      <w:r w:rsidR="00597CEE" w:rsidRPr="00365E9B">
        <w:rPr>
          <w:rFonts w:ascii="Times New Roman" w:hAnsi="Times New Roman" w:cs="Times New Roman"/>
        </w:rPr>
        <w:t xml:space="preserve"> mutation, from SBC015658. The PCR products were combined with </w:t>
      </w:r>
      <w:proofErr w:type="spellStart"/>
      <w:r w:rsidR="005A2010" w:rsidRPr="00365E9B">
        <w:rPr>
          <w:rFonts w:ascii="Times New Roman" w:hAnsi="Times New Roman" w:cs="Times New Roman"/>
        </w:rPr>
        <w:t>EcoRI</w:t>
      </w:r>
      <w:proofErr w:type="spellEnd"/>
      <w:r w:rsidR="005A2010" w:rsidRPr="00365E9B">
        <w:rPr>
          <w:rFonts w:ascii="Times New Roman" w:hAnsi="Times New Roman" w:cs="Times New Roman"/>
        </w:rPr>
        <w:t>/</w:t>
      </w:r>
      <w:proofErr w:type="spellStart"/>
      <w:r w:rsidR="005A2010" w:rsidRPr="00365E9B">
        <w:rPr>
          <w:rFonts w:ascii="Times New Roman" w:hAnsi="Times New Roman" w:cs="Times New Roman"/>
        </w:rPr>
        <w:t>BamHI</w:t>
      </w:r>
      <w:proofErr w:type="spellEnd"/>
      <w:r w:rsidR="005A2010" w:rsidRPr="00365E9B">
        <w:rPr>
          <w:rFonts w:ascii="Times New Roman" w:hAnsi="Times New Roman" w:cs="Times New Roman"/>
        </w:rPr>
        <w:t>-digested pBbS5c-rfp.</w:t>
      </w:r>
    </w:p>
    <w:p w14:paraId="329994A7" w14:textId="618A3E21" w:rsidR="007E36B7" w:rsidRPr="00365E9B" w:rsidRDefault="005A2010" w:rsidP="007E36B7">
      <w:pPr>
        <w:spacing w:line="360" w:lineRule="auto"/>
        <w:jc w:val="both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b/>
          <w:bCs/>
        </w:rPr>
        <w:t>SBC015956</w:t>
      </w:r>
      <w:r w:rsidRPr="00365E9B">
        <w:rPr>
          <w:rFonts w:ascii="Times New Roman" w:hAnsi="Times New Roman" w:cs="Times New Roman"/>
        </w:rPr>
        <w:t xml:space="preserve"> was constructed by HiFi DNA Assembly. Oligonucleotide primers EH214_f and EH218_r, EH219_f and EH217_r </w:t>
      </w:r>
      <w:proofErr w:type="gramStart"/>
      <w:r w:rsidRPr="00365E9B">
        <w:rPr>
          <w:rFonts w:ascii="Times New Roman" w:hAnsi="Times New Roman" w:cs="Times New Roman"/>
        </w:rPr>
        <w:t>were</w:t>
      </w:r>
      <w:proofErr w:type="gramEnd"/>
      <w:r w:rsidRPr="00365E9B">
        <w:rPr>
          <w:rFonts w:ascii="Times New Roman" w:hAnsi="Times New Roman" w:cs="Times New Roman"/>
        </w:rPr>
        <w:t xml:space="preserve"> used to amplify CCoAOMT7, which was split in two parts to introduce the A50Y mutation, from SBC015658. The PCR products were combined with </w:t>
      </w:r>
      <w:proofErr w:type="spellStart"/>
      <w:r w:rsidRPr="00365E9B">
        <w:rPr>
          <w:rFonts w:ascii="Times New Roman" w:hAnsi="Times New Roman" w:cs="Times New Roman"/>
        </w:rPr>
        <w:t>EcoRI</w:t>
      </w:r>
      <w:proofErr w:type="spellEnd"/>
      <w:r w:rsidRPr="00365E9B">
        <w:rPr>
          <w:rFonts w:ascii="Times New Roman" w:hAnsi="Times New Roman" w:cs="Times New Roman"/>
        </w:rPr>
        <w:t>/</w:t>
      </w:r>
      <w:proofErr w:type="spellStart"/>
      <w:r w:rsidRPr="00365E9B">
        <w:rPr>
          <w:rFonts w:ascii="Times New Roman" w:hAnsi="Times New Roman" w:cs="Times New Roman"/>
        </w:rPr>
        <w:t>BamHI</w:t>
      </w:r>
      <w:proofErr w:type="spellEnd"/>
      <w:r w:rsidRPr="00365E9B">
        <w:rPr>
          <w:rFonts w:ascii="Times New Roman" w:hAnsi="Times New Roman" w:cs="Times New Roman"/>
        </w:rPr>
        <w:t>-digested pBbS5c-rfp.</w:t>
      </w:r>
    </w:p>
    <w:p w14:paraId="1F0A6BC4" w14:textId="02193FFF" w:rsidR="007E36B7" w:rsidRPr="00365E9B" w:rsidRDefault="005A2010" w:rsidP="007E36B7">
      <w:pPr>
        <w:spacing w:line="360" w:lineRule="auto"/>
        <w:jc w:val="both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b/>
          <w:bCs/>
        </w:rPr>
        <w:t>SBC015957</w:t>
      </w:r>
      <w:r w:rsidRPr="00365E9B">
        <w:rPr>
          <w:rFonts w:ascii="Times New Roman" w:hAnsi="Times New Roman" w:cs="Times New Roman"/>
        </w:rPr>
        <w:t xml:space="preserve"> was constructed by HiFi DNA Assembly. Oligonucleotide primers EH214_f and EH215_r, EH220_f and EH217_r </w:t>
      </w:r>
      <w:proofErr w:type="gramStart"/>
      <w:r w:rsidRPr="00365E9B">
        <w:rPr>
          <w:rFonts w:ascii="Times New Roman" w:hAnsi="Times New Roman" w:cs="Times New Roman"/>
        </w:rPr>
        <w:t>were</w:t>
      </w:r>
      <w:proofErr w:type="gramEnd"/>
      <w:r w:rsidRPr="00365E9B">
        <w:rPr>
          <w:rFonts w:ascii="Times New Roman" w:hAnsi="Times New Roman" w:cs="Times New Roman"/>
        </w:rPr>
        <w:t xml:space="preserve"> used to amplify CCoAOMT7, which was split in two parts to introduce the M47Y/A50Y mutations, from SBC015658. The PCR products were combined with </w:t>
      </w:r>
      <w:proofErr w:type="spellStart"/>
      <w:r w:rsidRPr="00365E9B">
        <w:rPr>
          <w:rFonts w:ascii="Times New Roman" w:hAnsi="Times New Roman" w:cs="Times New Roman"/>
        </w:rPr>
        <w:t>EcoRI</w:t>
      </w:r>
      <w:proofErr w:type="spellEnd"/>
      <w:r w:rsidRPr="00365E9B">
        <w:rPr>
          <w:rFonts w:ascii="Times New Roman" w:hAnsi="Times New Roman" w:cs="Times New Roman"/>
        </w:rPr>
        <w:t>/</w:t>
      </w:r>
      <w:proofErr w:type="spellStart"/>
      <w:r w:rsidRPr="00365E9B">
        <w:rPr>
          <w:rFonts w:ascii="Times New Roman" w:hAnsi="Times New Roman" w:cs="Times New Roman"/>
        </w:rPr>
        <w:t>BamHI</w:t>
      </w:r>
      <w:proofErr w:type="spellEnd"/>
      <w:r w:rsidRPr="00365E9B">
        <w:rPr>
          <w:rFonts w:ascii="Times New Roman" w:hAnsi="Times New Roman" w:cs="Times New Roman"/>
        </w:rPr>
        <w:t>-digested pBbS5c-rfp.</w:t>
      </w:r>
    </w:p>
    <w:p w14:paraId="7BA70407" w14:textId="4400D185" w:rsidR="005477D5" w:rsidRPr="00365E9B" w:rsidRDefault="00DF3B5E" w:rsidP="00DF3B5E">
      <w:pPr>
        <w:pStyle w:val="Heading2"/>
        <w:spacing w:after="12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>LC-MS/MS analysis</w:t>
      </w:r>
    </w:p>
    <w:p w14:paraId="59CD8EE9" w14:textId="4CEE753A" w:rsidR="00DF3B5E" w:rsidRPr="00365E9B" w:rsidRDefault="00DF3B5E" w:rsidP="00DF3B5E">
      <w:pPr>
        <w:spacing w:line="360" w:lineRule="auto"/>
        <w:jc w:val="both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 xml:space="preserve">For the </w:t>
      </w:r>
      <w:r w:rsidR="006041D5" w:rsidRPr="00365E9B">
        <w:rPr>
          <w:rFonts w:ascii="Times New Roman" w:hAnsi="Times New Roman" w:cs="Times New Roman"/>
        </w:rPr>
        <w:t>separation</w:t>
      </w:r>
      <w:r w:rsidRPr="00365E9B">
        <w:rPr>
          <w:rFonts w:ascii="Times New Roman" w:hAnsi="Times New Roman" w:cs="Times New Roman"/>
        </w:rPr>
        <w:t xml:space="preserve"> of target compounds </w:t>
      </w:r>
      <w:r w:rsidR="006041D5" w:rsidRPr="00365E9B">
        <w:rPr>
          <w:rFonts w:ascii="Times New Roman" w:hAnsi="Times New Roman" w:cs="Times New Roman"/>
        </w:rPr>
        <w:t xml:space="preserve">by liquid chromatography </w:t>
      </w:r>
      <w:r w:rsidRPr="00365E9B">
        <w:rPr>
          <w:rFonts w:ascii="Times New Roman" w:hAnsi="Times New Roman" w:cs="Times New Roman"/>
        </w:rPr>
        <w:t xml:space="preserve">a Waters </w:t>
      </w:r>
      <w:proofErr w:type="spellStart"/>
      <w:r w:rsidRPr="00365E9B">
        <w:rPr>
          <w:rFonts w:ascii="Times New Roman" w:hAnsi="Times New Roman" w:cs="Times New Roman"/>
        </w:rPr>
        <w:t>Acquity</w:t>
      </w:r>
      <w:proofErr w:type="spellEnd"/>
      <w:r w:rsidRPr="00365E9B">
        <w:rPr>
          <w:rFonts w:ascii="Times New Roman" w:hAnsi="Times New Roman" w:cs="Times New Roman"/>
        </w:rPr>
        <w:t xml:space="preserve"> BEH C18 column (50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>mm x 2.1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>mm, 1.7</w:t>
      </w:r>
      <w:r w:rsidR="00F611D7" w:rsidRPr="00365E9B">
        <w:rPr>
          <w:rFonts w:ascii="Times New Roman" w:hAnsi="Times New Roman" w:cs="Times New Roman"/>
        </w:rPr>
        <w:t> </w:t>
      </w:r>
      <w:proofErr w:type="spellStart"/>
      <w:r w:rsidRPr="00365E9B">
        <w:rPr>
          <w:rFonts w:ascii="Times New Roman" w:hAnsi="Times New Roman" w:cs="Times New Roman"/>
        </w:rPr>
        <w:t>μm</w:t>
      </w:r>
      <w:proofErr w:type="spellEnd"/>
      <w:r w:rsidRPr="00365E9B">
        <w:rPr>
          <w:rFonts w:ascii="Times New Roman" w:hAnsi="Times New Roman" w:cs="Times New Roman"/>
        </w:rPr>
        <w:t>) was used</w:t>
      </w:r>
      <w:r w:rsidR="006041D5" w:rsidRPr="00365E9B">
        <w:rPr>
          <w:rFonts w:ascii="Times New Roman" w:hAnsi="Times New Roman" w:cs="Times New Roman"/>
        </w:rPr>
        <w:t>. The column was operated at 45°C</w:t>
      </w:r>
      <w:r w:rsidR="009F51D8" w:rsidRPr="00365E9B">
        <w:rPr>
          <w:rFonts w:ascii="Times New Roman" w:hAnsi="Times New Roman" w:cs="Times New Roman"/>
        </w:rPr>
        <w:t xml:space="preserve">. The separation was achieved using a flow rate </w:t>
      </w:r>
      <w:r w:rsidR="006041D5" w:rsidRPr="00365E9B">
        <w:rPr>
          <w:rFonts w:ascii="Times New Roman" w:hAnsi="Times New Roman" w:cs="Times New Roman"/>
        </w:rPr>
        <w:t xml:space="preserve">of </w:t>
      </w:r>
      <w:r w:rsidRPr="00365E9B">
        <w:rPr>
          <w:rFonts w:ascii="Times New Roman" w:hAnsi="Times New Roman" w:cs="Times New Roman"/>
        </w:rPr>
        <w:t>0.6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>mL/min</w:t>
      </w:r>
      <w:r w:rsidR="009F51D8" w:rsidRPr="00365E9B">
        <w:rPr>
          <w:rFonts w:ascii="Times New Roman" w:hAnsi="Times New Roman" w:cs="Times New Roman"/>
        </w:rPr>
        <w:t xml:space="preserve"> and </w:t>
      </w:r>
      <w:r w:rsidRPr="00365E9B">
        <w:rPr>
          <w:rFonts w:ascii="Times New Roman" w:hAnsi="Times New Roman" w:cs="Times New Roman"/>
        </w:rPr>
        <w:t xml:space="preserve">a binary mobile phase </w:t>
      </w:r>
      <w:r w:rsidR="009F51D8" w:rsidRPr="00365E9B">
        <w:rPr>
          <w:rFonts w:ascii="Times New Roman" w:hAnsi="Times New Roman" w:cs="Times New Roman"/>
        </w:rPr>
        <w:t xml:space="preserve">consisting of </w:t>
      </w:r>
      <w:r w:rsidRPr="00365E9B">
        <w:rPr>
          <w:rFonts w:ascii="Times New Roman" w:hAnsi="Times New Roman" w:cs="Times New Roman"/>
        </w:rPr>
        <w:t>A (H</w:t>
      </w:r>
      <w:r w:rsidRPr="00365E9B">
        <w:rPr>
          <w:rFonts w:ascii="Times New Roman" w:hAnsi="Times New Roman" w:cs="Times New Roman"/>
          <w:vertAlign w:val="subscript"/>
        </w:rPr>
        <w:t>2</w:t>
      </w:r>
      <w:r w:rsidRPr="00365E9B">
        <w:rPr>
          <w:rFonts w:ascii="Times New Roman" w:hAnsi="Times New Roman" w:cs="Times New Roman"/>
        </w:rPr>
        <w:t>O, 0.1% formic acid) and B (MeOH, 0.1% formic acid). The gradient elution program was: 0</w:t>
      </w:r>
      <w:r w:rsidR="00E114B5" w:rsidRPr="00365E9B">
        <w:rPr>
          <w:rFonts w:ascii="Times New Roman" w:hAnsi="Times New Roman" w:cs="Times New Roman"/>
        </w:rPr>
        <w:t>–</w:t>
      </w:r>
      <w:r w:rsidRPr="00365E9B">
        <w:rPr>
          <w:rFonts w:ascii="Times New Roman" w:hAnsi="Times New Roman" w:cs="Times New Roman"/>
        </w:rPr>
        <w:t>1.5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>min, 60</w:t>
      </w:r>
      <w:r w:rsidR="00E114B5" w:rsidRPr="00365E9B">
        <w:rPr>
          <w:rFonts w:ascii="Times New Roman" w:hAnsi="Times New Roman" w:cs="Times New Roman"/>
        </w:rPr>
        <w:t>–</w:t>
      </w:r>
      <w:r w:rsidRPr="00365E9B">
        <w:rPr>
          <w:rFonts w:ascii="Times New Roman" w:hAnsi="Times New Roman" w:cs="Times New Roman"/>
        </w:rPr>
        <w:t xml:space="preserve">5% A; </w:t>
      </w:r>
      <w:r w:rsidR="006041D5" w:rsidRPr="00365E9B">
        <w:rPr>
          <w:rFonts w:ascii="Times New Roman" w:hAnsi="Times New Roman" w:cs="Times New Roman"/>
        </w:rPr>
        <w:t>1</w:t>
      </w:r>
      <w:r w:rsidRPr="00365E9B">
        <w:rPr>
          <w:rFonts w:ascii="Times New Roman" w:hAnsi="Times New Roman" w:cs="Times New Roman"/>
        </w:rPr>
        <w:t>.5</w:t>
      </w:r>
      <w:r w:rsidR="00E114B5" w:rsidRPr="00365E9B">
        <w:rPr>
          <w:rFonts w:ascii="Times New Roman" w:hAnsi="Times New Roman" w:cs="Times New Roman"/>
        </w:rPr>
        <w:t>–</w:t>
      </w:r>
      <w:r w:rsidRPr="00365E9B">
        <w:rPr>
          <w:rFonts w:ascii="Times New Roman" w:hAnsi="Times New Roman" w:cs="Times New Roman"/>
        </w:rPr>
        <w:t>1.</w:t>
      </w:r>
      <w:r w:rsidR="006041D5" w:rsidRPr="00365E9B">
        <w:rPr>
          <w:rFonts w:ascii="Times New Roman" w:hAnsi="Times New Roman" w:cs="Times New Roman"/>
        </w:rPr>
        <w:t>9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 xml:space="preserve">min, </w:t>
      </w:r>
      <w:r w:rsidR="006041D5" w:rsidRPr="00365E9B">
        <w:rPr>
          <w:rFonts w:ascii="Times New Roman" w:hAnsi="Times New Roman" w:cs="Times New Roman"/>
        </w:rPr>
        <w:t>hold at 5</w:t>
      </w:r>
      <w:r w:rsidRPr="00365E9B">
        <w:rPr>
          <w:rFonts w:ascii="Times New Roman" w:hAnsi="Times New Roman" w:cs="Times New Roman"/>
        </w:rPr>
        <w:t>% A; 1.</w:t>
      </w:r>
      <w:r w:rsidR="006041D5" w:rsidRPr="00365E9B">
        <w:rPr>
          <w:rFonts w:ascii="Times New Roman" w:hAnsi="Times New Roman" w:cs="Times New Roman"/>
        </w:rPr>
        <w:t>9</w:t>
      </w:r>
      <w:r w:rsidR="00E114B5" w:rsidRPr="00365E9B">
        <w:rPr>
          <w:rFonts w:ascii="Times New Roman" w:hAnsi="Times New Roman" w:cs="Times New Roman"/>
        </w:rPr>
        <w:t>–</w:t>
      </w:r>
      <w:r w:rsidRPr="00365E9B">
        <w:rPr>
          <w:rFonts w:ascii="Times New Roman" w:hAnsi="Times New Roman" w:cs="Times New Roman"/>
        </w:rPr>
        <w:t>2.0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 xml:space="preserve">min, </w:t>
      </w:r>
      <w:r w:rsidR="006041D5" w:rsidRPr="00365E9B">
        <w:rPr>
          <w:rFonts w:ascii="Times New Roman" w:hAnsi="Times New Roman" w:cs="Times New Roman"/>
        </w:rPr>
        <w:t>5</w:t>
      </w:r>
      <w:r w:rsidR="00E114B5" w:rsidRPr="00365E9B">
        <w:rPr>
          <w:rFonts w:ascii="Times New Roman" w:hAnsi="Times New Roman" w:cs="Times New Roman"/>
        </w:rPr>
        <w:t>–</w:t>
      </w:r>
      <w:r w:rsidR="006041D5" w:rsidRPr="00365E9B">
        <w:rPr>
          <w:rFonts w:ascii="Times New Roman" w:hAnsi="Times New Roman" w:cs="Times New Roman"/>
        </w:rPr>
        <w:t>60</w:t>
      </w:r>
      <w:r w:rsidRPr="00365E9B">
        <w:rPr>
          <w:rFonts w:ascii="Times New Roman" w:hAnsi="Times New Roman" w:cs="Times New Roman"/>
        </w:rPr>
        <w:t>% A; 2.</w:t>
      </w:r>
      <w:r w:rsidR="006041D5" w:rsidRPr="00365E9B">
        <w:rPr>
          <w:rFonts w:ascii="Times New Roman" w:hAnsi="Times New Roman" w:cs="Times New Roman"/>
        </w:rPr>
        <w:t>0</w:t>
      </w:r>
      <w:r w:rsidR="00E114B5" w:rsidRPr="00365E9B">
        <w:rPr>
          <w:rFonts w:ascii="Times New Roman" w:hAnsi="Times New Roman" w:cs="Times New Roman"/>
        </w:rPr>
        <w:t>–</w:t>
      </w:r>
      <w:r w:rsidRPr="00365E9B">
        <w:rPr>
          <w:rFonts w:ascii="Times New Roman" w:hAnsi="Times New Roman" w:cs="Times New Roman"/>
        </w:rPr>
        <w:t>3.0</w:t>
      </w:r>
      <w:r w:rsidR="00F611D7" w:rsidRPr="00365E9B">
        <w:rPr>
          <w:rFonts w:ascii="Times New Roman" w:hAnsi="Times New Roman" w:cs="Times New Roman"/>
        </w:rPr>
        <w:t> </w:t>
      </w:r>
      <w:r w:rsidRPr="00365E9B">
        <w:rPr>
          <w:rFonts w:ascii="Times New Roman" w:hAnsi="Times New Roman" w:cs="Times New Roman"/>
        </w:rPr>
        <w:t xml:space="preserve">min, hold at </w:t>
      </w:r>
      <w:r w:rsidR="006041D5" w:rsidRPr="00365E9B">
        <w:rPr>
          <w:rFonts w:ascii="Times New Roman" w:hAnsi="Times New Roman" w:cs="Times New Roman"/>
        </w:rPr>
        <w:t>60</w:t>
      </w:r>
      <w:r w:rsidRPr="00365E9B">
        <w:rPr>
          <w:rFonts w:ascii="Times New Roman" w:hAnsi="Times New Roman" w:cs="Times New Roman"/>
        </w:rPr>
        <w:t xml:space="preserve">% A. </w:t>
      </w:r>
      <w:r w:rsidR="009F51D8" w:rsidRPr="00365E9B">
        <w:rPr>
          <w:rFonts w:ascii="Times New Roman" w:hAnsi="Times New Roman" w:cs="Times New Roman"/>
        </w:rPr>
        <w:t>All samples were kept at 10°C throughout the analysis and t</w:t>
      </w:r>
      <w:r w:rsidRPr="00365E9B">
        <w:rPr>
          <w:rFonts w:ascii="Times New Roman" w:hAnsi="Times New Roman" w:cs="Times New Roman"/>
        </w:rPr>
        <w:t>he inject volume was 1</w:t>
      </w:r>
      <w:r w:rsidR="00F611D7" w:rsidRPr="00365E9B">
        <w:rPr>
          <w:rFonts w:ascii="Times New Roman" w:hAnsi="Times New Roman" w:cs="Times New Roman"/>
        </w:rPr>
        <w:t> </w:t>
      </w:r>
      <w:proofErr w:type="spellStart"/>
      <w:r w:rsidRPr="00365E9B">
        <w:rPr>
          <w:rFonts w:ascii="Times New Roman" w:hAnsi="Times New Roman" w:cs="Times New Roman"/>
        </w:rPr>
        <w:t>μL</w:t>
      </w:r>
      <w:proofErr w:type="spellEnd"/>
      <w:r w:rsidRPr="00365E9B">
        <w:rPr>
          <w:rFonts w:ascii="Times New Roman" w:hAnsi="Times New Roman" w:cs="Times New Roman"/>
        </w:rPr>
        <w:t>.</w:t>
      </w:r>
      <w:r w:rsidR="009F51D8" w:rsidRPr="00365E9B">
        <w:rPr>
          <w:rFonts w:ascii="Times New Roman" w:hAnsi="Times New Roman" w:cs="Times New Roman"/>
        </w:rPr>
        <w:t xml:space="preserve"> Peak areas were integrated using </w:t>
      </w:r>
      <w:proofErr w:type="spellStart"/>
      <w:r w:rsidR="009F51D8" w:rsidRPr="00365E9B">
        <w:rPr>
          <w:rFonts w:ascii="Times New Roman" w:hAnsi="Times New Roman" w:cs="Times New Roman"/>
        </w:rPr>
        <w:t>MassLynx</w:t>
      </w:r>
      <w:proofErr w:type="spellEnd"/>
      <w:r w:rsidR="009F51D8" w:rsidRPr="00365E9B">
        <w:rPr>
          <w:rFonts w:ascii="Times New Roman" w:hAnsi="Times New Roman" w:cs="Times New Roman"/>
        </w:rPr>
        <w:t xml:space="preserve"> v 4.1 (Waters) software. Metabolite concentrations were quantified using calibration curves </w:t>
      </w:r>
      <w:r w:rsidR="00F611D7" w:rsidRPr="00365E9B">
        <w:rPr>
          <w:rFonts w:ascii="Times New Roman" w:hAnsi="Times New Roman" w:cs="Times New Roman"/>
        </w:rPr>
        <w:t>generated from running standards of known concentrations which were prepared the same as the samples.</w:t>
      </w:r>
    </w:p>
    <w:p w14:paraId="1CB88016" w14:textId="63E145BF" w:rsidR="005477D5" w:rsidRPr="00365E9B" w:rsidRDefault="005477D5" w:rsidP="005477D5">
      <w:pPr>
        <w:rPr>
          <w:rFonts w:ascii="Times New Roman" w:eastAsiaTheme="majorEastAsia" w:hAnsi="Times New Roman" w:cs="Times New Roman"/>
          <w:color w:val="2F5496" w:themeColor="accent1" w:themeShade="BF"/>
          <w:sz w:val="32"/>
          <w:szCs w:val="32"/>
        </w:rPr>
      </w:pPr>
      <w:r w:rsidRPr="00365E9B">
        <w:rPr>
          <w:rFonts w:ascii="Times New Roman" w:hAnsi="Times New Roman" w:cs="Times New Roman"/>
        </w:rPr>
        <w:br w:type="page"/>
      </w:r>
    </w:p>
    <w:p w14:paraId="53AECA0E" w14:textId="59AB53BE" w:rsidR="00731C99" w:rsidRPr="00365E9B" w:rsidRDefault="00731C99" w:rsidP="00731C99">
      <w:pPr>
        <w:pStyle w:val="Heading1"/>
        <w:spacing w:after="24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lastRenderedPageBreak/>
        <w:t>Supplementary Tables</w:t>
      </w:r>
    </w:p>
    <w:p w14:paraId="78F00628" w14:textId="14821E4E" w:rsidR="009F47E5" w:rsidRPr="00365E9B" w:rsidRDefault="009F47E5" w:rsidP="009F47E5">
      <w:pPr>
        <w:pStyle w:val="Caption"/>
        <w:keepNext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Supplementary Table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Supplementary_Table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1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Oligonucleotide primers used in this study.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0"/>
        <w:gridCol w:w="6936"/>
      </w:tblGrid>
      <w:tr w:rsidR="009F47E5" w:rsidRPr="00365E9B" w14:paraId="47560F3A" w14:textId="77777777" w:rsidTr="00213BE0"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D4C3448" w14:textId="5A8DFE3E" w:rsidR="009F47E5" w:rsidRPr="00365E9B" w:rsidRDefault="009F47E5" w:rsidP="00213BE0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384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F7E9CE6" w14:textId="69329744" w:rsidR="009F47E5" w:rsidRPr="00365E9B" w:rsidRDefault="009F47E5" w:rsidP="00213BE0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Sequence (5′ to 3′)</w:t>
            </w:r>
          </w:p>
        </w:tc>
      </w:tr>
      <w:tr w:rsidR="009F47E5" w:rsidRPr="00365E9B" w14:paraId="1003A6D6" w14:textId="77777777" w:rsidTr="00213BE0">
        <w:tc>
          <w:tcPr>
            <w:tcW w:w="1158" w:type="pct"/>
            <w:tcBorders>
              <w:top w:val="single" w:sz="4" w:space="0" w:color="auto"/>
            </w:tcBorders>
          </w:tcPr>
          <w:p w14:paraId="4B92FE95" w14:textId="304F17F4" w:rsidR="009F47E5" w:rsidRPr="00365E9B" w:rsidRDefault="00B92C54" w:rsidP="00213BE0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EH214_f</w:t>
            </w:r>
          </w:p>
        </w:tc>
        <w:tc>
          <w:tcPr>
            <w:tcW w:w="3842" w:type="pct"/>
            <w:tcBorders>
              <w:top w:val="single" w:sz="4" w:space="0" w:color="auto"/>
            </w:tcBorders>
          </w:tcPr>
          <w:p w14:paraId="613D8427" w14:textId="0B930414" w:rsidR="009F47E5" w:rsidRPr="00365E9B" w:rsidRDefault="00213BE0" w:rsidP="00213BE0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agcggataacaatttcagaattcaaaag</w:t>
            </w:r>
            <w:proofErr w:type="spellEnd"/>
          </w:p>
        </w:tc>
      </w:tr>
      <w:tr w:rsidR="009F47E5" w:rsidRPr="00365E9B" w14:paraId="0FDE7BDF" w14:textId="77777777" w:rsidTr="00213BE0">
        <w:tc>
          <w:tcPr>
            <w:tcW w:w="1158" w:type="pct"/>
          </w:tcPr>
          <w:p w14:paraId="77240AF9" w14:textId="42F82180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EH215_r</w:t>
            </w:r>
          </w:p>
        </w:tc>
        <w:tc>
          <w:tcPr>
            <w:tcW w:w="3842" w:type="pct"/>
          </w:tcPr>
          <w:p w14:paraId="3CC5EB3E" w14:textId="5F43C8DC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ggtcgcataaccggcttgcggatggtt</w:t>
            </w:r>
            <w:proofErr w:type="spellEnd"/>
          </w:p>
        </w:tc>
      </w:tr>
      <w:tr w:rsidR="009F47E5" w:rsidRPr="00365E9B" w14:paraId="53FE2024" w14:textId="77777777" w:rsidTr="00213BE0">
        <w:tc>
          <w:tcPr>
            <w:tcW w:w="1158" w:type="pct"/>
          </w:tcPr>
          <w:p w14:paraId="6542E563" w14:textId="1C943B57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EH216_f</w:t>
            </w:r>
          </w:p>
        </w:tc>
        <w:tc>
          <w:tcPr>
            <w:tcW w:w="3842" w:type="pct"/>
          </w:tcPr>
          <w:p w14:paraId="5266FCD4" w14:textId="591943F7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ccggttatgcgaccgcaccggatgcg</w:t>
            </w:r>
            <w:proofErr w:type="spellEnd"/>
          </w:p>
        </w:tc>
      </w:tr>
      <w:tr w:rsidR="009F47E5" w:rsidRPr="00365E9B" w14:paraId="4A7F5CE2" w14:textId="77777777" w:rsidTr="00213BE0">
        <w:tc>
          <w:tcPr>
            <w:tcW w:w="1158" w:type="pct"/>
          </w:tcPr>
          <w:p w14:paraId="5723D7B9" w14:textId="18A7E72A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EH217_r</w:t>
            </w:r>
          </w:p>
        </w:tc>
        <w:tc>
          <w:tcPr>
            <w:tcW w:w="3842" w:type="pct"/>
          </w:tcPr>
          <w:p w14:paraId="1517BB76" w14:textId="7BF8AF98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agatccttactcgagtttggatcc</w:t>
            </w:r>
            <w:proofErr w:type="spellEnd"/>
          </w:p>
        </w:tc>
      </w:tr>
      <w:tr w:rsidR="009F47E5" w:rsidRPr="00365E9B" w14:paraId="69A6D18B" w14:textId="77777777" w:rsidTr="00213BE0">
        <w:tc>
          <w:tcPr>
            <w:tcW w:w="1158" w:type="pct"/>
          </w:tcPr>
          <w:p w14:paraId="131B1ABA" w14:textId="26AB7D6B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EH218_r</w:t>
            </w:r>
          </w:p>
        </w:tc>
        <w:tc>
          <w:tcPr>
            <w:tcW w:w="3842" w:type="pct"/>
          </w:tcPr>
          <w:p w14:paraId="11DD1622" w14:textId="47908D9B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atccggataggtcgccataccggcttg</w:t>
            </w:r>
            <w:proofErr w:type="spellEnd"/>
          </w:p>
        </w:tc>
      </w:tr>
      <w:tr w:rsidR="009F47E5" w:rsidRPr="00365E9B" w14:paraId="518D11A0" w14:textId="77777777" w:rsidTr="00213BE0">
        <w:tc>
          <w:tcPr>
            <w:tcW w:w="1158" w:type="pct"/>
          </w:tcPr>
          <w:p w14:paraId="3FC1AE5E" w14:textId="76D3114C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EH219_f</w:t>
            </w:r>
          </w:p>
        </w:tc>
        <w:tc>
          <w:tcPr>
            <w:tcW w:w="3842" w:type="pct"/>
          </w:tcPr>
          <w:p w14:paraId="044B2312" w14:textId="6B593805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cgacctatccggatgcgggtcagctg</w:t>
            </w:r>
            <w:proofErr w:type="spellEnd"/>
          </w:p>
        </w:tc>
      </w:tr>
      <w:tr w:rsidR="009F47E5" w:rsidRPr="00365E9B" w14:paraId="51964DDB" w14:textId="77777777" w:rsidTr="00213BE0">
        <w:tc>
          <w:tcPr>
            <w:tcW w:w="1158" w:type="pct"/>
            <w:tcBorders>
              <w:bottom w:val="single" w:sz="4" w:space="0" w:color="auto"/>
            </w:tcBorders>
          </w:tcPr>
          <w:p w14:paraId="2BEA07C9" w14:textId="0EB720AE" w:rsidR="009F47E5" w:rsidRPr="00365E9B" w:rsidRDefault="00B92C54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EH220_f</w:t>
            </w:r>
          </w:p>
        </w:tc>
        <w:tc>
          <w:tcPr>
            <w:tcW w:w="3842" w:type="pct"/>
            <w:tcBorders>
              <w:bottom w:val="single" w:sz="4" w:space="0" w:color="auto"/>
            </w:tcBorders>
          </w:tcPr>
          <w:p w14:paraId="4C3969A2" w14:textId="6830B227" w:rsidR="009F47E5" w:rsidRPr="00365E9B" w:rsidRDefault="00213BE0" w:rsidP="00213BE0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cggttatgcgacctatccggatgcgggtcagctg</w:t>
            </w:r>
            <w:proofErr w:type="spellEnd"/>
          </w:p>
        </w:tc>
      </w:tr>
    </w:tbl>
    <w:p w14:paraId="2A7062B5" w14:textId="7018BC2E" w:rsidR="009F47E5" w:rsidRPr="00365E9B" w:rsidRDefault="009F47E5">
      <w:pPr>
        <w:rPr>
          <w:rFonts w:ascii="Times New Roman" w:hAnsi="Times New Roman" w:cs="Times New Roman"/>
          <w:color w:val="44546A" w:themeColor="text2"/>
        </w:rPr>
      </w:pPr>
      <w:r w:rsidRPr="00365E9B">
        <w:rPr>
          <w:rFonts w:ascii="Times New Roman" w:hAnsi="Times New Roman" w:cs="Times New Roman"/>
          <w:i/>
          <w:iCs/>
        </w:rPr>
        <w:br w:type="page"/>
      </w:r>
    </w:p>
    <w:p w14:paraId="1E3DE594" w14:textId="0DC45B9A" w:rsidR="00731C99" w:rsidRPr="00365E9B" w:rsidRDefault="00731C99" w:rsidP="00EB5AF8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lastRenderedPageBreak/>
        <w:t>Supplementary Table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Supplementary_Table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9F47E5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2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Sequences of the synthesised DNA fragments. Gene coding sequences are shown in uppercase letters.</w:t>
      </w:r>
      <w:r w:rsidR="009E7E1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proofErr w:type="spellStart"/>
      <w:r w:rsidR="009E7E1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EcoRI</w:t>
      </w:r>
      <w:proofErr w:type="spellEnd"/>
      <w:r w:rsidR="009E7E1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and </w:t>
      </w:r>
      <w:proofErr w:type="spellStart"/>
      <w:r w:rsidR="009E7E1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BamHI</w:t>
      </w:r>
      <w:proofErr w:type="spellEnd"/>
      <w:r w:rsidR="009E7E1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restriction enzyme recognition sites are underlined.</w:t>
      </w:r>
    </w:p>
    <w:tbl>
      <w:tblPr>
        <w:tblStyle w:val="TableGrid"/>
        <w:tblW w:w="9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370"/>
      </w:tblGrid>
      <w:tr w:rsidR="00E63DAD" w:rsidRPr="00365E9B" w14:paraId="5735A456" w14:textId="77777777" w:rsidTr="004C0F91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5807EF8" w14:textId="20E81F42" w:rsidR="00731C99" w:rsidRPr="00365E9B" w:rsidRDefault="00D81632" w:rsidP="004C0F91">
            <w:pPr>
              <w:spacing w:before="120" w:after="120"/>
              <w:ind w:right="-253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  <w:i/>
                <w:iCs/>
              </w:rPr>
              <w:t>O</w:t>
            </w:r>
            <w:r w:rsidRPr="00365E9B">
              <w:rPr>
                <w:rFonts w:ascii="Times New Roman" w:hAnsi="Times New Roman" w:cs="Times New Roman"/>
              </w:rPr>
              <w:t>-methyltransferase</w:t>
            </w:r>
          </w:p>
        </w:tc>
        <w:tc>
          <w:tcPr>
            <w:tcW w:w="7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93B939" w14:textId="6581B5B6" w:rsidR="00731C99" w:rsidRPr="00365E9B" w:rsidRDefault="00D81632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Sequence</w:t>
            </w:r>
          </w:p>
        </w:tc>
      </w:tr>
      <w:tr w:rsidR="00E63DAD" w:rsidRPr="00365E9B" w14:paraId="51C6226C" w14:textId="77777777" w:rsidTr="009E7E18">
        <w:tc>
          <w:tcPr>
            <w:tcW w:w="1701" w:type="dxa"/>
            <w:tcBorders>
              <w:top w:val="single" w:sz="4" w:space="0" w:color="auto"/>
            </w:tcBorders>
          </w:tcPr>
          <w:p w14:paraId="3FEE4EFC" w14:textId="33133BF2" w:rsidR="00731C99" w:rsidRPr="00365E9B" w:rsidRDefault="00D81632" w:rsidP="009E7E18">
            <w:pPr>
              <w:spacing w:before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CCoAOMT7</w:t>
            </w:r>
          </w:p>
        </w:tc>
        <w:tc>
          <w:tcPr>
            <w:tcW w:w="7370" w:type="dxa"/>
            <w:tcBorders>
              <w:top w:val="single" w:sz="4" w:space="0" w:color="auto"/>
            </w:tcBorders>
          </w:tcPr>
          <w:p w14:paraId="3458E7EC" w14:textId="666EAD59" w:rsidR="00731C99" w:rsidRPr="00365E9B" w:rsidRDefault="00D81632" w:rsidP="009E7E18">
            <w:pPr>
              <w:spacing w:before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  <w:u w:val="single"/>
              </w:rPr>
              <w:t>gaattc</w:t>
            </w:r>
            <w:r w:rsidRPr="00365E9B">
              <w:rPr>
                <w:rFonts w:ascii="Times New Roman" w:hAnsi="Times New Roman" w:cs="Times New Roman"/>
              </w:rPr>
              <w:t>aaaagatctgagtcttgtagaacgtcgtcgccagcttgagataagctacaataggtttttattatacccgaagaagtaaagaggatctgaaggagtaccacATGGCAAAAGATGAGGCGAAAGGCTTGCTGAAAAGCGAGGAACTGTATAAGTATATTTTGGAAACCAGTGTGTACCCGCGTGAACCTGAGGTGCTCCGCGAGTTGCGCAATATCACTCACAACCATCCGCAAGCCGGTATGGCGACCGCACCGGATGCGGGTCAGCTGATGGGAATGCTGCTGAACCTGGTAAATGCCCGAAAGACGATTGAAGTTGGTGTGTTCACTGGTTACTCGTTGTTACTCACAGCATTGACCCTGCCGGAGGATGGCAAAGTTATTGCAATTGATATGAACAGGGACAGCTATGAAATCGGTTTGCCCGTTATCAAGAAGGCTGGTGTGGAACATAAAATTGACTTTAAGGAATCTGAAGCTCTGCCGGCGCTGGACGAACTGCTGAATAACAAAGTAAATGAGGGCGGCTTCGATTTTGCCTTTGTGGATGCCGATAAACTGAATTACTGGAATTATCACGAACGCCTGATCCGCTTAATCAAAGTTGGTGGGATCATTGTATACGACAATACGCTTTGGGGCGGCTCAGTCGCTGAACCCGATTCATCCACTCCAGAGTGGCGCATTGAGGTTAAGAAAGCAACCTTGGAATTAAACAAGAAGCTGTCAGCTGATCAGCGTGTGCAGATTAGCCAGGCAGCCCTTGGTGACGGCATCACCATTTGTCGTCGTCTGTACTAAttgtagactc</w:t>
            </w:r>
            <w:r w:rsidRPr="00365E9B">
              <w:rPr>
                <w:rFonts w:ascii="Times New Roman" w:hAnsi="Times New Roman" w:cs="Times New Roman"/>
                <w:u w:val="single"/>
              </w:rPr>
              <w:t>ggatcc</w:t>
            </w:r>
            <w:r w:rsidRPr="00365E9B">
              <w:rPr>
                <w:rFonts w:ascii="Times New Roman" w:hAnsi="Times New Roman" w:cs="Times New Roman"/>
              </w:rPr>
              <w:t>aaactcgag</w:t>
            </w:r>
          </w:p>
        </w:tc>
      </w:tr>
      <w:tr w:rsidR="00E63DAD" w:rsidRPr="00365E9B" w14:paraId="169F2012" w14:textId="77777777" w:rsidTr="009F47E5">
        <w:trPr>
          <w:trHeight w:val="7317"/>
        </w:trPr>
        <w:tc>
          <w:tcPr>
            <w:tcW w:w="1701" w:type="dxa"/>
          </w:tcPr>
          <w:p w14:paraId="39237355" w14:textId="0CE0E3D1" w:rsidR="00731C99" w:rsidRPr="00365E9B" w:rsidRDefault="00D81632" w:rsidP="009E7E18">
            <w:pPr>
              <w:spacing w:before="120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</w:p>
        </w:tc>
        <w:tc>
          <w:tcPr>
            <w:tcW w:w="7370" w:type="dxa"/>
          </w:tcPr>
          <w:p w14:paraId="200C6583" w14:textId="6D7AB0AC" w:rsidR="00731C99" w:rsidRPr="00365E9B" w:rsidRDefault="00D81632" w:rsidP="009E7E18">
            <w:pPr>
              <w:spacing w:before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  <w:u w:val="single"/>
              </w:rPr>
              <w:t>gaattc</w:t>
            </w:r>
            <w:r w:rsidRPr="00365E9B">
              <w:rPr>
                <w:rFonts w:ascii="Times New Roman" w:hAnsi="Times New Roman" w:cs="Times New Roman"/>
              </w:rPr>
              <w:t>aaaagatctgagtcttgtagcccgcttcttgaaaaagtcaccaccattaggccttagctacttcctacacttttcagcatgacaacttgtggggaggtaaatagcATGGATCTTCAGACTGCCGAATTTCGCGAAGCGCAGGCCAAAATCTGGTCGCAGGCATTCTCTTTCGCTAATTGCGCCGCCCTTAAATGTGCGGTCAAATTGGGTATTGCCGATGCAATTGATAACCACGACAAAAAGGCGTTAACGCTGTCGGAACTGACCGAAGAATTGAGCATCAAACCTAGTAAATCCCCATTCCTCCAGCGCTTAATGCGCCAGTTGGTGAATGCCGGCTTTTTCACGGAAGCCAAACAGCTGCGTGATGATAACAAGGATGGACGCACCACTACCGCGTACGCGCTGACCCCGGTGTCACGCCTCCTGCTGAAGAATGAACAGTGGAACCTACGCGGCATAGTATTAACAATGCTTGACCCAGCGGAGCTTAAAGCATGGAGTGTATTAAACGATTGGTTCAAAAACGATGATCCGACAGCATTCCAGACCGCCCACGAGAAAAATTATTGGGATTATACCGCTGAGAATACCCAGCACTGTCAGATTTTTGAAGACGCCATGGCCAACGATTCTGTGCTGGTGTCGAAATTACTGGTCACCGAATATAAGTTCCTCTTTGAAGGGCTGACCTCACTAATTGACCTGGGCGGCTCCACTGGAACCATTGCAAAAGCCCTGGCGAAGTCGTTTCCGAACTTAAAATGTACCGTGTTTGACTTGCCGCACGTGGTTGCCAATCTGGAGAGCACCAAGAATCTGGAATTTGTTGGCGGTGATATGTTTGAAAAACTGCCGCCGTCTAACGCCATTCTCTTGAAATGGATTCTTCATGACTGGAACGATGAAGACTGTGTTAAAATCCTTAAAAATTGTAAGAAAGCGATCCAGGAGAAAGGTAACGGTGGTAAGGTGATTATTATTGACACCGTTGTATATAGCCAAAAGAACGAAAAAGAACTGGTCGATCTGCAAATTTCTATGGATATGGCGATGGTAATTAATTTTGCCGCGAAAGAACGCACAGAAGAAGAATGGGAACATCTAATACGCGAGGCGGGGTTTAGTGGCCATAAAATTTTTCCGATGTACGATTTCCGTTCAATTATAGAAGTGTACCCTTAAttgtagactc</w:t>
            </w:r>
            <w:r w:rsidRPr="00365E9B">
              <w:rPr>
                <w:rFonts w:ascii="Times New Roman" w:hAnsi="Times New Roman" w:cs="Times New Roman"/>
                <w:u w:val="single"/>
              </w:rPr>
              <w:t>ggatcc</w:t>
            </w:r>
            <w:r w:rsidRPr="00365E9B">
              <w:rPr>
                <w:rFonts w:ascii="Times New Roman" w:hAnsi="Times New Roman" w:cs="Times New Roman"/>
              </w:rPr>
              <w:t>aaactcgag</w:t>
            </w:r>
          </w:p>
        </w:tc>
      </w:tr>
      <w:tr w:rsidR="00E63DAD" w:rsidRPr="00365E9B" w14:paraId="4879584B" w14:textId="77777777" w:rsidTr="00DE5AF9">
        <w:tc>
          <w:tcPr>
            <w:tcW w:w="1701" w:type="dxa"/>
            <w:tcBorders>
              <w:bottom w:val="single" w:sz="4" w:space="0" w:color="auto"/>
            </w:tcBorders>
          </w:tcPr>
          <w:p w14:paraId="719DFEF8" w14:textId="4B3A43A6" w:rsidR="00731C99" w:rsidRPr="00365E9B" w:rsidRDefault="00D81632" w:rsidP="009E7E18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lastRenderedPageBreak/>
              <w:t>SOMT-2</w:t>
            </w:r>
          </w:p>
        </w:tc>
        <w:tc>
          <w:tcPr>
            <w:tcW w:w="7370" w:type="dxa"/>
            <w:tcBorders>
              <w:bottom w:val="single" w:sz="4" w:space="0" w:color="auto"/>
            </w:tcBorders>
          </w:tcPr>
          <w:p w14:paraId="554B6548" w14:textId="21DE6F8B" w:rsidR="00731C99" w:rsidRPr="00365E9B" w:rsidRDefault="00D81632" w:rsidP="009E7E18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  <w:u w:val="single"/>
              </w:rPr>
              <w:t>gaattc</w:t>
            </w:r>
            <w:r w:rsidRPr="00365E9B">
              <w:rPr>
                <w:rFonts w:ascii="Times New Roman" w:hAnsi="Times New Roman" w:cs="Times New Roman"/>
              </w:rPr>
              <w:t>aaaagatctgagtcttgtactcgacatggccttgcaggtggcgaccggagagtgtggcgaggtggccaacaccctcgatagaggttttacttggaggtacc</w:t>
            </w:r>
            <w:r w:rsidR="00E63DAD" w:rsidRPr="00365E9B">
              <w:rPr>
                <w:rFonts w:ascii="Times New Roman" w:hAnsi="Times New Roman" w:cs="Times New Roman"/>
              </w:rPr>
              <w:t>ATGGCGTCACCACTTAACAACGGTCGTAAAGCAAGTGAAATATTCCAGGGCCAAGCCCTGCTGTACAAGCATCTGCTCGGGTTTATTGATAGTAAATGCTTGAAGTGGATGGTGGAGCTGGATATTCCAGACATTATCCACTCACATTCGCATGGCCAACCGATCACCTTCTCGGAGCTAGTGTCGATTCTGCAGGTACCGCCTACCAAAACTCGTCAAGTGCAATCACTAATGCGTTACCTGGCGCATAACGGTTTCTTCGAAATTGTGCGCATTCACGATAATATTGAAGCCTATGCCTTGACGGCGGCCTCAGAACTGCTGGTGAAAAGCTCAGAGCTATCGCTGGCGCCAATGGTTGAATACTTTCTCGAACCCAACTGCCAGGGCGCGTGGAATCAATTAAAACGTTGGGTGCATGAAGAGGACCTCACGGTTTTTGGAGTTAGTCTGGGAACCCCATTTTGGGATTTCATTAACAAAGACCCGGCTTACAACAAATCCTTTAACGAGGCCATGGCCTGTGACAGCCAGATGCTGAACCTAGCCTTTCGCGATTGCAATTGGGTCTTTGAAGGCCTGGAAAGCATTGTCGATGTTGGGGGCGGTACCGGTATTACCGCGAAAATTATCTGTGAGGCGTTTCCTAAGCTCAAATGCATGGTTCTCGAAAGACCCAATGTTGTTGAAAATCTGAGCGGTAGCAATAACTTGACGTTTGTTGGTGGCGACATGTTTAAATGCATTCCCAAAGCGGATGCAGTACTGCTGAAACTTGTCCTTCACAACTGGAATGATAACGATTGTATGAAAATCTTAGAGAACTGCAAAGAGGCCATTAGTGGCGAGAGCAAAACTGGCAAAGTGGTCGTGATTGACACGGTTATCAACGAAAATAAGGATGAACGTCAAGTCACCGAACTTAAGCTGCTCATGGATGTTCACATGGCGTGCATTATTAATGGCAAAGAGCGCAAAGAAGAAGATTGGAAGAAACTTTTTATGGAGGCAGGTTTTCAGAGCTATAAAATTTCACCGTTTACGGGGTATCTTTCCCTGATTGAAATTTATCCTTGA</w:t>
            </w:r>
            <w:r w:rsidRPr="00365E9B">
              <w:rPr>
                <w:rFonts w:ascii="Times New Roman" w:hAnsi="Times New Roman" w:cs="Times New Roman"/>
              </w:rPr>
              <w:t>ttgtagactc</w:t>
            </w:r>
            <w:r w:rsidRPr="00365E9B">
              <w:rPr>
                <w:rFonts w:ascii="Times New Roman" w:hAnsi="Times New Roman" w:cs="Times New Roman"/>
                <w:u w:val="single"/>
              </w:rPr>
              <w:t>ggatcc</w:t>
            </w:r>
            <w:r w:rsidRPr="00365E9B">
              <w:rPr>
                <w:rFonts w:ascii="Times New Roman" w:hAnsi="Times New Roman" w:cs="Times New Roman"/>
              </w:rPr>
              <w:t>aaactcgag</w:t>
            </w:r>
          </w:p>
        </w:tc>
      </w:tr>
    </w:tbl>
    <w:p w14:paraId="0F2F7C01" w14:textId="5E10A6A1" w:rsidR="00731C99" w:rsidRPr="00365E9B" w:rsidRDefault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6FB49976" w14:textId="14E1AEAA" w:rsidR="003C16CF" w:rsidRPr="00365E9B" w:rsidRDefault="003C16CF" w:rsidP="003C16CF">
      <w:pPr>
        <w:pStyle w:val="Caption"/>
        <w:keepNext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lastRenderedPageBreak/>
        <w:t>Supplementary Table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Supplementary_Table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9F47E5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3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Plasmids used and generated in this study.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3"/>
        <w:gridCol w:w="5629"/>
        <w:gridCol w:w="2054"/>
      </w:tblGrid>
      <w:tr w:rsidR="00E21333" w:rsidRPr="00365E9B" w14:paraId="35AFA6C8" w14:textId="77777777" w:rsidTr="00332AE6"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826C57B" w14:textId="3AF2D555" w:rsidR="006A5823" w:rsidRPr="00365E9B" w:rsidRDefault="006A5823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Plasmid</w:t>
            </w:r>
          </w:p>
        </w:tc>
        <w:tc>
          <w:tcPr>
            <w:tcW w:w="31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272E8CE" w14:textId="32F4C079" w:rsidR="006A5823" w:rsidRPr="00365E9B" w:rsidRDefault="00E21333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5A20F7" w14:textId="6D85EAE5" w:rsidR="006A5823" w:rsidRPr="00365E9B" w:rsidRDefault="00E21333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Reference or source</w:t>
            </w:r>
          </w:p>
        </w:tc>
      </w:tr>
      <w:tr w:rsidR="00E21333" w:rsidRPr="00365E9B" w14:paraId="2C24E3F4" w14:textId="77777777" w:rsidTr="00332AE6">
        <w:tc>
          <w:tcPr>
            <w:tcW w:w="744" w:type="pct"/>
            <w:tcBorders>
              <w:top w:val="single" w:sz="4" w:space="0" w:color="auto"/>
            </w:tcBorders>
          </w:tcPr>
          <w:p w14:paraId="2F564CA5" w14:textId="20D46F93" w:rsidR="003C16CF" w:rsidRPr="00365E9B" w:rsidRDefault="006A5823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pBbA1c-rfp</w:t>
            </w:r>
          </w:p>
        </w:tc>
        <w:tc>
          <w:tcPr>
            <w:tcW w:w="3118" w:type="pct"/>
            <w:tcBorders>
              <w:top w:val="single" w:sz="4" w:space="0" w:color="auto"/>
            </w:tcBorders>
          </w:tcPr>
          <w:p w14:paraId="1CC731CE" w14:textId="4AD50CB5" w:rsidR="003C16CF" w:rsidRPr="00365E9B" w:rsidRDefault="00E21333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  <w:i/>
                <w:iCs/>
              </w:rPr>
              <w:t>rfp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</w:tcBorders>
          </w:tcPr>
          <w:p w14:paraId="20CE79D7" w14:textId="1B13AB65" w:rsidR="003C16CF" w:rsidRPr="00365E9B" w:rsidRDefault="00203992" w:rsidP="00332AE6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fldChar w:fldCharType="begin"/>
            </w:r>
            <w:r w:rsidRPr="00365E9B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&lt;EndNote&gt;&lt;Cite&gt;&lt;Author&gt;Lee&lt;/Author&gt;&lt;Year&gt;2011&lt;/Year&gt;&lt;RecNum&gt;20&lt;/RecNum&gt;&lt;DisplayText&gt; [1]&lt;/DisplayText&gt;&lt;record&gt;&lt;rec-number&gt;20&lt;/rec-number&gt;&lt;foreign-keys&gt;&lt;key app="EN" db-id="pvp2fwedqavzrlewwsxvf20zfr0zvvrr02d9" timestamp="1675337119"&gt;20&lt;/key&gt;&lt;/foreign-keys&gt;&lt;ref-type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Eng.&lt;/abbr-1&gt;&lt;/periodical&gt;&lt;pages&gt;1-14&lt;/pages&gt;&lt;volume&gt;5&lt;/volume&gt;&lt;dates&gt;&lt;year&gt;2011&lt;/year&gt;&lt;/dates&gt;&lt;urls&gt;&lt;/urls&gt;&lt;/record&gt;&lt;/Cite&gt;&lt;/EndNote&gt;</w:instrText>
            </w:r>
            <w:r w:rsidRPr="00365E9B">
              <w:rPr>
                <w:rFonts w:ascii="Times New Roman" w:hAnsi="Times New Roman" w:cs="Times New Roman"/>
              </w:rPr>
              <w:fldChar w:fldCharType="separate"/>
            </w:r>
            <w:r w:rsidRPr="00365E9B">
              <w:rPr>
                <w:rFonts w:ascii="Times New Roman" w:hAnsi="Times New Roman" w:cs="Times New Roman"/>
                <w:noProof/>
              </w:rPr>
              <w:t> [1]</w:t>
            </w:r>
            <w:r w:rsidRPr="00365E9B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21333" w:rsidRPr="00365E9B" w14:paraId="003176F4" w14:textId="77777777" w:rsidTr="00332AE6">
        <w:tc>
          <w:tcPr>
            <w:tcW w:w="744" w:type="pct"/>
          </w:tcPr>
          <w:p w14:paraId="1E49DFFC" w14:textId="0E100066" w:rsidR="003C16CF" w:rsidRPr="00365E9B" w:rsidRDefault="006A582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pBbA5c-rfp</w:t>
            </w:r>
          </w:p>
        </w:tc>
        <w:tc>
          <w:tcPr>
            <w:tcW w:w="3118" w:type="pct"/>
          </w:tcPr>
          <w:p w14:paraId="13227FF2" w14:textId="74107410" w:rsidR="003C16CF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  <w:i/>
                <w:iCs/>
              </w:rPr>
              <w:t>rfp</w:t>
            </w:r>
            <w:proofErr w:type="spellEnd"/>
          </w:p>
        </w:tc>
        <w:tc>
          <w:tcPr>
            <w:tcW w:w="1138" w:type="pct"/>
          </w:tcPr>
          <w:p w14:paraId="2D931FA3" w14:textId="23CDF3E1" w:rsidR="003C16CF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fldChar w:fldCharType="begin"/>
            </w:r>
            <w:r w:rsidRPr="00365E9B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&lt;EndNote&gt;&lt;Cite&gt;&lt;Author&gt;Lee&lt;/Author&gt;&lt;Year&gt;2011&lt;/Year&gt;&lt;RecNum&gt;20&lt;/RecNum&gt;&lt;DisplayText&gt; [1]&lt;/DisplayText&gt;&lt;record&gt;&lt;rec-number&gt;20&lt;/rec-number&gt;&lt;foreign-keys&gt;&lt;key app="EN" db-id="pvp2fwedqavzrlewwsxvf20zfr0zvvrr02d9" timestamp="1675337119"&gt;20&lt;/key&gt;&lt;/foreign-keys&gt;&lt;ref-type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Eng.&lt;/abbr-1&gt;&lt;/periodical&gt;&lt;pages&gt;1-14&lt;/pages&gt;&lt;volume&gt;5&lt;/volume&gt;&lt;dates&gt;&lt;year&gt;2011&lt;/year&gt;&lt;/dates&gt;&lt;urls&gt;&lt;/urls&gt;&lt;/record&gt;&lt;/Cite&gt;&lt;/EndNote&gt;</w:instrText>
            </w:r>
            <w:r w:rsidRPr="00365E9B">
              <w:rPr>
                <w:rFonts w:ascii="Times New Roman" w:hAnsi="Times New Roman" w:cs="Times New Roman"/>
              </w:rPr>
              <w:fldChar w:fldCharType="separate"/>
            </w:r>
            <w:r w:rsidRPr="00365E9B">
              <w:rPr>
                <w:rFonts w:ascii="Times New Roman" w:hAnsi="Times New Roman" w:cs="Times New Roman"/>
                <w:noProof/>
              </w:rPr>
              <w:t> [1]</w:t>
            </w:r>
            <w:r w:rsidRPr="00365E9B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21333" w:rsidRPr="00365E9B" w14:paraId="38027C43" w14:textId="77777777" w:rsidTr="00332AE6">
        <w:tc>
          <w:tcPr>
            <w:tcW w:w="744" w:type="pct"/>
          </w:tcPr>
          <w:p w14:paraId="04AD0DBD" w14:textId="290F5863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pBbS1c-rfp</w:t>
            </w:r>
          </w:p>
        </w:tc>
        <w:tc>
          <w:tcPr>
            <w:tcW w:w="3118" w:type="pct"/>
          </w:tcPr>
          <w:p w14:paraId="7DF4CDBF" w14:textId="4F16B6A1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  <w:i/>
                <w:iCs/>
              </w:rPr>
              <w:t>rfp</w:t>
            </w:r>
            <w:proofErr w:type="spellEnd"/>
          </w:p>
        </w:tc>
        <w:tc>
          <w:tcPr>
            <w:tcW w:w="1138" w:type="pct"/>
          </w:tcPr>
          <w:p w14:paraId="3386088B" w14:textId="651C9EB9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fldChar w:fldCharType="begin"/>
            </w:r>
            <w:r w:rsidRPr="00365E9B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&lt;EndNote&gt;&lt;Cite&gt;&lt;Author&gt;Lee&lt;/Author&gt;&lt;Year&gt;2011&lt;/Year&gt;&lt;RecNum&gt;20&lt;/RecNum&gt;&lt;DisplayText&gt; [1]&lt;/DisplayText&gt;&lt;record&gt;&lt;rec-number&gt;20&lt;/rec-number&gt;&lt;foreign-keys&gt;&lt;key app="EN" db-id="pvp2fwedqavzrlewwsxvf20zfr0zvvrr02d9" timestamp="1675337119"&gt;20&lt;/key&gt;&lt;/foreign-keys&gt;&lt;ref-type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Eng.&lt;/abbr-1&gt;&lt;/periodical&gt;&lt;pages&gt;1-14&lt;/pages&gt;&lt;volume&gt;5&lt;/volume&gt;&lt;dates&gt;&lt;year&gt;2011&lt;/year&gt;&lt;/dates&gt;&lt;urls&gt;&lt;/urls&gt;&lt;/record&gt;&lt;/Cite&gt;&lt;/EndNote&gt;</w:instrText>
            </w:r>
            <w:r w:rsidRPr="00365E9B">
              <w:rPr>
                <w:rFonts w:ascii="Times New Roman" w:hAnsi="Times New Roman" w:cs="Times New Roman"/>
              </w:rPr>
              <w:fldChar w:fldCharType="separate"/>
            </w:r>
            <w:r w:rsidRPr="00365E9B">
              <w:rPr>
                <w:rFonts w:ascii="Times New Roman" w:hAnsi="Times New Roman" w:cs="Times New Roman"/>
                <w:noProof/>
              </w:rPr>
              <w:t> [1]</w:t>
            </w:r>
            <w:r w:rsidRPr="00365E9B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21333" w:rsidRPr="00365E9B" w14:paraId="6808E07F" w14:textId="77777777" w:rsidTr="00332AE6">
        <w:tc>
          <w:tcPr>
            <w:tcW w:w="744" w:type="pct"/>
          </w:tcPr>
          <w:p w14:paraId="5265DFEB" w14:textId="42B105DE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pBbS5c-rfp</w:t>
            </w:r>
          </w:p>
        </w:tc>
        <w:tc>
          <w:tcPr>
            <w:tcW w:w="3118" w:type="pct"/>
          </w:tcPr>
          <w:p w14:paraId="294C2273" w14:textId="1956F8F5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  <w:i/>
                <w:iCs/>
              </w:rPr>
              <w:t>rfp</w:t>
            </w:r>
            <w:proofErr w:type="spellEnd"/>
          </w:p>
        </w:tc>
        <w:tc>
          <w:tcPr>
            <w:tcW w:w="1138" w:type="pct"/>
          </w:tcPr>
          <w:p w14:paraId="68D254B7" w14:textId="02216314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fldChar w:fldCharType="begin"/>
            </w:r>
            <w:r w:rsidRPr="00365E9B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&lt;EndNote&gt;&lt;Cite&gt;&lt;Author&gt;Lee&lt;/Author&gt;&lt;Year&gt;2011&lt;/Year&gt;&lt;RecNum&gt;20&lt;/RecNum&gt;&lt;DisplayText&gt; [1]&lt;/DisplayText&gt;&lt;record&gt;&lt;rec-number&gt;20&lt;/rec-number&gt;&lt;foreign-keys&gt;&lt;key app="EN" db-id="pvp2fwedqavzrlewwsxvf20zfr0zvvrr02d9" timestamp="1675337119"&gt;20&lt;/key&gt;&lt;/foreign-keys&gt;&lt;ref-type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Eng.&lt;/abbr-1&gt;&lt;/periodical&gt;&lt;pages&gt;1-14&lt;/pages&gt;&lt;volume&gt;5&lt;/volume&gt;&lt;dates&gt;&lt;year&gt;2011&lt;/year&gt;&lt;/dates&gt;&lt;urls&gt;&lt;/urls&gt;&lt;/record&gt;&lt;/Cite&gt;&lt;/EndNote&gt;</w:instrText>
            </w:r>
            <w:r w:rsidRPr="00365E9B">
              <w:rPr>
                <w:rFonts w:ascii="Times New Roman" w:hAnsi="Times New Roman" w:cs="Times New Roman"/>
              </w:rPr>
              <w:fldChar w:fldCharType="separate"/>
            </w:r>
            <w:r w:rsidRPr="00365E9B">
              <w:rPr>
                <w:rFonts w:ascii="Times New Roman" w:hAnsi="Times New Roman" w:cs="Times New Roman"/>
                <w:noProof/>
              </w:rPr>
              <w:t> [1]</w:t>
            </w:r>
            <w:r w:rsidRPr="00365E9B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21333" w:rsidRPr="00365E9B" w14:paraId="66217EDD" w14:textId="77777777" w:rsidTr="00332AE6">
        <w:tc>
          <w:tcPr>
            <w:tcW w:w="744" w:type="pct"/>
          </w:tcPr>
          <w:p w14:paraId="3799572E" w14:textId="58B9FA96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SBC006845</w:t>
            </w:r>
          </w:p>
        </w:tc>
        <w:tc>
          <w:tcPr>
            <w:tcW w:w="3118" w:type="pct"/>
          </w:tcPr>
          <w:p w14:paraId="10B260E5" w14:textId="454DBF76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Kan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</w:t>
            </w:r>
            <w:r w:rsidR="00203992" w:rsidRPr="00365E9B">
              <w:rPr>
                <w:rFonts w:ascii="Times New Roman" w:hAnsi="Times New Roman" w:cs="Times New Roman"/>
              </w:rPr>
              <w:t xml:space="preserve">colE1; </w:t>
            </w:r>
            <w:r w:rsidR="00203992"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="00203992"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="00203992"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="00203992" w:rsidRPr="00365E9B">
              <w:rPr>
                <w:rFonts w:ascii="Times New Roman" w:hAnsi="Times New Roman" w:cs="Times New Roman"/>
              </w:rPr>
              <w:t>AtCHI</w:t>
            </w:r>
            <w:proofErr w:type="spellEnd"/>
            <w:r w:rsidR="00203992"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="00203992"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="00203992"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trc</w:t>
            </w:r>
            <w:proofErr w:type="spellEnd"/>
            <w:r w:rsidR="00203992" w:rsidRPr="00365E9B">
              <w:rPr>
                <w:rFonts w:ascii="Times New Roman" w:hAnsi="Times New Roman" w:cs="Times New Roman"/>
                <w:color w:val="000000"/>
              </w:rPr>
              <w:t xml:space="preserve"> - Gm4CL - </w:t>
            </w:r>
            <w:proofErr w:type="spellStart"/>
            <w:r w:rsidR="00203992"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="00203992"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trc</w:t>
            </w:r>
            <w:proofErr w:type="spellEnd"/>
            <w:r w:rsidR="00203992" w:rsidRPr="00365E9B">
              <w:rPr>
                <w:rFonts w:ascii="Times New Roman" w:hAnsi="Times New Roman" w:cs="Times New Roman"/>
                <w:color w:val="000000"/>
              </w:rPr>
              <w:t xml:space="preserve"> - </w:t>
            </w:r>
            <w:proofErr w:type="spellStart"/>
            <w:r w:rsidR="00203992" w:rsidRPr="00365E9B">
              <w:rPr>
                <w:rFonts w:ascii="Times New Roman" w:hAnsi="Times New Roman" w:cs="Times New Roman"/>
                <w:color w:val="000000"/>
              </w:rPr>
              <w:t>AtCHS</w:t>
            </w:r>
            <w:proofErr w:type="spellEnd"/>
          </w:p>
        </w:tc>
        <w:tc>
          <w:tcPr>
            <w:tcW w:w="1138" w:type="pct"/>
          </w:tcPr>
          <w:p w14:paraId="263BFB39" w14:textId="3EE229AC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fldChar w:fldCharType="begin"/>
            </w:r>
            <w:r w:rsidRPr="00365E9B">
              <w:rPr>
                <w:rFonts w:ascii="Times New Roman" w:hAnsi="Times New Roman" w:cs="Times New Roman"/>
              </w:rPr>
              <w:instrText xml:space="preserve"> ADDIN EN.CITE &lt;EndNote&gt;&lt;Cite&gt;&lt;Author&gt;Dunstan&lt;/Author&gt;&lt;Year&gt;2020&lt;/Year&gt;&lt;RecNum&gt;6&lt;/RecNum&gt;&lt;DisplayText&gt; [2]&lt;/DisplayText&gt;&lt;record&gt;&lt;rec-number&gt;6&lt;/rec-number&gt;&lt;foreign-keys&gt;&lt;key app="EN" db-id="pvp2fwedqavzrlewwsxvf20zfr0zvvrr02d9" timestamp="1674494208"&gt;6&lt;/key&gt;&lt;/foreign-keys&gt;&lt;ref-type name="Journal Article"&gt;17&lt;/ref-type&gt;&lt;contributors&gt;&lt;authors&gt;&lt;author&gt;Dunstan, Mark S&lt;/author&gt;&lt;author&gt;Robinson, Christopher J&lt;/author&gt;&lt;author&gt;Jervis, Adrian J&lt;/author&gt;&lt;author&gt;Yan, Cunyu&lt;/author&gt;&lt;author&gt;Carbonell, Pablo&lt;/author&gt;&lt;author&gt;Hollywood, Katherine A&lt;/author&gt;&lt;author&gt;Currin, Andrew&lt;/author&gt;&lt;author&gt;Swainston, Neil&lt;/author&gt;&lt;author&gt;Feuvre, Rosalind Le&lt;/author&gt;&lt;author&gt;Micklefield, Jason&lt;/author&gt;&lt;author&gt;Faulon, Jean-Loup&lt;/author&gt;&lt;author&gt;Breitling, Rainer&lt;/author&gt;&lt;author&gt;Turner, Nicholas J&lt;/author&gt;&lt;author&gt;Takano, Eriko&lt;/author&gt;&lt;author&gt;Scrutton, Nigel S&lt;/author&gt;&lt;/authors&gt;&lt;/contributors&gt;&lt;titles&gt;&lt;title&gt;&lt;style face="normal" font="default" size="100%"&gt;Engineering &lt;/style&gt;&lt;style face="italic" font="default" size="100%"&gt;Escherichia coli &lt;/style&gt;&lt;style face="normal" font="default" size="100%"&gt;towards &lt;/style&gt;&lt;style face="italic" font="default" size="100%"&gt;de novo&lt;/style&gt;&lt;style face="normal" font="default" size="100%"&gt; production of gatekeeper (2 &lt;/style&gt;&lt;style face="italic" font="default" size="100%"&gt;S&lt;/style&gt;&lt;style face="normal" font="default" size="100%"&gt;)-flavanones: naringenin, pinocembrin, eriodictyol and homoeriodictyol&lt;/style&gt;&lt;/title&gt;&lt;secondary-title&gt;Synthetic Biology&lt;/secondary-title&gt;&lt;/titles&gt;&lt;periodical&gt;&lt;full-title&gt;Synthetic Biology&lt;/full-title&gt;&lt;abbr-1&gt;Synth. Biol.&lt;/abbr-1&gt;&lt;/periodical&gt;&lt;pages&gt;ysaa012&lt;/pages&gt;&lt;volume&gt;5&lt;/volume&gt;&lt;number&gt;1&lt;/number&gt;&lt;dates&gt;&lt;year&gt;2020&lt;/year&gt;&lt;/dates&gt;&lt;isbn&gt;2397-7000&lt;/isbn&gt;&lt;urls&gt;&lt;/urls&gt;&lt;/record&gt;&lt;/Cite&gt;&lt;/EndNote&gt;</w:instrText>
            </w:r>
            <w:r w:rsidRPr="00365E9B">
              <w:rPr>
                <w:rFonts w:ascii="Times New Roman" w:hAnsi="Times New Roman" w:cs="Times New Roman"/>
              </w:rPr>
              <w:fldChar w:fldCharType="separate"/>
            </w:r>
            <w:r w:rsidRPr="00365E9B">
              <w:rPr>
                <w:rFonts w:ascii="Times New Roman" w:hAnsi="Times New Roman" w:cs="Times New Roman"/>
                <w:noProof/>
              </w:rPr>
              <w:t> [2]</w:t>
            </w:r>
            <w:r w:rsidRPr="00365E9B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21333" w:rsidRPr="00365E9B" w14:paraId="3632E627" w14:textId="77777777" w:rsidTr="00332AE6">
        <w:tc>
          <w:tcPr>
            <w:tcW w:w="744" w:type="pct"/>
          </w:tcPr>
          <w:p w14:paraId="2E0CD73A" w14:textId="3F51B8B5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SBC015553</w:t>
            </w:r>
          </w:p>
        </w:tc>
        <w:tc>
          <w:tcPr>
            <w:tcW w:w="3118" w:type="pct"/>
          </w:tcPr>
          <w:p w14:paraId="3DA997F9" w14:textId="59DA85EA" w:rsidR="00E21333" w:rsidRPr="00365E9B" w:rsidRDefault="009A36BD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colE1; </w:t>
            </w:r>
            <w:proofErr w:type="spellStart"/>
            <w:r w:rsidRPr="00365E9B">
              <w:rPr>
                <w:rFonts w:ascii="Times New Roman" w:hAnsi="Times New Roman" w:cs="Times New Roman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2E38055F" w14:textId="78DD80D5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E21333" w:rsidRPr="00365E9B" w14:paraId="792AEF44" w14:textId="77777777" w:rsidTr="00332AE6">
        <w:tc>
          <w:tcPr>
            <w:tcW w:w="744" w:type="pct"/>
          </w:tcPr>
          <w:p w14:paraId="59B43B6F" w14:textId="7B3A35DB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SBC015555</w:t>
            </w:r>
          </w:p>
        </w:tc>
        <w:tc>
          <w:tcPr>
            <w:tcW w:w="3118" w:type="pct"/>
          </w:tcPr>
          <w:p w14:paraId="72590649" w14:textId="2F504271" w:rsidR="00E21333" w:rsidRPr="00365E9B" w:rsidRDefault="009A36BD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colE1; </w:t>
            </w:r>
            <w:proofErr w:type="spellStart"/>
            <w:r w:rsidRPr="00365E9B">
              <w:rPr>
                <w:rFonts w:ascii="Times New Roman" w:hAnsi="Times New Roman" w:cs="Times New Roman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5C530D1D" w14:textId="79165C64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E21333" w:rsidRPr="00365E9B" w14:paraId="224D8AEA" w14:textId="77777777" w:rsidTr="00332AE6">
        <w:tc>
          <w:tcPr>
            <w:tcW w:w="744" w:type="pct"/>
          </w:tcPr>
          <w:p w14:paraId="7F2A0CD2" w14:textId="0B1166F4" w:rsidR="00E21333" w:rsidRPr="00365E9B" w:rsidRDefault="00E21333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SBC015557</w:t>
            </w:r>
          </w:p>
        </w:tc>
        <w:tc>
          <w:tcPr>
            <w:tcW w:w="3118" w:type="pct"/>
          </w:tcPr>
          <w:p w14:paraId="0B3ABDB7" w14:textId="575F7E1B" w:rsidR="00E21333" w:rsidRPr="00365E9B" w:rsidRDefault="009A36BD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colE1; </w:t>
            </w:r>
            <w:proofErr w:type="spellStart"/>
            <w:r w:rsidRPr="00365E9B">
              <w:rPr>
                <w:rFonts w:ascii="Times New Roman" w:hAnsi="Times New Roman" w:cs="Times New Roman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SOMT-2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678CDED5" w14:textId="69E36023" w:rsidR="00E21333" w:rsidRPr="00365E9B" w:rsidRDefault="00203992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6D296B" w:rsidRPr="00365E9B" w14:paraId="4C74C21F" w14:textId="77777777" w:rsidTr="00332AE6">
        <w:tc>
          <w:tcPr>
            <w:tcW w:w="744" w:type="pct"/>
          </w:tcPr>
          <w:p w14:paraId="2DAA5D82" w14:textId="1B2DB51C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SBC015655</w:t>
            </w:r>
          </w:p>
        </w:tc>
        <w:tc>
          <w:tcPr>
            <w:tcW w:w="3118" w:type="pct"/>
          </w:tcPr>
          <w:p w14:paraId="7BD216A5" w14:textId="0575AF8C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45BBB0A7" w14:textId="52EC09A3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6D296B" w:rsidRPr="00365E9B" w14:paraId="318CB145" w14:textId="77777777" w:rsidTr="00332AE6">
        <w:tc>
          <w:tcPr>
            <w:tcW w:w="744" w:type="pct"/>
          </w:tcPr>
          <w:p w14:paraId="14354FFD" w14:textId="33F9E03A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SBC015656</w:t>
            </w:r>
          </w:p>
        </w:tc>
        <w:tc>
          <w:tcPr>
            <w:tcW w:w="3118" w:type="pct"/>
          </w:tcPr>
          <w:p w14:paraId="5C4A5E52" w14:textId="0EDC4A41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proofErr w:type="spellStart"/>
            <w:r w:rsidR="00032A15"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="00032A15"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2C115F95" w14:textId="443A93C6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6D296B" w:rsidRPr="00365E9B" w14:paraId="3BF6C4D0" w14:textId="77777777" w:rsidTr="00332AE6">
        <w:tc>
          <w:tcPr>
            <w:tcW w:w="744" w:type="pct"/>
          </w:tcPr>
          <w:p w14:paraId="24EACE84" w14:textId="0F0F92CF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SBC015657</w:t>
            </w:r>
          </w:p>
        </w:tc>
        <w:tc>
          <w:tcPr>
            <w:tcW w:w="3118" w:type="pct"/>
          </w:tcPr>
          <w:p w14:paraId="5F01601D" w14:textId="34196286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r w:rsidR="00032A15"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="00032A15"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52D12149" w14:textId="1643D971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6D296B" w:rsidRPr="00365E9B" w14:paraId="32F4A68F" w14:textId="77777777" w:rsidTr="00332AE6">
        <w:tc>
          <w:tcPr>
            <w:tcW w:w="744" w:type="pct"/>
          </w:tcPr>
          <w:p w14:paraId="37267A43" w14:textId="39D1BC33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SBC015658</w:t>
            </w:r>
          </w:p>
        </w:tc>
        <w:tc>
          <w:tcPr>
            <w:tcW w:w="3118" w:type="pct"/>
          </w:tcPr>
          <w:p w14:paraId="5A2D4011" w14:textId="4CE59063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14FFC351" w14:textId="43F9749B" w:rsidR="006D296B" w:rsidRPr="00365E9B" w:rsidRDefault="006D296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46D03F21" w14:textId="77777777" w:rsidTr="00332AE6">
        <w:tc>
          <w:tcPr>
            <w:tcW w:w="744" w:type="pct"/>
          </w:tcPr>
          <w:p w14:paraId="7ADEA6FE" w14:textId="7AA2CD62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SBC015659</w:t>
            </w:r>
          </w:p>
        </w:tc>
        <w:tc>
          <w:tcPr>
            <w:tcW w:w="3118" w:type="pct"/>
          </w:tcPr>
          <w:p w14:paraId="4AB964EB" w14:textId="1DE0FA69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456174F2" w14:textId="53FB2CC2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76F7CD21" w14:textId="77777777" w:rsidTr="00332AE6">
        <w:tc>
          <w:tcPr>
            <w:tcW w:w="744" w:type="pct"/>
          </w:tcPr>
          <w:p w14:paraId="0371326E" w14:textId="4CE2212C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SBC015660</w:t>
            </w:r>
          </w:p>
        </w:tc>
        <w:tc>
          <w:tcPr>
            <w:tcW w:w="3118" w:type="pct"/>
          </w:tcPr>
          <w:p w14:paraId="28A84AD4" w14:textId="16DED38A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5B4B6894" w14:textId="65F0EF22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51360290" w14:textId="77777777" w:rsidTr="00332AE6">
        <w:tc>
          <w:tcPr>
            <w:tcW w:w="744" w:type="pct"/>
          </w:tcPr>
          <w:p w14:paraId="5196CFF4" w14:textId="4B579CE6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SBC015661</w:t>
            </w:r>
          </w:p>
        </w:tc>
        <w:tc>
          <w:tcPr>
            <w:tcW w:w="3118" w:type="pct"/>
          </w:tcPr>
          <w:p w14:paraId="21B4ABCB" w14:textId="448CDE64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2B2F50A8" w14:textId="6712D154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6556D089" w14:textId="77777777" w:rsidTr="00332AE6">
        <w:tc>
          <w:tcPr>
            <w:tcW w:w="744" w:type="pct"/>
          </w:tcPr>
          <w:p w14:paraId="5FCCB6C2" w14:textId="3D5025F5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SBC015662</w:t>
            </w:r>
          </w:p>
        </w:tc>
        <w:tc>
          <w:tcPr>
            <w:tcW w:w="3118" w:type="pct"/>
          </w:tcPr>
          <w:p w14:paraId="4B8C11CF" w14:textId="21499BC7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365E9B">
              <w:rPr>
                <w:rFonts w:ascii="Times New Roman" w:hAnsi="Times New Roman" w:cs="Times New Roman"/>
              </w:rPr>
              <w:t>CrOMT</w:t>
            </w:r>
            <w:proofErr w:type="spellEnd"/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57940A2A" w14:textId="57F56585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726E21FA" w14:textId="77777777" w:rsidTr="00332AE6">
        <w:tc>
          <w:tcPr>
            <w:tcW w:w="744" w:type="pct"/>
          </w:tcPr>
          <w:p w14:paraId="5111E99A" w14:textId="3F31AB25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SBC015663</w:t>
            </w:r>
          </w:p>
        </w:tc>
        <w:tc>
          <w:tcPr>
            <w:tcW w:w="3118" w:type="pct"/>
          </w:tcPr>
          <w:p w14:paraId="373B915D" w14:textId="5F7B07A2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SOMT-2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0344689E" w14:textId="7C448FA1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2CFD020A" w14:textId="77777777" w:rsidTr="00332AE6">
        <w:tc>
          <w:tcPr>
            <w:tcW w:w="744" w:type="pct"/>
          </w:tcPr>
          <w:p w14:paraId="359FCDF3" w14:textId="097E55C8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SBC015664</w:t>
            </w:r>
          </w:p>
        </w:tc>
        <w:tc>
          <w:tcPr>
            <w:tcW w:w="3118" w:type="pct"/>
          </w:tcPr>
          <w:p w14:paraId="4EACBF70" w14:textId="0DE0BE93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proofErr w:type="spellStart"/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 - SOMT-2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5439158F" w14:textId="6D471E67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168D8B23" w14:textId="77777777" w:rsidTr="00332AE6">
        <w:tc>
          <w:tcPr>
            <w:tcW w:w="744" w:type="pct"/>
          </w:tcPr>
          <w:p w14:paraId="44733077" w14:textId="72A4A7AD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SBC015665</w:t>
            </w:r>
          </w:p>
        </w:tc>
        <w:tc>
          <w:tcPr>
            <w:tcW w:w="3118" w:type="pct"/>
          </w:tcPr>
          <w:p w14:paraId="12171FAC" w14:textId="01FBD663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p15A;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SOMT-2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1C26C62E" w14:textId="5C664CA1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032A15" w:rsidRPr="00365E9B" w14:paraId="32A81F7D" w14:textId="77777777" w:rsidTr="0040761B">
        <w:tc>
          <w:tcPr>
            <w:tcW w:w="744" w:type="pct"/>
          </w:tcPr>
          <w:p w14:paraId="0E53B23F" w14:textId="6A1E460A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SBC015666</w:t>
            </w:r>
          </w:p>
        </w:tc>
        <w:tc>
          <w:tcPr>
            <w:tcW w:w="3118" w:type="pct"/>
          </w:tcPr>
          <w:p w14:paraId="3BE9C643" w14:textId="355C444B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SOMT-2</w:t>
            </w:r>
            <w:r w:rsidR="00332AE6"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1267C974" w14:textId="5B969607" w:rsidR="00032A15" w:rsidRPr="00365E9B" w:rsidRDefault="00032A15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40761B" w:rsidRPr="00365E9B" w14:paraId="1EA22D46" w14:textId="77777777" w:rsidTr="0040761B">
        <w:tc>
          <w:tcPr>
            <w:tcW w:w="744" w:type="pct"/>
          </w:tcPr>
          <w:p w14:paraId="04AD2B30" w14:textId="5C71BED2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SBC015955</w:t>
            </w:r>
          </w:p>
        </w:tc>
        <w:tc>
          <w:tcPr>
            <w:tcW w:w="3118" w:type="pct"/>
          </w:tcPr>
          <w:p w14:paraId="025E7A8D" w14:textId="1BCA562F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M47Y</w:t>
            </w:r>
            <w:r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7D9029D8" w14:textId="7AA9E898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40761B" w:rsidRPr="00365E9B" w14:paraId="3BCA063B" w14:textId="77777777" w:rsidTr="0040761B">
        <w:tc>
          <w:tcPr>
            <w:tcW w:w="744" w:type="pct"/>
          </w:tcPr>
          <w:p w14:paraId="117CB53F" w14:textId="4952AD48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SBC015956</w:t>
            </w:r>
          </w:p>
        </w:tc>
        <w:tc>
          <w:tcPr>
            <w:tcW w:w="3118" w:type="pct"/>
          </w:tcPr>
          <w:p w14:paraId="7841E3DC" w14:textId="0414FD53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A50Y</w:t>
            </w:r>
            <w:r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</w:tcPr>
          <w:p w14:paraId="12CF750C" w14:textId="634CF678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  <w:tr w:rsidR="0040761B" w:rsidRPr="00365E9B" w14:paraId="53735550" w14:textId="77777777" w:rsidTr="00332AE6">
        <w:tc>
          <w:tcPr>
            <w:tcW w:w="744" w:type="pct"/>
            <w:tcBorders>
              <w:bottom w:val="single" w:sz="4" w:space="0" w:color="auto"/>
            </w:tcBorders>
          </w:tcPr>
          <w:p w14:paraId="2991A9FA" w14:textId="2375D61F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SBC015957</w:t>
            </w:r>
          </w:p>
        </w:tc>
        <w:tc>
          <w:tcPr>
            <w:tcW w:w="3118" w:type="pct"/>
            <w:tcBorders>
              <w:bottom w:val="single" w:sz="4" w:space="0" w:color="auto"/>
            </w:tcBorders>
          </w:tcPr>
          <w:p w14:paraId="5432B476" w14:textId="395FC1B3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65E9B">
              <w:rPr>
                <w:rFonts w:ascii="Times New Roman" w:hAnsi="Times New Roman" w:cs="Times New Roman"/>
              </w:rPr>
              <w:t>Cm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365E9B">
              <w:rPr>
                <w:rFonts w:ascii="Times New Roman" w:hAnsi="Times New Roman" w:cs="Times New Roman"/>
              </w:rPr>
              <w:t xml:space="preserve">; SC101; </w:t>
            </w:r>
            <w:r w:rsidRPr="00365E9B">
              <w:rPr>
                <w:rFonts w:ascii="Times New Roman" w:hAnsi="Times New Roman" w:cs="Times New Roman"/>
                <w:color w:val="000000"/>
              </w:rPr>
              <w:t>P</w:t>
            </w:r>
            <w:r w:rsidRPr="00365E9B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lacUV5</w:t>
            </w:r>
            <w:r w:rsidRPr="00365E9B">
              <w:rPr>
                <w:rFonts w:ascii="Times New Roman" w:hAnsi="Times New Roman" w:cs="Times New Roman"/>
              </w:rPr>
              <w:t xml:space="preserve"> - CCoAOMT7</w:t>
            </w:r>
            <w:r w:rsidRPr="00365E9B">
              <w:rPr>
                <w:rFonts w:ascii="Times New Roman" w:hAnsi="Times New Roman" w:cs="Times New Roman"/>
                <w:vertAlign w:val="superscript"/>
              </w:rPr>
              <w:t>M47Y/A50Y</w:t>
            </w:r>
            <w:r w:rsidRPr="00365E9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38" w:type="pct"/>
            <w:tcBorders>
              <w:bottom w:val="single" w:sz="4" w:space="0" w:color="auto"/>
            </w:tcBorders>
          </w:tcPr>
          <w:p w14:paraId="3841E823" w14:textId="1A983F20" w:rsidR="0040761B" w:rsidRPr="00365E9B" w:rsidRDefault="0040761B" w:rsidP="00032A1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This study</w:t>
            </w:r>
          </w:p>
        </w:tc>
      </w:tr>
    </w:tbl>
    <w:p w14:paraId="47119213" w14:textId="07CA39FB" w:rsidR="00DA3816" w:rsidRPr="00365E9B" w:rsidRDefault="00DA3816" w:rsidP="00B238FE">
      <w:pPr>
        <w:spacing w:before="12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 xml:space="preserve">*Optimised </w:t>
      </w:r>
      <w:r w:rsidR="00B238FE" w:rsidRPr="00365E9B">
        <w:rPr>
          <w:rFonts w:ascii="Times New Roman" w:hAnsi="Times New Roman" w:cs="Times New Roman"/>
        </w:rPr>
        <w:t xml:space="preserve">for </w:t>
      </w:r>
      <w:r w:rsidR="00B238FE" w:rsidRPr="00365E9B">
        <w:rPr>
          <w:rFonts w:ascii="Times New Roman" w:hAnsi="Times New Roman" w:cs="Times New Roman"/>
          <w:i/>
          <w:iCs/>
        </w:rPr>
        <w:t>Escherichia coli</w:t>
      </w:r>
      <w:r w:rsidR="00B238FE" w:rsidRPr="00365E9B">
        <w:rPr>
          <w:rFonts w:ascii="Times New Roman" w:hAnsi="Times New Roman" w:cs="Times New Roman"/>
        </w:rPr>
        <w:t xml:space="preserve"> codon usage.</w:t>
      </w:r>
    </w:p>
    <w:p w14:paraId="564401E1" w14:textId="5BCC48CC" w:rsidR="00731C99" w:rsidRPr="00365E9B" w:rsidRDefault="00731C99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70DB4F70" w14:textId="0DD81E90" w:rsidR="00DE54F5" w:rsidRPr="00365E9B" w:rsidRDefault="00DE54F5" w:rsidP="00EB5AF8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lastRenderedPageBreak/>
        <w:t xml:space="preserve">Supplementary Table </w:t>
      </w:r>
      <w:r w:rsidR="00053B20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Supplementary_Table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9F47E5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4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MS method parameters</w:t>
      </w:r>
      <w:r w:rsidR="004C0F91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for caffeic acid, eriodictyol, hesperetin, and homoeriodictyol.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1845"/>
        <w:gridCol w:w="1693"/>
        <w:gridCol w:w="1695"/>
        <w:gridCol w:w="2072"/>
      </w:tblGrid>
      <w:tr w:rsidR="00DE54F5" w:rsidRPr="00365E9B" w14:paraId="276092BE" w14:textId="77777777" w:rsidTr="004C0F91"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F1A7778" w14:textId="5E0CB114" w:rsidR="00DE54F5" w:rsidRPr="00365E9B" w:rsidRDefault="004C0F91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Compound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565FDD9" w14:textId="321F2272" w:rsidR="00DE54F5" w:rsidRPr="00365E9B" w:rsidRDefault="004C0F91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Precursor ion mass</w:t>
            </w:r>
          </w:p>
        </w:tc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4C86411" w14:textId="56304E74" w:rsidR="00DE54F5" w:rsidRPr="00365E9B" w:rsidRDefault="004C0F91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Product ion mass</w:t>
            </w:r>
          </w:p>
        </w:tc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6B3D24A" w14:textId="4B04ED7A" w:rsidR="00DE54F5" w:rsidRPr="00365E9B" w:rsidRDefault="004C0F91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Cone voltage (V)</w:t>
            </w:r>
          </w:p>
        </w:tc>
        <w:tc>
          <w:tcPr>
            <w:tcW w:w="1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B975339" w14:textId="6643E213" w:rsidR="00DE54F5" w:rsidRPr="00365E9B" w:rsidRDefault="004C0F91" w:rsidP="004C0F9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Collision energy (eV)</w:t>
            </w:r>
          </w:p>
        </w:tc>
      </w:tr>
      <w:tr w:rsidR="00DE54F5" w:rsidRPr="00365E9B" w14:paraId="758CBAB9" w14:textId="77777777" w:rsidTr="004C0F91">
        <w:tc>
          <w:tcPr>
            <w:tcW w:w="953" w:type="pct"/>
            <w:tcBorders>
              <w:top w:val="single" w:sz="4" w:space="0" w:color="auto"/>
            </w:tcBorders>
          </w:tcPr>
          <w:p w14:paraId="3EEA3F31" w14:textId="3A8BDDD6" w:rsidR="00DE54F5" w:rsidRPr="00365E9B" w:rsidRDefault="004C0F91" w:rsidP="00F93C22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Caffeic acid</w:t>
            </w:r>
          </w:p>
        </w:tc>
        <w:tc>
          <w:tcPr>
            <w:tcW w:w="1022" w:type="pct"/>
            <w:tcBorders>
              <w:top w:val="single" w:sz="4" w:space="0" w:color="auto"/>
            </w:tcBorders>
          </w:tcPr>
          <w:p w14:paraId="3B870F2C" w14:textId="2C87CFC7" w:rsidR="00DE54F5" w:rsidRPr="00365E9B" w:rsidRDefault="004C0F91" w:rsidP="00F93C22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179.0719</w:t>
            </w:r>
          </w:p>
        </w:tc>
        <w:tc>
          <w:tcPr>
            <w:tcW w:w="938" w:type="pct"/>
            <w:tcBorders>
              <w:top w:val="single" w:sz="4" w:space="0" w:color="auto"/>
            </w:tcBorders>
          </w:tcPr>
          <w:p w14:paraId="475DD2B1" w14:textId="2C87F582" w:rsidR="00DE54F5" w:rsidRPr="00365E9B" w:rsidRDefault="004C0F91" w:rsidP="00F93C22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135.0888</w:t>
            </w:r>
          </w:p>
        </w:tc>
        <w:tc>
          <w:tcPr>
            <w:tcW w:w="939" w:type="pct"/>
            <w:tcBorders>
              <w:top w:val="single" w:sz="4" w:space="0" w:color="auto"/>
            </w:tcBorders>
          </w:tcPr>
          <w:p w14:paraId="7568A39E" w14:textId="4F52A437" w:rsidR="00DE54F5" w:rsidRPr="00365E9B" w:rsidRDefault="004C0F91" w:rsidP="00F93C22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48" w:type="pct"/>
            <w:tcBorders>
              <w:top w:val="single" w:sz="4" w:space="0" w:color="auto"/>
            </w:tcBorders>
          </w:tcPr>
          <w:p w14:paraId="4A59E400" w14:textId="7117EBE7" w:rsidR="00DE54F5" w:rsidRPr="00365E9B" w:rsidRDefault="004C0F91" w:rsidP="00F93C22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14</w:t>
            </w:r>
          </w:p>
        </w:tc>
      </w:tr>
      <w:tr w:rsidR="00DE54F5" w:rsidRPr="00365E9B" w14:paraId="34414F54" w14:textId="77777777" w:rsidTr="004C0F91">
        <w:tc>
          <w:tcPr>
            <w:tcW w:w="953" w:type="pct"/>
          </w:tcPr>
          <w:p w14:paraId="32E44C89" w14:textId="74E417BC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Eriodictyol</w:t>
            </w:r>
          </w:p>
        </w:tc>
        <w:tc>
          <w:tcPr>
            <w:tcW w:w="1022" w:type="pct"/>
          </w:tcPr>
          <w:p w14:paraId="7B58EB06" w14:textId="72858C87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287.0949</w:t>
            </w:r>
          </w:p>
        </w:tc>
        <w:tc>
          <w:tcPr>
            <w:tcW w:w="938" w:type="pct"/>
          </w:tcPr>
          <w:p w14:paraId="1D3D3B6B" w14:textId="57CF760A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151.0526</w:t>
            </w:r>
          </w:p>
        </w:tc>
        <w:tc>
          <w:tcPr>
            <w:tcW w:w="939" w:type="pct"/>
          </w:tcPr>
          <w:p w14:paraId="511D439F" w14:textId="3072C273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8" w:type="pct"/>
          </w:tcPr>
          <w:p w14:paraId="6AB81D1A" w14:textId="5474B2E4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14</w:t>
            </w:r>
          </w:p>
        </w:tc>
      </w:tr>
      <w:tr w:rsidR="00DE54F5" w:rsidRPr="00365E9B" w14:paraId="3C79F5E5" w14:textId="77777777" w:rsidTr="00F93C22">
        <w:tc>
          <w:tcPr>
            <w:tcW w:w="953" w:type="pct"/>
          </w:tcPr>
          <w:p w14:paraId="488D1E09" w14:textId="2D5164CF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Hesperetin</w:t>
            </w:r>
          </w:p>
        </w:tc>
        <w:tc>
          <w:tcPr>
            <w:tcW w:w="1022" w:type="pct"/>
          </w:tcPr>
          <w:p w14:paraId="68C614E9" w14:textId="16A959F6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301.1119</w:t>
            </w:r>
          </w:p>
        </w:tc>
        <w:tc>
          <w:tcPr>
            <w:tcW w:w="938" w:type="pct"/>
          </w:tcPr>
          <w:p w14:paraId="121D2017" w14:textId="7CAC18B8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164.0985</w:t>
            </w:r>
          </w:p>
        </w:tc>
        <w:tc>
          <w:tcPr>
            <w:tcW w:w="939" w:type="pct"/>
          </w:tcPr>
          <w:p w14:paraId="0264C5FC" w14:textId="3D9A81E8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48" w:type="pct"/>
          </w:tcPr>
          <w:p w14:paraId="6F0C0DCA" w14:textId="3A05117E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24</w:t>
            </w:r>
          </w:p>
        </w:tc>
      </w:tr>
      <w:tr w:rsidR="00DE54F5" w:rsidRPr="00365E9B" w14:paraId="0BC5AF00" w14:textId="77777777" w:rsidTr="00F93C22">
        <w:tc>
          <w:tcPr>
            <w:tcW w:w="953" w:type="pct"/>
            <w:tcBorders>
              <w:bottom w:val="single" w:sz="4" w:space="0" w:color="auto"/>
            </w:tcBorders>
          </w:tcPr>
          <w:p w14:paraId="2DDB382C" w14:textId="3DFAC4BD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Homoeriodictyol</w:t>
            </w:r>
          </w:p>
        </w:tc>
        <w:tc>
          <w:tcPr>
            <w:tcW w:w="1022" w:type="pct"/>
            <w:tcBorders>
              <w:bottom w:val="single" w:sz="4" w:space="0" w:color="auto"/>
            </w:tcBorders>
          </w:tcPr>
          <w:p w14:paraId="4E06ABA0" w14:textId="13FF0023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301.1757</w:t>
            </w:r>
          </w:p>
        </w:tc>
        <w:tc>
          <w:tcPr>
            <w:tcW w:w="938" w:type="pct"/>
            <w:tcBorders>
              <w:bottom w:val="single" w:sz="4" w:space="0" w:color="auto"/>
            </w:tcBorders>
          </w:tcPr>
          <w:p w14:paraId="70F30971" w14:textId="33AAC431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151.0388</w:t>
            </w:r>
          </w:p>
        </w:tc>
        <w:tc>
          <w:tcPr>
            <w:tcW w:w="939" w:type="pct"/>
            <w:tcBorders>
              <w:bottom w:val="single" w:sz="4" w:space="0" w:color="auto"/>
            </w:tcBorders>
          </w:tcPr>
          <w:p w14:paraId="36BE189B" w14:textId="38C343F0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48" w:type="pct"/>
            <w:tcBorders>
              <w:bottom w:val="single" w:sz="4" w:space="0" w:color="auto"/>
            </w:tcBorders>
          </w:tcPr>
          <w:p w14:paraId="35C2C328" w14:textId="2636BDBC" w:rsidR="00DE54F5" w:rsidRPr="00365E9B" w:rsidRDefault="004C0F91" w:rsidP="004C0F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16</w:t>
            </w:r>
          </w:p>
        </w:tc>
      </w:tr>
    </w:tbl>
    <w:p w14:paraId="08F65DDB" w14:textId="15B54A14" w:rsidR="00DE54F5" w:rsidRPr="00365E9B" w:rsidRDefault="00DE54F5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5A6136DB" w14:textId="011F9C46" w:rsidR="00D85A5D" w:rsidRPr="00365E9B" w:rsidRDefault="00D85A5D" w:rsidP="00EB5AF8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lastRenderedPageBreak/>
        <w:t>Supplementary Table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Supplementary_Table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9F47E5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5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Binding energies</w:t>
      </w:r>
      <w:r w:rsidR="00F51A87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between the ligand flavanones and the wild type and mutant</w:t>
      </w:r>
      <w:r w:rsidR="00EB5AF8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CCoAOMT7</w:t>
      </w:r>
      <w:r w:rsidR="00F51A87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3509"/>
        <w:gridCol w:w="4060"/>
      </w:tblGrid>
      <w:tr w:rsidR="00D85A5D" w:rsidRPr="00365E9B" w14:paraId="1BF483A5" w14:textId="77777777" w:rsidTr="00A8624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DAB810" w14:textId="1FE04D61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Variant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CD408D2" w14:textId="3F424295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Binding energy hesperetin (kcal/mol)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D630CF2" w14:textId="4F4DA633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Binding energy homoeriodictyol (kcal/mol)</w:t>
            </w:r>
          </w:p>
        </w:tc>
      </w:tr>
      <w:tr w:rsidR="00D85A5D" w:rsidRPr="00365E9B" w14:paraId="6B7768F8" w14:textId="77777777" w:rsidTr="00A86246">
        <w:tc>
          <w:tcPr>
            <w:tcW w:w="0" w:type="auto"/>
            <w:tcBorders>
              <w:top w:val="single" w:sz="4" w:space="0" w:color="auto"/>
            </w:tcBorders>
          </w:tcPr>
          <w:p w14:paraId="0E6B21B8" w14:textId="1ADF47A6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Wild type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F93BFA" w14:textId="3C62CBB6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−7.4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7EBF22" w14:textId="62305310" w:rsidR="00D85A5D" w:rsidRPr="00365E9B" w:rsidRDefault="00EB5AF8" w:rsidP="00EB5AF8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−8.0</w:t>
            </w:r>
          </w:p>
        </w:tc>
      </w:tr>
      <w:tr w:rsidR="00D85A5D" w:rsidRPr="00365E9B" w14:paraId="7E186635" w14:textId="77777777" w:rsidTr="00A86246">
        <w:tc>
          <w:tcPr>
            <w:tcW w:w="0" w:type="auto"/>
          </w:tcPr>
          <w:p w14:paraId="5F02E867" w14:textId="1B1F5404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A50Y</w:t>
            </w:r>
          </w:p>
        </w:tc>
        <w:tc>
          <w:tcPr>
            <w:tcW w:w="0" w:type="auto"/>
          </w:tcPr>
          <w:p w14:paraId="0D9AB06E" w14:textId="6AC2C978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−8.3</w:t>
            </w:r>
          </w:p>
        </w:tc>
        <w:tc>
          <w:tcPr>
            <w:tcW w:w="0" w:type="auto"/>
          </w:tcPr>
          <w:p w14:paraId="026F2CDA" w14:textId="68E961F1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−7.8</w:t>
            </w:r>
          </w:p>
        </w:tc>
      </w:tr>
      <w:tr w:rsidR="00D85A5D" w:rsidRPr="00365E9B" w14:paraId="53AA7E45" w14:textId="77777777" w:rsidTr="00A86246">
        <w:tc>
          <w:tcPr>
            <w:tcW w:w="0" w:type="auto"/>
          </w:tcPr>
          <w:p w14:paraId="0915F63F" w14:textId="7A46D568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M47Y</w:t>
            </w:r>
          </w:p>
        </w:tc>
        <w:tc>
          <w:tcPr>
            <w:tcW w:w="0" w:type="auto"/>
          </w:tcPr>
          <w:p w14:paraId="2A94842A" w14:textId="71A9D984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−8.4</w:t>
            </w:r>
          </w:p>
        </w:tc>
        <w:tc>
          <w:tcPr>
            <w:tcW w:w="0" w:type="auto"/>
          </w:tcPr>
          <w:p w14:paraId="1E9EF85B" w14:textId="60172E46" w:rsidR="00D85A5D" w:rsidRPr="00365E9B" w:rsidRDefault="00EB5AF8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−7.9</w:t>
            </w:r>
          </w:p>
        </w:tc>
      </w:tr>
      <w:tr w:rsidR="00A86246" w:rsidRPr="00365E9B" w14:paraId="690DE797" w14:textId="77777777" w:rsidTr="00A86246">
        <w:tc>
          <w:tcPr>
            <w:tcW w:w="0" w:type="auto"/>
            <w:tcBorders>
              <w:bottom w:val="single" w:sz="4" w:space="0" w:color="auto"/>
            </w:tcBorders>
          </w:tcPr>
          <w:p w14:paraId="54EC2DD0" w14:textId="10AE6B5B" w:rsidR="00A86246" w:rsidRPr="00365E9B" w:rsidRDefault="00A86246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M47Y</w:t>
            </w:r>
            <w:r>
              <w:rPr>
                <w:rFonts w:ascii="Times New Roman" w:hAnsi="Times New Roman" w:cs="Times New Roman"/>
              </w:rPr>
              <w:t>/</w:t>
            </w:r>
            <w:r w:rsidRPr="00365E9B">
              <w:rPr>
                <w:rFonts w:ascii="Times New Roman" w:hAnsi="Times New Roman" w:cs="Times New Roman"/>
              </w:rPr>
              <w:t>A50Y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A6660C" w14:textId="6C08605D" w:rsidR="00A86246" w:rsidRPr="00365E9B" w:rsidRDefault="00A86246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</w:t>
            </w: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A599E7" w14:textId="0F336DAF" w:rsidR="00A86246" w:rsidRPr="00365E9B" w:rsidRDefault="00A86246" w:rsidP="00EB5A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65E9B">
              <w:rPr>
                <w:rFonts w:ascii="Times New Roman" w:hAnsi="Times New Roman" w:cs="Times New Roman"/>
              </w:rPr>
              <w:t>−</w:t>
            </w:r>
            <w:r>
              <w:rPr>
                <w:rFonts w:ascii="Times New Roman" w:hAnsi="Times New Roman" w:cs="Times New Roman"/>
              </w:rPr>
              <w:t>6.1</w:t>
            </w:r>
          </w:p>
        </w:tc>
      </w:tr>
    </w:tbl>
    <w:p w14:paraId="66E7AB98" w14:textId="75C3833E" w:rsidR="00D85A5D" w:rsidRPr="00365E9B" w:rsidRDefault="00D85A5D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10058305" w14:textId="7F9B5520" w:rsidR="00731C99" w:rsidRPr="00365E9B" w:rsidRDefault="00731C99" w:rsidP="00731C99">
      <w:pPr>
        <w:pStyle w:val="Heading1"/>
        <w:spacing w:after="24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lastRenderedPageBreak/>
        <w:t>Supplementary Figures</w:t>
      </w:r>
    </w:p>
    <w:p w14:paraId="69E0EB46" w14:textId="77777777" w:rsidR="00A21133" w:rsidRPr="00365E9B" w:rsidRDefault="00A21133" w:rsidP="00A21133">
      <w:pPr>
        <w:keepNext/>
        <w:jc w:val="center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  <w:noProof/>
        </w:rPr>
        <w:drawing>
          <wp:inline distT="0" distB="0" distL="0" distR="0" wp14:anchorId="2B728AD3" wp14:editId="699DE534">
            <wp:extent cx="5040000" cy="255284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52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DA57D" w14:textId="035D4F7C" w:rsidR="00731C99" w:rsidRPr="00365E9B" w:rsidRDefault="00A21133" w:rsidP="00E114B5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Supplementary Figure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Supplementary_Figure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1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Eriodictyol titres </w:t>
      </w:r>
      <w:r w:rsidR="00E114B5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(µM) 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in strains carrying the eriodictyol biosynthesis pathway (SBC006845)</w:t>
      </w:r>
      <w:r w:rsidR="00E114B5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in combination with the plasmids encoding the flavonoid </w:t>
      </w:r>
      <w:r w:rsidR="00E114B5" w:rsidRPr="00365E9B">
        <w:rPr>
          <w:rFonts w:ascii="Times New Roman" w:hAnsi="Times New Roman" w:cs="Times New Roman"/>
          <w:sz w:val="22"/>
          <w:szCs w:val="22"/>
        </w:rPr>
        <w:t>O</w:t>
      </w:r>
      <w:r w:rsidR="00E114B5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-methyltransferases (SBC015655</w:t>
      </w:r>
      <w:r w:rsidR="00E114B5" w:rsidRPr="00365E9B">
        <w:rPr>
          <w:rFonts w:ascii="Times New Roman" w:hAnsi="Times New Roman" w:cs="Times New Roman"/>
        </w:rPr>
        <w:t>–</w:t>
      </w:r>
      <w:r w:rsidR="00E114B5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SBC015666). pBbS5c-rfp: control plasmid expressing </w:t>
      </w:r>
      <w:proofErr w:type="spellStart"/>
      <w:r w:rsidR="00E114B5" w:rsidRPr="00365E9B">
        <w:rPr>
          <w:rFonts w:ascii="Times New Roman" w:hAnsi="Times New Roman" w:cs="Times New Roman"/>
          <w:sz w:val="22"/>
          <w:szCs w:val="22"/>
        </w:rPr>
        <w:t>rfp</w:t>
      </w:r>
      <w:proofErr w:type="spellEnd"/>
      <w:r w:rsidR="00E114B5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Strains were grown in the absence and presence of IPTG. Error bars represent standard deviations of biological triplicates.</w:t>
      </w:r>
    </w:p>
    <w:p w14:paraId="6B2794D9" w14:textId="0F60B67A" w:rsidR="00203992" w:rsidRPr="00365E9B" w:rsidRDefault="00203992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547DE751" w14:textId="5895AFC8" w:rsidR="00FD54C3" w:rsidRPr="00365E9B" w:rsidRDefault="003D38F8" w:rsidP="003D38F8">
      <w:pPr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34F6169" wp14:editId="26AE6329">
            <wp:extent cx="5760000" cy="2013355"/>
            <wp:effectExtent l="0" t="0" r="0" b="63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13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699AA2" w14:textId="72D245FC" w:rsidR="00E35A66" w:rsidRPr="00365E9B" w:rsidRDefault="00FD54C3" w:rsidP="00FD54C3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Supplementary Figure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Supplementary_Figure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A21133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2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Homology-based model of CCoAOMT7 illustrating the interaction of homoeriodictyol with the active site of the wild type (WT) enzyme and the A50Y mutant. Homoeriodictyol carbon atoms are shown in </w:t>
      </w:r>
      <w:r w:rsidR="00720F9F">
        <w:rPr>
          <w:rFonts w:ascii="Times New Roman" w:hAnsi="Times New Roman" w:cs="Times New Roman"/>
          <w:i w:val="0"/>
          <w:iCs w:val="0"/>
          <w:sz w:val="22"/>
          <w:szCs w:val="22"/>
        </w:rPr>
        <w:t>pale brown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, and active site residue sidechains are depicted as </w:t>
      </w:r>
      <w:r w:rsidR="0007305A">
        <w:rPr>
          <w:rFonts w:ascii="Times New Roman" w:hAnsi="Times New Roman" w:cs="Times New Roman"/>
          <w:i w:val="0"/>
          <w:iCs w:val="0"/>
          <w:sz w:val="22"/>
          <w:szCs w:val="22"/>
        </w:rPr>
        <w:t>red sticks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The protein fold is represented </w:t>
      </w:r>
      <w:r w:rsidR="0007305A">
        <w:rPr>
          <w:rFonts w:ascii="Times New Roman" w:hAnsi="Times New Roman" w:cs="Times New Roman"/>
          <w:i w:val="0"/>
          <w:iCs w:val="0"/>
          <w:sz w:val="22"/>
          <w:szCs w:val="22"/>
        </w:rPr>
        <w:t>in blue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The carbon atoms of the cofactor SAH and the </w:t>
      </w:r>
      <w:r w:rsidR="0007305A">
        <w:rPr>
          <w:rFonts w:ascii="Times New Roman" w:hAnsi="Times New Roman" w:cs="Times New Roman"/>
          <w:i w:val="0"/>
          <w:iCs w:val="0"/>
          <w:sz w:val="22"/>
          <w:szCs w:val="22"/>
        </w:rPr>
        <w:t>calcium</w:t>
      </w:r>
      <w:r w:rsidR="0007305A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ion are illustrated in green. In the mutant, the carbon atoms of the Tyr50 residue are highlighted in </w:t>
      </w:r>
      <w:r w:rsidR="0007305A">
        <w:rPr>
          <w:rFonts w:ascii="Times New Roman" w:hAnsi="Times New Roman" w:cs="Times New Roman"/>
          <w:i w:val="0"/>
          <w:iCs w:val="0"/>
          <w:sz w:val="22"/>
          <w:szCs w:val="22"/>
        </w:rPr>
        <w:t>grey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, and the hydrogen bonds are indicated by dashed lines.</w:t>
      </w:r>
    </w:p>
    <w:p w14:paraId="0C451501" w14:textId="0FBE0F9C" w:rsidR="00E35A66" w:rsidRPr="00365E9B" w:rsidRDefault="00E35A66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24C783CE" w14:textId="4AE3C661" w:rsidR="00323AFD" w:rsidRPr="00365E9B" w:rsidRDefault="005933A7" w:rsidP="005933A7">
      <w:pPr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4A7D28" wp14:editId="34D2E9EF">
            <wp:extent cx="5760000" cy="2002644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02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DACE57" w14:textId="2BB29A3B" w:rsidR="00323AFD" w:rsidRPr="00365E9B" w:rsidRDefault="00323AFD" w:rsidP="00323AFD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Supplementary Figure 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Supplementary_Figure \* ARABIC </w:instrTex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A21133" w:rsidRPr="00365E9B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3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. Homology-based model of CCoAOMT7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  <w:vertAlign w:val="superscript"/>
        </w:rPr>
        <w:t>M47Y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illustrating the interaction of hesperetin and homoeriodictyol with the active site of the enzyme. Hesperetin and homoeriodictyol carbon atoms are shown in orange and </w:t>
      </w:r>
      <w:r w:rsidR="00720F9F">
        <w:rPr>
          <w:rFonts w:ascii="Times New Roman" w:hAnsi="Times New Roman" w:cs="Times New Roman"/>
          <w:i w:val="0"/>
          <w:iCs w:val="0"/>
          <w:sz w:val="22"/>
          <w:szCs w:val="22"/>
        </w:rPr>
        <w:t>pale brown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, respectively, and active site residue sidechains are depicted as </w:t>
      </w:r>
      <w:r w:rsidR="005933A7">
        <w:rPr>
          <w:rFonts w:ascii="Times New Roman" w:hAnsi="Times New Roman" w:cs="Times New Roman"/>
          <w:i w:val="0"/>
          <w:iCs w:val="0"/>
          <w:sz w:val="22"/>
          <w:szCs w:val="22"/>
        </w:rPr>
        <w:t>red sticks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The protein fold is represented </w:t>
      </w:r>
      <w:r w:rsidR="005933A7">
        <w:rPr>
          <w:rFonts w:ascii="Times New Roman" w:hAnsi="Times New Roman" w:cs="Times New Roman"/>
          <w:i w:val="0"/>
          <w:iCs w:val="0"/>
          <w:sz w:val="22"/>
          <w:szCs w:val="22"/>
        </w:rPr>
        <w:t>in blue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The carbon atoms of the cofactor SAH and the </w:t>
      </w:r>
      <w:r w:rsidR="005933A7">
        <w:rPr>
          <w:rFonts w:ascii="Times New Roman" w:hAnsi="Times New Roman" w:cs="Times New Roman"/>
          <w:i w:val="0"/>
          <w:iCs w:val="0"/>
          <w:sz w:val="22"/>
          <w:szCs w:val="22"/>
        </w:rPr>
        <w:t>calcium</w:t>
      </w:r>
      <w:r w:rsidR="005933A7"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ion are illustrated in green. The carbon atoms of the Tyr47 residue are highlighted in </w:t>
      </w:r>
      <w:r w:rsidR="005933A7">
        <w:rPr>
          <w:rFonts w:ascii="Times New Roman" w:hAnsi="Times New Roman" w:cs="Times New Roman"/>
          <w:i w:val="0"/>
          <w:iCs w:val="0"/>
          <w:sz w:val="22"/>
          <w:szCs w:val="22"/>
        </w:rPr>
        <w:t>grey</w:t>
      </w:r>
      <w:r w:rsidRPr="00365E9B">
        <w:rPr>
          <w:rFonts w:ascii="Times New Roman" w:hAnsi="Times New Roman" w:cs="Times New Roman"/>
          <w:i w:val="0"/>
          <w:iCs w:val="0"/>
          <w:sz w:val="22"/>
          <w:szCs w:val="22"/>
        </w:rPr>
        <w:t>, and the hydrogen bonds are indicated by dashed lines.</w:t>
      </w:r>
    </w:p>
    <w:p w14:paraId="25BAF10C" w14:textId="4531AD86" w:rsidR="00323AFD" w:rsidRPr="00365E9B" w:rsidRDefault="00323AFD">
      <w:pPr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br w:type="page"/>
      </w:r>
    </w:p>
    <w:p w14:paraId="7658D99D" w14:textId="49828905" w:rsidR="00203992" w:rsidRPr="00365E9B" w:rsidRDefault="00365E9B" w:rsidP="00365E9B">
      <w:pPr>
        <w:pStyle w:val="Heading1"/>
        <w:spacing w:after="240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lastRenderedPageBreak/>
        <w:t>References</w:t>
      </w:r>
    </w:p>
    <w:p w14:paraId="74DCC6BC" w14:textId="77777777" w:rsidR="00203992" w:rsidRPr="00365E9B" w:rsidRDefault="00203992" w:rsidP="002005C1">
      <w:pPr>
        <w:pStyle w:val="EndNoteBibliography"/>
        <w:spacing w:after="0" w:line="360" w:lineRule="auto"/>
        <w:ind w:left="567" w:hanging="567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fldChar w:fldCharType="begin"/>
      </w:r>
      <w:r w:rsidRPr="00365E9B">
        <w:rPr>
          <w:rFonts w:ascii="Times New Roman" w:hAnsi="Times New Roman" w:cs="Times New Roman"/>
        </w:rPr>
        <w:instrText xml:space="preserve"> ADDIN EN.REFLIST </w:instrText>
      </w:r>
      <w:r w:rsidRPr="00365E9B">
        <w:rPr>
          <w:rFonts w:ascii="Times New Roman" w:hAnsi="Times New Roman" w:cs="Times New Roman"/>
        </w:rPr>
        <w:fldChar w:fldCharType="separate"/>
      </w:r>
      <w:r w:rsidRPr="00365E9B">
        <w:rPr>
          <w:rFonts w:ascii="Times New Roman" w:hAnsi="Times New Roman" w:cs="Times New Roman"/>
        </w:rPr>
        <w:t>1.</w:t>
      </w:r>
      <w:r w:rsidRPr="00365E9B">
        <w:rPr>
          <w:rFonts w:ascii="Times New Roman" w:hAnsi="Times New Roman" w:cs="Times New Roman"/>
        </w:rPr>
        <w:tab/>
        <w:t>Lee TS, Krupa RA, Zhang F, Hajimorad M, Holtz WJ, Prasad N, et al. BglBrick vectors and datasheets: a synthetic biology platform for gene expression. J Biol Eng. 2011;5:1-14.</w:t>
      </w:r>
    </w:p>
    <w:p w14:paraId="3F5F85B7" w14:textId="77777777" w:rsidR="00203992" w:rsidRPr="00365E9B" w:rsidRDefault="00203992" w:rsidP="002005C1">
      <w:pPr>
        <w:pStyle w:val="EndNoteBibliography"/>
        <w:spacing w:line="360" w:lineRule="auto"/>
        <w:ind w:left="567" w:hanging="567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t>2.</w:t>
      </w:r>
      <w:r w:rsidRPr="00365E9B">
        <w:rPr>
          <w:rFonts w:ascii="Times New Roman" w:hAnsi="Times New Roman" w:cs="Times New Roman"/>
        </w:rPr>
        <w:tab/>
        <w:t xml:space="preserve">Dunstan MS, Robinson CJ, Jervis AJ, Yan C, Carbonell P, Hollywood KA, et al. Engineering </w:t>
      </w:r>
      <w:r w:rsidRPr="00365E9B">
        <w:rPr>
          <w:rFonts w:ascii="Times New Roman" w:hAnsi="Times New Roman" w:cs="Times New Roman"/>
          <w:i/>
        </w:rPr>
        <w:t xml:space="preserve">Escherichia coli </w:t>
      </w:r>
      <w:r w:rsidRPr="00365E9B">
        <w:rPr>
          <w:rFonts w:ascii="Times New Roman" w:hAnsi="Times New Roman" w:cs="Times New Roman"/>
        </w:rPr>
        <w:t xml:space="preserve">towards </w:t>
      </w:r>
      <w:r w:rsidRPr="00365E9B">
        <w:rPr>
          <w:rFonts w:ascii="Times New Roman" w:hAnsi="Times New Roman" w:cs="Times New Roman"/>
          <w:i/>
        </w:rPr>
        <w:t>de novo</w:t>
      </w:r>
      <w:r w:rsidRPr="00365E9B">
        <w:rPr>
          <w:rFonts w:ascii="Times New Roman" w:hAnsi="Times New Roman" w:cs="Times New Roman"/>
        </w:rPr>
        <w:t xml:space="preserve"> production of gatekeeper (2 </w:t>
      </w:r>
      <w:r w:rsidRPr="00365E9B">
        <w:rPr>
          <w:rFonts w:ascii="Times New Roman" w:hAnsi="Times New Roman" w:cs="Times New Roman"/>
          <w:i/>
        </w:rPr>
        <w:t>S</w:t>
      </w:r>
      <w:r w:rsidRPr="00365E9B">
        <w:rPr>
          <w:rFonts w:ascii="Times New Roman" w:hAnsi="Times New Roman" w:cs="Times New Roman"/>
        </w:rPr>
        <w:t>)-flavanones: naringenin, pinocembrin, eriodictyol and homoeriodictyol. Synth Biol. 2020;5(1):ysaa012.</w:t>
      </w:r>
    </w:p>
    <w:p w14:paraId="4F57C699" w14:textId="56229C6E" w:rsidR="00D85A5D" w:rsidRPr="00365E9B" w:rsidRDefault="00203992" w:rsidP="002005C1">
      <w:pPr>
        <w:spacing w:line="360" w:lineRule="auto"/>
        <w:ind w:left="567" w:hanging="567"/>
        <w:rPr>
          <w:rFonts w:ascii="Times New Roman" w:hAnsi="Times New Roman" w:cs="Times New Roman"/>
        </w:rPr>
      </w:pPr>
      <w:r w:rsidRPr="00365E9B">
        <w:rPr>
          <w:rFonts w:ascii="Times New Roman" w:hAnsi="Times New Roman" w:cs="Times New Roman"/>
        </w:rPr>
        <w:fldChar w:fldCharType="end"/>
      </w:r>
    </w:p>
    <w:sectPr w:rsidR="00D85A5D" w:rsidRPr="00365E9B" w:rsidSect="00A86246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F2787" w14:textId="77777777" w:rsidR="00EC7EC2" w:rsidRDefault="00EC7EC2" w:rsidP="009B0B34">
      <w:pPr>
        <w:spacing w:after="0" w:line="240" w:lineRule="auto"/>
      </w:pPr>
      <w:r>
        <w:separator/>
      </w:r>
    </w:p>
  </w:endnote>
  <w:endnote w:type="continuationSeparator" w:id="0">
    <w:p w14:paraId="74A8B90D" w14:textId="77777777" w:rsidR="00EC7EC2" w:rsidRDefault="00EC7EC2" w:rsidP="009B0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21062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D95A76" w14:textId="3B5A187F" w:rsidR="009B0B34" w:rsidRDefault="009B0B34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45EF39" w14:textId="77777777" w:rsidR="009B0B34" w:rsidRDefault="009B0B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25C7A" w14:textId="77777777" w:rsidR="00EC7EC2" w:rsidRDefault="00EC7EC2" w:rsidP="009B0B34">
      <w:pPr>
        <w:spacing w:after="0" w:line="240" w:lineRule="auto"/>
      </w:pPr>
      <w:r>
        <w:separator/>
      </w:r>
    </w:p>
  </w:footnote>
  <w:footnote w:type="continuationSeparator" w:id="0">
    <w:p w14:paraId="3D8622D0" w14:textId="77777777" w:rsidR="00EC7EC2" w:rsidRDefault="00EC7EC2" w:rsidP="009B0B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p2fwedqavzrlewwsxvf20zfr0zvvrr02d9&quot;&gt;Engineered methyltransferase&lt;record-ids&gt;&lt;item&gt;6&lt;/item&gt;&lt;item&gt;20&lt;/item&gt;&lt;/record-ids&gt;&lt;/item&gt;&lt;/Libraries&gt;"/>
  </w:docVars>
  <w:rsids>
    <w:rsidRoot w:val="00731C99"/>
    <w:rsid w:val="00032A15"/>
    <w:rsid w:val="00053B20"/>
    <w:rsid w:val="00056D57"/>
    <w:rsid w:val="0007305A"/>
    <w:rsid w:val="000C2D60"/>
    <w:rsid w:val="000E15F6"/>
    <w:rsid w:val="001A4DF1"/>
    <w:rsid w:val="001B687D"/>
    <w:rsid w:val="001C6217"/>
    <w:rsid w:val="001F6226"/>
    <w:rsid w:val="002005C1"/>
    <w:rsid w:val="00203992"/>
    <w:rsid w:val="002042C1"/>
    <w:rsid w:val="00213BE0"/>
    <w:rsid w:val="00232303"/>
    <w:rsid w:val="00323AFD"/>
    <w:rsid w:val="00332AE6"/>
    <w:rsid w:val="0034795B"/>
    <w:rsid w:val="00365E9B"/>
    <w:rsid w:val="00391848"/>
    <w:rsid w:val="003C16CF"/>
    <w:rsid w:val="003D38F8"/>
    <w:rsid w:val="0040761B"/>
    <w:rsid w:val="00421DED"/>
    <w:rsid w:val="00425319"/>
    <w:rsid w:val="00462F78"/>
    <w:rsid w:val="004A78DB"/>
    <w:rsid w:val="004C0F91"/>
    <w:rsid w:val="005477D5"/>
    <w:rsid w:val="005933A7"/>
    <w:rsid w:val="00597CEE"/>
    <w:rsid w:val="005A06EC"/>
    <w:rsid w:val="005A2010"/>
    <w:rsid w:val="005C0DE3"/>
    <w:rsid w:val="006041D5"/>
    <w:rsid w:val="00662E86"/>
    <w:rsid w:val="00680823"/>
    <w:rsid w:val="006A5823"/>
    <w:rsid w:val="006D296B"/>
    <w:rsid w:val="00706B57"/>
    <w:rsid w:val="00720F9F"/>
    <w:rsid w:val="00731C99"/>
    <w:rsid w:val="00755676"/>
    <w:rsid w:val="007A081B"/>
    <w:rsid w:val="007A37F3"/>
    <w:rsid w:val="007B6D4F"/>
    <w:rsid w:val="007C46CC"/>
    <w:rsid w:val="007E36B7"/>
    <w:rsid w:val="008F7505"/>
    <w:rsid w:val="00907B9F"/>
    <w:rsid w:val="009A36BD"/>
    <w:rsid w:val="009B0B34"/>
    <w:rsid w:val="009D7960"/>
    <w:rsid w:val="009E22BB"/>
    <w:rsid w:val="009E7E18"/>
    <w:rsid w:val="009F47E5"/>
    <w:rsid w:val="009F51D8"/>
    <w:rsid w:val="00A21133"/>
    <w:rsid w:val="00A86246"/>
    <w:rsid w:val="00AB5CA8"/>
    <w:rsid w:val="00B238FE"/>
    <w:rsid w:val="00B44550"/>
    <w:rsid w:val="00B5578C"/>
    <w:rsid w:val="00B92C54"/>
    <w:rsid w:val="00BA019B"/>
    <w:rsid w:val="00C42F2C"/>
    <w:rsid w:val="00D81632"/>
    <w:rsid w:val="00D85A5D"/>
    <w:rsid w:val="00D93FC1"/>
    <w:rsid w:val="00DA1F90"/>
    <w:rsid w:val="00DA3381"/>
    <w:rsid w:val="00DA3816"/>
    <w:rsid w:val="00DA6B83"/>
    <w:rsid w:val="00DB48C2"/>
    <w:rsid w:val="00DE54F5"/>
    <w:rsid w:val="00DE5AF9"/>
    <w:rsid w:val="00DF3B5E"/>
    <w:rsid w:val="00E114B5"/>
    <w:rsid w:val="00E21333"/>
    <w:rsid w:val="00E35A66"/>
    <w:rsid w:val="00E60A03"/>
    <w:rsid w:val="00E63DAD"/>
    <w:rsid w:val="00EB5AF8"/>
    <w:rsid w:val="00EC7EC2"/>
    <w:rsid w:val="00F51A87"/>
    <w:rsid w:val="00F611D7"/>
    <w:rsid w:val="00F93C22"/>
    <w:rsid w:val="00FD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7B6DF"/>
  <w15:chartTrackingRefBased/>
  <w15:docId w15:val="{DA19E3AC-9204-42E3-97E2-822C1011C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C99"/>
  </w:style>
  <w:style w:type="paragraph" w:styleId="Heading1">
    <w:name w:val="heading 1"/>
    <w:basedOn w:val="Normal"/>
    <w:next w:val="Normal"/>
    <w:link w:val="Heading1Char"/>
    <w:uiPriority w:val="9"/>
    <w:qFormat/>
    <w:rsid w:val="00731C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C9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1C9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731C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1C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1C99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31C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C9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31C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1C9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731C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31C9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0399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0399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0399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03992"/>
    <w:rPr>
      <w:rFonts w:ascii="Calibri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A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A66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662E86"/>
  </w:style>
  <w:style w:type="paragraph" w:styleId="Revision">
    <w:name w:val="Revision"/>
    <w:hidden/>
    <w:uiPriority w:val="99"/>
    <w:semiHidden/>
    <w:rsid w:val="00462F7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B0B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B34"/>
  </w:style>
  <w:style w:type="paragraph" w:styleId="Footer">
    <w:name w:val="footer"/>
    <w:basedOn w:val="Normal"/>
    <w:link w:val="FooterChar"/>
    <w:uiPriority w:val="99"/>
    <w:unhideWhenUsed/>
    <w:rsid w:val="009B0B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B561D-757E-4F32-95C1-053332F39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2439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Hanko</dc:creator>
  <cp:keywords/>
  <dc:description/>
  <cp:lastModifiedBy>Erik Hanko</cp:lastModifiedBy>
  <cp:revision>3</cp:revision>
  <dcterms:created xsi:type="dcterms:W3CDTF">2023-03-27T12:54:00Z</dcterms:created>
  <dcterms:modified xsi:type="dcterms:W3CDTF">2023-03-27T12:58:00Z</dcterms:modified>
</cp:coreProperties>
</file>